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F4BD" w14:textId="77777777" w:rsidR="006E59D5" w:rsidRPr="006E59D5" w:rsidRDefault="006E59D5" w:rsidP="002102FF">
      <w:pPr>
        <w:pStyle w:val="ConsPlusTitle"/>
        <w:outlineLvl w:val="1"/>
      </w:pPr>
    </w:p>
    <w:p w14:paraId="0559D9DE" w14:textId="77777777" w:rsidR="006E59D5" w:rsidRPr="006E59D5" w:rsidRDefault="006E59D5" w:rsidP="002102FF">
      <w:pPr>
        <w:pStyle w:val="ConsPlusTitle"/>
        <w:jc w:val="center"/>
        <w:outlineLvl w:val="1"/>
      </w:pPr>
    </w:p>
    <w:p w14:paraId="6307E001" w14:textId="77777777" w:rsidR="00255D76" w:rsidRDefault="00255D76">
      <w:pPr>
        <w:pStyle w:val="ConsPlusNormal"/>
        <w:jc w:val="both"/>
      </w:pPr>
    </w:p>
    <w:p w14:paraId="402975B5" w14:textId="045211BA" w:rsidR="00FF7446" w:rsidRPr="0081401D" w:rsidRDefault="0079421F" w:rsidP="00FF7446">
      <w:pPr>
        <w:pStyle w:val="ConsPlusNormal"/>
        <w:jc w:val="center"/>
        <w:rPr>
          <w:rFonts w:ascii="Times New Roman" w:hAnsi="Times New Roman" w:cs="Times New Roman"/>
          <w:b/>
          <w:sz w:val="28"/>
          <w:szCs w:val="28"/>
        </w:rPr>
      </w:pPr>
      <w:r w:rsidRPr="0081401D">
        <w:rPr>
          <w:rFonts w:ascii="Times New Roman" w:hAnsi="Times New Roman" w:cs="Times New Roman"/>
          <w:b/>
          <w:noProof/>
          <w:sz w:val="28"/>
          <w:szCs w:val="28"/>
        </w:rPr>
        <w:drawing>
          <wp:inline distT="0" distB="0" distL="0" distR="0" wp14:anchorId="791E3DFA" wp14:editId="6B42FF89">
            <wp:extent cx="5715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14:paraId="11957773"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Калужская область</w:t>
      </w:r>
    </w:p>
    <w:p w14:paraId="2E143053" w14:textId="77777777" w:rsidR="00FF7446" w:rsidRPr="0081401D" w:rsidRDefault="00FF7446" w:rsidP="00FF7446">
      <w:pPr>
        <w:pStyle w:val="ConsPlusNormal"/>
        <w:jc w:val="center"/>
        <w:rPr>
          <w:rFonts w:ascii="Times New Roman" w:hAnsi="Times New Roman" w:cs="Times New Roman"/>
          <w:b/>
          <w:sz w:val="28"/>
          <w:szCs w:val="28"/>
        </w:rPr>
      </w:pPr>
    </w:p>
    <w:p w14:paraId="578EA6CF"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Жуковский район</w:t>
      </w:r>
    </w:p>
    <w:p w14:paraId="16A2380E" w14:textId="77777777" w:rsidR="00FF7446" w:rsidRPr="0081401D" w:rsidRDefault="00FF7446" w:rsidP="00FF7446">
      <w:pPr>
        <w:pStyle w:val="ConsPlusNormal"/>
        <w:jc w:val="center"/>
        <w:rPr>
          <w:rFonts w:ascii="Times New Roman" w:hAnsi="Times New Roman" w:cs="Times New Roman"/>
          <w:b/>
          <w:sz w:val="28"/>
          <w:szCs w:val="28"/>
        </w:rPr>
      </w:pPr>
    </w:p>
    <w:p w14:paraId="684D374B"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АДМИНИСТРАЦИЯ</w:t>
      </w:r>
    </w:p>
    <w:p w14:paraId="754F19A6"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городского поселения «Город Кременки»</w:t>
      </w:r>
    </w:p>
    <w:p w14:paraId="0696CC50" w14:textId="77777777" w:rsidR="00942F15" w:rsidRDefault="00942F15" w:rsidP="00FF7446">
      <w:pPr>
        <w:pStyle w:val="ConsPlusNormal"/>
        <w:jc w:val="center"/>
        <w:rPr>
          <w:rFonts w:ascii="Times New Roman" w:hAnsi="Times New Roman" w:cs="Times New Roman"/>
          <w:b/>
          <w:sz w:val="28"/>
          <w:szCs w:val="28"/>
        </w:rPr>
      </w:pPr>
    </w:p>
    <w:p w14:paraId="7697FA99" w14:textId="23A185CD" w:rsidR="00FF7446" w:rsidRPr="0081401D" w:rsidRDefault="00942F15" w:rsidP="00FF74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14:paraId="3F75C52E" w14:textId="7EF77573" w:rsidR="00FF7446" w:rsidRPr="0081401D" w:rsidRDefault="00FF7446" w:rsidP="00FF7446">
      <w:pPr>
        <w:pStyle w:val="ConsPlusNormal"/>
        <w:jc w:val="center"/>
        <w:rPr>
          <w:rFonts w:ascii="Times New Roman" w:hAnsi="Times New Roman" w:cs="Times New Roman"/>
          <w:b/>
          <w:sz w:val="28"/>
          <w:szCs w:val="28"/>
        </w:rPr>
      </w:pPr>
    </w:p>
    <w:p w14:paraId="202DD9CF" w14:textId="410A13DE" w:rsidR="007D4E1B" w:rsidRPr="007D4E1B" w:rsidRDefault="0013141D" w:rsidP="007D4E1B">
      <w:pPr>
        <w:spacing w:after="0" w:line="240" w:lineRule="auto"/>
        <w:jc w:val="center"/>
        <w:textAlignment w:val="baseline"/>
        <w:outlineLvl w:val="1"/>
        <w:rPr>
          <w:rFonts w:ascii="Times New Roman" w:eastAsia="Times New Roman" w:hAnsi="Times New Roman"/>
          <w:b/>
          <w:bCs/>
          <w:sz w:val="24"/>
          <w:szCs w:val="24"/>
        </w:rPr>
      </w:pPr>
      <w:proofErr w:type="gramStart"/>
      <w:r>
        <w:rPr>
          <w:rFonts w:ascii="Times New Roman" w:eastAsia="Times New Roman" w:hAnsi="Times New Roman"/>
          <w:b/>
          <w:bCs/>
          <w:sz w:val="24"/>
          <w:szCs w:val="24"/>
        </w:rPr>
        <w:t>«</w:t>
      </w:r>
      <w:r w:rsidR="00462EE5" w:rsidRPr="00462EE5">
        <w:t xml:space="preserve"> </w:t>
      </w:r>
      <w:r w:rsidR="007D4E1B">
        <w:rPr>
          <w:rFonts w:ascii="Times New Roman" w:eastAsia="Times New Roman" w:hAnsi="Times New Roman"/>
          <w:b/>
          <w:bCs/>
          <w:sz w:val="24"/>
          <w:szCs w:val="24"/>
        </w:rPr>
        <w:t>О</w:t>
      </w:r>
      <w:r w:rsidR="007D4E1B" w:rsidRPr="007D4E1B">
        <w:rPr>
          <w:rFonts w:ascii="Times New Roman" w:eastAsia="Times New Roman" w:hAnsi="Times New Roman"/>
          <w:b/>
          <w:bCs/>
          <w:sz w:val="24"/>
          <w:szCs w:val="24"/>
        </w:rPr>
        <w:t>б</w:t>
      </w:r>
      <w:proofErr w:type="gramEnd"/>
      <w:r w:rsidR="007D4E1B" w:rsidRPr="007D4E1B">
        <w:rPr>
          <w:rFonts w:ascii="Times New Roman" w:eastAsia="Times New Roman" w:hAnsi="Times New Roman"/>
          <w:b/>
          <w:bCs/>
          <w:sz w:val="24"/>
          <w:szCs w:val="24"/>
        </w:rPr>
        <w:t xml:space="preserve"> утверждении порядка определения нормативных затрат</w:t>
      </w:r>
    </w:p>
    <w:p w14:paraId="1A09A37B" w14:textId="595B9AD4" w:rsidR="007D4E1B" w:rsidRPr="007D4E1B" w:rsidRDefault="007D4E1B" w:rsidP="007D4E1B">
      <w:pPr>
        <w:spacing w:after="0" w:line="240" w:lineRule="auto"/>
        <w:jc w:val="center"/>
        <w:textAlignment w:val="baseline"/>
        <w:outlineLvl w:val="1"/>
        <w:rPr>
          <w:rFonts w:ascii="Times New Roman" w:eastAsia="Times New Roman" w:hAnsi="Times New Roman"/>
          <w:b/>
          <w:bCs/>
          <w:sz w:val="24"/>
          <w:szCs w:val="24"/>
        </w:rPr>
      </w:pPr>
      <w:r w:rsidRPr="007D4E1B">
        <w:rPr>
          <w:rFonts w:ascii="Times New Roman" w:eastAsia="Times New Roman" w:hAnsi="Times New Roman"/>
          <w:b/>
          <w:bCs/>
          <w:sz w:val="24"/>
          <w:szCs w:val="24"/>
        </w:rPr>
        <w:t>на оказание муниципальных услуг (выполнение работ)</w:t>
      </w:r>
    </w:p>
    <w:p w14:paraId="7ED171E2" w14:textId="6E0199AA" w:rsidR="007D4E1B" w:rsidRPr="007D4E1B" w:rsidRDefault="007D4E1B" w:rsidP="007D4E1B">
      <w:pPr>
        <w:spacing w:after="0" w:line="240" w:lineRule="auto"/>
        <w:jc w:val="center"/>
        <w:textAlignment w:val="baseline"/>
        <w:outlineLvl w:val="1"/>
        <w:rPr>
          <w:rFonts w:ascii="Times New Roman" w:eastAsia="Times New Roman" w:hAnsi="Times New Roman"/>
          <w:b/>
          <w:bCs/>
          <w:sz w:val="24"/>
          <w:szCs w:val="24"/>
        </w:rPr>
      </w:pPr>
      <w:r w:rsidRPr="007D4E1B">
        <w:rPr>
          <w:rFonts w:ascii="Times New Roman" w:eastAsia="Times New Roman" w:hAnsi="Times New Roman"/>
          <w:b/>
          <w:bCs/>
          <w:sz w:val="24"/>
          <w:szCs w:val="24"/>
        </w:rPr>
        <w:t>муниципальными бюджетными и автономными учреждениями,</w:t>
      </w:r>
    </w:p>
    <w:p w14:paraId="65C8A390" w14:textId="6EB24D0E" w:rsidR="002B0D79" w:rsidRDefault="007D4E1B" w:rsidP="007D4E1B">
      <w:pPr>
        <w:spacing w:after="0" w:line="240" w:lineRule="auto"/>
        <w:jc w:val="center"/>
        <w:textAlignment w:val="baseline"/>
        <w:outlineLvl w:val="1"/>
        <w:rPr>
          <w:rFonts w:ascii="Times New Roman" w:eastAsia="Times New Roman" w:hAnsi="Times New Roman"/>
          <w:b/>
          <w:bCs/>
          <w:sz w:val="24"/>
          <w:szCs w:val="24"/>
        </w:rPr>
      </w:pPr>
      <w:r w:rsidRPr="007D4E1B">
        <w:rPr>
          <w:rFonts w:ascii="Times New Roman" w:eastAsia="Times New Roman" w:hAnsi="Times New Roman"/>
          <w:b/>
          <w:bCs/>
          <w:sz w:val="24"/>
          <w:szCs w:val="24"/>
        </w:rPr>
        <w:t>подведомственными</w:t>
      </w:r>
      <w:r>
        <w:rPr>
          <w:rFonts w:ascii="Times New Roman" w:eastAsia="Times New Roman" w:hAnsi="Times New Roman"/>
          <w:b/>
          <w:bCs/>
          <w:sz w:val="24"/>
          <w:szCs w:val="24"/>
        </w:rPr>
        <w:t xml:space="preserve"> Администрации ГП «Город Кремёнки»</w:t>
      </w:r>
    </w:p>
    <w:p w14:paraId="3D1CBBD4" w14:textId="77777777" w:rsidR="00DA0455" w:rsidRPr="0079421F" w:rsidRDefault="00DA0455" w:rsidP="0079421F">
      <w:pPr>
        <w:spacing w:after="0" w:line="240" w:lineRule="auto"/>
        <w:jc w:val="center"/>
        <w:textAlignment w:val="baseline"/>
        <w:outlineLvl w:val="1"/>
        <w:rPr>
          <w:rFonts w:ascii="Times New Roman" w:hAnsi="Times New Roman"/>
          <w:b/>
          <w:sz w:val="24"/>
          <w:szCs w:val="24"/>
        </w:rPr>
      </w:pPr>
    </w:p>
    <w:p w14:paraId="5D37C6B8" w14:textId="2AAF1C94" w:rsidR="00FF7446" w:rsidRPr="0079421F" w:rsidRDefault="00FF7446" w:rsidP="00FF7446">
      <w:pPr>
        <w:pStyle w:val="ConsPlusNormal"/>
        <w:jc w:val="center"/>
        <w:rPr>
          <w:rFonts w:ascii="Times New Roman" w:hAnsi="Times New Roman" w:cs="Times New Roman"/>
          <w:b/>
          <w:sz w:val="24"/>
          <w:szCs w:val="24"/>
        </w:rPr>
      </w:pPr>
      <w:r w:rsidRPr="0079421F">
        <w:rPr>
          <w:rFonts w:ascii="Times New Roman" w:hAnsi="Times New Roman" w:cs="Times New Roman"/>
          <w:b/>
          <w:sz w:val="24"/>
          <w:szCs w:val="24"/>
        </w:rPr>
        <w:t>________</w:t>
      </w:r>
      <w:r w:rsidR="002029B1" w:rsidRPr="002029B1">
        <w:rPr>
          <w:rFonts w:ascii="Times New Roman" w:hAnsi="Times New Roman" w:cs="Times New Roman"/>
          <w:b/>
          <w:sz w:val="24"/>
          <w:szCs w:val="24"/>
          <w:u w:val="single"/>
        </w:rPr>
        <w:t>19.04.2024</w:t>
      </w:r>
      <w:r w:rsidR="002029B1">
        <w:rPr>
          <w:rFonts w:ascii="Times New Roman" w:hAnsi="Times New Roman" w:cs="Times New Roman"/>
          <w:b/>
          <w:sz w:val="24"/>
          <w:szCs w:val="24"/>
        </w:rPr>
        <w:t xml:space="preserve"> </w:t>
      </w:r>
      <w:r w:rsidRPr="0079421F">
        <w:rPr>
          <w:rFonts w:ascii="Times New Roman" w:hAnsi="Times New Roman" w:cs="Times New Roman"/>
          <w:b/>
          <w:sz w:val="24"/>
          <w:szCs w:val="24"/>
        </w:rPr>
        <w:t xml:space="preserve">_______                               </w:t>
      </w:r>
      <w:r w:rsidR="002102FF" w:rsidRPr="0079421F">
        <w:rPr>
          <w:rFonts w:ascii="Times New Roman" w:hAnsi="Times New Roman" w:cs="Times New Roman"/>
          <w:b/>
          <w:sz w:val="24"/>
          <w:szCs w:val="24"/>
        </w:rPr>
        <w:t xml:space="preserve"> </w:t>
      </w:r>
      <w:r w:rsidRPr="0079421F">
        <w:rPr>
          <w:rFonts w:ascii="Times New Roman" w:hAnsi="Times New Roman" w:cs="Times New Roman"/>
          <w:b/>
          <w:sz w:val="24"/>
          <w:szCs w:val="24"/>
        </w:rPr>
        <w:t xml:space="preserve">                    № ______</w:t>
      </w:r>
      <w:r w:rsidR="002029B1" w:rsidRPr="002029B1">
        <w:rPr>
          <w:rFonts w:ascii="Times New Roman" w:hAnsi="Times New Roman" w:cs="Times New Roman"/>
          <w:b/>
          <w:sz w:val="24"/>
          <w:szCs w:val="24"/>
          <w:u w:val="single"/>
        </w:rPr>
        <w:t>66/1 -п</w:t>
      </w:r>
      <w:r w:rsidRPr="0079421F">
        <w:rPr>
          <w:rFonts w:ascii="Times New Roman" w:hAnsi="Times New Roman" w:cs="Times New Roman"/>
          <w:b/>
          <w:sz w:val="24"/>
          <w:szCs w:val="24"/>
        </w:rPr>
        <w:t>________</w:t>
      </w:r>
    </w:p>
    <w:p w14:paraId="7E205EEC" w14:textId="77777777" w:rsidR="0079421F" w:rsidRDefault="0079421F" w:rsidP="00C82211">
      <w:pPr>
        <w:spacing w:after="0" w:line="240" w:lineRule="auto"/>
        <w:ind w:firstLine="480"/>
        <w:jc w:val="both"/>
        <w:textAlignment w:val="baseline"/>
        <w:rPr>
          <w:rFonts w:ascii="Times New Roman" w:eastAsia="Times New Roman" w:hAnsi="Times New Roman"/>
          <w:sz w:val="24"/>
          <w:szCs w:val="20"/>
          <w:lang w:eastAsia="ru-RU"/>
        </w:rPr>
      </w:pPr>
    </w:p>
    <w:p w14:paraId="3FCF60E7" w14:textId="59F2A09E" w:rsidR="00B82C99" w:rsidRDefault="007D4E1B" w:rsidP="00F478C1">
      <w:pPr>
        <w:spacing w:after="0"/>
        <w:ind w:firstLine="480"/>
        <w:jc w:val="both"/>
        <w:textAlignment w:val="baseline"/>
        <w:rPr>
          <w:rFonts w:ascii="Times New Roman" w:eastAsia="Times New Roman" w:hAnsi="Times New Roman"/>
          <w:sz w:val="24"/>
          <w:szCs w:val="20"/>
          <w:lang w:eastAsia="ru-RU"/>
        </w:rPr>
      </w:pPr>
      <w:r w:rsidRPr="007D4E1B">
        <w:rPr>
          <w:rFonts w:ascii="Times New Roman" w:eastAsia="Times New Roman" w:hAnsi="Times New Roman"/>
          <w:sz w:val="24"/>
          <w:szCs w:val="20"/>
          <w:lang w:eastAsia="ru-RU"/>
        </w:rPr>
        <w:t>В соответствии со статьей 78.1 Бюджетного кодекса Российской Федерации, статьей 9.2 Федерального закона от 12.01.1996 N 7-ФЗ "О некоммерческих организациях", Федеральным законом от 03.11.2006 N 174-ФЗ "Об автономных учреждениях", Устав</w:t>
      </w:r>
      <w:r>
        <w:rPr>
          <w:rFonts w:ascii="Times New Roman" w:eastAsia="Times New Roman" w:hAnsi="Times New Roman"/>
          <w:sz w:val="24"/>
          <w:szCs w:val="20"/>
          <w:lang w:eastAsia="ru-RU"/>
        </w:rPr>
        <w:t xml:space="preserve">ом </w:t>
      </w:r>
      <w:r w:rsidRPr="007D4E1B">
        <w:rPr>
          <w:rFonts w:ascii="Times New Roman" w:eastAsia="Times New Roman" w:hAnsi="Times New Roman"/>
          <w:sz w:val="24"/>
          <w:szCs w:val="20"/>
          <w:lang w:eastAsia="ru-RU"/>
        </w:rPr>
        <w:t>муниципального образования "Город Кремёнки</w:t>
      </w:r>
      <w:proofErr w:type="gramStart"/>
      <w:r w:rsidR="00B048F1">
        <w:rPr>
          <w:rFonts w:ascii="Times New Roman" w:eastAsia="Times New Roman" w:hAnsi="Times New Roman"/>
          <w:sz w:val="24"/>
          <w:szCs w:val="20"/>
          <w:lang w:eastAsia="ru-RU"/>
        </w:rPr>
        <w:t>»</w:t>
      </w:r>
      <w:r w:rsidR="00F56B48" w:rsidRPr="00F56B48">
        <w:rPr>
          <w:rFonts w:ascii="Times New Roman" w:eastAsia="Times New Roman" w:hAnsi="Times New Roman"/>
          <w:sz w:val="24"/>
          <w:szCs w:val="20"/>
          <w:lang w:eastAsia="ru-RU"/>
        </w:rPr>
        <w:t xml:space="preserve">, </w:t>
      </w:r>
      <w:r w:rsidR="00F56B48">
        <w:rPr>
          <w:rFonts w:ascii="Times New Roman" w:eastAsia="Times New Roman" w:hAnsi="Times New Roman"/>
          <w:sz w:val="24"/>
          <w:szCs w:val="20"/>
          <w:lang w:eastAsia="ru-RU"/>
        </w:rPr>
        <w:t xml:space="preserve"> Администрация</w:t>
      </w:r>
      <w:proofErr w:type="gramEnd"/>
      <w:r w:rsidR="00F56B48">
        <w:rPr>
          <w:rFonts w:ascii="Times New Roman" w:eastAsia="Times New Roman" w:hAnsi="Times New Roman"/>
          <w:sz w:val="24"/>
          <w:szCs w:val="20"/>
          <w:lang w:eastAsia="ru-RU"/>
        </w:rPr>
        <w:t xml:space="preserve"> ГП </w:t>
      </w:r>
      <w:r w:rsidR="00F56B48" w:rsidRPr="00F56B48">
        <w:rPr>
          <w:rFonts w:ascii="Times New Roman" w:eastAsia="Times New Roman" w:hAnsi="Times New Roman"/>
          <w:sz w:val="24"/>
          <w:szCs w:val="20"/>
          <w:lang w:eastAsia="ru-RU"/>
        </w:rPr>
        <w:t xml:space="preserve">"Город </w:t>
      </w:r>
      <w:r w:rsidR="00F56B48">
        <w:rPr>
          <w:rFonts w:ascii="Times New Roman" w:eastAsia="Times New Roman" w:hAnsi="Times New Roman"/>
          <w:sz w:val="24"/>
          <w:szCs w:val="20"/>
          <w:lang w:eastAsia="ru-RU"/>
        </w:rPr>
        <w:t>Кремёнки</w:t>
      </w:r>
      <w:r w:rsidR="00F56B48" w:rsidRPr="00F56B48">
        <w:rPr>
          <w:rFonts w:ascii="Times New Roman" w:eastAsia="Times New Roman" w:hAnsi="Times New Roman"/>
          <w:sz w:val="24"/>
          <w:szCs w:val="20"/>
          <w:lang w:eastAsia="ru-RU"/>
        </w:rPr>
        <w:t>"</w:t>
      </w:r>
    </w:p>
    <w:p w14:paraId="23D687F8" w14:textId="77777777" w:rsidR="0079421F" w:rsidRDefault="0079421F" w:rsidP="00F478C1">
      <w:pPr>
        <w:spacing w:after="0"/>
        <w:ind w:firstLine="480"/>
        <w:jc w:val="both"/>
        <w:textAlignment w:val="baseline"/>
        <w:rPr>
          <w:rFonts w:ascii="Times New Roman" w:eastAsia="Times New Roman" w:hAnsi="Times New Roman"/>
          <w:b/>
          <w:sz w:val="24"/>
          <w:szCs w:val="20"/>
          <w:lang w:eastAsia="ru-RU"/>
        </w:rPr>
      </w:pPr>
    </w:p>
    <w:p w14:paraId="11C55284" w14:textId="553E75FF" w:rsidR="002B0D79" w:rsidRDefault="00B82C99" w:rsidP="00F478C1">
      <w:pPr>
        <w:spacing w:after="0"/>
        <w:ind w:firstLine="480"/>
        <w:jc w:val="both"/>
        <w:textAlignment w:val="baseline"/>
        <w:rPr>
          <w:rFonts w:ascii="Times New Roman" w:eastAsia="Times New Roman" w:hAnsi="Times New Roman"/>
          <w:b/>
          <w:sz w:val="24"/>
          <w:szCs w:val="20"/>
          <w:lang w:eastAsia="ru-RU"/>
        </w:rPr>
      </w:pPr>
      <w:r w:rsidRPr="00B82C99">
        <w:rPr>
          <w:rFonts w:ascii="Times New Roman" w:eastAsia="Times New Roman" w:hAnsi="Times New Roman"/>
          <w:b/>
          <w:sz w:val="24"/>
          <w:szCs w:val="20"/>
          <w:lang w:eastAsia="ru-RU"/>
        </w:rPr>
        <w:t>ПОСТАНОВЛЯЕТ:</w:t>
      </w:r>
    </w:p>
    <w:p w14:paraId="58419539" w14:textId="77777777" w:rsidR="0079421F" w:rsidRPr="00A67598" w:rsidRDefault="0079421F" w:rsidP="00F478C1">
      <w:pPr>
        <w:spacing w:after="0"/>
        <w:ind w:firstLine="480"/>
        <w:jc w:val="both"/>
        <w:textAlignment w:val="baseline"/>
        <w:rPr>
          <w:rFonts w:ascii="Times New Roman" w:eastAsia="Times New Roman" w:hAnsi="Times New Roman"/>
          <w:sz w:val="24"/>
          <w:szCs w:val="20"/>
          <w:lang w:eastAsia="ru-RU"/>
        </w:rPr>
      </w:pPr>
    </w:p>
    <w:p w14:paraId="612839A9" w14:textId="1D9FD172" w:rsidR="007D4E1B" w:rsidRDefault="007D4E1B" w:rsidP="00F478C1">
      <w:pPr>
        <w:pStyle w:val="1"/>
        <w:numPr>
          <w:ilvl w:val="0"/>
          <w:numId w:val="1"/>
        </w:numPr>
        <w:spacing w:after="0"/>
        <w:ind w:left="754" w:hanging="397"/>
        <w:jc w:val="both"/>
        <w:rPr>
          <w:rFonts w:ascii="Times New Roman" w:hAnsi="Times New Roman" w:cs="Times New Roman"/>
          <w:sz w:val="24"/>
        </w:rPr>
      </w:pPr>
      <w:r w:rsidRPr="007D4E1B">
        <w:rPr>
          <w:rFonts w:ascii="Times New Roman" w:hAnsi="Times New Roman" w:cs="Times New Roman"/>
          <w:sz w:val="24"/>
        </w:rPr>
        <w:t>Утвердить Порядок определения нормативных затрат на оказание муниципальных услуг (выполнение работ) муниципальными бюджетными и автономными учреждениями, подведомственными</w:t>
      </w:r>
      <w:r>
        <w:rPr>
          <w:rFonts w:ascii="Times New Roman" w:hAnsi="Times New Roman" w:cs="Times New Roman"/>
          <w:sz w:val="24"/>
        </w:rPr>
        <w:t xml:space="preserve"> </w:t>
      </w:r>
      <w:proofErr w:type="gramStart"/>
      <w:r>
        <w:rPr>
          <w:rFonts w:ascii="Times New Roman" w:eastAsia="Times New Roman" w:hAnsi="Times New Roman"/>
          <w:sz w:val="24"/>
          <w:szCs w:val="20"/>
        </w:rPr>
        <w:t>Администрации  ГП</w:t>
      </w:r>
      <w:proofErr w:type="gramEnd"/>
      <w:r>
        <w:rPr>
          <w:rFonts w:ascii="Times New Roman" w:eastAsia="Times New Roman" w:hAnsi="Times New Roman"/>
          <w:sz w:val="24"/>
          <w:szCs w:val="20"/>
        </w:rPr>
        <w:t xml:space="preserve"> </w:t>
      </w:r>
      <w:r w:rsidRPr="00F56B48">
        <w:rPr>
          <w:rFonts w:ascii="Times New Roman" w:eastAsia="Times New Roman" w:hAnsi="Times New Roman"/>
          <w:sz w:val="24"/>
          <w:szCs w:val="20"/>
        </w:rPr>
        <w:t xml:space="preserve">"Город </w:t>
      </w:r>
      <w:r>
        <w:rPr>
          <w:rFonts w:ascii="Times New Roman" w:eastAsia="Times New Roman" w:hAnsi="Times New Roman"/>
          <w:sz w:val="24"/>
          <w:szCs w:val="20"/>
        </w:rPr>
        <w:t>Кремёнки</w:t>
      </w:r>
      <w:r w:rsidRPr="00F56B48">
        <w:rPr>
          <w:rFonts w:ascii="Times New Roman" w:eastAsia="Times New Roman" w:hAnsi="Times New Roman"/>
          <w:sz w:val="24"/>
          <w:szCs w:val="20"/>
        </w:rPr>
        <w:t>"</w:t>
      </w:r>
      <w:r>
        <w:rPr>
          <w:rFonts w:ascii="Times New Roman" w:eastAsia="Times New Roman" w:hAnsi="Times New Roman"/>
          <w:sz w:val="24"/>
          <w:szCs w:val="20"/>
        </w:rPr>
        <w:t>.</w:t>
      </w:r>
    </w:p>
    <w:p w14:paraId="4783AF61" w14:textId="2CFF81ED" w:rsidR="00B82C99" w:rsidRPr="00AE7D69" w:rsidRDefault="00B82C99" w:rsidP="00F478C1">
      <w:pPr>
        <w:pStyle w:val="1"/>
        <w:numPr>
          <w:ilvl w:val="0"/>
          <w:numId w:val="1"/>
        </w:numPr>
        <w:spacing w:after="0"/>
        <w:ind w:left="754" w:hanging="397"/>
        <w:jc w:val="both"/>
        <w:rPr>
          <w:rFonts w:ascii="Times New Roman" w:hAnsi="Times New Roman" w:cs="Times New Roman"/>
          <w:sz w:val="24"/>
        </w:rPr>
      </w:pPr>
      <w:r w:rsidRPr="00AE7D69">
        <w:rPr>
          <w:rFonts w:ascii="Times New Roman" w:hAnsi="Times New Roman" w:cs="Times New Roman"/>
          <w:sz w:val="24"/>
        </w:rPr>
        <w:t>Настоящее Постановление обнародовать и разместить на официальном сайте администрации ГП "Город Кременки" в сети Интернет.</w:t>
      </w:r>
    </w:p>
    <w:p w14:paraId="21EBF5B4" w14:textId="77777777" w:rsidR="00B82C99" w:rsidRPr="00C82211" w:rsidRDefault="00C82211" w:rsidP="00F478C1">
      <w:pPr>
        <w:pStyle w:val="ConsPlusNormal"/>
        <w:numPr>
          <w:ilvl w:val="0"/>
          <w:numId w:val="1"/>
        </w:numPr>
        <w:spacing w:line="276" w:lineRule="auto"/>
        <w:ind w:left="754" w:hanging="397"/>
        <w:jc w:val="both"/>
        <w:rPr>
          <w:rFonts w:ascii="Times New Roman" w:eastAsia="font875" w:hAnsi="Times New Roman" w:cs="Times New Roman"/>
          <w:sz w:val="24"/>
          <w:szCs w:val="22"/>
        </w:rPr>
      </w:pPr>
      <w:r w:rsidRPr="00C82211">
        <w:rPr>
          <w:rFonts w:ascii="Times New Roman" w:eastAsia="font875" w:hAnsi="Times New Roman" w:cs="Times New Roman"/>
          <w:sz w:val="24"/>
          <w:szCs w:val="22"/>
        </w:rPr>
        <w:t xml:space="preserve">Контроль за исполнением настоящего </w:t>
      </w:r>
      <w:proofErr w:type="gramStart"/>
      <w:r w:rsidRPr="00C82211">
        <w:rPr>
          <w:rFonts w:ascii="Times New Roman" w:eastAsia="font875" w:hAnsi="Times New Roman" w:cs="Times New Roman"/>
          <w:sz w:val="24"/>
          <w:szCs w:val="22"/>
        </w:rPr>
        <w:t xml:space="preserve">постановления </w:t>
      </w:r>
      <w:r>
        <w:rPr>
          <w:rFonts w:ascii="Times New Roman" w:eastAsia="font875" w:hAnsi="Times New Roman" w:cs="Times New Roman"/>
          <w:sz w:val="24"/>
          <w:szCs w:val="22"/>
        </w:rPr>
        <w:t xml:space="preserve"> возложить</w:t>
      </w:r>
      <w:proofErr w:type="gramEnd"/>
      <w:r>
        <w:rPr>
          <w:rFonts w:ascii="Times New Roman" w:eastAsia="font875" w:hAnsi="Times New Roman" w:cs="Times New Roman"/>
          <w:sz w:val="24"/>
          <w:szCs w:val="22"/>
        </w:rPr>
        <w:t xml:space="preserve"> на заместителя Главы администрации- начальника отдела экономического развития и управления муниципальным имуществом  Федорова Г.Л.  </w:t>
      </w:r>
    </w:p>
    <w:p w14:paraId="743DCF95" w14:textId="77777777" w:rsidR="00C876BF" w:rsidRPr="00AE7D69" w:rsidRDefault="00C876BF" w:rsidP="00C82211">
      <w:pPr>
        <w:pStyle w:val="ConsPlusNormal"/>
        <w:jc w:val="both"/>
        <w:rPr>
          <w:rFonts w:ascii="Times New Roman" w:hAnsi="Times New Roman" w:cs="Times New Roman"/>
          <w:sz w:val="24"/>
        </w:rPr>
      </w:pPr>
    </w:p>
    <w:p w14:paraId="7053ADC6" w14:textId="77777777" w:rsidR="0079421F" w:rsidRDefault="0081401D" w:rsidP="00C82211">
      <w:pPr>
        <w:pStyle w:val="ConsPlusNormal"/>
        <w:jc w:val="both"/>
        <w:rPr>
          <w:rFonts w:ascii="Times New Roman" w:hAnsi="Times New Roman" w:cs="Times New Roman"/>
          <w:b/>
          <w:sz w:val="24"/>
        </w:rPr>
      </w:pPr>
      <w:r w:rsidRPr="003A5C03">
        <w:rPr>
          <w:rFonts w:ascii="Times New Roman" w:hAnsi="Times New Roman" w:cs="Times New Roman"/>
          <w:b/>
          <w:sz w:val="24"/>
        </w:rPr>
        <w:t xml:space="preserve"> </w:t>
      </w:r>
    </w:p>
    <w:p w14:paraId="02517521" w14:textId="6A1413F8" w:rsidR="0079421F" w:rsidRDefault="0081401D" w:rsidP="00C82211">
      <w:pPr>
        <w:pStyle w:val="ConsPlusNormal"/>
        <w:jc w:val="both"/>
        <w:rPr>
          <w:rFonts w:ascii="Times New Roman" w:hAnsi="Times New Roman" w:cs="Times New Roman"/>
          <w:b/>
          <w:sz w:val="24"/>
        </w:rPr>
      </w:pPr>
      <w:r w:rsidRPr="003A5C03">
        <w:rPr>
          <w:rFonts w:ascii="Times New Roman" w:hAnsi="Times New Roman" w:cs="Times New Roman"/>
          <w:b/>
          <w:sz w:val="24"/>
        </w:rPr>
        <w:t xml:space="preserve"> </w:t>
      </w:r>
      <w:proofErr w:type="spellStart"/>
      <w:r w:rsidR="00C876BF" w:rsidRPr="003A5C03">
        <w:rPr>
          <w:rFonts w:ascii="Times New Roman" w:hAnsi="Times New Roman" w:cs="Times New Roman"/>
          <w:b/>
          <w:sz w:val="24"/>
        </w:rPr>
        <w:t>Врип</w:t>
      </w:r>
      <w:proofErr w:type="spellEnd"/>
      <w:r w:rsidR="00C876BF" w:rsidRPr="003A5C03">
        <w:rPr>
          <w:rFonts w:ascii="Times New Roman" w:hAnsi="Times New Roman" w:cs="Times New Roman"/>
          <w:b/>
          <w:sz w:val="24"/>
        </w:rPr>
        <w:t xml:space="preserve"> </w:t>
      </w:r>
      <w:r w:rsidRPr="003A5C03">
        <w:rPr>
          <w:rFonts w:ascii="Times New Roman" w:hAnsi="Times New Roman" w:cs="Times New Roman"/>
          <w:b/>
          <w:sz w:val="24"/>
        </w:rPr>
        <w:t xml:space="preserve">   </w:t>
      </w:r>
      <w:r w:rsidR="00FF7446" w:rsidRPr="003A5C03">
        <w:rPr>
          <w:rFonts w:ascii="Times New Roman" w:hAnsi="Times New Roman" w:cs="Times New Roman"/>
          <w:b/>
          <w:sz w:val="24"/>
        </w:rPr>
        <w:t>Глав</w:t>
      </w:r>
      <w:r w:rsidR="00C876BF" w:rsidRPr="003A5C03">
        <w:rPr>
          <w:rFonts w:ascii="Times New Roman" w:hAnsi="Times New Roman" w:cs="Times New Roman"/>
          <w:b/>
          <w:sz w:val="24"/>
        </w:rPr>
        <w:t>ы</w:t>
      </w:r>
      <w:r w:rsidR="00FF7446" w:rsidRPr="003A5C03">
        <w:rPr>
          <w:rFonts w:ascii="Times New Roman" w:hAnsi="Times New Roman" w:cs="Times New Roman"/>
          <w:b/>
          <w:sz w:val="24"/>
        </w:rPr>
        <w:t xml:space="preserve">   </w:t>
      </w:r>
      <w:r w:rsidR="0053117A" w:rsidRPr="003A5C03">
        <w:rPr>
          <w:rFonts w:ascii="Times New Roman" w:hAnsi="Times New Roman" w:cs="Times New Roman"/>
          <w:b/>
          <w:sz w:val="24"/>
        </w:rPr>
        <w:t>а</w:t>
      </w:r>
      <w:r w:rsidR="00FF7446" w:rsidRPr="003A5C03">
        <w:rPr>
          <w:rFonts w:ascii="Times New Roman" w:hAnsi="Times New Roman" w:cs="Times New Roman"/>
          <w:b/>
          <w:sz w:val="24"/>
        </w:rPr>
        <w:t xml:space="preserve">дминистрации             </w:t>
      </w:r>
      <w:r w:rsidR="00B82C99" w:rsidRPr="003A5C03">
        <w:rPr>
          <w:rFonts w:ascii="Times New Roman" w:hAnsi="Times New Roman" w:cs="Times New Roman"/>
          <w:b/>
          <w:sz w:val="24"/>
        </w:rPr>
        <w:tab/>
      </w:r>
      <w:r w:rsidR="00B82C99" w:rsidRPr="003A5C03">
        <w:rPr>
          <w:rFonts w:ascii="Times New Roman" w:hAnsi="Times New Roman" w:cs="Times New Roman"/>
          <w:b/>
          <w:sz w:val="24"/>
        </w:rPr>
        <w:tab/>
      </w:r>
      <w:r w:rsidR="00B82C99" w:rsidRPr="003A5C03">
        <w:rPr>
          <w:rFonts w:ascii="Times New Roman" w:hAnsi="Times New Roman" w:cs="Times New Roman"/>
          <w:b/>
          <w:sz w:val="24"/>
        </w:rPr>
        <w:tab/>
      </w:r>
      <w:r w:rsidR="00B82C99" w:rsidRPr="003A5C03">
        <w:rPr>
          <w:rFonts w:ascii="Times New Roman" w:hAnsi="Times New Roman" w:cs="Times New Roman"/>
          <w:b/>
          <w:sz w:val="24"/>
        </w:rPr>
        <w:tab/>
        <w:t>Л.А. Щукин</w:t>
      </w:r>
    </w:p>
    <w:p w14:paraId="40043E7D" w14:textId="77777777" w:rsidR="00F56B48" w:rsidRPr="007D4E1B" w:rsidRDefault="0079421F" w:rsidP="00F56B48">
      <w:pPr>
        <w:pStyle w:val="ConsPlusNormal"/>
        <w:jc w:val="right"/>
        <w:outlineLvl w:val="0"/>
        <w:rPr>
          <w:rFonts w:ascii="Times New Roman" w:eastAsia="font875" w:hAnsi="Times New Roman" w:cs="Times New Roman"/>
          <w:sz w:val="24"/>
          <w:szCs w:val="22"/>
        </w:rPr>
      </w:pPr>
      <w:r>
        <w:rPr>
          <w:rFonts w:ascii="Times New Roman" w:hAnsi="Times New Roman" w:cs="Times New Roman"/>
          <w:b/>
          <w:sz w:val="24"/>
        </w:rPr>
        <w:br w:type="page"/>
      </w:r>
      <w:r w:rsidR="00F56B48" w:rsidRPr="007D4E1B">
        <w:rPr>
          <w:rFonts w:ascii="Times New Roman" w:eastAsia="font875" w:hAnsi="Times New Roman" w:cs="Times New Roman"/>
          <w:sz w:val="24"/>
          <w:szCs w:val="22"/>
        </w:rPr>
        <w:lastRenderedPageBreak/>
        <w:t>Приложение</w:t>
      </w:r>
    </w:p>
    <w:p w14:paraId="7DDE23CA" w14:textId="77777777" w:rsidR="00F56B48" w:rsidRPr="007D4E1B" w:rsidRDefault="00F56B48" w:rsidP="00F56B48">
      <w:pPr>
        <w:pStyle w:val="ConsPlusNormal"/>
        <w:jc w:val="right"/>
        <w:rPr>
          <w:rFonts w:ascii="Times New Roman" w:eastAsia="font875" w:hAnsi="Times New Roman" w:cs="Times New Roman"/>
          <w:sz w:val="24"/>
          <w:szCs w:val="22"/>
        </w:rPr>
      </w:pPr>
      <w:r w:rsidRPr="007D4E1B">
        <w:rPr>
          <w:rFonts w:ascii="Times New Roman" w:eastAsia="font875" w:hAnsi="Times New Roman" w:cs="Times New Roman"/>
          <w:sz w:val="24"/>
          <w:szCs w:val="22"/>
        </w:rPr>
        <w:t>к Постановлению</w:t>
      </w:r>
    </w:p>
    <w:p w14:paraId="4E0FE92E" w14:textId="77777777" w:rsidR="00F56B48" w:rsidRPr="007D4E1B" w:rsidRDefault="00F56B48" w:rsidP="00F56B48">
      <w:pPr>
        <w:pStyle w:val="ConsPlusNormal"/>
        <w:jc w:val="right"/>
        <w:rPr>
          <w:rFonts w:ascii="Times New Roman" w:eastAsia="font875" w:hAnsi="Times New Roman" w:cs="Times New Roman"/>
          <w:sz w:val="24"/>
          <w:szCs w:val="22"/>
        </w:rPr>
      </w:pPr>
      <w:r w:rsidRPr="007D4E1B">
        <w:rPr>
          <w:rFonts w:ascii="Times New Roman" w:eastAsia="font875" w:hAnsi="Times New Roman" w:cs="Times New Roman"/>
          <w:sz w:val="24"/>
          <w:szCs w:val="22"/>
        </w:rPr>
        <w:t>Администрации ГП «Город Кременки»</w:t>
      </w:r>
    </w:p>
    <w:p w14:paraId="537159A9" w14:textId="70F55F5A" w:rsidR="00F56B48" w:rsidRPr="007D4E1B" w:rsidRDefault="00F56B48" w:rsidP="00F56B48">
      <w:pPr>
        <w:pStyle w:val="ConsPlusNormal"/>
        <w:jc w:val="right"/>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от </w:t>
      </w:r>
      <w:r w:rsidR="002029B1">
        <w:rPr>
          <w:rFonts w:ascii="Times New Roman" w:eastAsia="font875" w:hAnsi="Times New Roman" w:cs="Times New Roman"/>
          <w:sz w:val="24"/>
          <w:szCs w:val="22"/>
        </w:rPr>
        <w:t>19.04</w:t>
      </w:r>
      <w:r w:rsidRPr="007D4E1B">
        <w:rPr>
          <w:rFonts w:ascii="Times New Roman" w:eastAsia="font875" w:hAnsi="Times New Roman" w:cs="Times New Roman"/>
          <w:sz w:val="24"/>
          <w:szCs w:val="22"/>
        </w:rPr>
        <w:t xml:space="preserve"> 2024 г. N </w:t>
      </w:r>
      <w:r w:rsidR="002029B1">
        <w:rPr>
          <w:rFonts w:ascii="Times New Roman" w:eastAsia="font875" w:hAnsi="Times New Roman" w:cs="Times New Roman"/>
          <w:sz w:val="24"/>
          <w:szCs w:val="22"/>
        </w:rPr>
        <w:t>66/1</w:t>
      </w:r>
      <w:r w:rsidRPr="007D4E1B">
        <w:rPr>
          <w:rFonts w:ascii="Times New Roman" w:eastAsia="font875" w:hAnsi="Times New Roman" w:cs="Times New Roman"/>
          <w:sz w:val="24"/>
          <w:szCs w:val="22"/>
        </w:rPr>
        <w:t>-п</w:t>
      </w:r>
    </w:p>
    <w:p w14:paraId="5B135601" w14:textId="052DF480" w:rsidR="0092132E" w:rsidRPr="007D4E1B" w:rsidRDefault="0092132E" w:rsidP="00F56B48">
      <w:pPr>
        <w:pStyle w:val="ConsPlusNormal"/>
        <w:jc w:val="right"/>
        <w:rPr>
          <w:rFonts w:ascii="Times New Roman" w:eastAsia="font875" w:hAnsi="Times New Roman" w:cs="Times New Roman"/>
          <w:sz w:val="24"/>
          <w:szCs w:val="22"/>
        </w:rPr>
      </w:pPr>
    </w:p>
    <w:p w14:paraId="46CE3DA9" w14:textId="052746E0" w:rsidR="007D4E1B" w:rsidRPr="007D4E1B" w:rsidRDefault="007D4E1B" w:rsidP="007D4E1B">
      <w:pPr>
        <w:pStyle w:val="ConsPlusTitle"/>
        <w:jc w:val="center"/>
        <w:rPr>
          <w:rFonts w:ascii="Times New Roman" w:eastAsia="font875" w:hAnsi="Times New Roman" w:cs="Times New Roman"/>
          <w:bCs/>
          <w:sz w:val="24"/>
          <w:szCs w:val="22"/>
        </w:rPr>
      </w:pPr>
      <w:r>
        <w:rPr>
          <w:rFonts w:ascii="Times New Roman" w:eastAsia="font875" w:hAnsi="Times New Roman" w:cs="Times New Roman"/>
          <w:bCs/>
          <w:sz w:val="24"/>
          <w:szCs w:val="22"/>
        </w:rPr>
        <w:t>П</w:t>
      </w:r>
      <w:r w:rsidRPr="007D4E1B">
        <w:rPr>
          <w:rFonts w:ascii="Times New Roman" w:eastAsia="font875" w:hAnsi="Times New Roman" w:cs="Times New Roman"/>
          <w:bCs/>
          <w:sz w:val="24"/>
          <w:szCs w:val="22"/>
        </w:rPr>
        <w:t>орядок</w:t>
      </w:r>
    </w:p>
    <w:p w14:paraId="712048BE" w14:textId="4AD5AB50" w:rsidR="007D4E1B" w:rsidRPr="007D4E1B" w:rsidRDefault="007D4E1B" w:rsidP="007D4E1B">
      <w:pPr>
        <w:pStyle w:val="ConsPlusTitle"/>
        <w:jc w:val="center"/>
        <w:rPr>
          <w:rFonts w:ascii="Times New Roman" w:eastAsia="font875" w:hAnsi="Times New Roman" w:cs="Times New Roman"/>
          <w:bCs/>
          <w:sz w:val="24"/>
          <w:szCs w:val="22"/>
        </w:rPr>
      </w:pPr>
      <w:r w:rsidRPr="007D4E1B">
        <w:rPr>
          <w:rFonts w:ascii="Times New Roman" w:eastAsia="font875" w:hAnsi="Times New Roman" w:cs="Times New Roman"/>
          <w:bCs/>
          <w:sz w:val="24"/>
          <w:szCs w:val="22"/>
        </w:rPr>
        <w:t>определения нормативных затрат на оказание муниципальных</w:t>
      </w:r>
    </w:p>
    <w:p w14:paraId="7E93A4BE" w14:textId="3B2637A1" w:rsidR="007D4E1B" w:rsidRPr="007D4E1B" w:rsidRDefault="007D4E1B" w:rsidP="007D4E1B">
      <w:pPr>
        <w:pStyle w:val="ConsPlusTitle"/>
        <w:jc w:val="center"/>
        <w:rPr>
          <w:rFonts w:ascii="Times New Roman" w:eastAsia="font875" w:hAnsi="Times New Roman" w:cs="Times New Roman"/>
          <w:bCs/>
          <w:sz w:val="24"/>
          <w:szCs w:val="22"/>
        </w:rPr>
      </w:pPr>
      <w:r w:rsidRPr="007D4E1B">
        <w:rPr>
          <w:rFonts w:ascii="Times New Roman" w:eastAsia="font875" w:hAnsi="Times New Roman" w:cs="Times New Roman"/>
          <w:bCs/>
          <w:sz w:val="24"/>
          <w:szCs w:val="22"/>
        </w:rPr>
        <w:t>услуг (выполнение работ) муниципальными бюджетными</w:t>
      </w:r>
    </w:p>
    <w:p w14:paraId="012419D1" w14:textId="26B90F40" w:rsidR="007D4E1B" w:rsidRPr="007D4E1B" w:rsidRDefault="007D4E1B" w:rsidP="007D4E1B">
      <w:pPr>
        <w:pStyle w:val="ConsPlusTitle"/>
        <w:jc w:val="center"/>
        <w:rPr>
          <w:rFonts w:ascii="Times New Roman" w:eastAsia="font875" w:hAnsi="Times New Roman" w:cs="Times New Roman"/>
          <w:bCs/>
          <w:sz w:val="24"/>
          <w:szCs w:val="22"/>
        </w:rPr>
      </w:pPr>
      <w:r w:rsidRPr="007D4E1B">
        <w:rPr>
          <w:rFonts w:ascii="Times New Roman" w:eastAsia="font875" w:hAnsi="Times New Roman" w:cs="Times New Roman"/>
          <w:bCs/>
          <w:sz w:val="24"/>
          <w:szCs w:val="22"/>
        </w:rPr>
        <w:t xml:space="preserve">и автономными учреждениями, подведомственными </w:t>
      </w:r>
    </w:p>
    <w:p w14:paraId="60FF2617" w14:textId="5D78CAD0" w:rsidR="007D4E1B" w:rsidRPr="007D4E1B" w:rsidRDefault="007D4E1B" w:rsidP="007D4E1B">
      <w:pPr>
        <w:pStyle w:val="ConsPlusTitle"/>
        <w:jc w:val="center"/>
        <w:rPr>
          <w:rFonts w:ascii="Times New Roman" w:eastAsia="font875" w:hAnsi="Times New Roman" w:cs="Times New Roman"/>
          <w:bCs/>
          <w:sz w:val="24"/>
          <w:szCs w:val="22"/>
        </w:rPr>
      </w:pPr>
      <w:proofErr w:type="gramStart"/>
      <w:r>
        <w:rPr>
          <w:rFonts w:ascii="Times New Roman" w:eastAsia="font875" w:hAnsi="Times New Roman" w:cs="Times New Roman"/>
          <w:bCs/>
          <w:sz w:val="24"/>
          <w:szCs w:val="22"/>
        </w:rPr>
        <w:t>А</w:t>
      </w:r>
      <w:r w:rsidRPr="007D4E1B">
        <w:rPr>
          <w:rFonts w:ascii="Times New Roman" w:eastAsia="font875" w:hAnsi="Times New Roman" w:cs="Times New Roman"/>
          <w:bCs/>
          <w:sz w:val="24"/>
          <w:szCs w:val="22"/>
        </w:rPr>
        <w:t>дминистрации  «</w:t>
      </w:r>
      <w:proofErr w:type="gramEnd"/>
      <w:r>
        <w:rPr>
          <w:rFonts w:ascii="Times New Roman" w:eastAsia="font875" w:hAnsi="Times New Roman" w:cs="Times New Roman"/>
          <w:bCs/>
          <w:sz w:val="24"/>
          <w:szCs w:val="22"/>
        </w:rPr>
        <w:t>ГП</w:t>
      </w:r>
      <w:r w:rsidRPr="007D4E1B">
        <w:rPr>
          <w:rFonts w:ascii="Times New Roman" w:eastAsia="font875" w:hAnsi="Times New Roman" w:cs="Times New Roman"/>
          <w:bCs/>
          <w:sz w:val="24"/>
          <w:szCs w:val="22"/>
        </w:rPr>
        <w:t xml:space="preserve"> </w:t>
      </w:r>
      <w:r>
        <w:rPr>
          <w:rFonts w:ascii="Times New Roman" w:eastAsia="font875" w:hAnsi="Times New Roman" w:cs="Times New Roman"/>
          <w:bCs/>
          <w:sz w:val="24"/>
          <w:szCs w:val="22"/>
        </w:rPr>
        <w:t>Г</w:t>
      </w:r>
      <w:r w:rsidRPr="007D4E1B">
        <w:rPr>
          <w:rFonts w:ascii="Times New Roman" w:eastAsia="font875" w:hAnsi="Times New Roman" w:cs="Times New Roman"/>
          <w:bCs/>
          <w:sz w:val="24"/>
          <w:szCs w:val="22"/>
        </w:rPr>
        <w:t xml:space="preserve">ород </w:t>
      </w:r>
      <w:r>
        <w:rPr>
          <w:rFonts w:ascii="Times New Roman" w:eastAsia="font875" w:hAnsi="Times New Roman" w:cs="Times New Roman"/>
          <w:bCs/>
          <w:sz w:val="24"/>
          <w:szCs w:val="22"/>
        </w:rPr>
        <w:t>К</w:t>
      </w:r>
      <w:r w:rsidRPr="007D4E1B">
        <w:rPr>
          <w:rFonts w:ascii="Times New Roman" w:eastAsia="font875" w:hAnsi="Times New Roman" w:cs="Times New Roman"/>
          <w:bCs/>
          <w:sz w:val="24"/>
          <w:szCs w:val="22"/>
        </w:rPr>
        <w:t>ремёнки»</w:t>
      </w:r>
    </w:p>
    <w:p w14:paraId="37651EEB" w14:textId="77777777" w:rsidR="007D4E1B" w:rsidRPr="007D4E1B" w:rsidRDefault="007D4E1B" w:rsidP="007D4E1B">
      <w:pPr>
        <w:pStyle w:val="ConsPlusNormal"/>
        <w:rPr>
          <w:rFonts w:ascii="Times New Roman" w:eastAsia="font875" w:hAnsi="Times New Roman" w:cs="Times New Roman"/>
          <w:sz w:val="24"/>
          <w:szCs w:val="22"/>
        </w:rPr>
      </w:pPr>
    </w:p>
    <w:p w14:paraId="3D5FE527" w14:textId="77777777" w:rsidR="007D4E1B" w:rsidRPr="007D4E1B" w:rsidRDefault="007D4E1B" w:rsidP="007D4E1B">
      <w:pPr>
        <w:pStyle w:val="ConsPlusNormal"/>
        <w:jc w:val="both"/>
        <w:rPr>
          <w:rFonts w:ascii="Times New Roman" w:eastAsia="font875" w:hAnsi="Times New Roman" w:cs="Times New Roman"/>
          <w:sz w:val="24"/>
          <w:szCs w:val="22"/>
        </w:rPr>
      </w:pPr>
    </w:p>
    <w:p w14:paraId="22E6E375" w14:textId="77777777" w:rsidR="007D4E1B" w:rsidRPr="007D4E1B" w:rsidRDefault="007D4E1B" w:rsidP="007D4E1B">
      <w:pPr>
        <w:pStyle w:val="ConsPlusTitle"/>
        <w:jc w:val="center"/>
        <w:outlineLvl w:val="1"/>
        <w:rPr>
          <w:rFonts w:ascii="Times New Roman" w:eastAsia="font875" w:hAnsi="Times New Roman" w:cs="Times New Roman"/>
          <w:bCs/>
          <w:sz w:val="24"/>
          <w:szCs w:val="22"/>
        </w:rPr>
      </w:pPr>
      <w:r w:rsidRPr="007D4E1B">
        <w:rPr>
          <w:rFonts w:ascii="Times New Roman" w:eastAsia="font875" w:hAnsi="Times New Roman" w:cs="Times New Roman"/>
          <w:bCs/>
          <w:sz w:val="24"/>
          <w:szCs w:val="22"/>
        </w:rPr>
        <w:t>I. Общие положения</w:t>
      </w:r>
    </w:p>
    <w:p w14:paraId="0EB0D4A0" w14:textId="77777777" w:rsidR="007D4E1B" w:rsidRPr="007D4E1B" w:rsidRDefault="007D4E1B" w:rsidP="007D4E1B">
      <w:pPr>
        <w:pStyle w:val="ConsPlusNormal"/>
        <w:jc w:val="both"/>
        <w:rPr>
          <w:rFonts w:ascii="Times New Roman" w:eastAsia="font875" w:hAnsi="Times New Roman" w:cs="Times New Roman"/>
          <w:sz w:val="24"/>
          <w:szCs w:val="22"/>
        </w:rPr>
      </w:pPr>
    </w:p>
    <w:p w14:paraId="30D9BEC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1. Настоящий Порядок разработан в соответствии со </w:t>
      </w:r>
      <w:hyperlink r:id="rId9">
        <w:r w:rsidRPr="007D4E1B">
          <w:rPr>
            <w:rFonts w:ascii="Times New Roman" w:eastAsia="font875" w:hAnsi="Times New Roman" w:cs="Times New Roman"/>
            <w:sz w:val="24"/>
            <w:szCs w:val="22"/>
          </w:rPr>
          <w:t>статьями 69.2</w:t>
        </w:r>
      </w:hyperlink>
      <w:r w:rsidRPr="007D4E1B">
        <w:rPr>
          <w:rFonts w:ascii="Times New Roman" w:eastAsia="font875" w:hAnsi="Times New Roman" w:cs="Times New Roman"/>
          <w:sz w:val="24"/>
          <w:szCs w:val="22"/>
        </w:rPr>
        <w:t xml:space="preserve"> и </w:t>
      </w:r>
      <w:hyperlink r:id="rId10">
        <w:r w:rsidRPr="007D4E1B">
          <w:rPr>
            <w:rFonts w:ascii="Times New Roman" w:eastAsia="font875" w:hAnsi="Times New Roman" w:cs="Times New Roman"/>
            <w:sz w:val="24"/>
            <w:szCs w:val="22"/>
          </w:rPr>
          <w:t>78.1</w:t>
        </w:r>
      </w:hyperlink>
      <w:r w:rsidRPr="007D4E1B">
        <w:rPr>
          <w:rFonts w:ascii="Times New Roman" w:eastAsia="font875" w:hAnsi="Times New Roman" w:cs="Times New Roman"/>
          <w:sz w:val="24"/>
          <w:szCs w:val="22"/>
        </w:rPr>
        <w:t xml:space="preserve"> Бюджетного кодекса Российской Федерации, </w:t>
      </w:r>
      <w:hyperlink r:id="rId11">
        <w:r w:rsidRPr="007D4E1B">
          <w:rPr>
            <w:rFonts w:ascii="Times New Roman" w:eastAsia="font875" w:hAnsi="Times New Roman" w:cs="Times New Roman"/>
            <w:sz w:val="24"/>
            <w:szCs w:val="22"/>
          </w:rPr>
          <w:t>приказом</w:t>
        </w:r>
      </w:hyperlink>
      <w:r w:rsidRPr="007D4E1B">
        <w:rPr>
          <w:rFonts w:ascii="Times New Roman" w:eastAsia="font875" w:hAnsi="Times New Roman" w:cs="Times New Roman"/>
          <w:sz w:val="24"/>
          <w:szCs w:val="22"/>
        </w:rPr>
        <w:t xml:space="preserve"> Министерства образования и науки Российской Федерации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hyperlink r:id="rId12">
        <w:r w:rsidRPr="007D4E1B">
          <w:rPr>
            <w:rFonts w:ascii="Times New Roman" w:eastAsia="font875" w:hAnsi="Times New Roman" w:cs="Times New Roman"/>
            <w:sz w:val="24"/>
            <w:szCs w:val="22"/>
          </w:rPr>
          <w:t>приказом</w:t>
        </w:r>
      </w:hyperlink>
      <w:r w:rsidRPr="007D4E1B">
        <w:rPr>
          <w:rFonts w:ascii="Times New Roman" w:eastAsia="font875" w:hAnsi="Times New Roman" w:cs="Times New Roman"/>
          <w:sz w:val="24"/>
          <w:szCs w:val="22"/>
        </w:rPr>
        <w:t xml:space="preserve"> Министерства спорта Российской Федерации от 08.02.2019 N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hyperlink r:id="rId13">
        <w:r w:rsidRPr="007D4E1B">
          <w:rPr>
            <w:rFonts w:ascii="Times New Roman" w:eastAsia="font875" w:hAnsi="Times New Roman" w:cs="Times New Roman"/>
            <w:sz w:val="24"/>
            <w:szCs w:val="22"/>
          </w:rPr>
          <w:t>приказом</w:t>
        </w:r>
      </w:hyperlink>
      <w:r w:rsidRPr="007D4E1B">
        <w:rPr>
          <w:rFonts w:ascii="Times New Roman" w:eastAsia="font875" w:hAnsi="Times New Roman" w:cs="Times New Roman"/>
          <w:sz w:val="24"/>
          <w:szCs w:val="22"/>
        </w:rPr>
        <w:t xml:space="preserve"> Министерства просвещения Российской Федерации от 20.11.2018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и определяет методику расчета нормативных затрат на оказание муниципальными бюджетными и автономными учреждениями, находящимися в ведении </w:t>
      </w:r>
      <w:bookmarkStart w:id="0" w:name="_Hlk161932571"/>
      <w:r w:rsidRPr="007D4E1B">
        <w:rPr>
          <w:rFonts w:ascii="Times New Roman" w:eastAsia="font875" w:hAnsi="Times New Roman" w:cs="Times New Roman"/>
          <w:sz w:val="24"/>
          <w:szCs w:val="22"/>
        </w:rPr>
        <w:t xml:space="preserve">Администрации ГП «Город Кремёнки»  </w:t>
      </w:r>
      <w:bookmarkEnd w:id="0"/>
      <w:r w:rsidRPr="007D4E1B">
        <w:rPr>
          <w:rFonts w:ascii="Times New Roman" w:eastAsia="font875" w:hAnsi="Times New Roman" w:cs="Times New Roman"/>
          <w:sz w:val="24"/>
          <w:szCs w:val="22"/>
        </w:rPr>
        <w:t>(далее - Учреждения), муниципальных услуг (выполнение работ) и нормативных затрат на содержание имущества Учреждений и порядок определения объема субсидии Учреждениям на финансовое обеспечение выполнения муниципального задания на оказание муниципальных услуг (выполнение работ) (далее - Порядок).</w:t>
      </w:r>
    </w:p>
    <w:p w14:paraId="2C791BDB" w14:textId="7E09690C"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2. Порядок устанавливает единый подход к определению нормативных затрат на оказание муниципальных услуг (выполнение работ), включенных в общероссийский базовый (отраслевой) перечень (классификатор) государственных (муниципальных) услуг, оказываемых физическим лицам (далее - общероссийский перечень (классификатор), региональный перечень (классификатор) государственных и муниципальных услуг и работ, оказываемых физическим лицам (далее - региональный перечень (классификатор), и предоставляемых (выполняемых) учреждениями, подведомственными Администрации ГП «Город Кремёнки». </w:t>
      </w:r>
    </w:p>
    <w:p w14:paraId="3D2E7D8C" w14:textId="1FAF5418"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3. Администрация ГП «Город Кремёнки».</w:t>
      </w:r>
      <w:r>
        <w:rPr>
          <w:rFonts w:ascii="Times New Roman" w:eastAsia="font875" w:hAnsi="Times New Roman" w:cs="Times New Roman"/>
          <w:sz w:val="24"/>
          <w:szCs w:val="22"/>
        </w:rPr>
        <w:t xml:space="preserve"> </w:t>
      </w:r>
      <w:r w:rsidRPr="007D4E1B">
        <w:rPr>
          <w:rFonts w:ascii="Times New Roman" w:eastAsia="font875" w:hAnsi="Times New Roman" w:cs="Times New Roman"/>
          <w:sz w:val="24"/>
          <w:szCs w:val="22"/>
        </w:rPr>
        <w:t xml:space="preserve">производит расчет субсидии на финансовое обеспечение выполнения муниципального задания Учреждениям в пределах объемов бюджетных ассигнований на текущий финансовый год, определяемой в соответствии с </w:t>
      </w:r>
      <w:r w:rsidRPr="007D4E1B">
        <w:rPr>
          <w:rFonts w:ascii="Times New Roman" w:eastAsia="font875" w:hAnsi="Times New Roman" w:cs="Times New Roman"/>
          <w:sz w:val="24"/>
          <w:szCs w:val="22"/>
        </w:rPr>
        <w:lastRenderedPageBreak/>
        <w:t>нормативными затратами, объемом муниципальных услуг</w:t>
      </w:r>
      <w:r w:rsidR="00F748CC">
        <w:rPr>
          <w:rFonts w:ascii="Times New Roman" w:eastAsia="font875" w:hAnsi="Times New Roman" w:cs="Times New Roman"/>
          <w:sz w:val="24"/>
          <w:szCs w:val="22"/>
        </w:rPr>
        <w:t>.</w:t>
      </w:r>
    </w:p>
    <w:p w14:paraId="3B93274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4. Нормативные затраты на оказание муниципальной услуги (выполнение работы) в сфере физической культуры и спорта, дополнительного образования, молодежной политики, рассчитанные с соблюдением общих требований, не должны приводить к превышению объема бюджетных ассигнований, предусмотренных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14:paraId="1757545F" w14:textId="5C4A996D"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5. Нормативные затраты на оказание муниципальной услуги Учреждениями должны определяться на основе базового норматива затрат на оказание муниципальной услуги в сфере физической культуры и спорта</w:t>
      </w:r>
      <w:r w:rsidR="00F748CC">
        <w:rPr>
          <w:rFonts w:ascii="Times New Roman" w:eastAsia="font875" w:hAnsi="Times New Roman" w:cs="Times New Roman"/>
          <w:sz w:val="24"/>
          <w:szCs w:val="22"/>
        </w:rPr>
        <w:t>.</w:t>
      </w:r>
      <w:r w:rsidRPr="007D4E1B">
        <w:rPr>
          <w:rFonts w:ascii="Times New Roman" w:eastAsia="font875" w:hAnsi="Times New Roman" w:cs="Times New Roman"/>
          <w:sz w:val="24"/>
          <w:szCs w:val="22"/>
        </w:rPr>
        <w:t xml:space="preserve"> </w:t>
      </w:r>
    </w:p>
    <w:p w14:paraId="0C4C781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Нормативные затраты на оказание муниципальной услуги в сфере дополнительного образования определяются в расчете на человеко-час по каждому виду и направленности образовательных услуг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Федеральным </w:t>
      </w:r>
      <w:hyperlink r:id="rId14">
        <w:r w:rsidRPr="007D4E1B">
          <w:rPr>
            <w:rFonts w:ascii="Times New Roman" w:eastAsia="font875" w:hAnsi="Times New Roman" w:cs="Times New Roman"/>
            <w:sz w:val="24"/>
            <w:szCs w:val="22"/>
          </w:rPr>
          <w:t>законом</w:t>
        </w:r>
      </w:hyperlink>
      <w:r w:rsidRPr="007D4E1B">
        <w:rPr>
          <w:rFonts w:ascii="Times New Roman" w:eastAsia="font875" w:hAnsi="Times New Roman" w:cs="Times New Roman"/>
          <w:sz w:val="24"/>
          <w:szCs w:val="22"/>
        </w:rPr>
        <w:t xml:space="preserve"> от 29.12.2012 N 273-ФЗ "Об образовании в Российской Федерации" особенностей организации и осуществления образовательных услуг.</w:t>
      </w:r>
    </w:p>
    <w:p w14:paraId="6CA89B7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6. Базовый норматив затрат на оказание муниципальной услуги в сфере физической культуры и спорта, дополнительного образования, молодежной политики должен состоять из базового норматива затрат, непосредственно связанных с оказанием муниципальной услуги в сфере физической культуры и спорта, дополнительного образования, молодежной политики и базового норматива затрат на общехозяйственные нужды на оказание муниципальной услуги в сфере физической культуры и спорта, дополнительного образования, молодежной политики.</w:t>
      </w:r>
    </w:p>
    <w:p w14:paraId="1B61278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bookmarkStart w:id="1" w:name="P59"/>
      <w:bookmarkEnd w:id="1"/>
      <w:r w:rsidRPr="007D4E1B">
        <w:rPr>
          <w:rFonts w:ascii="Times New Roman" w:eastAsia="font875" w:hAnsi="Times New Roman" w:cs="Times New Roman"/>
          <w:sz w:val="24"/>
          <w:szCs w:val="22"/>
        </w:rPr>
        <w:t>7. В базовый норматив затрат, непосредственно связанных с оказанием муниципальной услуги в сфере физической культуры и спорта, дополнительного образования, молодежной политики должны включаться:</w:t>
      </w:r>
    </w:p>
    <w:p w14:paraId="793562B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 дополнительного образования, молодежной политики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14:paraId="1018108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работы с учетом срока его полезного использования, а также затраты на аренду указанного имущества;</w:t>
      </w:r>
    </w:p>
    <w:p w14:paraId="063F823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проведение медицинского осмотра работников;</w:t>
      </w:r>
    </w:p>
    <w:p w14:paraId="4D73F43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иные затраты, непосредственно связанные с оказанием муниципальной услуги в сфере физической культуры и спорта, дополнительного образования, молодежной политики.</w:t>
      </w:r>
    </w:p>
    <w:p w14:paraId="746BBEB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Стоимость материальных запасов, особо ценного движимого имущества, работ и услуг, учитываемых при определении базового норматива затрат на оказание i-й муниципальной услуги (работы),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w:t>
      </w:r>
    </w:p>
    <w:p w14:paraId="64802DD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bookmarkStart w:id="2" w:name="P65"/>
      <w:bookmarkEnd w:id="2"/>
      <w:r w:rsidRPr="007D4E1B">
        <w:rPr>
          <w:rFonts w:ascii="Times New Roman" w:eastAsia="font875" w:hAnsi="Times New Roman" w:cs="Times New Roman"/>
          <w:sz w:val="24"/>
          <w:szCs w:val="22"/>
        </w:rPr>
        <w:t xml:space="preserve">8. В базовый норматив затрат на общехозяйственные нужды на оказание </w:t>
      </w:r>
      <w:r w:rsidRPr="007D4E1B">
        <w:rPr>
          <w:rFonts w:ascii="Times New Roman" w:eastAsia="font875" w:hAnsi="Times New Roman" w:cs="Times New Roman"/>
          <w:sz w:val="24"/>
          <w:szCs w:val="22"/>
        </w:rPr>
        <w:lastRenderedPageBreak/>
        <w:t>муниципальной услуги в сфере физической культуры и спорта, дополнительного образования, молодежной политики должны включаться:</w:t>
      </w:r>
    </w:p>
    <w:p w14:paraId="246ACC1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bookmarkStart w:id="3" w:name="P66"/>
      <w:bookmarkEnd w:id="3"/>
      <w:r w:rsidRPr="007D4E1B">
        <w:rPr>
          <w:rFonts w:ascii="Times New Roman" w:eastAsia="font875" w:hAnsi="Times New Roman" w:cs="Times New Roman"/>
          <w:sz w:val="24"/>
          <w:szCs w:val="22"/>
        </w:rPr>
        <w:t>- затраты на коммунальные услуги;</w:t>
      </w:r>
    </w:p>
    <w:p w14:paraId="3024A9C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bookmarkStart w:id="4" w:name="P67"/>
      <w:bookmarkEnd w:id="4"/>
      <w:r w:rsidRPr="007D4E1B">
        <w:rPr>
          <w:rFonts w:ascii="Times New Roman" w:eastAsia="font875" w:hAnsi="Times New Roman" w:cs="Times New Roman"/>
          <w:sz w:val="24"/>
          <w:szCs w:val="22"/>
        </w:rPr>
        <w:t>- затраты на содержание объектов недвижимого имущества, а также затраты на аренду указанного имущества;</w:t>
      </w:r>
    </w:p>
    <w:p w14:paraId="099146A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bookmarkStart w:id="5" w:name="P68"/>
      <w:bookmarkEnd w:id="5"/>
      <w:r w:rsidRPr="007D4E1B">
        <w:rPr>
          <w:rFonts w:ascii="Times New Roman" w:eastAsia="font875" w:hAnsi="Times New Roman" w:cs="Times New Roman"/>
          <w:sz w:val="24"/>
          <w:szCs w:val="22"/>
        </w:rPr>
        <w:t>- затраты на содержание объектов особо ценного движимого имущества, а также затраты на аренду указанного имущества;</w:t>
      </w:r>
    </w:p>
    <w:p w14:paraId="2551347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приобретение услуг связи;</w:t>
      </w:r>
    </w:p>
    <w:p w14:paraId="3756760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приобретение транспортных услуг;</w:t>
      </w:r>
    </w:p>
    <w:p w14:paraId="0AF99D6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сфере физической культуры и спорта, дополнительного образования, молодежной политики;</w:t>
      </w:r>
    </w:p>
    <w:p w14:paraId="2517D26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затраты на прочие общехозяйственные нужды.</w:t>
      </w:r>
    </w:p>
    <w:p w14:paraId="1DF09C4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В затраты, указанные в </w:t>
      </w:r>
      <w:hyperlink w:anchor="P66">
        <w:r w:rsidRPr="007D4E1B">
          <w:rPr>
            <w:rFonts w:ascii="Times New Roman" w:eastAsia="font875" w:hAnsi="Times New Roman" w:cs="Times New Roman"/>
            <w:sz w:val="24"/>
            <w:szCs w:val="22"/>
          </w:rPr>
          <w:t>абзацах втором</w:t>
        </w:r>
      </w:hyperlink>
      <w:r w:rsidRPr="007D4E1B">
        <w:rPr>
          <w:rFonts w:ascii="Times New Roman" w:eastAsia="font875" w:hAnsi="Times New Roman" w:cs="Times New Roman"/>
          <w:sz w:val="24"/>
          <w:szCs w:val="22"/>
        </w:rPr>
        <w:t xml:space="preserve"> - </w:t>
      </w:r>
      <w:hyperlink w:anchor="P68">
        <w:r w:rsidRPr="007D4E1B">
          <w:rPr>
            <w:rFonts w:ascii="Times New Roman" w:eastAsia="font875" w:hAnsi="Times New Roman" w:cs="Times New Roman"/>
            <w:sz w:val="24"/>
            <w:szCs w:val="22"/>
          </w:rPr>
          <w:t>четвертом</w:t>
        </w:r>
      </w:hyperlink>
      <w:r w:rsidRPr="007D4E1B">
        <w:rPr>
          <w:rFonts w:ascii="Times New Roman" w:eastAsia="font875" w:hAnsi="Times New Roman" w:cs="Times New Roman"/>
          <w:sz w:val="24"/>
          <w:szCs w:val="22"/>
        </w:rPr>
        <w:t xml:space="preserve"> настоящего пункта, должны включаться затраты на оказание муниципальной услуги в сфере физической культуры и спорта, дополнительного образования, молодежной политики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w:t>
      </w:r>
    </w:p>
    <w:p w14:paraId="32A8333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Затраты на аренду имущества, указанные в </w:t>
      </w:r>
      <w:hyperlink w:anchor="P67">
        <w:r w:rsidRPr="007D4E1B">
          <w:rPr>
            <w:rFonts w:ascii="Times New Roman" w:eastAsia="font875" w:hAnsi="Times New Roman" w:cs="Times New Roman"/>
            <w:sz w:val="24"/>
            <w:szCs w:val="22"/>
          </w:rPr>
          <w:t>абзацах третьем</w:t>
        </w:r>
      </w:hyperlink>
      <w:r w:rsidRPr="007D4E1B">
        <w:rPr>
          <w:rFonts w:ascii="Times New Roman" w:eastAsia="font875" w:hAnsi="Times New Roman" w:cs="Times New Roman"/>
          <w:sz w:val="24"/>
          <w:szCs w:val="22"/>
        </w:rPr>
        <w:t xml:space="preserve"> - </w:t>
      </w:r>
      <w:hyperlink w:anchor="P68">
        <w:r w:rsidRPr="007D4E1B">
          <w:rPr>
            <w:rFonts w:ascii="Times New Roman" w:eastAsia="font875" w:hAnsi="Times New Roman" w:cs="Times New Roman"/>
            <w:sz w:val="24"/>
            <w:szCs w:val="22"/>
          </w:rPr>
          <w:t>четвертом</w:t>
        </w:r>
      </w:hyperlink>
      <w:r w:rsidRPr="007D4E1B">
        <w:rPr>
          <w:rFonts w:ascii="Times New Roman" w:eastAsia="font875" w:hAnsi="Times New Roman" w:cs="Times New Roman"/>
          <w:sz w:val="24"/>
          <w:szCs w:val="22"/>
        </w:rPr>
        <w:t xml:space="preserve"> настоящего пункта, должны учитываться в составе указанных затрат в случае, если имущество, необходимое для выполнения муниципального задания, не закреплено за учреждением на праве оперативного управления.</w:t>
      </w:r>
    </w:p>
    <w:p w14:paraId="2A0D090F" w14:textId="7AB468CC" w:rsidR="007D4E1B" w:rsidRPr="007D4E1B" w:rsidRDefault="00F748CC" w:rsidP="007D4E1B">
      <w:pPr>
        <w:pStyle w:val="ConsPlusNormal"/>
        <w:ind w:firstLine="540"/>
        <w:jc w:val="both"/>
        <w:rPr>
          <w:rFonts w:ascii="Times New Roman" w:eastAsia="font875" w:hAnsi="Times New Roman" w:cs="Times New Roman"/>
          <w:sz w:val="24"/>
          <w:szCs w:val="22"/>
        </w:rPr>
      </w:pPr>
      <w:r>
        <w:rPr>
          <w:rFonts w:ascii="Times New Roman" w:eastAsia="font875" w:hAnsi="Times New Roman" w:cs="Times New Roman"/>
          <w:sz w:val="24"/>
          <w:szCs w:val="22"/>
        </w:rPr>
        <w:t>9</w:t>
      </w:r>
      <w:r w:rsidR="007D4E1B" w:rsidRPr="007D4E1B">
        <w:rPr>
          <w:rFonts w:ascii="Times New Roman" w:eastAsia="font875" w:hAnsi="Times New Roman" w:cs="Times New Roman"/>
          <w:sz w:val="24"/>
          <w:szCs w:val="22"/>
        </w:rPr>
        <w:t>. При определении базового норматива затрат должны рассчитываться затраты, необходимые для оказания муниципальной услуги в сфере физической культуры и спорта, дополнительного образования, молодежной политики с соблюдением показателей качества оказания муниципальной услуги в сфере физической культуры и спорта, дополнительного образования, молодежной политики.</w:t>
      </w:r>
    </w:p>
    <w:p w14:paraId="512155E5" w14:textId="1BC42ECA"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0</w:t>
      </w:r>
      <w:r w:rsidRPr="007D4E1B">
        <w:rPr>
          <w:rFonts w:ascii="Times New Roman" w:eastAsia="font875" w:hAnsi="Times New Roman" w:cs="Times New Roman"/>
          <w:sz w:val="24"/>
          <w:szCs w:val="22"/>
        </w:rPr>
        <w:t xml:space="preserve">. При определении базового норматива затрат в части затрат, указанных в </w:t>
      </w:r>
      <w:hyperlink w:anchor="P59">
        <w:r w:rsidRPr="007D4E1B">
          <w:rPr>
            <w:rFonts w:ascii="Times New Roman" w:eastAsia="font875" w:hAnsi="Times New Roman" w:cs="Times New Roman"/>
            <w:sz w:val="24"/>
            <w:szCs w:val="22"/>
          </w:rPr>
          <w:t>пункте 7 раздела 1</w:t>
        </w:r>
      </w:hyperlink>
      <w:r w:rsidRPr="007D4E1B">
        <w:rPr>
          <w:rFonts w:ascii="Times New Roman" w:eastAsia="font875" w:hAnsi="Times New Roman" w:cs="Times New Roman"/>
          <w:sz w:val="24"/>
          <w:szCs w:val="22"/>
        </w:rPr>
        <w:t xml:space="preserve"> настоящего Порядка, должны применяться нормы материальных, технических и трудовых ресурсов, используемых для оказания муниципальной услуги в сфере физической культуры и спорта, дополнительного образования, молодежной политики,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сфере физической культуры и спорта, дополнительного образования, молодежной политики (далее - стандарты услуги).</w:t>
      </w:r>
    </w:p>
    <w:p w14:paraId="06E91D0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Затраты, указанные в </w:t>
      </w:r>
      <w:hyperlink w:anchor="P65">
        <w:r w:rsidRPr="007D4E1B">
          <w:rPr>
            <w:rFonts w:ascii="Times New Roman" w:eastAsia="font875" w:hAnsi="Times New Roman" w:cs="Times New Roman"/>
            <w:sz w:val="24"/>
            <w:szCs w:val="22"/>
          </w:rPr>
          <w:t>пункте 8</w:t>
        </w:r>
      </w:hyperlink>
      <w:r w:rsidRPr="007D4E1B">
        <w:rPr>
          <w:rFonts w:ascii="Times New Roman" w:eastAsia="font875" w:hAnsi="Times New Roman" w:cs="Times New Roman"/>
          <w:sz w:val="24"/>
          <w:szCs w:val="22"/>
        </w:rPr>
        <w:t xml:space="preserve"> настоящего Порядка, должны устанавливаться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сфере физической культуры и спорта, дополнительного образования, молодежной политики (далее - метод наиболее эффективного учреждения).</w:t>
      </w:r>
    </w:p>
    <w:p w14:paraId="380BE33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норматива затрат на оказание муниципальной услуги в сфере физической культуры и спорта, дополнительного образования, молодежной политике должны определяться по каждой муниципальной услуге в сфере физической культуры и спорта, дополнительного </w:t>
      </w:r>
      <w:r w:rsidRPr="007D4E1B">
        <w:rPr>
          <w:rFonts w:ascii="Times New Roman" w:eastAsia="font875" w:hAnsi="Times New Roman" w:cs="Times New Roman"/>
          <w:sz w:val="24"/>
          <w:szCs w:val="22"/>
        </w:rPr>
        <w:lastRenderedPageBreak/>
        <w:t>образования, молодежной политике с указанием ее наименования и уникального номера реестровой записи из общероссийского перечня (классификатора), регионального перечня (классификатора).</w:t>
      </w:r>
    </w:p>
    <w:p w14:paraId="3B18CC56" w14:textId="51A3280E"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1</w:t>
      </w:r>
      <w:r w:rsidRPr="007D4E1B">
        <w:rPr>
          <w:rFonts w:ascii="Times New Roman" w:eastAsia="font875" w:hAnsi="Times New Roman" w:cs="Times New Roman"/>
          <w:sz w:val="24"/>
          <w:szCs w:val="22"/>
        </w:rPr>
        <w:t>. Значение базового норматива затрат на оказание муниципальной услуги в сфере физической культуры и спорта, дополнительного образования, молодежной политики с указанием ее наименования и уникального номера реестровой записи из общероссийского перечня (классификатора), регионального перечня (классификатора) должно утверждаться общей суммой, в том числе в разрезе:</w:t>
      </w:r>
    </w:p>
    <w:p w14:paraId="4163D5C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суммы затрат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 дополнительного образования, молодежной политики;</w:t>
      </w:r>
    </w:p>
    <w:p w14:paraId="2E0D51F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p w14:paraId="75EA1816" w14:textId="0E660A83"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2</w:t>
      </w:r>
      <w:r w:rsidRPr="007D4E1B">
        <w:rPr>
          <w:rFonts w:ascii="Times New Roman" w:eastAsia="font875" w:hAnsi="Times New Roman" w:cs="Times New Roman"/>
          <w:sz w:val="24"/>
          <w:szCs w:val="22"/>
        </w:rPr>
        <w:t>. Нормативные затраты на выполнение работы рассчитываются на работу в целом или в случае установления в региональном перечне (классификаторе) показателей объема выполнения работы - на единицу объема работы.</w:t>
      </w:r>
    </w:p>
    <w:p w14:paraId="30AAF79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При невозможности определения нормативных затрат на выполнение работ Администрацией ГП «Город </w:t>
      </w:r>
      <w:proofErr w:type="gramStart"/>
      <w:r w:rsidRPr="007D4E1B">
        <w:rPr>
          <w:rFonts w:ascii="Times New Roman" w:eastAsia="font875" w:hAnsi="Times New Roman" w:cs="Times New Roman"/>
          <w:sz w:val="24"/>
          <w:szCs w:val="22"/>
        </w:rPr>
        <w:t>Кремёнки»  применяются</w:t>
      </w:r>
      <w:proofErr w:type="gramEnd"/>
      <w:r w:rsidRPr="007D4E1B">
        <w:rPr>
          <w:rFonts w:ascii="Times New Roman" w:eastAsia="font875" w:hAnsi="Times New Roman" w:cs="Times New Roman"/>
          <w:sz w:val="24"/>
          <w:szCs w:val="22"/>
        </w:rPr>
        <w:t xml:space="preserve"> сметный метод, метод учета фактических затрат, проектный метод или иной метод.</w:t>
      </w:r>
    </w:p>
    <w:p w14:paraId="29E9D9A4" w14:textId="5A202D8A"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3</w:t>
      </w:r>
      <w:r w:rsidRPr="007D4E1B">
        <w:rPr>
          <w:rFonts w:ascii="Times New Roman" w:eastAsia="font875" w:hAnsi="Times New Roman" w:cs="Times New Roman"/>
          <w:sz w:val="24"/>
          <w:szCs w:val="22"/>
        </w:rPr>
        <w:t>. Норматив затрат на выполнение работы определяется с учетом натуральных норм и включает в себя затраты, непосредственно связанные с выполнением работы, а также затраты на общехозяйственные нужды.</w:t>
      </w:r>
    </w:p>
    <w:p w14:paraId="0B4F2460" w14:textId="08EEF63C"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4</w:t>
      </w:r>
      <w:r w:rsidRPr="007D4E1B">
        <w:rPr>
          <w:rFonts w:ascii="Times New Roman" w:eastAsia="font875" w:hAnsi="Times New Roman" w:cs="Times New Roman"/>
          <w:sz w:val="24"/>
          <w:szCs w:val="22"/>
        </w:rPr>
        <w:t>. Значение норматива затрат на выполнение работы с указанием наименования работы и уникального номера реестровой записи из общероссийского перечня (классификатора), регионального перечня (классификатора) утверждается общей суммой или в случае установления в региональном перечне (классификаторе) объема выполнения работы - на единицу объема работы.</w:t>
      </w:r>
    </w:p>
    <w:p w14:paraId="76332866" w14:textId="2416FB1F"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w:t>
      </w:r>
      <w:r w:rsidR="00F748CC">
        <w:rPr>
          <w:rFonts w:ascii="Times New Roman" w:eastAsia="font875" w:hAnsi="Times New Roman" w:cs="Times New Roman"/>
          <w:sz w:val="24"/>
          <w:szCs w:val="22"/>
        </w:rPr>
        <w:t>5</w:t>
      </w:r>
      <w:r w:rsidRPr="007D4E1B">
        <w:rPr>
          <w:rFonts w:ascii="Times New Roman" w:eastAsia="font875" w:hAnsi="Times New Roman" w:cs="Times New Roman"/>
          <w:sz w:val="24"/>
          <w:szCs w:val="22"/>
        </w:rPr>
        <w:t xml:space="preserve">. Нормативные затраты на оказание муниципальной услуги (выполнение работы) предварительно рассчитываются Учреждениями в соответствии с </w:t>
      </w:r>
      <w:hyperlink w:anchor="P92">
        <w:r w:rsidRPr="007D4E1B">
          <w:rPr>
            <w:rFonts w:ascii="Times New Roman" w:eastAsia="font875" w:hAnsi="Times New Roman" w:cs="Times New Roman"/>
            <w:sz w:val="24"/>
            <w:szCs w:val="22"/>
          </w:rPr>
          <w:t>разделами 2</w:t>
        </w:r>
      </w:hyperlink>
      <w:r w:rsidRPr="007D4E1B">
        <w:rPr>
          <w:rFonts w:ascii="Times New Roman" w:eastAsia="font875" w:hAnsi="Times New Roman" w:cs="Times New Roman"/>
          <w:sz w:val="24"/>
          <w:szCs w:val="22"/>
        </w:rPr>
        <w:t xml:space="preserve"> и </w:t>
      </w:r>
      <w:hyperlink w:anchor="P226">
        <w:r w:rsidRPr="007D4E1B">
          <w:rPr>
            <w:rFonts w:ascii="Times New Roman" w:eastAsia="font875" w:hAnsi="Times New Roman" w:cs="Times New Roman"/>
            <w:sz w:val="24"/>
            <w:szCs w:val="22"/>
          </w:rPr>
          <w:t>3</w:t>
        </w:r>
      </w:hyperlink>
      <w:r w:rsidRPr="007D4E1B">
        <w:rPr>
          <w:rFonts w:ascii="Times New Roman" w:eastAsia="font875" w:hAnsi="Times New Roman" w:cs="Times New Roman"/>
          <w:sz w:val="24"/>
          <w:szCs w:val="22"/>
        </w:rPr>
        <w:t xml:space="preserve"> настоящего Порядка и предоставляются в Администрацию ГП «Город Кремёнки».  </w:t>
      </w:r>
    </w:p>
    <w:p w14:paraId="23A1D3BB" w14:textId="77777777" w:rsidR="007D4E1B" w:rsidRPr="007D4E1B" w:rsidRDefault="007D4E1B" w:rsidP="007D4E1B">
      <w:pPr>
        <w:pStyle w:val="ConsPlusNormal"/>
        <w:jc w:val="both"/>
        <w:rPr>
          <w:rFonts w:ascii="Times New Roman" w:eastAsia="font875" w:hAnsi="Times New Roman" w:cs="Times New Roman"/>
          <w:sz w:val="24"/>
          <w:szCs w:val="22"/>
        </w:rPr>
      </w:pPr>
    </w:p>
    <w:p w14:paraId="12447E62" w14:textId="77777777" w:rsidR="007D4E1B" w:rsidRPr="007D4E1B" w:rsidRDefault="007D4E1B" w:rsidP="007D4E1B">
      <w:pPr>
        <w:pStyle w:val="ConsPlusTitle"/>
        <w:jc w:val="center"/>
        <w:outlineLvl w:val="1"/>
        <w:rPr>
          <w:rFonts w:ascii="Times New Roman" w:eastAsia="font875" w:hAnsi="Times New Roman" w:cs="Times New Roman"/>
          <w:b w:val="0"/>
          <w:sz w:val="24"/>
          <w:szCs w:val="22"/>
        </w:rPr>
      </w:pPr>
      <w:bookmarkStart w:id="6" w:name="P92"/>
      <w:bookmarkEnd w:id="6"/>
      <w:r w:rsidRPr="007D4E1B">
        <w:rPr>
          <w:rFonts w:ascii="Times New Roman" w:eastAsia="font875" w:hAnsi="Times New Roman" w:cs="Times New Roman"/>
          <w:b w:val="0"/>
          <w:sz w:val="24"/>
          <w:szCs w:val="22"/>
        </w:rPr>
        <w:t>II. Методика расчета нормативных затрат на оказание единицы</w:t>
      </w:r>
    </w:p>
    <w:p w14:paraId="68B13A15" w14:textId="77777777" w:rsidR="007D4E1B" w:rsidRPr="007D4E1B" w:rsidRDefault="007D4E1B" w:rsidP="007D4E1B">
      <w:pPr>
        <w:pStyle w:val="ConsPlusTitle"/>
        <w:jc w:val="center"/>
        <w:rPr>
          <w:rFonts w:ascii="Times New Roman" w:eastAsia="font875" w:hAnsi="Times New Roman" w:cs="Times New Roman"/>
          <w:b w:val="0"/>
          <w:sz w:val="24"/>
          <w:szCs w:val="22"/>
        </w:rPr>
      </w:pPr>
      <w:r w:rsidRPr="007D4E1B">
        <w:rPr>
          <w:rFonts w:ascii="Times New Roman" w:eastAsia="font875" w:hAnsi="Times New Roman" w:cs="Times New Roman"/>
          <w:b w:val="0"/>
          <w:sz w:val="24"/>
          <w:szCs w:val="22"/>
        </w:rPr>
        <w:t>i-й муниципальной услуги в сфере физической культуры</w:t>
      </w:r>
    </w:p>
    <w:p w14:paraId="720E3894" w14:textId="77777777" w:rsidR="007D4E1B" w:rsidRPr="007D4E1B" w:rsidRDefault="007D4E1B" w:rsidP="007D4E1B">
      <w:pPr>
        <w:pStyle w:val="ConsPlusTitle"/>
        <w:jc w:val="center"/>
        <w:rPr>
          <w:rFonts w:ascii="Times New Roman" w:eastAsia="font875" w:hAnsi="Times New Roman" w:cs="Times New Roman"/>
          <w:b w:val="0"/>
          <w:sz w:val="24"/>
          <w:szCs w:val="22"/>
        </w:rPr>
      </w:pPr>
      <w:r w:rsidRPr="007D4E1B">
        <w:rPr>
          <w:rFonts w:ascii="Times New Roman" w:eastAsia="font875" w:hAnsi="Times New Roman" w:cs="Times New Roman"/>
          <w:b w:val="0"/>
          <w:sz w:val="24"/>
          <w:szCs w:val="22"/>
        </w:rPr>
        <w:t>и спорта, дополнительного образования, молодежной политики</w:t>
      </w:r>
    </w:p>
    <w:p w14:paraId="269D76C2" w14:textId="77777777" w:rsidR="007D4E1B" w:rsidRPr="007D4E1B" w:rsidRDefault="007D4E1B" w:rsidP="007D4E1B">
      <w:pPr>
        <w:pStyle w:val="ConsPlusNormal"/>
        <w:jc w:val="both"/>
        <w:rPr>
          <w:rFonts w:ascii="Times New Roman" w:eastAsia="font875" w:hAnsi="Times New Roman" w:cs="Times New Roman"/>
          <w:sz w:val="24"/>
          <w:szCs w:val="22"/>
        </w:rPr>
      </w:pPr>
    </w:p>
    <w:p w14:paraId="01E1C70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 Нормативные затраты на оказание единицы i-й муниципальной услуги на очередной финансовый год рассчитываются по следующей формуле:</w:t>
      </w:r>
    </w:p>
    <w:p w14:paraId="4D9CDCCA" w14:textId="77777777" w:rsidR="007D4E1B" w:rsidRPr="007D4E1B" w:rsidRDefault="007D4E1B" w:rsidP="007D4E1B">
      <w:pPr>
        <w:pStyle w:val="ConsPlusNormal"/>
        <w:jc w:val="both"/>
        <w:rPr>
          <w:rFonts w:ascii="Times New Roman" w:eastAsia="font875" w:hAnsi="Times New Roman" w:cs="Times New Roman"/>
          <w:sz w:val="24"/>
          <w:szCs w:val="22"/>
        </w:rPr>
      </w:pPr>
    </w:p>
    <w:p w14:paraId="15CF004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w:t>
      </w:r>
      <w:proofErr w:type="spellStart"/>
      <w:r w:rsidRPr="007D4E1B">
        <w:rPr>
          <w:rFonts w:ascii="Times New Roman" w:eastAsia="font875" w:hAnsi="Times New Roman" w:cs="Times New Roman"/>
          <w:sz w:val="24"/>
          <w:szCs w:val="22"/>
        </w:rPr>
        <w:t>му</w:t>
      </w:r>
      <w:proofErr w:type="spellEnd"/>
      <w:r w:rsidRPr="007D4E1B">
        <w:rPr>
          <w:rFonts w:ascii="Times New Roman" w:eastAsia="font875" w:hAnsi="Times New Roman" w:cs="Times New Roman"/>
          <w:sz w:val="24"/>
          <w:szCs w:val="22"/>
        </w:rPr>
        <w:t xml:space="preserve"> = Ni баз x К </w:t>
      </w:r>
      <w:proofErr w:type="spellStart"/>
      <w:r w:rsidRPr="007D4E1B">
        <w:rPr>
          <w:rFonts w:ascii="Times New Roman" w:eastAsia="font875" w:hAnsi="Times New Roman" w:cs="Times New Roman"/>
          <w:sz w:val="24"/>
          <w:szCs w:val="22"/>
        </w:rPr>
        <w:t>отр</w:t>
      </w:r>
      <w:proofErr w:type="spellEnd"/>
      <w:r w:rsidRPr="007D4E1B">
        <w:rPr>
          <w:rFonts w:ascii="Times New Roman" w:eastAsia="font875" w:hAnsi="Times New Roman" w:cs="Times New Roman"/>
          <w:sz w:val="24"/>
          <w:szCs w:val="22"/>
        </w:rPr>
        <w:t xml:space="preserve"> x К тер,</w:t>
      </w:r>
    </w:p>
    <w:p w14:paraId="414AC544" w14:textId="77777777" w:rsidR="007D4E1B" w:rsidRPr="007D4E1B" w:rsidRDefault="007D4E1B" w:rsidP="007D4E1B">
      <w:pPr>
        <w:pStyle w:val="ConsPlusNormal"/>
        <w:jc w:val="both"/>
        <w:rPr>
          <w:rFonts w:ascii="Times New Roman" w:eastAsia="font875" w:hAnsi="Times New Roman" w:cs="Times New Roman"/>
          <w:sz w:val="24"/>
          <w:szCs w:val="22"/>
        </w:rPr>
      </w:pPr>
    </w:p>
    <w:p w14:paraId="6C7E85E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Ni баз - базовый норматив затрат на оказание единицы i-й муниципальной услуги;</w:t>
      </w:r>
    </w:p>
    <w:p w14:paraId="5C98329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2. Базовый норматив затрат на оказание единицы i-й муниципальной услуги рассчитывается по следующей формуле:</w:t>
      </w:r>
    </w:p>
    <w:p w14:paraId="55D9806E" w14:textId="77777777" w:rsidR="007D4E1B" w:rsidRPr="007D4E1B" w:rsidRDefault="007D4E1B" w:rsidP="007D4E1B">
      <w:pPr>
        <w:pStyle w:val="ConsPlusNormal"/>
        <w:jc w:val="both"/>
        <w:rPr>
          <w:rFonts w:ascii="Times New Roman" w:eastAsia="font875" w:hAnsi="Times New Roman" w:cs="Times New Roman"/>
          <w:sz w:val="24"/>
          <w:szCs w:val="22"/>
        </w:rPr>
      </w:pPr>
    </w:p>
    <w:p w14:paraId="1420D0E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баз = 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баз + Ni общ баз,</w:t>
      </w:r>
    </w:p>
    <w:p w14:paraId="49FC138D" w14:textId="77777777" w:rsidR="007D4E1B" w:rsidRPr="007D4E1B" w:rsidRDefault="007D4E1B" w:rsidP="007D4E1B">
      <w:pPr>
        <w:pStyle w:val="ConsPlusNormal"/>
        <w:jc w:val="both"/>
        <w:rPr>
          <w:rFonts w:ascii="Times New Roman" w:eastAsia="font875" w:hAnsi="Times New Roman" w:cs="Times New Roman"/>
          <w:sz w:val="24"/>
          <w:szCs w:val="22"/>
        </w:rPr>
      </w:pPr>
    </w:p>
    <w:p w14:paraId="6686E0F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где 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баз - базовый норматив затрат, непосредственно связанных с оказанием i-й муниципальной услуги;</w:t>
      </w:r>
    </w:p>
    <w:p w14:paraId="5F70336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общ баз - базовый норматив затрат на общехозяйственные нужды на оказание i-й муниципальной услуги.</w:t>
      </w:r>
    </w:p>
    <w:p w14:paraId="6E71A71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3. Базовый норматив затрат, непосредственно связанных с оказанием i-й муниципальной услуги, рассчитывается по следующей формуле:</w:t>
      </w:r>
    </w:p>
    <w:p w14:paraId="192372E0" w14:textId="77777777" w:rsidR="007D4E1B" w:rsidRPr="007D4E1B" w:rsidRDefault="007D4E1B" w:rsidP="007D4E1B">
      <w:pPr>
        <w:pStyle w:val="ConsPlusNormal"/>
        <w:jc w:val="both"/>
        <w:rPr>
          <w:rFonts w:ascii="Times New Roman" w:eastAsia="font875" w:hAnsi="Times New Roman" w:cs="Times New Roman"/>
          <w:sz w:val="24"/>
          <w:szCs w:val="22"/>
        </w:rPr>
      </w:pPr>
    </w:p>
    <w:p w14:paraId="7FFAAF4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lastRenderedPageBreak/>
        <w:t xml:space="preserve">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баз = Ni ОТ1 баз + Ni МЗ баз + Ni ИНЗ баз,</w:t>
      </w:r>
    </w:p>
    <w:p w14:paraId="4F23F217" w14:textId="77777777" w:rsidR="007D4E1B" w:rsidRPr="007D4E1B" w:rsidRDefault="007D4E1B" w:rsidP="007D4E1B">
      <w:pPr>
        <w:pStyle w:val="ConsPlusNormal"/>
        <w:jc w:val="both"/>
        <w:rPr>
          <w:rFonts w:ascii="Times New Roman" w:eastAsia="font875" w:hAnsi="Times New Roman" w:cs="Times New Roman"/>
          <w:sz w:val="24"/>
          <w:szCs w:val="22"/>
        </w:rPr>
      </w:pPr>
    </w:p>
    <w:p w14:paraId="310B436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Ni ОТ1 баз - затраты на оплату труда с начислениями на выплаты по оплате труда работников, непосредственно связанных с оказанием i-й муниципальной услуги;</w:t>
      </w:r>
    </w:p>
    <w:p w14:paraId="1824D71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МЗ баз - затраты на приобретение материальных запасов, потребляемых (используемых) в процессе оказания i-й муниципальной услуги с учетом срока полезного использования;</w:t>
      </w:r>
    </w:p>
    <w:p w14:paraId="585BD0E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ИНЗ баз - иные затраты, непосредственно связанные с оказанием i-й муниципальной услуги.</w:t>
      </w:r>
    </w:p>
    <w:p w14:paraId="55697E4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4. Затраты на оплату труда с начислениями на выплаты по оплате труда работников, непосредственно связанных с оказанием i-й муниципальной услуги, рассчитываются по следующей формуле:</w:t>
      </w:r>
    </w:p>
    <w:p w14:paraId="4B1DBC76" w14:textId="77777777" w:rsidR="007D4E1B" w:rsidRPr="007D4E1B" w:rsidRDefault="007D4E1B" w:rsidP="007D4E1B">
      <w:pPr>
        <w:pStyle w:val="ConsPlusNormal"/>
        <w:jc w:val="both"/>
        <w:rPr>
          <w:rFonts w:ascii="Times New Roman" w:eastAsia="font875" w:hAnsi="Times New Roman" w:cs="Times New Roman"/>
          <w:sz w:val="24"/>
          <w:szCs w:val="22"/>
        </w:rPr>
      </w:pPr>
    </w:p>
    <w:p w14:paraId="4ED3D8D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ОТ1 баз = ФОТ1 + НОТ1,</w:t>
      </w:r>
    </w:p>
    <w:p w14:paraId="30320E50" w14:textId="77777777" w:rsidR="007D4E1B" w:rsidRPr="007D4E1B" w:rsidRDefault="007D4E1B" w:rsidP="007D4E1B">
      <w:pPr>
        <w:pStyle w:val="ConsPlusNormal"/>
        <w:jc w:val="both"/>
        <w:rPr>
          <w:rFonts w:ascii="Times New Roman" w:eastAsia="font875" w:hAnsi="Times New Roman" w:cs="Times New Roman"/>
          <w:sz w:val="24"/>
          <w:szCs w:val="22"/>
        </w:rPr>
      </w:pPr>
    </w:p>
    <w:p w14:paraId="0B5BEFF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ФОТ1 - фонд оплаты труда работников, непосредственно связанных с оказанием i-й муниципальной услуги (определяется с учетом должностных окладов, выплат компенсационного и стимулирующего характера в соответствии с утвержденными в установленном порядке штатным расписанием, системой оплаты труда);</w:t>
      </w:r>
    </w:p>
    <w:p w14:paraId="6112064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НОТ1 - начисления на выплаты по оплате труда работников, непосредственно связанных с оказанием i-й муниципальной услуги.</w:t>
      </w:r>
    </w:p>
    <w:p w14:paraId="0B880EC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5.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работы с учетом срока его полезного использования, расшифровываются Учреждением по видам затрат и рассчитываются по следующей формуле:</w:t>
      </w:r>
    </w:p>
    <w:p w14:paraId="7DAB2C6C" w14:textId="77777777" w:rsidR="007D4E1B" w:rsidRPr="007D4E1B" w:rsidRDefault="007D4E1B" w:rsidP="007D4E1B">
      <w:pPr>
        <w:pStyle w:val="ConsPlusNormal"/>
        <w:jc w:val="both"/>
        <w:rPr>
          <w:rFonts w:ascii="Times New Roman" w:eastAsia="font875" w:hAnsi="Times New Roman" w:cs="Times New Roman"/>
          <w:sz w:val="24"/>
          <w:szCs w:val="22"/>
        </w:rPr>
      </w:pPr>
    </w:p>
    <w:p w14:paraId="2AD4266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МЗ баз= SUM k (n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x R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T МЗ k),</w:t>
      </w:r>
    </w:p>
    <w:p w14:paraId="27D2A207" w14:textId="77777777" w:rsidR="007D4E1B" w:rsidRPr="007D4E1B" w:rsidRDefault="007D4E1B" w:rsidP="007D4E1B">
      <w:pPr>
        <w:pStyle w:val="ConsPlusNormal"/>
        <w:jc w:val="both"/>
        <w:rPr>
          <w:rFonts w:ascii="Times New Roman" w:eastAsia="font875" w:hAnsi="Times New Roman" w:cs="Times New Roman"/>
          <w:sz w:val="24"/>
          <w:szCs w:val="22"/>
        </w:rPr>
      </w:pPr>
    </w:p>
    <w:p w14:paraId="569EA12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где n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значение натуральной нормы k-го вида материального запаса/движимого имущества, непосредственно используемого в процессе оказания i-й муниципальной услуги;</w:t>
      </w:r>
    </w:p>
    <w:p w14:paraId="1E98973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R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стоимость k-го вида материального запаса/движимого имущества, непосредственно используемого в процессе оказания i-й муниципальной услуги, в соответствующем финансовом году;</w:t>
      </w:r>
    </w:p>
    <w:p w14:paraId="5EED776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TМЗ k - срок полезного использования k-го вида материального запаса/движимого имущества.</w:t>
      </w:r>
    </w:p>
    <w:p w14:paraId="570AE8F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k-го вида материального запаса/движимого имущества, непосредственно используемого в процессе оказания i-й муниципальной услуги,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5897FBD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6. Иные затраты, непосредственно связанные с оказанием i-й муниципальной услуги, расшифровываются Учреждением по видам затрат и рассчитываются по следующей формуле:</w:t>
      </w:r>
    </w:p>
    <w:p w14:paraId="59A50BBF" w14:textId="77777777" w:rsidR="007D4E1B" w:rsidRPr="007D4E1B" w:rsidRDefault="007D4E1B" w:rsidP="007D4E1B">
      <w:pPr>
        <w:pStyle w:val="ConsPlusNormal"/>
        <w:jc w:val="both"/>
        <w:rPr>
          <w:rFonts w:ascii="Times New Roman" w:eastAsia="font875" w:hAnsi="Times New Roman" w:cs="Times New Roman"/>
          <w:sz w:val="24"/>
          <w:szCs w:val="22"/>
        </w:rPr>
      </w:pPr>
    </w:p>
    <w:p w14:paraId="2BC0716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ИНЗ баз = SUM n ИНЗi1,</w:t>
      </w:r>
    </w:p>
    <w:p w14:paraId="10CB8684" w14:textId="77777777" w:rsidR="007D4E1B" w:rsidRPr="007D4E1B" w:rsidRDefault="007D4E1B" w:rsidP="007D4E1B">
      <w:pPr>
        <w:pStyle w:val="ConsPlusNormal"/>
        <w:jc w:val="both"/>
        <w:rPr>
          <w:rFonts w:ascii="Times New Roman" w:eastAsia="font875" w:hAnsi="Times New Roman" w:cs="Times New Roman"/>
          <w:sz w:val="24"/>
          <w:szCs w:val="22"/>
        </w:rPr>
      </w:pPr>
    </w:p>
    <w:p w14:paraId="6AF4205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 ИНЗi1 - значение натуральной нормы 1-го вида, непосредственно используемой в процессе оказания i-й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и затратах на приобретение материальных запасов и движимого имущества, потребляемых (используемых) в процессе оказания i-й муниципальной услуги с учетом срока полезного использования.</w:t>
      </w:r>
    </w:p>
    <w:p w14:paraId="328A624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1-го вида иной натуральной формы, непосредственно используемой в процессе оказания i-й муниципальной услуги,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01E93D8D" w14:textId="77777777" w:rsidR="007D4E1B" w:rsidRPr="007D4E1B" w:rsidRDefault="007D4E1B" w:rsidP="007D4E1B">
      <w:pPr>
        <w:pStyle w:val="ConsPlusNormal"/>
        <w:jc w:val="both"/>
        <w:rPr>
          <w:rFonts w:ascii="Times New Roman" w:eastAsia="font875" w:hAnsi="Times New Roman" w:cs="Times New Roman"/>
          <w:sz w:val="24"/>
          <w:szCs w:val="22"/>
        </w:rPr>
      </w:pPr>
    </w:p>
    <w:p w14:paraId="6BEAF21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7. Базовый норматив затрат на общехозяйственные нужды для i-й муниципальной услуги рассчитывается по следующей формуле:</w:t>
      </w:r>
    </w:p>
    <w:p w14:paraId="2F5601C0" w14:textId="77777777" w:rsidR="007D4E1B" w:rsidRPr="007D4E1B" w:rsidRDefault="007D4E1B" w:rsidP="007D4E1B">
      <w:pPr>
        <w:pStyle w:val="ConsPlusNormal"/>
        <w:jc w:val="both"/>
        <w:rPr>
          <w:rFonts w:ascii="Times New Roman" w:eastAsia="font875" w:hAnsi="Times New Roman" w:cs="Times New Roman"/>
          <w:sz w:val="24"/>
          <w:szCs w:val="22"/>
        </w:rPr>
      </w:pPr>
    </w:p>
    <w:p w14:paraId="118DDF5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общ баз = (Ni КУ баз + Ni СНИ баз + Ni СОЦДИ баз + Ni УС баз +</w:t>
      </w:r>
    </w:p>
    <w:p w14:paraId="0ABEF0F8" w14:textId="77777777" w:rsidR="007D4E1B" w:rsidRPr="007D4E1B" w:rsidRDefault="007D4E1B" w:rsidP="007D4E1B">
      <w:pPr>
        <w:pStyle w:val="ConsPlusNormal"/>
        <w:jc w:val="both"/>
        <w:rPr>
          <w:rFonts w:ascii="Times New Roman" w:eastAsia="font875" w:hAnsi="Times New Roman" w:cs="Times New Roman"/>
          <w:sz w:val="24"/>
          <w:szCs w:val="22"/>
        </w:rPr>
      </w:pPr>
    </w:p>
    <w:p w14:paraId="5A2F091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Ni ТУ баз + Ni ОТ2 баз + Ni ПНЗ баз) x К,</w:t>
      </w:r>
    </w:p>
    <w:p w14:paraId="597BF378" w14:textId="77777777" w:rsidR="007D4E1B" w:rsidRPr="007D4E1B" w:rsidRDefault="007D4E1B" w:rsidP="007D4E1B">
      <w:pPr>
        <w:pStyle w:val="ConsPlusNormal"/>
        <w:jc w:val="both"/>
        <w:rPr>
          <w:rFonts w:ascii="Times New Roman" w:eastAsia="font875" w:hAnsi="Times New Roman" w:cs="Times New Roman"/>
          <w:sz w:val="24"/>
          <w:szCs w:val="22"/>
        </w:rPr>
      </w:pPr>
    </w:p>
    <w:p w14:paraId="03382D1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Ni КУ баз - затраты на коммунальные услуги для i-й муниципальной услуги;</w:t>
      </w:r>
    </w:p>
    <w:p w14:paraId="1D25C34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СНИ баз -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14:paraId="4CC1A6C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СОЦДИ баз -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14:paraId="3C2725C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УС баз - затраты на приобретение услуг связи для i-й муниципальной услуги;</w:t>
      </w:r>
    </w:p>
    <w:p w14:paraId="44E16A8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ТУ баз - затраты на приобретение транспортных услуг для i-й муниципальной услуги;</w:t>
      </w:r>
    </w:p>
    <w:p w14:paraId="16C0CD6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ОТ2 баз - затраты на оплату труда с начислениями на выплаты по оплате труда работников, которые не принимают непосредственного участия в оказании i-й муниципальной услуги;</w:t>
      </w:r>
    </w:p>
    <w:p w14:paraId="7D95CF9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ПНЗ баз - затраты на прочие общехозяйственные нужды на оказание i-й муниципальной услуги;</w:t>
      </w:r>
    </w:p>
    <w:p w14:paraId="774AFEB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К - коэффициент, учитывающий долю затрат, относимую на муниципальное задание.</w:t>
      </w:r>
    </w:p>
    <w:p w14:paraId="131AD1B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случае если Учреждение оказывает услуги на платной основе юридическим и физическим лицам сверх установленного муниципального задания, распределение затрат на общехозяйственные нужды между муниципальным заданием и платными услугами осуществляется в доле, соответствующей доле выручки Учреждения от оказания муниципальных услуг при выполнении муниципального задания в общем объеме выручки от оказания услуг Учреждением за отчетный финансовый год. Коэффициент, учитывающий долю затрат Учреждения, относимую на муниципальное задание, рассчитывается каждым Учреждением индивидуально.</w:t>
      </w:r>
    </w:p>
    <w:p w14:paraId="06EBBFC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Затраты на общехозяйственные нужды распределяются по услугам пропорционально фонду оплаты труда работников, непосредственно связанных с оказанием услуги.</w:t>
      </w:r>
    </w:p>
    <w:p w14:paraId="1D2929E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(цена, тариф) работ/услуг, учитываемых при определении базового норматива затрат на общехозяйственные нужды на оказание i-й муниципальной услуги (Ni общ баз),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4F388ED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8. Затраты на коммунальные услуги (расшифровываются Учреждением по видам затрат) для i-й муниципальной услуги определяются исходя из установленных натуральных норм, в случае их отсутствия - исходя из объемов коммунальных ресурсов за отчетный финансовый год и регулируемых тарифов на соответствующие виды коммунальных ресурсов, установленных на очередной финансовый год. Затраты на коммунальные услуги определяются с учетом индекса потребительских цен.</w:t>
      </w:r>
    </w:p>
    <w:p w14:paraId="47CD338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составе затрат на коммунальные услуги для i-й муниципальной услуги учитываются затраты на следующие коммунальные услуги:</w:t>
      </w:r>
    </w:p>
    <w:p w14:paraId="263EEFA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газоснабжение;</w:t>
      </w:r>
    </w:p>
    <w:p w14:paraId="577CAE3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электроснабжение;</w:t>
      </w:r>
    </w:p>
    <w:p w14:paraId="65333D1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теплоснабжение на отопление зданий, помещений и сооружений;</w:t>
      </w:r>
    </w:p>
    <w:p w14:paraId="79BB19B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горячее водоснабжение;</w:t>
      </w:r>
    </w:p>
    <w:p w14:paraId="19D60EB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холодное водоснабжение;</w:t>
      </w:r>
    </w:p>
    <w:p w14:paraId="44006EB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водоотведение.</w:t>
      </w:r>
    </w:p>
    <w:p w14:paraId="5FA3EDD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9. Затраты (расшифровываются Учреждением по видам затрат) на содержание объектов недвижимого имущества, используемого для выполнения муниципального </w:t>
      </w:r>
      <w:r w:rsidRPr="007D4E1B">
        <w:rPr>
          <w:rFonts w:ascii="Times New Roman" w:eastAsia="font875" w:hAnsi="Times New Roman" w:cs="Times New Roman"/>
          <w:sz w:val="24"/>
          <w:szCs w:val="22"/>
        </w:rPr>
        <w:lastRenderedPageBreak/>
        <w:t>задания (в том числе затраты на арендные платежи), учитывают следующие виды затрат:</w:t>
      </w:r>
    </w:p>
    <w:p w14:paraId="2EE94ED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систем охранно-тревожной и пожарной сигнализации;</w:t>
      </w:r>
    </w:p>
    <w:p w14:paraId="47835FB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проведение текущего ремонта;</w:t>
      </w:r>
    </w:p>
    <w:p w14:paraId="15FC74E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услуги охраны;</w:t>
      </w:r>
    </w:p>
    <w:p w14:paraId="111DB84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содержание прилегающей территории;</w:t>
      </w:r>
    </w:p>
    <w:p w14:paraId="3C3461E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обслуживание и уборку помещения;</w:t>
      </w:r>
    </w:p>
    <w:p w14:paraId="409BAA8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вывоз и захоронение твердых коммунальных отходов;</w:t>
      </w:r>
    </w:p>
    <w:p w14:paraId="2EEA33A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дератизацию, дезинсекцию;</w:t>
      </w:r>
    </w:p>
    <w:p w14:paraId="69CC0DA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 xml:space="preserve">-профилактический ремонт </w:t>
      </w:r>
      <w:proofErr w:type="gramStart"/>
      <w:r w:rsidRPr="007D4E1B">
        <w:rPr>
          <w:rFonts w:ascii="Times New Roman" w:eastAsia="font875" w:hAnsi="Times New Roman" w:cs="Times New Roman"/>
          <w:sz w:val="24"/>
          <w:szCs w:val="22"/>
        </w:rPr>
        <w:t>системы  хозяйственно</w:t>
      </w:r>
      <w:proofErr w:type="gramEnd"/>
      <w:r w:rsidRPr="007D4E1B">
        <w:rPr>
          <w:rFonts w:ascii="Times New Roman" w:eastAsia="font875" w:hAnsi="Times New Roman" w:cs="Times New Roman"/>
          <w:sz w:val="24"/>
          <w:szCs w:val="22"/>
        </w:rPr>
        <w:t>-питьевого и противопожарного водоснабжения;</w:t>
      </w:r>
    </w:p>
    <w:p w14:paraId="543532F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отопительной системы, в том числе на подготовку отопительной системы к зимнему сезону;</w:t>
      </w:r>
    </w:p>
    <w:p w14:paraId="17F0D90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электрооборудования;</w:t>
      </w:r>
    </w:p>
    <w:p w14:paraId="0DC32E07" w14:textId="06BAA60E"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другие виды работ/услуг по содержанию объектов недвижимого имущества (по согласованию с Администрацией ГП «Город Кремёнки»</w:t>
      </w:r>
      <w:r w:rsidR="00B048F1">
        <w:rPr>
          <w:rFonts w:ascii="Times New Roman" w:eastAsia="font875" w:hAnsi="Times New Roman" w:cs="Times New Roman"/>
          <w:sz w:val="24"/>
          <w:szCs w:val="22"/>
        </w:rPr>
        <w:t>)</w:t>
      </w:r>
      <w:r w:rsidRPr="007D4E1B">
        <w:rPr>
          <w:rFonts w:ascii="Times New Roman" w:eastAsia="font875" w:hAnsi="Times New Roman" w:cs="Times New Roman"/>
          <w:sz w:val="24"/>
          <w:szCs w:val="22"/>
        </w:rPr>
        <w:t xml:space="preserve">.  </w:t>
      </w:r>
    </w:p>
    <w:p w14:paraId="13C96A6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10. Затраты (расшифровываются Учреждением по видам затрат) на содержание объектов особо ценного движимого имущества, используемого для выполнения муниципального задания, учитывают следующие виды затрат:</w:t>
      </w:r>
    </w:p>
    <w:p w14:paraId="3103E38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техническое обслуживание и проведение текущего ремонта (обслуживания) (в том числе транспортных средств, не используемых непосредственно для оказания i-й муниципальной услуги);</w:t>
      </w:r>
    </w:p>
    <w:p w14:paraId="7D3CCAB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материальные запасы, не потребляемые (не используемые) непосредственно для оказания i-й муниципальной услуги;</w:t>
      </w:r>
    </w:p>
    <w:p w14:paraId="203AE24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обязательное страхование гражданской ответственности владельцев транспортных средств;</w:t>
      </w:r>
    </w:p>
    <w:p w14:paraId="0E0745A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технический осмотр транспортных средств;</w:t>
      </w:r>
    </w:p>
    <w:p w14:paraId="4808410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систем контроля и управления доступом;</w:t>
      </w:r>
    </w:p>
    <w:p w14:paraId="7FB2B0A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другие виды работ.</w:t>
      </w:r>
    </w:p>
    <w:p w14:paraId="053103F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затратах на содержание объектов особо ценного движимого имущества не учитываются затраты на содержание объектов особо ценного движимого имущества, которое используется непосредственно для оказания i-й муниципальной услуги, а также в случае сдачи его в аренду с согласия учредителя.</w:t>
      </w:r>
    </w:p>
    <w:p w14:paraId="4470EA6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11. Затраты на приобретение услуг связи (расшифровываются Учреждением по видам затрат) для оказания i-й муниципальной услуги учитывают следующие виды услуг связи:</w:t>
      </w:r>
    </w:p>
    <w:p w14:paraId="3ADE221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стационарная связь;</w:t>
      </w:r>
    </w:p>
    <w:p w14:paraId="76CE21D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сотовая связь;</w:t>
      </w:r>
    </w:p>
    <w:p w14:paraId="5CF6423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подключения к информационно-телекоммуникационной сети Интернет для стационарного компьютера;</w:t>
      </w:r>
    </w:p>
    <w:p w14:paraId="6E57793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иные услуги связи.</w:t>
      </w:r>
    </w:p>
    <w:p w14:paraId="2CD2447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12. Затраты на приобретение транспортных услуг (расшифровываются Учреждением по видам затрат) для i-й муниципальной услуги учитывают следующие виды транспортных услуг:</w:t>
      </w:r>
    </w:p>
    <w:p w14:paraId="199A660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доставка грузов;</w:t>
      </w:r>
    </w:p>
    <w:p w14:paraId="5348BC4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наем транспортных средств;</w:t>
      </w:r>
    </w:p>
    <w:p w14:paraId="286B262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иные транспортные услуги.</w:t>
      </w:r>
    </w:p>
    <w:p w14:paraId="31A2F7B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13. Затраты на оплату труда с начислениями на выплаты по оплате труда работников, которые не принимают непосредственного участия в оказании i-й муниципальной услуги (административно-управленческий, административно-хозяйственный, вспомогательный и иной персонал), рассчитываются по следующей формуле:</w:t>
      </w:r>
    </w:p>
    <w:p w14:paraId="5405E9A4" w14:textId="77777777" w:rsidR="007D4E1B" w:rsidRPr="007D4E1B" w:rsidRDefault="007D4E1B" w:rsidP="007D4E1B">
      <w:pPr>
        <w:pStyle w:val="ConsPlusNormal"/>
        <w:jc w:val="both"/>
        <w:rPr>
          <w:rFonts w:ascii="Times New Roman" w:eastAsia="font875" w:hAnsi="Times New Roman" w:cs="Times New Roman"/>
          <w:sz w:val="24"/>
          <w:szCs w:val="22"/>
        </w:rPr>
      </w:pPr>
    </w:p>
    <w:p w14:paraId="01E1215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ОТ2 баз = ФОТ2 + НОТ2,</w:t>
      </w:r>
    </w:p>
    <w:p w14:paraId="34C86ACF" w14:textId="77777777" w:rsidR="007D4E1B" w:rsidRPr="007D4E1B" w:rsidRDefault="007D4E1B" w:rsidP="007D4E1B">
      <w:pPr>
        <w:pStyle w:val="ConsPlusNormal"/>
        <w:jc w:val="both"/>
        <w:rPr>
          <w:rFonts w:ascii="Times New Roman" w:eastAsia="font875" w:hAnsi="Times New Roman" w:cs="Times New Roman"/>
          <w:sz w:val="24"/>
          <w:szCs w:val="22"/>
        </w:rPr>
      </w:pPr>
    </w:p>
    <w:p w14:paraId="07B6522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ФОТ2 - фонд оплаты труда работников, которые не принимают непосредственного участия в оказании i-й муниципальной услуги (административно-управленческий, административно-хозяйственный, вспомогательный и иной персонал) (определяется с учетом должностных окладов, выплат компенсационного и стимулирующего характера в соответствии с утвержденными в установленном порядке штатным расписанием, системой оплаты труда);</w:t>
      </w:r>
    </w:p>
    <w:p w14:paraId="78799F0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НОТ2 - начисления на выплаты по оплате труда работников, которые не принимают непосредственного участия в оказании i-й муниципальной услуги (административно-управленческий, административно-хозяйственный, вспомогательный и иной персонал).</w:t>
      </w:r>
    </w:p>
    <w:p w14:paraId="6CD747C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Отношение затрат на оплату труда с учетом начислений на выплаты по оплате труда работников, которые не принимают непосредственного участия в оказании муниципальных услуг, к затратам на оплату труда с начислениями на выплаты по оплате труда работников, непосредственно связанных с оказанием муниципальных услуг, не должно превышать показатели, установленные законодательством Российской Федерации.</w:t>
      </w:r>
    </w:p>
    <w:p w14:paraId="19E994F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14. Затраты на приобретение прочих услуг, работ, материальных запасов (расшифровываются Учреждением по видам затрат) для i-й муниципальной услуги учитывают следующие виды затрат:</w:t>
      </w:r>
    </w:p>
    <w:p w14:paraId="310431A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подготовку и переобучение кадров;</w:t>
      </w:r>
    </w:p>
    <w:p w14:paraId="08F0B0E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информационное и программное обслуживание;</w:t>
      </w:r>
    </w:p>
    <w:p w14:paraId="14C039D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техническое обслуживание и текущий ремонт компьютерной и оргтехники;</w:t>
      </w:r>
    </w:p>
    <w:p w14:paraId="2D78648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расходные материалы для компьютерной и оргтехники;</w:t>
      </w:r>
    </w:p>
    <w:p w14:paraId="7EB5139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услуги почтовой связи;</w:t>
      </w:r>
    </w:p>
    <w:p w14:paraId="03BE4AF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инвентарь, канцелярские и хозяйственные товары;</w:t>
      </w:r>
    </w:p>
    <w:p w14:paraId="364E08B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спецодежду;</w:t>
      </w:r>
    </w:p>
    <w:p w14:paraId="6AB2514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подписку и периодические издания;</w:t>
      </w:r>
    </w:p>
    <w:p w14:paraId="55E47B4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другие услуги, работы, материальные запасы по согласованию с Администрацией ГП «Город Кремёнки»  </w:t>
      </w:r>
    </w:p>
    <w:p w14:paraId="395A9AB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15. В случае отсутствия установленных натуральных норм, затраты определяются методом учета фактических затрат или расчетным методом.</w:t>
      </w:r>
    </w:p>
    <w:p w14:paraId="50180BFB" w14:textId="6CD480A7" w:rsidR="007D4E1B" w:rsidRPr="007D4E1B" w:rsidRDefault="000B7791" w:rsidP="007D4E1B">
      <w:pPr>
        <w:pStyle w:val="ConsPlusNormal"/>
        <w:ind w:firstLine="540"/>
        <w:jc w:val="both"/>
        <w:rPr>
          <w:rFonts w:ascii="Times New Roman" w:eastAsia="font875" w:hAnsi="Times New Roman" w:cs="Times New Roman"/>
          <w:sz w:val="24"/>
          <w:szCs w:val="22"/>
        </w:rPr>
      </w:pPr>
      <w:r>
        <w:rPr>
          <w:rFonts w:ascii="Times New Roman" w:eastAsia="font875" w:hAnsi="Times New Roman" w:cs="Times New Roman"/>
          <w:sz w:val="24"/>
          <w:szCs w:val="22"/>
        </w:rPr>
        <w:t>16</w:t>
      </w:r>
      <w:r w:rsidR="007D4E1B" w:rsidRPr="007D4E1B">
        <w:rPr>
          <w:rFonts w:ascii="Times New Roman" w:eastAsia="font875" w:hAnsi="Times New Roman" w:cs="Times New Roman"/>
          <w:sz w:val="24"/>
          <w:szCs w:val="22"/>
        </w:rPr>
        <w:t>. Затраты настоящего Порядка, определяются исходя из установленных натуральных норм, в случае их отсутствия - методом учета фактических затрат или расчетным методом.</w:t>
      </w:r>
    </w:p>
    <w:p w14:paraId="4590836F" w14:textId="77777777" w:rsidR="007D4E1B" w:rsidRPr="007D4E1B" w:rsidRDefault="007D4E1B" w:rsidP="007D4E1B">
      <w:pPr>
        <w:pStyle w:val="ConsPlusNormal"/>
        <w:jc w:val="both"/>
        <w:rPr>
          <w:rFonts w:ascii="Times New Roman" w:eastAsia="font875" w:hAnsi="Times New Roman" w:cs="Times New Roman"/>
          <w:sz w:val="24"/>
          <w:szCs w:val="22"/>
        </w:rPr>
      </w:pPr>
    </w:p>
    <w:p w14:paraId="540F1EB4" w14:textId="77777777" w:rsidR="007D4E1B" w:rsidRPr="007D4E1B" w:rsidRDefault="007D4E1B" w:rsidP="007D4E1B">
      <w:pPr>
        <w:pStyle w:val="ConsPlusTitle"/>
        <w:jc w:val="center"/>
        <w:outlineLvl w:val="1"/>
        <w:rPr>
          <w:rFonts w:ascii="Times New Roman" w:eastAsia="font875" w:hAnsi="Times New Roman" w:cs="Times New Roman"/>
          <w:b w:val="0"/>
          <w:sz w:val="24"/>
          <w:szCs w:val="22"/>
        </w:rPr>
      </w:pPr>
      <w:bookmarkStart w:id="7" w:name="P226"/>
      <w:bookmarkEnd w:id="7"/>
      <w:r w:rsidRPr="007D4E1B">
        <w:rPr>
          <w:rFonts w:ascii="Times New Roman" w:eastAsia="font875" w:hAnsi="Times New Roman" w:cs="Times New Roman"/>
          <w:b w:val="0"/>
          <w:sz w:val="24"/>
          <w:szCs w:val="22"/>
        </w:rPr>
        <w:t>III. Методика расчета нормативных затрат на выполнение</w:t>
      </w:r>
    </w:p>
    <w:p w14:paraId="6319B003" w14:textId="77777777" w:rsidR="007D4E1B" w:rsidRPr="007D4E1B" w:rsidRDefault="007D4E1B" w:rsidP="007D4E1B">
      <w:pPr>
        <w:pStyle w:val="ConsPlusTitle"/>
        <w:jc w:val="center"/>
        <w:rPr>
          <w:rFonts w:ascii="Times New Roman" w:eastAsia="font875" w:hAnsi="Times New Roman" w:cs="Times New Roman"/>
          <w:b w:val="0"/>
          <w:sz w:val="24"/>
          <w:szCs w:val="22"/>
        </w:rPr>
      </w:pPr>
      <w:r w:rsidRPr="007D4E1B">
        <w:rPr>
          <w:rFonts w:ascii="Times New Roman" w:eastAsia="font875" w:hAnsi="Times New Roman" w:cs="Times New Roman"/>
          <w:b w:val="0"/>
          <w:sz w:val="24"/>
          <w:szCs w:val="22"/>
        </w:rPr>
        <w:t>единицы i-й муниципальной работы</w:t>
      </w:r>
    </w:p>
    <w:p w14:paraId="6B824E03" w14:textId="77777777" w:rsidR="007D4E1B" w:rsidRPr="007D4E1B" w:rsidRDefault="007D4E1B" w:rsidP="007D4E1B">
      <w:pPr>
        <w:pStyle w:val="ConsPlusNormal"/>
        <w:jc w:val="both"/>
        <w:rPr>
          <w:rFonts w:ascii="Times New Roman" w:eastAsia="font875" w:hAnsi="Times New Roman" w:cs="Times New Roman"/>
          <w:sz w:val="24"/>
          <w:szCs w:val="22"/>
        </w:rPr>
      </w:pPr>
    </w:p>
    <w:p w14:paraId="00F7AAA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 Норматив затрат на выполнение единицы i-й муниципальной работы рассчитывается по следующей формуле:</w:t>
      </w:r>
    </w:p>
    <w:p w14:paraId="385A68F6" w14:textId="77777777" w:rsidR="007D4E1B" w:rsidRPr="007D4E1B" w:rsidRDefault="007D4E1B" w:rsidP="007D4E1B">
      <w:pPr>
        <w:pStyle w:val="ConsPlusNormal"/>
        <w:jc w:val="both"/>
        <w:rPr>
          <w:rFonts w:ascii="Times New Roman" w:eastAsia="font875" w:hAnsi="Times New Roman" w:cs="Times New Roman"/>
          <w:sz w:val="24"/>
          <w:szCs w:val="22"/>
        </w:rPr>
      </w:pPr>
    </w:p>
    <w:p w14:paraId="7F798A3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w:t>
      </w:r>
      <w:proofErr w:type="spellStart"/>
      <w:r w:rsidRPr="007D4E1B">
        <w:rPr>
          <w:rFonts w:ascii="Times New Roman" w:eastAsia="font875" w:hAnsi="Times New Roman" w:cs="Times New Roman"/>
          <w:sz w:val="24"/>
          <w:szCs w:val="22"/>
        </w:rPr>
        <w:t>мр</w:t>
      </w:r>
      <w:proofErr w:type="spellEnd"/>
      <w:r w:rsidRPr="007D4E1B">
        <w:rPr>
          <w:rFonts w:ascii="Times New Roman" w:eastAsia="font875" w:hAnsi="Times New Roman" w:cs="Times New Roman"/>
          <w:sz w:val="24"/>
          <w:szCs w:val="22"/>
        </w:rPr>
        <w:t xml:space="preserve"> = 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 Ni общ,</w:t>
      </w:r>
    </w:p>
    <w:p w14:paraId="74B87E60" w14:textId="77777777" w:rsidR="007D4E1B" w:rsidRPr="007D4E1B" w:rsidRDefault="007D4E1B" w:rsidP="007D4E1B">
      <w:pPr>
        <w:pStyle w:val="ConsPlusNormal"/>
        <w:jc w:val="both"/>
        <w:rPr>
          <w:rFonts w:ascii="Times New Roman" w:eastAsia="font875" w:hAnsi="Times New Roman" w:cs="Times New Roman"/>
          <w:sz w:val="24"/>
          <w:szCs w:val="22"/>
        </w:rPr>
      </w:pPr>
    </w:p>
    <w:p w14:paraId="64D528C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где 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 норматив затрат, непосредственно связанных с выполнением i-й муниципальной работы;</w:t>
      </w:r>
    </w:p>
    <w:p w14:paraId="608A368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общ - норматив затрат на общехозяйственные нужды на выполнение i-й муниципальной работы.</w:t>
      </w:r>
    </w:p>
    <w:p w14:paraId="315AC9E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2. Норматив затрат, непосредственно связанных с выполнением i-й муниципальной работы, рассчитывается по следующей формуле:</w:t>
      </w:r>
    </w:p>
    <w:p w14:paraId="02FFD213" w14:textId="77777777" w:rsidR="007D4E1B" w:rsidRPr="007D4E1B" w:rsidRDefault="007D4E1B" w:rsidP="007D4E1B">
      <w:pPr>
        <w:pStyle w:val="ConsPlusNormal"/>
        <w:jc w:val="both"/>
        <w:rPr>
          <w:rFonts w:ascii="Times New Roman" w:eastAsia="font875" w:hAnsi="Times New Roman" w:cs="Times New Roman"/>
          <w:sz w:val="24"/>
          <w:szCs w:val="22"/>
        </w:rPr>
      </w:pPr>
    </w:p>
    <w:p w14:paraId="2B2AD6C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w:t>
      </w:r>
      <w:proofErr w:type="spellStart"/>
      <w:r w:rsidRPr="007D4E1B">
        <w:rPr>
          <w:rFonts w:ascii="Times New Roman" w:eastAsia="font875" w:hAnsi="Times New Roman" w:cs="Times New Roman"/>
          <w:sz w:val="24"/>
          <w:szCs w:val="22"/>
        </w:rPr>
        <w:t>непоср</w:t>
      </w:r>
      <w:proofErr w:type="spellEnd"/>
      <w:r w:rsidRPr="007D4E1B">
        <w:rPr>
          <w:rFonts w:ascii="Times New Roman" w:eastAsia="font875" w:hAnsi="Times New Roman" w:cs="Times New Roman"/>
          <w:sz w:val="24"/>
          <w:szCs w:val="22"/>
        </w:rPr>
        <w:t xml:space="preserve"> = Ni ОТ1 + Ni МЗ + Ni ИНЗ,</w:t>
      </w:r>
    </w:p>
    <w:p w14:paraId="257D7845" w14:textId="77777777" w:rsidR="007D4E1B" w:rsidRPr="007D4E1B" w:rsidRDefault="007D4E1B" w:rsidP="007D4E1B">
      <w:pPr>
        <w:pStyle w:val="ConsPlusNormal"/>
        <w:jc w:val="both"/>
        <w:rPr>
          <w:rFonts w:ascii="Times New Roman" w:eastAsia="font875" w:hAnsi="Times New Roman" w:cs="Times New Roman"/>
          <w:sz w:val="24"/>
          <w:szCs w:val="22"/>
        </w:rPr>
      </w:pPr>
    </w:p>
    <w:p w14:paraId="597BA47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Ni ОТ1 - затраты на оплату труда с начислениями на выплаты по оплате труда работников, непосредственно связанных с выполнением i-й муниципальной работы;</w:t>
      </w:r>
    </w:p>
    <w:p w14:paraId="77623CC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МЗ - затраты на приобретение материальных запасов/движимого имущества, </w:t>
      </w:r>
      <w:r w:rsidRPr="007D4E1B">
        <w:rPr>
          <w:rFonts w:ascii="Times New Roman" w:eastAsia="font875" w:hAnsi="Times New Roman" w:cs="Times New Roman"/>
          <w:sz w:val="24"/>
          <w:szCs w:val="22"/>
        </w:rPr>
        <w:lastRenderedPageBreak/>
        <w:t>потребляемых (используемых) в процессе выполнения i-й муниципальной работы с учетом срока полезного использования;</w:t>
      </w:r>
    </w:p>
    <w:p w14:paraId="0EC38C2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ИНЗ - иные затраты, непосредственно связанные с выполнением i-й муниципальной работы.</w:t>
      </w:r>
    </w:p>
    <w:p w14:paraId="7EE525A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3. Затраты на оплату труда с начислениями на выплаты по оплате труда работников, непосредственно связанных с выполнением i-й муниципальной работы, рассчитываются по следующей формуле:</w:t>
      </w:r>
    </w:p>
    <w:p w14:paraId="37E2AEA5" w14:textId="77777777" w:rsidR="007D4E1B" w:rsidRPr="007D4E1B" w:rsidRDefault="007D4E1B" w:rsidP="007D4E1B">
      <w:pPr>
        <w:pStyle w:val="ConsPlusNormal"/>
        <w:jc w:val="both"/>
        <w:rPr>
          <w:rFonts w:ascii="Times New Roman" w:eastAsia="font875" w:hAnsi="Times New Roman" w:cs="Times New Roman"/>
          <w:sz w:val="24"/>
          <w:szCs w:val="22"/>
        </w:rPr>
      </w:pPr>
    </w:p>
    <w:p w14:paraId="0E52B94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ОТ1 = ФОТ1 + НОТ1,</w:t>
      </w:r>
    </w:p>
    <w:p w14:paraId="169B6BC8" w14:textId="77777777" w:rsidR="007D4E1B" w:rsidRPr="007D4E1B" w:rsidRDefault="007D4E1B" w:rsidP="007D4E1B">
      <w:pPr>
        <w:pStyle w:val="ConsPlusNormal"/>
        <w:jc w:val="both"/>
        <w:rPr>
          <w:rFonts w:ascii="Times New Roman" w:eastAsia="font875" w:hAnsi="Times New Roman" w:cs="Times New Roman"/>
          <w:sz w:val="24"/>
          <w:szCs w:val="22"/>
        </w:rPr>
      </w:pPr>
    </w:p>
    <w:p w14:paraId="6382A2F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ФОТ1 - фонд оплаты труда работников, непосредственно связанных с выполнением i-й муниципальной работы (определяется с учетом должностных окладов, выплат компенсационного и стимулирующего характера в соответствии с утвержденными в установленном порядке штатным расписанием, системой оплаты труда);</w:t>
      </w:r>
    </w:p>
    <w:p w14:paraId="25B27FE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НОТ1 - начисления на выплаты по оплате труда работников, непосредственно связанных с выполнением i-й муниципальной работы.</w:t>
      </w:r>
    </w:p>
    <w:p w14:paraId="4BE16DC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4. Затраты на приобретение материальных запасов/движимого имущества, непосредственно потребляемых (используемых) в процессе выполнения i-й муниципальной работы, определяются с учетом срока полезного использования, расшифровываются по видам затрат и рассчитываются по следующей формуле:</w:t>
      </w:r>
    </w:p>
    <w:p w14:paraId="223E23BF" w14:textId="77777777" w:rsidR="007D4E1B" w:rsidRPr="007D4E1B" w:rsidRDefault="007D4E1B" w:rsidP="007D4E1B">
      <w:pPr>
        <w:pStyle w:val="ConsPlusNormal"/>
        <w:jc w:val="both"/>
        <w:rPr>
          <w:rFonts w:ascii="Times New Roman" w:eastAsia="font875" w:hAnsi="Times New Roman" w:cs="Times New Roman"/>
          <w:sz w:val="24"/>
          <w:szCs w:val="22"/>
        </w:rPr>
      </w:pPr>
    </w:p>
    <w:p w14:paraId="44EE1AC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Ni МЗ = SUM k (n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x R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T МЗ k),</w:t>
      </w:r>
    </w:p>
    <w:p w14:paraId="7D86D7BA" w14:textId="77777777" w:rsidR="007D4E1B" w:rsidRPr="007D4E1B" w:rsidRDefault="007D4E1B" w:rsidP="007D4E1B">
      <w:pPr>
        <w:pStyle w:val="ConsPlusNormal"/>
        <w:jc w:val="both"/>
        <w:rPr>
          <w:rFonts w:ascii="Times New Roman" w:eastAsia="font875" w:hAnsi="Times New Roman" w:cs="Times New Roman"/>
          <w:sz w:val="24"/>
          <w:szCs w:val="22"/>
        </w:rPr>
      </w:pPr>
    </w:p>
    <w:p w14:paraId="390EEFA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где n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значение натуральной нормы k-го вида материального запаса/движимого имущества, непосредственно используемого в процессе оказания i-й муниципальной работы;</w:t>
      </w:r>
    </w:p>
    <w:p w14:paraId="0D0DE2D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R МЗ </w:t>
      </w:r>
      <w:proofErr w:type="spellStart"/>
      <w:r w:rsidRPr="007D4E1B">
        <w:rPr>
          <w:rFonts w:ascii="Times New Roman" w:eastAsia="font875" w:hAnsi="Times New Roman" w:cs="Times New Roman"/>
          <w:sz w:val="24"/>
          <w:szCs w:val="22"/>
        </w:rPr>
        <w:t>ik</w:t>
      </w:r>
      <w:proofErr w:type="spellEnd"/>
      <w:r w:rsidRPr="007D4E1B">
        <w:rPr>
          <w:rFonts w:ascii="Times New Roman" w:eastAsia="font875" w:hAnsi="Times New Roman" w:cs="Times New Roman"/>
          <w:sz w:val="24"/>
          <w:szCs w:val="22"/>
        </w:rPr>
        <w:t xml:space="preserve"> - стоимость k-го вида материального запаса/движимого имущества, непосредственно используемого в процессе оказания i-й муниципальной работы, в соответствующем финансовом году;</w:t>
      </w:r>
    </w:p>
    <w:p w14:paraId="68C3486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TМЗ k - срок полезного использования k-го вида материального запаса/движимого имущества.</w:t>
      </w:r>
    </w:p>
    <w:p w14:paraId="26BCDD5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k-го вида материального запаса/движимого имущества, непосредственно используемого в процессе оказания i-й муниципальной работы,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368481F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5. Иные затраты, непосредственно связанные с выполнением i-й муниципальной работы, расшифровываются по видам затрат и рассчитываются по следующей формуле:</w:t>
      </w:r>
    </w:p>
    <w:p w14:paraId="1479AF87" w14:textId="77777777" w:rsidR="007D4E1B" w:rsidRPr="007D4E1B" w:rsidRDefault="007D4E1B" w:rsidP="007D4E1B">
      <w:pPr>
        <w:pStyle w:val="ConsPlusNormal"/>
        <w:jc w:val="both"/>
        <w:rPr>
          <w:rFonts w:ascii="Times New Roman" w:eastAsia="font875" w:hAnsi="Times New Roman" w:cs="Times New Roman"/>
          <w:sz w:val="24"/>
          <w:szCs w:val="22"/>
        </w:rPr>
      </w:pPr>
    </w:p>
    <w:p w14:paraId="1B4F91A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ИНЗ = SUM n ИНЗi1,</w:t>
      </w:r>
    </w:p>
    <w:p w14:paraId="5692A12F" w14:textId="77777777" w:rsidR="007D4E1B" w:rsidRPr="007D4E1B" w:rsidRDefault="007D4E1B" w:rsidP="007D4E1B">
      <w:pPr>
        <w:pStyle w:val="ConsPlusNormal"/>
        <w:jc w:val="both"/>
        <w:rPr>
          <w:rFonts w:ascii="Times New Roman" w:eastAsia="font875" w:hAnsi="Times New Roman" w:cs="Times New Roman"/>
          <w:sz w:val="24"/>
          <w:szCs w:val="22"/>
        </w:rPr>
      </w:pPr>
    </w:p>
    <w:p w14:paraId="523E5DC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 ИНЗi1 - значение натуральной нормы 1-го вида, непосредственно используемой в процессе оказания i-й муниципальной работы и не учтенной в затратах на оплату труда с начислениями на выплаты по оплате труда работников, непосредственно связанных с оказанием i-й муниципальной работы, и затратах на приобретение материальных запасов и движимого имущества, потребляемых (используемых) в процессе оказания i-й муниципальной работы с учетом срока полезного использования.</w:t>
      </w:r>
    </w:p>
    <w:p w14:paraId="3DA106C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1-го вида иной натуральной формы, непосредственно используемой в процессе оказания i-й муниципальной работы,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658E6F9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6. Норматив затрат на общехозяйственные нужды для i-й муниципальной работы расшифровывается по видам затрат и рассчитывается по следующей формуле:</w:t>
      </w:r>
    </w:p>
    <w:p w14:paraId="245CBA05" w14:textId="77777777" w:rsidR="007D4E1B" w:rsidRPr="007D4E1B" w:rsidRDefault="007D4E1B" w:rsidP="007D4E1B">
      <w:pPr>
        <w:pStyle w:val="ConsPlusNormal"/>
        <w:jc w:val="both"/>
        <w:rPr>
          <w:rFonts w:ascii="Times New Roman" w:eastAsia="font875" w:hAnsi="Times New Roman" w:cs="Times New Roman"/>
          <w:sz w:val="24"/>
          <w:szCs w:val="22"/>
        </w:rPr>
      </w:pPr>
    </w:p>
    <w:p w14:paraId="14591F7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общ = (Ni КУ + Ni СНИ + Ni СОЦДИ + Ni УС + Ni ТУ + Ni ОТ2 + Ni ПНЗ) x К,</w:t>
      </w:r>
    </w:p>
    <w:p w14:paraId="3A1812C9" w14:textId="77777777" w:rsidR="007D4E1B" w:rsidRPr="007D4E1B" w:rsidRDefault="007D4E1B" w:rsidP="007D4E1B">
      <w:pPr>
        <w:pStyle w:val="ConsPlusNormal"/>
        <w:jc w:val="both"/>
        <w:rPr>
          <w:rFonts w:ascii="Times New Roman" w:eastAsia="font875" w:hAnsi="Times New Roman" w:cs="Times New Roman"/>
          <w:sz w:val="24"/>
          <w:szCs w:val="22"/>
        </w:rPr>
      </w:pPr>
    </w:p>
    <w:p w14:paraId="48956F9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где Ni КУ - затраты на коммунальные услуги;</w:t>
      </w:r>
    </w:p>
    <w:p w14:paraId="27E744D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lastRenderedPageBreak/>
        <w:t>Ni СНИ -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14:paraId="6E4869B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СОЦДИ -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14:paraId="6B0C25C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УС - затраты на приобретение услуг связи;</w:t>
      </w:r>
    </w:p>
    <w:p w14:paraId="4C12728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ТУ - затраты на приобретение транспортных услуг;</w:t>
      </w:r>
    </w:p>
    <w:p w14:paraId="7AC15FA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ОТ2 - затраты на оплату труда с начислениями на выплаты по оплате труда работников, которые не принимают непосредственного участия в выполнении i-й муниципальной работы;</w:t>
      </w:r>
    </w:p>
    <w:p w14:paraId="677FF1C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ПНЗ - затраты на прочие общехозяйственные нужды;</w:t>
      </w:r>
    </w:p>
    <w:p w14:paraId="326BEE7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К - коэффициент, учитывающий долю затрат, относимую на муниципальное задание.</w:t>
      </w:r>
    </w:p>
    <w:p w14:paraId="71A7E60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случае если Учреждение выполняет работы на платной основе юридическим и физическим лицам сверх установленного муниципального задания, распределение затрат на общехозяйственные нужды между муниципальным заданием и платными работами осуществляется в доле, соответствующей доле выручки Учреждения от выполнения муниципальных работ при выполнении муниципального задания в общем объеме выручки от выполнения работ Учреждением за отчетный финансовый год. Коэффициент, учитывающий долю затрат Учреждения, относимую на муниципальное задание, рассчитывается каждым Учреждением индивидуально.</w:t>
      </w:r>
    </w:p>
    <w:p w14:paraId="513181F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Затраты на общехозяйственные нужды распределяются по отдельным работам пропорционально фонду оплаты труда работников, непосредственно связанных с выполнением работы.</w:t>
      </w:r>
    </w:p>
    <w:p w14:paraId="7354140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Стоимость (цена, тариф) работ/услуг, учитываемых при определении норматива затрат на общехозяйственные нужды на оказание i-й муниципальной работы (Ni общ), определяется в соответствии с положениями </w:t>
      </w:r>
      <w:hyperlink w:anchor="P59">
        <w:r w:rsidRPr="007D4E1B">
          <w:rPr>
            <w:rFonts w:ascii="Times New Roman" w:eastAsia="font875" w:hAnsi="Times New Roman" w:cs="Times New Roman"/>
            <w:sz w:val="24"/>
            <w:szCs w:val="22"/>
          </w:rPr>
          <w:t>пункта 7 раздела 1</w:t>
        </w:r>
      </w:hyperlink>
      <w:r w:rsidRPr="007D4E1B">
        <w:rPr>
          <w:rFonts w:ascii="Times New Roman" w:eastAsia="font875" w:hAnsi="Times New Roman" w:cs="Times New Roman"/>
          <w:sz w:val="24"/>
          <w:szCs w:val="22"/>
        </w:rPr>
        <w:t xml:space="preserve"> настоящего Порядка.</w:t>
      </w:r>
    </w:p>
    <w:p w14:paraId="7B916A4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7. Затраты на коммунальные услуги определяются исходя из установленных натуральных норм, в случае их отсутствия - исходя из объемов коммунальных ресурсов за отчетный финансовый год и регулируемых тарифов на соответствующие виды коммунальных ресурсов, установленных на очередной финансовый год. Затраты на коммунальные услуги на второе полугодие определяются с учетом индекса потребительских цен.</w:t>
      </w:r>
    </w:p>
    <w:p w14:paraId="14A7B4F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составе затрат на коммунальные услуги учитываются затраты на следующие коммунальные услуги:</w:t>
      </w:r>
    </w:p>
    <w:p w14:paraId="00D602A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газоснабжение;</w:t>
      </w:r>
    </w:p>
    <w:p w14:paraId="2D2FBC5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электроснабжение;</w:t>
      </w:r>
    </w:p>
    <w:p w14:paraId="1B595E5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теплоснабжение (в том числе приобретение дров и угля) на отопление зданий, помещений и сооружений;</w:t>
      </w:r>
    </w:p>
    <w:p w14:paraId="4E8574A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горячее водоснабжение;</w:t>
      </w:r>
    </w:p>
    <w:p w14:paraId="70D8231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холодное водоснабжение;</w:t>
      </w:r>
    </w:p>
    <w:p w14:paraId="2EC6D60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водоотведение.</w:t>
      </w:r>
    </w:p>
    <w:p w14:paraId="1D0D14D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8. Затраты на содержание объектов недвижимого имущества, используемого для выполнения муниципального задания (в том числе затраты на арендные платежи) расшифровываются Учреждением по видам затрат, учитывают следующие виды затрат:</w:t>
      </w:r>
    </w:p>
    <w:p w14:paraId="19E48D1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систем охранно-тревожной и пожарной сигнализации;</w:t>
      </w:r>
    </w:p>
    <w:p w14:paraId="7004714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проведение текущего ремонта;</w:t>
      </w:r>
    </w:p>
    <w:p w14:paraId="757BBD0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услуги охраны;</w:t>
      </w:r>
    </w:p>
    <w:p w14:paraId="270F09B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содержание прилегающей территории;</w:t>
      </w:r>
    </w:p>
    <w:p w14:paraId="06F45B1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обслуживание и уборку помещения;</w:t>
      </w:r>
    </w:p>
    <w:p w14:paraId="67566DB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вывоз и захоронение твердых коммунальных отходов;</w:t>
      </w:r>
    </w:p>
    <w:p w14:paraId="79BD18AB"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дератизацию, дезинсекцию;</w:t>
      </w:r>
    </w:p>
    <w:p w14:paraId="6668419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 xml:space="preserve">-профилактический ремонт </w:t>
      </w:r>
      <w:proofErr w:type="gramStart"/>
      <w:r w:rsidRPr="007D4E1B">
        <w:rPr>
          <w:rFonts w:ascii="Times New Roman" w:eastAsia="font875" w:hAnsi="Times New Roman" w:cs="Times New Roman"/>
          <w:sz w:val="24"/>
          <w:szCs w:val="22"/>
        </w:rPr>
        <w:t>системы  хозяйственно</w:t>
      </w:r>
      <w:proofErr w:type="gramEnd"/>
      <w:r w:rsidRPr="007D4E1B">
        <w:rPr>
          <w:rFonts w:ascii="Times New Roman" w:eastAsia="font875" w:hAnsi="Times New Roman" w:cs="Times New Roman"/>
          <w:sz w:val="24"/>
          <w:szCs w:val="22"/>
        </w:rPr>
        <w:t>-питьевого и противопожарного водоснабжения;</w:t>
      </w:r>
    </w:p>
    <w:p w14:paraId="48AA410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lastRenderedPageBreak/>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отопительной системы, в том числе на подготовку отопительной системы к зимнему сезону;</w:t>
      </w:r>
    </w:p>
    <w:p w14:paraId="468CD82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 xml:space="preserve">-профилактический ремонт </w:t>
      </w:r>
      <w:proofErr w:type="gramStart"/>
      <w:r w:rsidRPr="007D4E1B">
        <w:rPr>
          <w:rFonts w:ascii="Times New Roman" w:eastAsia="font875" w:hAnsi="Times New Roman" w:cs="Times New Roman"/>
          <w:sz w:val="24"/>
          <w:szCs w:val="22"/>
        </w:rPr>
        <w:t>электрооборудования ;</w:t>
      </w:r>
      <w:proofErr w:type="gramEnd"/>
    </w:p>
    <w:p w14:paraId="244DDFC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другие виды работ/услуг по содержанию объектов недвижимого имущества по согласованию с </w:t>
      </w:r>
      <w:bookmarkStart w:id="8" w:name="_Hlk162000443"/>
      <w:proofErr w:type="gramStart"/>
      <w:r w:rsidRPr="007D4E1B">
        <w:rPr>
          <w:rFonts w:ascii="Times New Roman" w:eastAsia="font875" w:hAnsi="Times New Roman" w:cs="Times New Roman"/>
          <w:sz w:val="24"/>
          <w:szCs w:val="22"/>
        </w:rPr>
        <w:t>Администрацией  ГП</w:t>
      </w:r>
      <w:proofErr w:type="gramEnd"/>
      <w:r w:rsidRPr="007D4E1B">
        <w:rPr>
          <w:rFonts w:ascii="Times New Roman" w:eastAsia="font875" w:hAnsi="Times New Roman" w:cs="Times New Roman"/>
          <w:sz w:val="24"/>
          <w:szCs w:val="22"/>
        </w:rPr>
        <w:t xml:space="preserve"> «Город Кремёнки».</w:t>
      </w:r>
      <w:bookmarkEnd w:id="8"/>
    </w:p>
    <w:p w14:paraId="5A8EE6A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затратах на содержание объектов недвижимого имущества не учитываются затраты на содержание объектов недвижимого имущества в случае сдачи его в аренду с согласия учредителя.</w:t>
      </w:r>
    </w:p>
    <w:p w14:paraId="37337D3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9. Затраты на содержание объектов особо ценного движимого имущества, используемого для выполнения муниципального задания расшифровываются Учреждением по видам затрат, учитывают следующие виды затрат:</w:t>
      </w:r>
    </w:p>
    <w:p w14:paraId="4D56A98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техническое обслуживание и проведение текущего ремонта (обслуживания) (в том числе транспортных средств, не используемых непосредственно для выполнения i-й муниципальной работы);</w:t>
      </w:r>
    </w:p>
    <w:p w14:paraId="10B35D8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материальные запасы, не потребляемые (не используемые) непосредственно для выполнения i-й муниципальной работы;</w:t>
      </w:r>
    </w:p>
    <w:p w14:paraId="4C175BE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обязательное страхование гражданской ответственности владельцев транспортных средств;</w:t>
      </w:r>
    </w:p>
    <w:p w14:paraId="372CB92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технический осмотр транспортных средств;</w:t>
      </w:r>
    </w:p>
    <w:p w14:paraId="49C7F50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систем контроля и управления доступом;</w:t>
      </w:r>
    </w:p>
    <w:p w14:paraId="170F913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 на техническое обслуживание и </w:t>
      </w:r>
      <w:proofErr w:type="spellStart"/>
      <w:r w:rsidRPr="007D4E1B">
        <w:rPr>
          <w:rFonts w:ascii="Times New Roman" w:eastAsia="font875" w:hAnsi="Times New Roman" w:cs="Times New Roman"/>
          <w:sz w:val="24"/>
          <w:szCs w:val="22"/>
        </w:rPr>
        <w:t>регламентно</w:t>
      </w:r>
      <w:proofErr w:type="spellEnd"/>
      <w:r w:rsidRPr="007D4E1B">
        <w:rPr>
          <w:rFonts w:ascii="Times New Roman" w:eastAsia="font875" w:hAnsi="Times New Roman" w:cs="Times New Roman"/>
          <w:sz w:val="24"/>
          <w:szCs w:val="22"/>
        </w:rPr>
        <w:t>-профилактический ремонт систем автоматического диспетчерского управления;</w:t>
      </w:r>
    </w:p>
    <w:p w14:paraId="4B42C0F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другие виды работ/услуг по согласованию с управлением городского хозяйства города Калуги.</w:t>
      </w:r>
    </w:p>
    <w:p w14:paraId="5AF2E48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В затратах на содержание объектов особо ценного движимого имущества не учитываются затраты на содержание объектов особо ценного движимого имущества, которое используется непосредственно для выполнения i-й муниципальной работы, а также в случае сдачи его в аренду с согласия учредителя.</w:t>
      </w:r>
    </w:p>
    <w:p w14:paraId="3337075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10. Затраты на приобретение услуг связи расшифровываются Учреждением по видам затрат и учитывают следующие виды услуг связи:</w:t>
      </w:r>
    </w:p>
    <w:p w14:paraId="6121295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стационарная связь;</w:t>
      </w:r>
    </w:p>
    <w:p w14:paraId="503C945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сотовая связь;</w:t>
      </w:r>
    </w:p>
    <w:p w14:paraId="3F130F3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подключения к информационно-телекоммуникационной сети Интернет для планшетного компьютера;</w:t>
      </w:r>
    </w:p>
    <w:p w14:paraId="593A98E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подключения к информационно-телекоммуникационной сети Интернет для стационарного компьютера;</w:t>
      </w:r>
    </w:p>
    <w:p w14:paraId="3807AD8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иные услуги связи.</w:t>
      </w:r>
    </w:p>
    <w:p w14:paraId="1999F4C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11. Затраты на приобретение транспортных услуг учитывают следующие виды транспортных услуг:</w:t>
      </w:r>
    </w:p>
    <w:p w14:paraId="425162F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доставка грузов;</w:t>
      </w:r>
    </w:p>
    <w:p w14:paraId="474E9FA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наем транспортных средств;</w:t>
      </w:r>
    </w:p>
    <w:p w14:paraId="2E4FC88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иные транспортные услуги.</w:t>
      </w:r>
    </w:p>
    <w:p w14:paraId="45CC840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12. Затраты на оплату труда с начислениями на выплаты по оплате труда работников, которые не принимают непосредственного участия в выполнении i-й муниципальной работы (административно-управленческий, административно-хозяйственный, вспомогательный и иной персонал), рассчитываются по следующей формуле:</w:t>
      </w:r>
    </w:p>
    <w:p w14:paraId="51F13DEE" w14:textId="77777777" w:rsidR="007D4E1B" w:rsidRPr="007D4E1B" w:rsidRDefault="007D4E1B" w:rsidP="007D4E1B">
      <w:pPr>
        <w:pStyle w:val="ConsPlusNormal"/>
        <w:jc w:val="both"/>
        <w:rPr>
          <w:rFonts w:ascii="Times New Roman" w:eastAsia="font875" w:hAnsi="Times New Roman" w:cs="Times New Roman"/>
          <w:sz w:val="24"/>
          <w:szCs w:val="22"/>
        </w:rPr>
      </w:pPr>
    </w:p>
    <w:p w14:paraId="2EE1C14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Ni ОТ2 = ФОТ2 + НОТ2,</w:t>
      </w:r>
    </w:p>
    <w:p w14:paraId="25C1B21E" w14:textId="77777777" w:rsidR="007D4E1B" w:rsidRPr="007D4E1B" w:rsidRDefault="007D4E1B" w:rsidP="007D4E1B">
      <w:pPr>
        <w:pStyle w:val="ConsPlusNormal"/>
        <w:jc w:val="both"/>
        <w:rPr>
          <w:rFonts w:ascii="Times New Roman" w:eastAsia="font875" w:hAnsi="Times New Roman" w:cs="Times New Roman"/>
          <w:sz w:val="24"/>
          <w:szCs w:val="22"/>
        </w:rPr>
      </w:pPr>
    </w:p>
    <w:p w14:paraId="12DAE824"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где ФОТ2 - фонд оплаты труда работников, которые не принимают непосредственного участия в выполнении i-й муниципальной работы (административно-управленческий, административно-хозяйственный, вспомогательный и иной персонал) (определяется с </w:t>
      </w:r>
      <w:r w:rsidRPr="007D4E1B">
        <w:rPr>
          <w:rFonts w:ascii="Times New Roman" w:eastAsia="font875" w:hAnsi="Times New Roman" w:cs="Times New Roman"/>
          <w:sz w:val="24"/>
          <w:szCs w:val="22"/>
        </w:rPr>
        <w:lastRenderedPageBreak/>
        <w:t>учетом должностных окладов, выплат компенсационного и стимулирующего характера в соответствии с утвержденными в установленном порядке штатным расписанием, системой оплаты труда);</w:t>
      </w:r>
    </w:p>
    <w:p w14:paraId="73086C3D"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НОТ2 - начисления на выплаты по оплате труда работников, которые не принимают непосредственного участия в выполнении i-й муниципальной работы (административно-управленческий, административно-хозяйственный, вспомогательный и иной персонал).</w:t>
      </w:r>
    </w:p>
    <w:p w14:paraId="252D651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Отношение затрат на оплату труда с учетом начислений на выплаты по оплате труда работников, которые не принимают непосредственного участия в выполнении муниципальных работ, к затратам на оплату труда с начислениями на выплаты по оплате труда работников, непосредственно связанных с выполнением муниципальных работ, не должно превышать показатели, установленные законодательством Российской Федерации.</w:t>
      </w:r>
    </w:p>
    <w:p w14:paraId="598BB97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13. Затраты на приобретение прочих услуг, работ, материальных запасов расшифровываются по видам затрат и учитывают следующие виды затрат:</w:t>
      </w:r>
    </w:p>
    <w:p w14:paraId="6056ADB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подготовку и переобучение кадров;</w:t>
      </w:r>
    </w:p>
    <w:p w14:paraId="785455F8"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информационное и программное обслуживание;</w:t>
      </w:r>
    </w:p>
    <w:p w14:paraId="56730646"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техническое обслуживание и текущий ремонт компьютерной и оргтехники;</w:t>
      </w:r>
    </w:p>
    <w:p w14:paraId="15C49CF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расходные материалы для компьютерной и оргтехники;</w:t>
      </w:r>
    </w:p>
    <w:p w14:paraId="32C5D0D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услуги почтовой связи;</w:t>
      </w:r>
    </w:p>
    <w:p w14:paraId="69EAD67F"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инвентарь, канцелярские и хозяйственные товары;</w:t>
      </w:r>
    </w:p>
    <w:p w14:paraId="7133BE0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спецодежду;</w:t>
      </w:r>
    </w:p>
    <w:p w14:paraId="690DB7A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подписку и периодические издания;</w:t>
      </w:r>
    </w:p>
    <w:p w14:paraId="4E4A9865"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на другие услуги, работы, материальные запасы по согласованию с управлением городского хозяйства города Калуги.</w:t>
      </w:r>
    </w:p>
    <w:p w14:paraId="1EC52CAA"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14. Затраты, указанные в настоящем Порядке, определяются исходя из установленных натуральных норм, в случае их отсутствия - методом учета фактических затрат или расчетным методом.</w:t>
      </w:r>
    </w:p>
    <w:p w14:paraId="0D4F44A9"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15. При отсутствии в общероссийском перечне (классификаторе), региональном перечне (классификаторе) показателей объема выполнения работы нормативные затраты на выполнение работы рассчитываются на работу в целом.</w:t>
      </w:r>
    </w:p>
    <w:p w14:paraId="3509C523" w14:textId="77777777" w:rsidR="007D4E1B" w:rsidRPr="007D4E1B" w:rsidRDefault="007D4E1B" w:rsidP="007D4E1B">
      <w:pPr>
        <w:pStyle w:val="ConsPlusNormal"/>
        <w:jc w:val="both"/>
        <w:rPr>
          <w:rFonts w:ascii="Times New Roman" w:eastAsia="font875" w:hAnsi="Times New Roman" w:cs="Times New Roman"/>
          <w:sz w:val="24"/>
          <w:szCs w:val="22"/>
        </w:rPr>
      </w:pPr>
    </w:p>
    <w:p w14:paraId="52DC9CF7" w14:textId="77777777" w:rsidR="007D4E1B" w:rsidRPr="007D4E1B" w:rsidRDefault="007D4E1B" w:rsidP="007D4E1B">
      <w:pPr>
        <w:pStyle w:val="ConsPlusTitle"/>
        <w:jc w:val="center"/>
        <w:outlineLvl w:val="1"/>
        <w:rPr>
          <w:rFonts w:ascii="Times New Roman" w:eastAsia="font875" w:hAnsi="Times New Roman" w:cs="Times New Roman"/>
          <w:b w:val="0"/>
          <w:sz w:val="24"/>
          <w:szCs w:val="22"/>
        </w:rPr>
      </w:pPr>
      <w:r w:rsidRPr="007D4E1B">
        <w:rPr>
          <w:rFonts w:ascii="Times New Roman" w:eastAsia="font875" w:hAnsi="Times New Roman" w:cs="Times New Roman"/>
          <w:b w:val="0"/>
          <w:sz w:val="24"/>
          <w:szCs w:val="22"/>
        </w:rPr>
        <w:t>IV. Порядок изменения нормативных затрат</w:t>
      </w:r>
    </w:p>
    <w:p w14:paraId="747E93FB" w14:textId="77777777" w:rsidR="007D4E1B" w:rsidRPr="007D4E1B" w:rsidRDefault="007D4E1B" w:rsidP="007D4E1B">
      <w:pPr>
        <w:pStyle w:val="ConsPlusNormal"/>
        <w:jc w:val="both"/>
        <w:rPr>
          <w:rFonts w:ascii="Times New Roman" w:eastAsia="font875" w:hAnsi="Times New Roman" w:cs="Times New Roman"/>
          <w:sz w:val="24"/>
          <w:szCs w:val="22"/>
        </w:rPr>
      </w:pPr>
    </w:p>
    <w:p w14:paraId="370005BC"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1. Перерасчет нормативных затрат на оказание муниципальных услуг (выполнение работ) и внесение соответствующих изменений в муниципальное задание производится в случаях:</w:t>
      </w:r>
    </w:p>
    <w:p w14:paraId="16E8D96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внесения изменений в нормативные правовые акты, устанавливающие требования к оказанию муниципальной услуги (выполнению работы);</w:t>
      </w:r>
    </w:p>
    <w:p w14:paraId="7DE86781"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изменения объема бюджетных ассигнований, предусмотренных в бюджете муниципального образования "Город Кремёнки" для финансового обеспечения выполнения муниципального задания;</w:t>
      </w:r>
    </w:p>
    <w:p w14:paraId="57D7B713"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иных изменений, оказывающих влияние на объем нормативных затрат на оказание услуг (выполнение работ).</w:t>
      </w:r>
    </w:p>
    <w:p w14:paraId="09972D72"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2. Учреждение производит предварительный перерасчет нормативных затрат на оказание муниципальных услуг (выполнение работ), вносит соответствующие предложения в Администрацию ГП «Город Кремёнки». Уточненные нормативные затраты на оказание муниципальной услуги (выполнение работы) утверждаются муниципальным правовым актом, носящим индивидуальный характер.</w:t>
      </w:r>
    </w:p>
    <w:p w14:paraId="07B72437"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3. Изменение нормативных затрат производится в пределах бюджетных ассигнований, предусмотренных в бюджете муниципального образования "Город Кремёнки" для финансового обеспечения выполнения муниципального задания.</w:t>
      </w:r>
    </w:p>
    <w:p w14:paraId="17F5157E"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 xml:space="preserve">4. Изменение нормативных затрат, определенных в соответствии с настоящим Порядком, в течение срока выполнения муниципального задания должно осуществляться (при необходимости) в случаях, предусмотренных нормативными правовыми актами Российской Федерации, а также нормативными правовыми актами Калужской области, </w:t>
      </w:r>
      <w:r w:rsidRPr="007D4E1B">
        <w:rPr>
          <w:rFonts w:ascii="Times New Roman" w:eastAsia="font875" w:hAnsi="Times New Roman" w:cs="Times New Roman"/>
          <w:sz w:val="24"/>
          <w:szCs w:val="22"/>
        </w:rPr>
        <w:lastRenderedPageBreak/>
        <w:t>муниципальными правовыми актами (включая внесение изменений в указанные правовые акты), приводящих к изменению объема финансового обеспечения выполнения муниципального задания.</w:t>
      </w:r>
    </w:p>
    <w:p w14:paraId="30464F80" w14:textId="77777777" w:rsidR="007D4E1B" w:rsidRPr="007D4E1B" w:rsidRDefault="007D4E1B" w:rsidP="007D4E1B">
      <w:pPr>
        <w:pStyle w:val="ConsPlusNormal"/>
        <w:ind w:firstLine="540"/>
        <w:jc w:val="both"/>
        <w:rPr>
          <w:rFonts w:ascii="Times New Roman" w:eastAsia="font875" w:hAnsi="Times New Roman" w:cs="Times New Roman"/>
          <w:sz w:val="24"/>
          <w:szCs w:val="22"/>
        </w:rPr>
      </w:pPr>
      <w:r w:rsidRPr="007D4E1B">
        <w:rPr>
          <w:rFonts w:ascii="Times New Roman" w:eastAsia="font875" w:hAnsi="Times New Roman" w:cs="Times New Roman"/>
          <w:sz w:val="24"/>
          <w:szCs w:val="22"/>
        </w:rPr>
        <w:t>5. При изменении нормативных затрат на оказание муниципальной услуги (выполнение работы) и нормативных затрат на содержание имущества (далее - нормативные затраты) не допускается уменьшение субсидии, предоставляемой Учреждениям на финансовое обеспечение выполнения муниципального задания на оказание муниципальных услуг (выполнение работ) в течение срока его выполнения.</w:t>
      </w:r>
    </w:p>
    <w:p w14:paraId="1464BB58" w14:textId="77777777" w:rsidR="007D4E1B" w:rsidRPr="007D4E1B" w:rsidRDefault="007D4E1B" w:rsidP="007D4E1B">
      <w:pPr>
        <w:spacing w:after="0"/>
        <w:rPr>
          <w:rFonts w:ascii="Times New Roman" w:eastAsia="font875" w:hAnsi="Times New Roman"/>
          <w:sz w:val="24"/>
          <w:lang w:eastAsia="ru-RU"/>
        </w:rPr>
      </w:pPr>
      <w:r w:rsidRPr="007D4E1B">
        <w:rPr>
          <w:rFonts w:ascii="Times New Roman" w:eastAsia="font875" w:hAnsi="Times New Roman"/>
          <w:sz w:val="24"/>
          <w:lang w:eastAsia="ru-RU"/>
        </w:rPr>
        <w:br w:type="page"/>
      </w:r>
    </w:p>
    <w:p w14:paraId="7773CA46" w14:textId="77777777" w:rsidR="007D4E1B" w:rsidRDefault="007D4E1B" w:rsidP="007D4E1B">
      <w:pPr>
        <w:pStyle w:val="ConsPlusNormal"/>
        <w:jc w:val="right"/>
        <w:outlineLvl w:val="1"/>
      </w:pPr>
      <w:r>
        <w:lastRenderedPageBreak/>
        <w:t>Приложение 1</w:t>
      </w:r>
    </w:p>
    <w:p w14:paraId="3023DF2F" w14:textId="77777777" w:rsidR="007D4E1B" w:rsidRDefault="007D4E1B" w:rsidP="007D4E1B">
      <w:pPr>
        <w:pStyle w:val="ConsPlusNormal"/>
        <w:jc w:val="right"/>
      </w:pPr>
      <w:r>
        <w:t>к Порядку</w:t>
      </w:r>
    </w:p>
    <w:p w14:paraId="6B35DC5F" w14:textId="77777777" w:rsidR="007D4E1B" w:rsidRDefault="007D4E1B" w:rsidP="007D4E1B">
      <w:pPr>
        <w:pStyle w:val="ConsPlusNormal"/>
        <w:jc w:val="right"/>
      </w:pPr>
      <w:r>
        <w:t>определения нормативных затрат</w:t>
      </w:r>
    </w:p>
    <w:p w14:paraId="0C542199" w14:textId="77777777" w:rsidR="007D4E1B" w:rsidRDefault="007D4E1B" w:rsidP="007D4E1B">
      <w:pPr>
        <w:pStyle w:val="ConsPlusNormal"/>
        <w:jc w:val="right"/>
      </w:pPr>
      <w:r>
        <w:t>на оказание муниципальных услуг</w:t>
      </w:r>
    </w:p>
    <w:p w14:paraId="1299B271" w14:textId="77777777" w:rsidR="007D4E1B" w:rsidRDefault="007D4E1B" w:rsidP="007D4E1B">
      <w:pPr>
        <w:pStyle w:val="ConsPlusNormal"/>
        <w:jc w:val="right"/>
      </w:pPr>
      <w:r>
        <w:t>(выполнение работ) муниципальными</w:t>
      </w:r>
    </w:p>
    <w:p w14:paraId="2D5F53F2" w14:textId="77777777" w:rsidR="007D4E1B" w:rsidRDefault="007D4E1B" w:rsidP="007D4E1B">
      <w:pPr>
        <w:pStyle w:val="ConsPlusNormal"/>
        <w:jc w:val="right"/>
      </w:pPr>
      <w:r>
        <w:t>бюджетными и автономными</w:t>
      </w:r>
    </w:p>
    <w:p w14:paraId="3D243BE9" w14:textId="77777777" w:rsidR="007D4E1B" w:rsidRDefault="007D4E1B" w:rsidP="007D4E1B">
      <w:pPr>
        <w:pStyle w:val="ConsPlusNormal"/>
        <w:jc w:val="right"/>
      </w:pPr>
      <w:r>
        <w:t>учреждениями, подведомственными</w:t>
      </w:r>
    </w:p>
    <w:p w14:paraId="5A9B364F" w14:textId="734AC058" w:rsidR="007D4E1B" w:rsidRDefault="00B048F1" w:rsidP="007D4E1B">
      <w:pPr>
        <w:pStyle w:val="ConsPlusNormal"/>
        <w:jc w:val="right"/>
      </w:pPr>
      <w:r>
        <w:t>Администрации ГП «Город Кремёнки»</w:t>
      </w:r>
    </w:p>
    <w:p w14:paraId="0F7F6372" w14:textId="77777777" w:rsidR="007D4E1B" w:rsidRDefault="007D4E1B" w:rsidP="007D4E1B">
      <w:pPr>
        <w:pStyle w:val="ConsPlusNormal"/>
        <w:jc w:val="both"/>
      </w:pPr>
    </w:p>
    <w:p w14:paraId="2516D1BA" w14:textId="77777777" w:rsidR="007D4E1B" w:rsidRDefault="007D4E1B" w:rsidP="007D4E1B">
      <w:pPr>
        <w:pStyle w:val="ConsPlusTitle"/>
        <w:jc w:val="center"/>
      </w:pPr>
      <w:r>
        <w:t>РЕЗУЛЬТАТЫ РАСЧЕТОВ</w:t>
      </w:r>
    </w:p>
    <w:p w14:paraId="777880B8" w14:textId="77777777" w:rsidR="007D4E1B" w:rsidRDefault="007D4E1B" w:rsidP="007D4E1B">
      <w:pPr>
        <w:pStyle w:val="ConsPlusTitle"/>
        <w:jc w:val="center"/>
      </w:pPr>
      <w:r>
        <w:t>НОРМАТИВНЫХ ЗАТРАТ НА ОКАЗАНИЕ МУНИЦИПАЛЬНОЙ УСЛУГИ</w:t>
      </w:r>
    </w:p>
    <w:p w14:paraId="64EEFCDE" w14:textId="77777777" w:rsidR="007D4E1B" w:rsidRDefault="007D4E1B" w:rsidP="007D4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50"/>
        <w:gridCol w:w="1134"/>
        <w:gridCol w:w="1417"/>
        <w:gridCol w:w="794"/>
      </w:tblGrid>
      <w:tr w:rsidR="007D4E1B" w14:paraId="3449B99B" w14:textId="77777777" w:rsidTr="001206BA">
        <w:tc>
          <w:tcPr>
            <w:tcW w:w="4876" w:type="dxa"/>
          </w:tcPr>
          <w:p w14:paraId="3F67AB63" w14:textId="77777777" w:rsidR="007D4E1B" w:rsidRDefault="007D4E1B" w:rsidP="001206BA">
            <w:pPr>
              <w:pStyle w:val="ConsPlusNormal"/>
              <w:jc w:val="center"/>
            </w:pPr>
            <w:r>
              <w:t>Показатели</w:t>
            </w:r>
          </w:p>
        </w:tc>
        <w:tc>
          <w:tcPr>
            <w:tcW w:w="850" w:type="dxa"/>
          </w:tcPr>
          <w:p w14:paraId="0726CD89" w14:textId="77777777" w:rsidR="007D4E1B" w:rsidRDefault="007D4E1B" w:rsidP="001206BA">
            <w:pPr>
              <w:pStyle w:val="ConsPlusNormal"/>
              <w:jc w:val="center"/>
            </w:pPr>
            <w:r>
              <w:t>Единица измерения i-й услуги</w:t>
            </w:r>
          </w:p>
        </w:tc>
        <w:tc>
          <w:tcPr>
            <w:tcW w:w="1134" w:type="dxa"/>
          </w:tcPr>
          <w:p w14:paraId="76A7A8B4" w14:textId="77777777" w:rsidR="007D4E1B" w:rsidRDefault="007D4E1B" w:rsidP="001206BA">
            <w:pPr>
              <w:pStyle w:val="ConsPlusNormal"/>
              <w:jc w:val="center"/>
            </w:pPr>
            <w:r>
              <w:t>Объем i-й услуги (согласно муниципального задания) (</w:t>
            </w:r>
            <w:proofErr w:type="spellStart"/>
            <w:r>
              <w:t>Vi</w:t>
            </w:r>
            <w:proofErr w:type="spellEnd"/>
            <w:r>
              <w:t>)</w:t>
            </w:r>
          </w:p>
        </w:tc>
        <w:tc>
          <w:tcPr>
            <w:tcW w:w="1417" w:type="dxa"/>
          </w:tcPr>
          <w:p w14:paraId="18FFFA7A" w14:textId="77777777" w:rsidR="007D4E1B" w:rsidRDefault="007D4E1B" w:rsidP="001206BA">
            <w:pPr>
              <w:pStyle w:val="ConsPlusNormal"/>
              <w:jc w:val="center"/>
            </w:pPr>
            <w:r>
              <w:t>Базовый норматив затрат на оказание единицы i-й услуги (Ni баз)</w:t>
            </w:r>
          </w:p>
        </w:tc>
        <w:tc>
          <w:tcPr>
            <w:tcW w:w="794" w:type="dxa"/>
          </w:tcPr>
          <w:p w14:paraId="2F38E22E" w14:textId="77777777" w:rsidR="007D4E1B" w:rsidRDefault="007D4E1B" w:rsidP="001206BA">
            <w:pPr>
              <w:pStyle w:val="ConsPlusNormal"/>
              <w:jc w:val="center"/>
            </w:pPr>
            <w:r>
              <w:t>Базовый норматив затрат на оказание i-й услуги (</w:t>
            </w:r>
            <w:proofErr w:type="spellStart"/>
            <w:r>
              <w:t>Vi</w:t>
            </w:r>
            <w:proofErr w:type="spellEnd"/>
            <w:r>
              <w:t xml:space="preserve"> x Ni баз)</w:t>
            </w:r>
          </w:p>
        </w:tc>
      </w:tr>
      <w:tr w:rsidR="007D4E1B" w14:paraId="13C2BE3A" w14:textId="77777777" w:rsidTr="001206BA">
        <w:tc>
          <w:tcPr>
            <w:tcW w:w="4876" w:type="dxa"/>
          </w:tcPr>
          <w:p w14:paraId="0B62404F" w14:textId="77777777" w:rsidR="007D4E1B" w:rsidRDefault="007D4E1B" w:rsidP="001206BA">
            <w:pPr>
              <w:pStyle w:val="ConsPlusNormal"/>
              <w:jc w:val="center"/>
            </w:pPr>
            <w:r>
              <w:t>1</w:t>
            </w:r>
          </w:p>
        </w:tc>
        <w:tc>
          <w:tcPr>
            <w:tcW w:w="850" w:type="dxa"/>
          </w:tcPr>
          <w:p w14:paraId="5349D7BC" w14:textId="77777777" w:rsidR="007D4E1B" w:rsidRDefault="007D4E1B" w:rsidP="001206BA">
            <w:pPr>
              <w:pStyle w:val="ConsPlusNormal"/>
              <w:jc w:val="center"/>
            </w:pPr>
            <w:r>
              <w:t>2</w:t>
            </w:r>
          </w:p>
        </w:tc>
        <w:tc>
          <w:tcPr>
            <w:tcW w:w="1134" w:type="dxa"/>
          </w:tcPr>
          <w:p w14:paraId="52E63A9C" w14:textId="77777777" w:rsidR="007D4E1B" w:rsidRDefault="007D4E1B" w:rsidP="001206BA">
            <w:pPr>
              <w:pStyle w:val="ConsPlusNormal"/>
              <w:jc w:val="center"/>
            </w:pPr>
            <w:r>
              <w:t>3</w:t>
            </w:r>
          </w:p>
        </w:tc>
        <w:tc>
          <w:tcPr>
            <w:tcW w:w="1417" w:type="dxa"/>
          </w:tcPr>
          <w:p w14:paraId="6563616A" w14:textId="77777777" w:rsidR="007D4E1B" w:rsidRDefault="007D4E1B" w:rsidP="001206BA">
            <w:pPr>
              <w:pStyle w:val="ConsPlusNormal"/>
              <w:jc w:val="center"/>
            </w:pPr>
            <w:r>
              <w:t>4</w:t>
            </w:r>
          </w:p>
        </w:tc>
        <w:tc>
          <w:tcPr>
            <w:tcW w:w="794" w:type="dxa"/>
          </w:tcPr>
          <w:p w14:paraId="309D0B2E" w14:textId="77777777" w:rsidR="007D4E1B" w:rsidRDefault="007D4E1B" w:rsidP="001206BA">
            <w:pPr>
              <w:pStyle w:val="ConsPlusNormal"/>
              <w:jc w:val="center"/>
            </w:pPr>
            <w:r>
              <w:t>5</w:t>
            </w:r>
          </w:p>
        </w:tc>
      </w:tr>
      <w:tr w:rsidR="007D4E1B" w14:paraId="7DD5DC67" w14:textId="77777777" w:rsidTr="001206BA">
        <w:tc>
          <w:tcPr>
            <w:tcW w:w="4876" w:type="dxa"/>
          </w:tcPr>
          <w:p w14:paraId="31087ABB" w14:textId="77777777" w:rsidR="007D4E1B" w:rsidRDefault="007D4E1B" w:rsidP="001206BA">
            <w:pPr>
              <w:pStyle w:val="ConsPlusNormal"/>
            </w:pPr>
            <w:r>
              <w:t>Услуга 1</w:t>
            </w:r>
          </w:p>
        </w:tc>
        <w:tc>
          <w:tcPr>
            <w:tcW w:w="850" w:type="dxa"/>
          </w:tcPr>
          <w:p w14:paraId="2D593299" w14:textId="77777777" w:rsidR="007D4E1B" w:rsidRDefault="007D4E1B" w:rsidP="001206BA">
            <w:pPr>
              <w:pStyle w:val="ConsPlusNormal"/>
            </w:pPr>
          </w:p>
        </w:tc>
        <w:tc>
          <w:tcPr>
            <w:tcW w:w="1134" w:type="dxa"/>
          </w:tcPr>
          <w:p w14:paraId="51F6E92E" w14:textId="77777777" w:rsidR="007D4E1B" w:rsidRDefault="007D4E1B" w:rsidP="001206BA">
            <w:pPr>
              <w:pStyle w:val="ConsPlusNormal"/>
            </w:pPr>
          </w:p>
        </w:tc>
        <w:tc>
          <w:tcPr>
            <w:tcW w:w="1417" w:type="dxa"/>
          </w:tcPr>
          <w:p w14:paraId="085C5C23" w14:textId="77777777" w:rsidR="007D4E1B" w:rsidRDefault="007D4E1B" w:rsidP="001206BA">
            <w:pPr>
              <w:pStyle w:val="ConsPlusNormal"/>
            </w:pPr>
          </w:p>
        </w:tc>
        <w:tc>
          <w:tcPr>
            <w:tcW w:w="794" w:type="dxa"/>
          </w:tcPr>
          <w:p w14:paraId="5A4756B2" w14:textId="77777777" w:rsidR="007D4E1B" w:rsidRDefault="007D4E1B" w:rsidP="001206BA">
            <w:pPr>
              <w:pStyle w:val="ConsPlusNormal"/>
            </w:pPr>
          </w:p>
        </w:tc>
      </w:tr>
      <w:tr w:rsidR="007D4E1B" w14:paraId="6DE0316D" w14:textId="77777777" w:rsidTr="001206BA">
        <w:tc>
          <w:tcPr>
            <w:tcW w:w="4876" w:type="dxa"/>
          </w:tcPr>
          <w:p w14:paraId="10755149" w14:textId="77777777" w:rsidR="007D4E1B" w:rsidRDefault="007D4E1B" w:rsidP="001206BA">
            <w:pPr>
              <w:pStyle w:val="ConsPlusNormal"/>
            </w:pPr>
            <w:r>
              <w:t>Услуга 2</w:t>
            </w:r>
          </w:p>
        </w:tc>
        <w:tc>
          <w:tcPr>
            <w:tcW w:w="850" w:type="dxa"/>
          </w:tcPr>
          <w:p w14:paraId="7FBC065A" w14:textId="77777777" w:rsidR="007D4E1B" w:rsidRDefault="007D4E1B" w:rsidP="001206BA">
            <w:pPr>
              <w:pStyle w:val="ConsPlusNormal"/>
            </w:pPr>
          </w:p>
        </w:tc>
        <w:tc>
          <w:tcPr>
            <w:tcW w:w="1134" w:type="dxa"/>
          </w:tcPr>
          <w:p w14:paraId="6B4CAAAC" w14:textId="77777777" w:rsidR="007D4E1B" w:rsidRDefault="007D4E1B" w:rsidP="001206BA">
            <w:pPr>
              <w:pStyle w:val="ConsPlusNormal"/>
            </w:pPr>
          </w:p>
        </w:tc>
        <w:tc>
          <w:tcPr>
            <w:tcW w:w="1417" w:type="dxa"/>
          </w:tcPr>
          <w:p w14:paraId="773C6B9D" w14:textId="77777777" w:rsidR="007D4E1B" w:rsidRDefault="007D4E1B" w:rsidP="001206BA">
            <w:pPr>
              <w:pStyle w:val="ConsPlusNormal"/>
            </w:pPr>
          </w:p>
        </w:tc>
        <w:tc>
          <w:tcPr>
            <w:tcW w:w="794" w:type="dxa"/>
          </w:tcPr>
          <w:p w14:paraId="63F94BDC" w14:textId="77777777" w:rsidR="007D4E1B" w:rsidRDefault="007D4E1B" w:rsidP="001206BA">
            <w:pPr>
              <w:pStyle w:val="ConsPlusNormal"/>
            </w:pPr>
          </w:p>
        </w:tc>
      </w:tr>
      <w:tr w:rsidR="007D4E1B" w14:paraId="3A3B0D5F" w14:textId="77777777" w:rsidTr="001206BA">
        <w:tc>
          <w:tcPr>
            <w:tcW w:w="4876" w:type="dxa"/>
          </w:tcPr>
          <w:p w14:paraId="4CD52220" w14:textId="77777777" w:rsidR="007D4E1B" w:rsidRDefault="007D4E1B" w:rsidP="001206BA">
            <w:pPr>
              <w:pStyle w:val="ConsPlusNormal"/>
            </w:pPr>
            <w:r>
              <w:t>Услуга 3</w:t>
            </w:r>
          </w:p>
        </w:tc>
        <w:tc>
          <w:tcPr>
            <w:tcW w:w="850" w:type="dxa"/>
          </w:tcPr>
          <w:p w14:paraId="278B0576" w14:textId="77777777" w:rsidR="007D4E1B" w:rsidRDefault="007D4E1B" w:rsidP="001206BA">
            <w:pPr>
              <w:pStyle w:val="ConsPlusNormal"/>
            </w:pPr>
          </w:p>
        </w:tc>
        <w:tc>
          <w:tcPr>
            <w:tcW w:w="1134" w:type="dxa"/>
          </w:tcPr>
          <w:p w14:paraId="1B5D3F8F" w14:textId="77777777" w:rsidR="007D4E1B" w:rsidRDefault="007D4E1B" w:rsidP="001206BA">
            <w:pPr>
              <w:pStyle w:val="ConsPlusNormal"/>
            </w:pPr>
          </w:p>
        </w:tc>
        <w:tc>
          <w:tcPr>
            <w:tcW w:w="1417" w:type="dxa"/>
          </w:tcPr>
          <w:p w14:paraId="635C138F" w14:textId="77777777" w:rsidR="007D4E1B" w:rsidRDefault="007D4E1B" w:rsidP="001206BA">
            <w:pPr>
              <w:pStyle w:val="ConsPlusNormal"/>
            </w:pPr>
          </w:p>
        </w:tc>
        <w:tc>
          <w:tcPr>
            <w:tcW w:w="794" w:type="dxa"/>
          </w:tcPr>
          <w:p w14:paraId="5E674125" w14:textId="77777777" w:rsidR="007D4E1B" w:rsidRDefault="007D4E1B" w:rsidP="001206BA">
            <w:pPr>
              <w:pStyle w:val="ConsPlusNormal"/>
            </w:pPr>
          </w:p>
        </w:tc>
      </w:tr>
      <w:tr w:rsidR="007D4E1B" w14:paraId="04D7D824" w14:textId="77777777" w:rsidTr="001206BA">
        <w:tc>
          <w:tcPr>
            <w:tcW w:w="4876" w:type="dxa"/>
          </w:tcPr>
          <w:p w14:paraId="067CC2B1" w14:textId="77777777" w:rsidR="007D4E1B" w:rsidRDefault="007D4E1B" w:rsidP="001206BA">
            <w:pPr>
              <w:pStyle w:val="ConsPlusNormal"/>
            </w:pPr>
            <w:r>
              <w:t>Услуга ...</w:t>
            </w:r>
          </w:p>
        </w:tc>
        <w:tc>
          <w:tcPr>
            <w:tcW w:w="850" w:type="dxa"/>
          </w:tcPr>
          <w:p w14:paraId="7B45B738" w14:textId="77777777" w:rsidR="007D4E1B" w:rsidRDefault="007D4E1B" w:rsidP="001206BA">
            <w:pPr>
              <w:pStyle w:val="ConsPlusNormal"/>
            </w:pPr>
          </w:p>
        </w:tc>
        <w:tc>
          <w:tcPr>
            <w:tcW w:w="1134" w:type="dxa"/>
          </w:tcPr>
          <w:p w14:paraId="3C92E504" w14:textId="77777777" w:rsidR="007D4E1B" w:rsidRDefault="007D4E1B" w:rsidP="001206BA">
            <w:pPr>
              <w:pStyle w:val="ConsPlusNormal"/>
            </w:pPr>
          </w:p>
        </w:tc>
        <w:tc>
          <w:tcPr>
            <w:tcW w:w="1417" w:type="dxa"/>
          </w:tcPr>
          <w:p w14:paraId="6A68A617" w14:textId="77777777" w:rsidR="007D4E1B" w:rsidRDefault="007D4E1B" w:rsidP="001206BA">
            <w:pPr>
              <w:pStyle w:val="ConsPlusNormal"/>
            </w:pPr>
          </w:p>
        </w:tc>
        <w:tc>
          <w:tcPr>
            <w:tcW w:w="794" w:type="dxa"/>
          </w:tcPr>
          <w:p w14:paraId="4BB89FD0" w14:textId="77777777" w:rsidR="007D4E1B" w:rsidRDefault="007D4E1B" w:rsidP="001206BA">
            <w:pPr>
              <w:pStyle w:val="ConsPlusNormal"/>
            </w:pPr>
          </w:p>
        </w:tc>
      </w:tr>
      <w:tr w:rsidR="007D4E1B" w14:paraId="7CCEBE85" w14:textId="77777777" w:rsidTr="001206BA">
        <w:tc>
          <w:tcPr>
            <w:tcW w:w="4876" w:type="dxa"/>
          </w:tcPr>
          <w:p w14:paraId="678B8DEE" w14:textId="77777777" w:rsidR="007D4E1B" w:rsidRDefault="007D4E1B" w:rsidP="001206BA">
            <w:pPr>
              <w:pStyle w:val="ConsPlusNormal"/>
            </w:pPr>
            <w:r>
              <w:t xml:space="preserve">Итого: SUM (Ni баз x </w:t>
            </w:r>
            <w:proofErr w:type="spellStart"/>
            <w:r>
              <w:t>Vi</w:t>
            </w:r>
            <w:proofErr w:type="spellEnd"/>
            <w:r>
              <w:t>)</w:t>
            </w:r>
          </w:p>
        </w:tc>
        <w:tc>
          <w:tcPr>
            <w:tcW w:w="850" w:type="dxa"/>
          </w:tcPr>
          <w:p w14:paraId="6FD0CDC8" w14:textId="77777777" w:rsidR="007D4E1B" w:rsidRDefault="007D4E1B" w:rsidP="001206BA">
            <w:pPr>
              <w:pStyle w:val="ConsPlusNormal"/>
              <w:jc w:val="center"/>
            </w:pPr>
            <w:r>
              <w:t>X</w:t>
            </w:r>
          </w:p>
        </w:tc>
        <w:tc>
          <w:tcPr>
            <w:tcW w:w="1134" w:type="dxa"/>
          </w:tcPr>
          <w:p w14:paraId="38736832" w14:textId="77777777" w:rsidR="007D4E1B" w:rsidRDefault="007D4E1B" w:rsidP="001206BA">
            <w:pPr>
              <w:pStyle w:val="ConsPlusNormal"/>
              <w:jc w:val="center"/>
            </w:pPr>
            <w:r>
              <w:t>X</w:t>
            </w:r>
          </w:p>
        </w:tc>
        <w:tc>
          <w:tcPr>
            <w:tcW w:w="1417" w:type="dxa"/>
          </w:tcPr>
          <w:p w14:paraId="3E71076D" w14:textId="77777777" w:rsidR="007D4E1B" w:rsidRDefault="007D4E1B" w:rsidP="001206BA">
            <w:pPr>
              <w:pStyle w:val="ConsPlusNormal"/>
              <w:jc w:val="center"/>
            </w:pPr>
            <w:r>
              <w:t>X</w:t>
            </w:r>
          </w:p>
        </w:tc>
        <w:tc>
          <w:tcPr>
            <w:tcW w:w="794" w:type="dxa"/>
          </w:tcPr>
          <w:p w14:paraId="1136C275" w14:textId="77777777" w:rsidR="007D4E1B" w:rsidRDefault="007D4E1B" w:rsidP="001206BA">
            <w:pPr>
              <w:pStyle w:val="ConsPlusNormal"/>
            </w:pPr>
          </w:p>
        </w:tc>
      </w:tr>
      <w:tr w:rsidR="007D4E1B" w14:paraId="2E862F3D" w14:textId="77777777" w:rsidTr="001206BA">
        <w:tc>
          <w:tcPr>
            <w:tcW w:w="4876" w:type="dxa"/>
          </w:tcPr>
          <w:p w14:paraId="226FE11D" w14:textId="77777777" w:rsidR="007D4E1B" w:rsidRDefault="007D4E1B" w:rsidP="001206BA">
            <w:pPr>
              <w:pStyle w:val="ConsPlusNormal"/>
            </w:pPr>
            <w:r>
              <w:t>Муниципальная услуга 1</w:t>
            </w:r>
          </w:p>
        </w:tc>
        <w:tc>
          <w:tcPr>
            <w:tcW w:w="850" w:type="dxa"/>
          </w:tcPr>
          <w:p w14:paraId="391BE57C" w14:textId="77777777" w:rsidR="007D4E1B" w:rsidRDefault="007D4E1B" w:rsidP="001206BA">
            <w:pPr>
              <w:pStyle w:val="ConsPlusNormal"/>
              <w:jc w:val="center"/>
            </w:pPr>
            <w:r>
              <w:t>X</w:t>
            </w:r>
          </w:p>
        </w:tc>
        <w:tc>
          <w:tcPr>
            <w:tcW w:w="1134" w:type="dxa"/>
          </w:tcPr>
          <w:p w14:paraId="7E3F989D" w14:textId="77777777" w:rsidR="007D4E1B" w:rsidRDefault="007D4E1B" w:rsidP="001206BA">
            <w:pPr>
              <w:pStyle w:val="ConsPlusNormal"/>
              <w:jc w:val="center"/>
            </w:pPr>
            <w:r>
              <w:t>X</w:t>
            </w:r>
          </w:p>
        </w:tc>
        <w:tc>
          <w:tcPr>
            <w:tcW w:w="1417" w:type="dxa"/>
          </w:tcPr>
          <w:p w14:paraId="68CEC5AE" w14:textId="77777777" w:rsidR="007D4E1B" w:rsidRDefault="007D4E1B" w:rsidP="001206BA">
            <w:pPr>
              <w:pStyle w:val="ConsPlusNormal"/>
              <w:jc w:val="center"/>
            </w:pPr>
            <w:r>
              <w:t>X</w:t>
            </w:r>
          </w:p>
        </w:tc>
        <w:tc>
          <w:tcPr>
            <w:tcW w:w="794" w:type="dxa"/>
          </w:tcPr>
          <w:p w14:paraId="5F828DC9" w14:textId="77777777" w:rsidR="007D4E1B" w:rsidRDefault="007D4E1B" w:rsidP="001206BA">
            <w:pPr>
              <w:pStyle w:val="ConsPlusNormal"/>
              <w:jc w:val="center"/>
            </w:pPr>
            <w:r>
              <w:t>X</w:t>
            </w:r>
          </w:p>
        </w:tc>
      </w:tr>
      <w:tr w:rsidR="007D4E1B" w14:paraId="297F01CE" w14:textId="77777777" w:rsidTr="001206BA">
        <w:tc>
          <w:tcPr>
            <w:tcW w:w="4876" w:type="dxa"/>
          </w:tcPr>
          <w:p w14:paraId="6CCEFB1E" w14:textId="77777777" w:rsidR="007D4E1B" w:rsidRDefault="007D4E1B" w:rsidP="001206BA">
            <w:pPr>
              <w:pStyle w:val="ConsPlusNormal"/>
            </w:pPr>
            <w:r>
              <w:t>Объем i-й муниципальной услуги 1(</w:t>
            </w:r>
            <w:proofErr w:type="spellStart"/>
            <w:r>
              <w:t>Vi</w:t>
            </w:r>
            <w:proofErr w:type="spellEnd"/>
            <w:r>
              <w:t>)</w:t>
            </w:r>
          </w:p>
        </w:tc>
        <w:tc>
          <w:tcPr>
            <w:tcW w:w="850" w:type="dxa"/>
          </w:tcPr>
          <w:p w14:paraId="5B84A46F" w14:textId="77777777" w:rsidR="007D4E1B" w:rsidRDefault="007D4E1B" w:rsidP="001206BA">
            <w:pPr>
              <w:pStyle w:val="ConsPlusNormal"/>
              <w:jc w:val="center"/>
            </w:pPr>
            <w:r>
              <w:t>X</w:t>
            </w:r>
          </w:p>
        </w:tc>
        <w:tc>
          <w:tcPr>
            <w:tcW w:w="1134" w:type="dxa"/>
          </w:tcPr>
          <w:p w14:paraId="0AA51DF4" w14:textId="77777777" w:rsidR="007D4E1B" w:rsidRDefault="007D4E1B" w:rsidP="001206BA">
            <w:pPr>
              <w:pStyle w:val="ConsPlusNormal"/>
              <w:jc w:val="center"/>
            </w:pPr>
            <w:r>
              <w:t>X</w:t>
            </w:r>
          </w:p>
        </w:tc>
        <w:tc>
          <w:tcPr>
            <w:tcW w:w="1417" w:type="dxa"/>
          </w:tcPr>
          <w:p w14:paraId="7B7AD521" w14:textId="77777777" w:rsidR="007D4E1B" w:rsidRDefault="007D4E1B" w:rsidP="001206BA">
            <w:pPr>
              <w:pStyle w:val="ConsPlusNormal"/>
              <w:jc w:val="center"/>
            </w:pPr>
            <w:r>
              <w:t>X</w:t>
            </w:r>
          </w:p>
        </w:tc>
        <w:tc>
          <w:tcPr>
            <w:tcW w:w="794" w:type="dxa"/>
          </w:tcPr>
          <w:p w14:paraId="324F5BBC" w14:textId="77777777" w:rsidR="007D4E1B" w:rsidRDefault="007D4E1B" w:rsidP="001206BA">
            <w:pPr>
              <w:pStyle w:val="ConsPlusNormal"/>
            </w:pPr>
          </w:p>
        </w:tc>
      </w:tr>
      <w:tr w:rsidR="007D4E1B" w14:paraId="4EADE0D0" w14:textId="77777777" w:rsidTr="001206BA">
        <w:tc>
          <w:tcPr>
            <w:tcW w:w="4876" w:type="dxa"/>
          </w:tcPr>
          <w:p w14:paraId="087512C2" w14:textId="77777777" w:rsidR="007D4E1B" w:rsidRDefault="007D4E1B" w:rsidP="001206BA">
            <w:pPr>
              <w:pStyle w:val="ConsPlusNormal"/>
            </w:pPr>
            <w:r>
              <w:t>Единица измерения i-й муниципальной услуги</w:t>
            </w:r>
          </w:p>
        </w:tc>
        <w:tc>
          <w:tcPr>
            <w:tcW w:w="850" w:type="dxa"/>
          </w:tcPr>
          <w:p w14:paraId="0E5D4491" w14:textId="77777777" w:rsidR="007D4E1B" w:rsidRDefault="007D4E1B" w:rsidP="001206BA">
            <w:pPr>
              <w:pStyle w:val="ConsPlusNormal"/>
              <w:jc w:val="center"/>
            </w:pPr>
            <w:r>
              <w:t>X</w:t>
            </w:r>
          </w:p>
        </w:tc>
        <w:tc>
          <w:tcPr>
            <w:tcW w:w="1134" w:type="dxa"/>
          </w:tcPr>
          <w:p w14:paraId="2B1C28F9" w14:textId="77777777" w:rsidR="007D4E1B" w:rsidRDefault="007D4E1B" w:rsidP="001206BA">
            <w:pPr>
              <w:pStyle w:val="ConsPlusNormal"/>
              <w:jc w:val="center"/>
            </w:pPr>
            <w:r>
              <w:t>X</w:t>
            </w:r>
          </w:p>
        </w:tc>
        <w:tc>
          <w:tcPr>
            <w:tcW w:w="1417" w:type="dxa"/>
          </w:tcPr>
          <w:p w14:paraId="725C9812" w14:textId="77777777" w:rsidR="007D4E1B" w:rsidRDefault="007D4E1B" w:rsidP="001206BA">
            <w:pPr>
              <w:pStyle w:val="ConsPlusNormal"/>
              <w:jc w:val="center"/>
            </w:pPr>
            <w:r>
              <w:t>X</w:t>
            </w:r>
          </w:p>
        </w:tc>
        <w:tc>
          <w:tcPr>
            <w:tcW w:w="794" w:type="dxa"/>
          </w:tcPr>
          <w:p w14:paraId="6542CC8B" w14:textId="77777777" w:rsidR="007D4E1B" w:rsidRDefault="007D4E1B" w:rsidP="001206BA">
            <w:pPr>
              <w:pStyle w:val="ConsPlusNormal"/>
            </w:pPr>
          </w:p>
        </w:tc>
      </w:tr>
      <w:tr w:rsidR="007D4E1B" w14:paraId="757D292E" w14:textId="77777777" w:rsidTr="001206BA">
        <w:tc>
          <w:tcPr>
            <w:tcW w:w="4876" w:type="dxa"/>
          </w:tcPr>
          <w:p w14:paraId="7F96701D" w14:textId="77777777" w:rsidR="007D4E1B" w:rsidRDefault="007D4E1B" w:rsidP="001206BA">
            <w:pPr>
              <w:pStyle w:val="ConsPlusNormal"/>
            </w:pPr>
            <w:r>
              <w:t>Базовый норматив затрат на оказание единицы i-й муниципальной услуги (Ni баз), в том числе</w:t>
            </w:r>
          </w:p>
        </w:tc>
        <w:tc>
          <w:tcPr>
            <w:tcW w:w="850" w:type="dxa"/>
          </w:tcPr>
          <w:p w14:paraId="4957FF99" w14:textId="77777777" w:rsidR="007D4E1B" w:rsidRDefault="007D4E1B" w:rsidP="001206BA">
            <w:pPr>
              <w:pStyle w:val="ConsPlusNormal"/>
              <w:jc w:val="center"/>
            </w:pPr>
            <w:r>
              <w:t>X</w:t>
            </w:r>
          </w:p>
        </w:tc>
        <w:tc>
          <w:tcPr>
            <w:tcW w:w="1134" w:type="dxa"/>
          </w:tcPr>
          <w:p w14:paraId="4FF55C2F" w14:textId="77777777" w:rsidR="007D4E1B" w:rsidRDefault="007D4E1B" w:rsidP="001206BA">
            <w:pPr>
              <w:pStyle w:val="ConsPlusNormal"/>
              <w:jc w:val="center"/>
            </w:pPr>
            <w:r>
              <w:t>X</w:t>
            </w:r>
          </w:p>
        </w:tc>
        <w:tc>
          <w:tcPr>
            <w:tcW w:w="1417" w:type="dxa"/>
          </w:tcPr>
          <w:p w14:paraId="12DE5B7B" w14:textId="77777777" w:rsidR="007D4E1B" w:rsidRDefault="007D4E1B" w:rsidP="001206BA">
            <w:pPr>
              <w:pStyle w:val="ConsPlusNormal"/>
              <w:jc w:val="center"/>
            </w:pPr>
            <w:r>
              <w:t>X</w:t>
            </w:r>
          </w:p>
        </w:tc>
        <w:tc>
          <w:tcPr>
            <w:tcW w:w="794" w:type="dxa"/>
          </w:tcPr>
          <w:p w14:paraId="77684071" w14:textId="77777777" w:rsidR="007D4E1B" w:rsidRDefault="007D4E1B" w:rsidP="001206BA">
            <w:pPr>
              <w:pStyle w:val="ConsPlusNormal"/>
            </w:pPr>
          </w:p>
        </w:tc>
      </w:tr>
      <w:tr w:rsidR="007D4E1B" w14:paraId="5A130643" w14:textId="77777777" w:rsidTr="001206BA">
        <w:tc>
          <w:tcPr>
            <w:tcW w:w="4876" w:type="dxa"/>
          </w:tcPr>
          <w:p w14:paraId="5DA1CCE9" w14:textId="77777777" w:rsidR="007D4E1B" w:rsidRDefault="007D4E1B" w:rsidP="001206BA">
            <w:pPr>
              <w:pStyle w:val="ConsPlusNormal"/>
            </w:pPr>
            <w:r>
              <w:t>сумма затрат на оплату труда с начислениями на выплаты по оплате труда работников, непосредственно связанных с оказанием единицы i-й муниципальной услуги</w:t>
            </w:r>
          </w:p>
        </w:tc>
        <w:tc>
          <w:tcPr>
            <w:tcW w:w="850" w:type="dxa"/>
          </w:tcPr>
          <w:p w14:paraId="233EE295" w14:textId="77777777" w:rsidR="007D4E1B" w:rsidRDefault="007D4E1B" w:rsidP="001206BA">
            <w:pPr>
              <w:pStyle w:val="ConsPlusNormal"/>
              <w:jc w:val="center"/>
            </w:pPr>
            <w:r>
              <w:t>X</w:t>
            </w:r>
          </w:p>
        </w:tc>
        <w:tc>
          <w:tcPr>
            <w:tcW w:w="1134" w:type="dxa"/>
          </w:tcPr>
          <w:p w14:paraId="3E874319" w14:textId="77777777" w:rsidR="007D4E1B" w:rsidRDefault="007D4E1B" w:rsidP="001206BA">
            <w:pPr>
              <w:pStyle w:val="ConsPlusNormal"/>
              <w:jc w:val="center"/>
            </w:pPr>
            <w:r>
              <w:t>X</w:t>
            </w:r>
          </w:p>
        </w:tc>
        <w:tc>
          <w:tcPr>
            <w:tcW w:w="1417" w:type="dxa"/>
          </w:tcPr>
          <w:p w14:paraId="6625EF2B" w14:textId="77777777" w:rsidR="007D4E1B" w:rsidRDefault="007D4E1B" w:rsidP="001206BA">
            <w:pPr>
              <w:pStyle w:val="ConsPlusNormal"/>
              <w:jc w:val="center"/>
            </w:pPr>
            <w:r>
              <w:t>X</w:t>
            </w:r>
          </w:p>
        </w:tc>
        <w:tc>
          <w:tcPr>
            <w:tcW w:w="794" w:type="dxa"/>
          </w:tcPr>
          <w:p w14:paraId="585543B3" w14:textId="77777777" w:rsidR="007D4E1B" w:rsidRDefault="007D4E1B" w:rsidP="001206BA">
            <w:pPr>
              <w:pStyle w:val="ConsPlusNormal"/>
            </w:pPr>
          </w:p>
        </w:tc>
      </w:tr>
      <w:tr w:rsidR="007D4E1B" w14:paraId="37C3ADBD" w14:textId="77777777" w:rsidTr="001206BA">
        <w:tc>
          <w:tcPr>
            <w:tcW w:w="4876" w:type="dxa"/>
          </w:tcPr>
          <w:p w14:paraId="26E4292F" w14:textId="77777777" w:rsidR="007D4E1B" w:rsidRDefault="007D4E1B" w:rsidP="001206BA">
            <w:pPr>
              <w:pStyle w:val="ConsPlusNormal"/>
            </w:pPr>
            <w:r>
              <w:t>сумма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w:t>
            </w:r>
          </w:p>
        </w:tc>
        <w:tc>
          <w:tcPr>
            <w:tcW w:w="850" w:type="dxa"/>
          </w:tcPr>
          <w:p w14:paraId="1A0CB8AF" w14:textId="77777777" w:rsidR="007D4E1B" w:rsidRDefault="007D4E1B" w:rsidP="001206BA">
            <w:pPr>
              <w:pStyle w:val="ConsPlusNormal"/>
              <w:jc w:val="center"/>
            </w:pPr>
            <w:r>
              <w:t>X</w:t>
            </w:r>
          </w:p>
        </w:tc>
        <w:tc>
          <w:tcPr>
            <w:tcW w:w="1134" w:type="dxa"/>
          </w:tcPr>
          <w:p w14:paraId="7515C56C" w14:textId="77777777" w:rsidR="007D4E1B" w:rsidRDefault="007D4E1B" w:rsidP="001206BA">
            <w:pPr>
              <w:pStyle w:val="ConsPlusNormal"/>
              <w:jc w:val="center"/>
            </w:pPr>
            <w:r>
              <w:t>X</w:t>
            </w:r>
          </w:p>
        </w:tc>
        <w:tc>
          <w:tcPr>
            <w:tcW w:w="1417" w:type="dxa"/>
          </w:tcPr>
          <w:p w14:paraId="5F43B4BF" w14:textId="77777777" w:rsidR="007D4E1B" w:rsidRDefault="007D4E1B" w:rsidP="001206BA">
            <w:pPr>
              <w:pStyle w:val="ConsPlusNormal"/>
              <w:jc w:val="center"/>
            </w:pPr>
            <w:r>
              <w:t>X</w:t>
            </w:r>
          </w:p>
        </w:tc>
        <w:tc>
          <w:tcPr>
            <w:tcW w:w="794" w:type="dxa"/>
          </w:tcPr>
          <w:p w14:paraId="4379EE9C" w14:textId="77777777" w:rsidR="007D4E1B" w:rsidRDefault="007D4E1B" w:rsidP="001206BA">
            <w:pPr>
              <w:pStyle w:val="ConsPlusNormal"/>
            </w:pPr>
          </w:p>
        </w:tc>
      </w:tr>
      <w:tr w:rsidR="007D4E1B" w14:paraId="4B7BC0F4" w14:textId="77777777" w:rsidTr="001206BA">
        <w:tc>
          <w:tcPr>
            <w:tcW w:w="4876" w:type="dxa"/>
          </w:tcPr>
          <w:p w14:paraId="46CBDF0E" w14:textId="77777777" w:rsidR="007D4E1B" w:rsidRDefault="007D4E1B" w:rsidP="001206BA">
            <w:pPr>
              <w:pStyle w:val="ConsPlusNormal"/>
            </w:pPr>
            <w:r>
              <w:t>Муниципальная услуга 2...</w:t>
            </w:r>
          </w:p>
        </w:tc>
        <w:tc>
          <w:tcPr>
            <w:tcW w:w="850" w:type="dxa"/>
          </w:tcPr>
          <w:p w14:paraId="1638EC56" w14:textId="77777777" w:rsidR="007D4E1B" w:rsidRDefault="007D4E1B" w:rsidP="001206BA">
            <w:pPr>
              <w:pStyle w:val="ConsPlusNormal"/>
              <w:jc w:val="center"/>
            </w:pPr>
            <w:r>
              <w:t>X</w:t>
            </w:r>
          </w:p>
        </w:tc>
        <w:tc>
          <w:tcPr>
            <w:tcW w:w="1134" w:type="dxa"/>
          </w:tcPr>
          <w:p w14:paraId="20CF6753" w14:textId="77777777" w:rsidR="007D4E1B" w:rsidRDefault="007D4E1B" w:rsidP="001206BA">
            <w:pPr>
              <w:pStyle w:val="ConsPlusNormal"/>
              <w:jc w:val="center"/>
            </w:pPr>
            <w:r>
              <w:t>X</w:t>
            </w:r>
          </w:p>
        </w:tc>
        <w:tc>
          <w:tcPr>
            <w:tcW w:w="1417" w:type="dxa"/>
          </w:tcPr>
          <w:p w14:paraId="4FBBAAF3" w14:textId="77777777" w:rsidR="007D4E1B" w:rsidRDefault="007D4E1B" w:rsidP="001206BA">
            <w:pPr>
              <w:pStyle w:val="ConsPlusNormal"/>
              <w:jc w:val="center"/>
            </w:pPr>
            <w:r>
              <w:t>X</w:t>
            </w:r>
          </w:p>
        </w:tc>
        <w:tc>
          <w:tcPr>
            <w:tcW w:w="794" w:type="dxa"/>
          </w:tcPr>
          <w:p w14:paraId="6D9A1746" w14:textId="77777777" w:rsidR="007D4E1B" w:rsidRDefault="007D4E1B" w:rsidP="001206BA">
            <w:pPr>
              <w:pStyle w:val="ConsPlusNormal"/>
              <w:jc w:val="center"/>
            </w:pPr>
            <w:r>
              <w:t>X</w:t>
            </w:r>
          </w:p>
        </w:tc>
      </w:tr>
    </w:tbl>
    <w:p w14:paraId="12707095" w14:textId="5F547C4D" w:rsidR="007D4E1B" w:rsidRDefault="007D4E1B" w:rsidP="000B7791">
      <w:pPr>
        <w:jc w:val="right"/>
      </w:pPr>
      <w:r>
        <w:br w:type="page"/>
      </w:r>
      <w:r>
        <w:lastRenderedPageBreak/>
        <w:t>Приложение 2</w:t>
      </w:r>
    </w:p>
    <w:p w14:paraId="7E9BD08D" w14:textId="77777777" w:rsidR="007D4E1B" w:rsidRDefault="007D4E1B" w:rsidP="007D4E1B">
      <w:pPr>
        <w:pStyle w:val="ConsPlusNormal"/>
        <w:jc w:val="right"/>
      </w:pPr>
      <w:r>
        <w:t>к Порядку</w:t>
      </w:r>
    </w:p>
    <w:p w14:paraId="3A9CBBEA" w14:textId="77777777" w:rsidR="007D4E1B" w:rsidRDefault="007D4E1B" w:rsidP="007D4E1B">
      <w:pPr>
        <w:pStyle w:val="ConsPlusNormal"/>
        <w:jc w:val="right"/>
      </w:pPr>
      <w:r>
        <w:t>определения нормативных затрат</w:t>
      </w:r>
    </w:p>
    <w:p w14:paraId="29E1E23E" w14:textId="77777777" w:rsidR="007D4E1B" w:rsidRDefault="007D4E1B" w:rsidP="007D4E1B">
      <w:pPr>
        <w:pStyle w:val="ConsPlusNormal"/>
        <w:jc w:val="right"/>
      </w:pPr>
      <w:r>
        <w:t>на оказание муниципальных услуг</w:t>
      </w:r>
    </w:p>
    <w:p w14:paraId="59B11D05" w14:textId="77777777" w:rsidR="007D4E1B" w:rsidRDefault="007D4E1B" w:rsidP="007D4E1B">
      <w:pPr>
        <w:pStyle w:val="ConsPlusNormal"/>
        <w:jc w:val="right"/>
      </w:pPr>
      <w:r>
        <w:t>(выполнение работ) муниципальными</w:t>
      </w:r>
    </w:p>
    <w:p w14:paraId="7AB32101" w14:textId="77777777" w:rsidR="007D4E1B" w:rsidRDefault="007D4E1B" w:rsidP="007D4E1B">
      <w:pPr>
        <w:pStyle w:val="ConsPlusNormal"/>
        <w:jc w:val="right"/>
      </w:pPr>
      <w:r>
        <w:t>бюджетными и автономными</w:t>
      </w:r>
    </w:p>
    <w:p w14:paraId="45061B8C" w14:textId="77777777" w:rsidR="007D4E1B" w:rsidRDefault="007D4E1B" w:rsidP="007D4E1B">
      <w:pPr>
        <w:pStyle w:val="ConsPlusNormal"/>
        <w:jc w:val="right"/>
      </w:pPr>
      <w:r>
        <w:t>учреждениями, подведомственными</w:t>
      </w:r>
    </w:p>
    <w:p w14:paraId="36B2AFBD" w14:textId="016BBACC" w:rsidR="007D4E1B" w:rsidRDefault="00B048F1" w:rsidP="00B048F1">
      <w:pPr>
        <w:pStyle w:val="ConsPlusNormal"/>
        <w:jc w:val="right"/>
      </w:pPr>
      <w:r w:rsidRPr="00B048F1">
        <w:t>Администрации ГП «Город Кремёнки»</w:t>
      </w:r>
    </w:p>
    <w:p w14:paraId="538D1551" w14:textId="77777777" w:rsidR="00B048F1" w:rsidRDefault="00B048F1" w:rsidP="007D4E1B">
      <w:pPr>
        <w:pStyle w:val="ConsPlusTitle"/>
        <w:jc w:val="center"/>
      </w:pPr>
    </w:p>
    <w:p w14:paraId="000CAA99" w14:textId="1CE9E1ED" w:rsidR="007D4E1B" w:rsidRDefault="007D4E1B" w:rsidP="007D4E1B">
      <w:pPr>
        <w:pStyle w:val="ConsPlusTitle"/>
        <w:jc w:val="center"/>
      </w:pPr>
      <w:r>
        <w:t>РЕЗУЛЬТАТЫ РАСЧЕТОВ</w:t>
      </w:r>
    </w:p>
    <w:p w14:paraId="00F96742" w14:textId="77777777" w:rsidR="007D4E1B" w:rsidRDefault="007D4E1B" w:rsidP="007D4E1B">
      <w:pPr>
        <w:pStyle w:val="ConsPlusTitle"/>
        <w:jc w:val="center"/>
      </w:pPr>
      <w:r>
        <w:t>НОРМАТИВНЫХ ЗАТРАТ НА ВЫПОЛНЕНИЕ МУНИЦИПАЛЬНОЙ РАБОТЫ</w:t>
      </w:r>
    </w:p>
    <w:p w14:paraId="7AFB00E0" w14:textId="77777777" w:rsidR="007D4E1B" w:rsidRDefault="007D4E1B" w:rsidP="007D4E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850"/>
        <w:gridCol w:w="1134"/>
        <w:gridCol w:w="1417"/>
        <w:gridCol w:w="794"/>
      </w:tblGrid>
      <w:tr w:rsidR="007D4E1B" w14:paraId="5789CE19" w14:textId="77777777" w:rsidTr="001206BA">
        <w:tc>
          <w:tcPr>
            <w:tcW w:w="4876" w:type="dxa"/>
          </w:tcPr>
          <w:p w14:paraId="0A5D9E30" w14:textId="77777777" w:rsidR="007D4E1B" w:rsidRDefault="007D4E1B" w:rsidP="001206BA">
            <w:pPr>
              <w:pStyle w:val="ConsPlusNormal"/>
              <w:jc w:val="center"/>
            </w:pPr>
            <w:r>
              <w:t>Показатели</w:t>
            </w:r>
          </w:p>
        </w:tc>
        <w:tc>
          <w:tcPr>
            <w:tcW w:w="850" w:type="dxa"/>
          </w:tcPr>
          <w:p w14:paraId="448A4345" w14:textId="77777777" w:rsidR="007D4E1B" w:rsidRDefault="007D4E1B" w:rsidP="001206BA">
            <w:pPr>
              <w:pStyle w:val="ConsPlusNormal"/>
              <w:jc w:val="center"/>
            </w:pPr>
            <w:r>
              <w:t>Единица измерения i-й работы</w:t>
            </w:r>
          </w:p>
        </w:tc>
        <w:tc>
          <w:tcPr>
            <w:tcW w:w="1134" w:type="dxa"/>
          </w:tcPr>
          <w:p w14:paraId="074391E0" w14:textId="77777777" w:rsidR="007D4E1B" w:rsidRDefault="007D4E1B" w:rsidP="001206BA">
            <w:pPr>
              <w:pStyle w:val="ConsPlusNormal"/>
              <w:jc w:val="center"/>
            </w:pPr>
            <w:r>
              <w:t>Объем i-й работы (</w:t>
            </w:r>
            <w:proofErr w:type="spellStart"/>
            <w:r>
              <w:t>Vi</w:t>
            </w:r>
            <w:proofErr w:type="spellEnd"/>
            <w:r>
              <w:t>)</w:t>
            </w:r>
          </w:p>
        </w:tc>
        <w:tc>
          <w:tcPr>
            <w:tcW w:w="1417" w:type="dxa"/>
          </w:tcPr>
          <w:p w14:paraId="463FEFC1" w14:textId="77777777" w:rsidR="007D4E1B" w:rsidRDefault="007D4E1B" w:rsidP="001206BA">
            <w:pPr>
              <w:pStyle w:val="ConsPlusNormal"/>
              <w:jc w:val="center"/>
            </w:pPr>
            <w:r>
              <w:t xml:space="preserve">Норматив затрат на выполнение единицы i-й работы (Ni </w:t>
            </w:r>
            <w:proofErr w:type="spellStart"/>
            <w:r>
              <w:t>мр</w:t>
            </w:r>
            <w:proofErr w:type="spellEnd"/>
            <w:r>
              <w:t>)</w:t>
            </w:r>
          </w:p>
        </w:tc>
        <w:tc>
          <w:tcPr>
            <w:tcW w:w="794" w:type="dxa"/>
          </w:tcPr>
          <w:p w14:paraId="1DDD8D7E" w14:textId="77777777" w:rsidR="007D4E1B" w:rsidRDefault="007D4E1B" w:rsidP="001206BA">
            <w:pPr>
              <w:pStyle w:val="ConsPlusNormal"/>
              <w:jc w:val="center"/>
            </w:pPr>
            <w:r>
              <w:t>Норматив затрат на выполнение i-й работы (</w:t>
            </w:r>
            <w:proofErr w:type="spellStart"/>
            <w:r>
              <w:t>Vi</w:t>
            </w:r>
            <w:proofErr w:type="spellEnd"/>
            <w:r>
              <w:t xml:space="preserve"> x Ni </w:t>
            </w:r>
            <w:proofErr w:type="spellStart"/>
            <w:r>
              <w:t>мр</w:t>
            </w:r>
            <w:proofErr w:type="spellEnd"/>
            <w:r>
              <w:t>)</w:t>
            </w:r>
          </w:p>
        </w:tc>
      </w:tr>
      <w:tr w:rsidR="007D4E1B" w14:paraId="60F2AC2F" w14:textId="77777777" w:rsidTr="001206BA">
        <w:tc>
          <w:tcPr>
            <w:tcW w:w="4876" w:type="dxa"/>
          </w:tcPr>
          <w:p w14:paraId="5CB47F2E" w14:textId="77777777" w:rsidR="007D4E1B" w:rsidRDefault="007D4E1B" w:rsidP="001206BA">
            <w:pPr>
              <w:pStyle w:val="ConsPlusNormal"/>
              <w:jc w:val="center"/>
            </w:pPr>
            <w:r>
              <w:t>1</w:t>
            </w:r>
          </w:p>
        </w:tc>
        <w:tc>
          <w:tcPr>
            <w:tcW w:w="850" w:type="dxa"/>
          </w:tcPr>
          <w:p w14:paraId="137FE958" w14:textId="77777777" w:rsidR="007D4E1B" w:rsidRDefault="007D4E1B" w:rsidP="001206BA">
            <w:pPr>
              <w:pStyle w:val="ConsPlusNormal"/>
              <w:jc w:val="center"/>
            </w:pPr>
            <w:r>
              <w:t>2</w:t>
            </w:r>
          </w:p>
        </w:tc>
        <w:tc>
          <w:tcPr>
            <w:tcW w:w="1134" w:type="dxa"/>
          </w:tcPr>
          <w:p w14:paraId="2D27A272" w14:textId="77777777" w:rsidR="007D4E1B" w:rsidRDefault="007D4E1B" w:rsidP="001206BA">
            <w:pPr>
              <w:pStyle w:val="ConsPlusNormal"/>
              <w:jc w:val="center"/>
            </w:pPr>
            <w:r>
              <w:t>3</w:t>
            </w:r>
          </w:p>
        </w:tc>
        <w:tc>
          <w:tcPr>
            <w:tcW w:w="1417" w:type="dxa"/>
          </w:tcPr>
          <w:p w14:paraId="648FC235" w14:textId="77777777" w:rsidR="007D4E1B" w:rsidRDefault="007D4E1B" w:rsidP="001206BA">
            <w:pPr>
              <w:pStyle w:val="ConsPlusNormal"/>
              <w:jc w:val="center"/>
            </w:pPr>
            <w:r>
              <w:t>4</w:t>
            </w:r>
          </w:p>
        </w:tc>
        <w:tc>
          <w:tcPr>
            <w:tcW w:w="794" w:type="dxa"/>
          </w:tcPr>
          <w:p w14:paraId="7A1A6070" w14:textId="77777777" w:rsidR="007D4E1B" w:rsidRDefault="007D4E1B" w:rsidP="001206BA">
            <w:pPr>
              <w:pStyle w:val="ConsPlusNormal"/>
            </w:pPr>
          </w:p>
        </w:tc>
      </w:tr>
      <w:tr w:rsidR="007D4E1B" w14:paraId="2B2A104A" w14:textId="77777777" w:rsidTr="001206BA">
        <w:tc>
          <w:tcPr>
            <w:tcW w:w="4876" w:type="dxa"/>
          </w:tcPr>
          <w:p w14:paraId="58C47EE2" w14:textId="77777777" w:rsidR="007D4E1B" w:rsidRDefault="007D4E1B" w:rsidP="001206BA">
            <w:pPr>
              <w:pStyle w:val="ConsPlusNormal"/>
            </w:pPr>
            <w:r>
              <w:t>Работа 1</w:t>
            </w:r>
          </w:p>
        </w:tc>
        <w:tc>
          <w:tcPr>
            <w:tcW w:w="850" w:type="dxa"/>
          </w:tcPr>
          <w:p w14:paraId="05448EF4" w14:textId="77777777" w:rsidR="007D4E1B" w:rsidRDefault="007D4E1B" w:rsidP="001206BA">
            <w:pPr>
              <w:pStyle w:val="ConsPlusNormal"/>
            </w:pPr>
          </w:p>
        </w:tc>
        <w:tc>
          <w:tcPr>
            <w:tcW w:w="1134" w:type="dxa"/>
          </w:tcPr>
          <w:p w14:paraId="322CDADE" w14:textId="77777777" w:rsidR="007D4E1B" w:rsidRDefault="007D4E1B" w:rsidP="001206BA">
            <w:pPr>
              <w:pStyle w:val="ConsPlusNormal"/>
            </w:pPr>
          </w:p>
        </w:tc>
        <w:tc>
          <w:tcPr>
            <w:tcW w:w="1417" w:type="dxa"/>
          </w:tcPr>
          <w:p w14:paraId="7DD54146" w14:textId="77777777" w:rsidR="007D4E1B" w:rsidRDefault="007D4E1B" w:rsidP="001206BA">
            <w:pPr>
              <w:pStyle w:val="ConsPlusNormal"/>
            </w:pPr>
          </w:p>
        </w:tc>
        <w:tc>
          <w:tcPr>
            <w:tcW w:w="794" w:type="dxa"/>
          </w:tcPr>
          <w:p w14:paraId="79361755" w14:textId="77777777" w:rsidR="007D4E1B" w:rsidRDefault="007D4E1B" w:rsidP="001206BA">
            <w:pPr>
              <w:pStyle w:val="ConsPlusNormal"/>
            </w:pPr>
          </w:p>
        </w:tc>
      </w:tr>
      <w:tr w:rsidR="007D4E1B" w14:paraId="1D61A524" w14:textId="77777777" w:rsidTr="001206BA">
        <w:tc>
          <w:tcPr>
            <w:tcW w:w="4876" w:type="dxa"/>
          </w:tcPr>
          <w:p w14:paraId="07BFBCD4" w14:textId="77777777" w:rsidR="007D4E1B" w:rsidRDefault="007D4E1B" w:rsidP="001206BA">
            <w:pPr>
              <w:pStyle w:val="ConsPlusNormal"/>
            </w:pPr>
            <w:r>
              <w:t>Работа 2</w:t>
            </w:r>
          </w:p>
        </w:tc>
        <w:tc>
          <w:tcPr>
            <w:tcW w:w="850" w:type="dxa"/>
          </w:tcPr>
          <w:p w14:paraId="61BBD19A" w14:textId="77777777" w:rsidR="007D4E1B" w:rsidRDefault="007D4E1B" w:rsidP="001206BA">
            <w:pPr>
              <w:pStyle w:val="ConsPlusNormal"/>
            </w:pPr>
          </w:p>
        </w:tc>
        <w:tc>
          <w:tcPr>
            <w:tcW w:w="1134" w:type="dxa"/>
          </w:tcPr>
          <w:p w14:paraId="7D64F0CF" w14:textId="77777777" w:rsidR="007D4E1B" w:rsidRDefault="007D4E1B" w:rsidP="001206BA">
            <w:pPr>
              <w:pStyle w:val="ConsPlusNormal"/>
            </w:pPr>
          </w:p>
        </w:tc>
        <w:tc>
          <w:tcPr>
            <w:tcW w:w="1417" w:type="dxa"/>
          </w:tcPr>
          <w:p w14:paraId="24773CAC" w14:textId="77777777" w:rsidR="007D4E1B" w:rsidRDefault="007D4E1B" w:rsidP="001206BA">
            <w:pPr>
              <w:pStyle w:val="ConsPlusNormal"/>
            </w:pPr>
          </w:p>
        </w:tc>
        <w:tc>
          <w:tcPr>
            <w:tcW w:w="794" w:type="dxa"/>
          </w:tcPr>
          <w:p w14:paraId="0D5F558C" w14:textId="77777777" w:rsidR="007D4E1B" w:rsidRDefault="007D4E1B" w:rsidP="001206BA">
            <w:pPr>
              <w:pStyle w:val="ConsPlusNormal"/>
            </w:pPr>
          </w:p>
        </w:tc>
      </w:tr>
      <w:tr w:rsidR="007D4E1B" w14:paraId="37145498" w14:textId="77777777" w:rsidTr="001206BA">
        <w:tc>
          <w:tcPr>
            <w:tcW w:w="4876" w:type="dxa"/>
          </w:tcPr>
          <w:p w14:paraId="46092248" w14:textId="77777777" w:rsidR="007D4E1B" w:rsidRDefault="007D4E1B" w:rsidP="001206BA">
            <w:pPr>
              <w:pStyle w:val="ConsPlusNormal"/>
            </w:pPr>
            <w:r>
              <w:t>Работа ...</w:t>
            </w:r>
          </w:p>
        </w:tc>
        <w:tc>
          <w:tcPr>
            <w:tcW w:w="850" w:type="dxa"/>
          </w:tcPr>
          <w:p w14:paraId="6774F394" w14:textId="77777777" w:rsidR="007D4E1B" w:rsidRDefault="007D4E1B" w:rsidP="001206BA">
            <w:pPr>
              <w:pStyle w:val="ConsPlusNormal"/>
            </w:pPr>
          </w:p>
        </w:tc>
        <w:tc>
          <w:tcPr>
            <w:tcW w:w="1134" w:type="dxa"/>
          </w:tcPr>
          <w:p w14:paraId="0CB1634A" w14:textId="77777777" w:rsidR="007D4E1B" w:rsidRDefault="007D4E1B" w:rsidP="001206BA">
            <w:pPr>
              <w:pStyle w:val="ConsPlusNormal"/>
            </w:pPr>
          </w:p>
        </w:tc>
        <w:tc>
          <w:tcPr>
            <w:tcW w:w="1417" w:type="dxa"/>
          </w:tcPr>
          <w:p w14:paraId="0C3ABE4A" w14:textId="77777777" w:rsidR="007D4E1B" w:rsidRDefault="007D4E1B" w:rsidP="001206BA">
            <w:pPr>
              <w:pStyle w:val="ConsPlusNormal"/>
            </w:pPr>
          </w:p>
        </w:tc>
        <w:tc>
          <w:tcPr>
            <w:tcW w:w="794" w:type="dxa"/>
          </w:tcPr>
          <w:p w14:paraId="44A2DD65" w14:textId="77777777" w:rsidR="007D4E1B" w:rsidRDefault="007D4E1B" w:rsidP="001206BA">
            <w:pPr>
              <w:pStyle w:val="ConsPlusNormal"/>
            </w:pPr>
          </w:p>
        </w:tc>
      </w:tr>
      <w:tr w:rsidR="007D4E1B" w14:paraId="283F3193" w14:textId="77777777" w:rsidTr="001206BA">
        <w:tc>
          <w:tcPr>
            <w:tcW w:w="4876" w:type="dxa"/>
          </w:tcPr>
          <w:p w14:paraId="21FE0A16" w14:textId="77777777" w:rsidR="007D4E1B" w:rsidRDefault="007D4E1B" w:rsidP="001206BA">
            <w:pPr>
              <w:pStyle w:val="ConsPlusNormal"/>
            </w:pPr>
            <w:r>
              <w:t xml:space="preserve">Итого: SUM (Ni </w:t>
            </w:r>
            <w:proofErr w:type="spellStart"/>
            <w:r>
              <w:t>мр</w:t>
            </w:r>
            <w:proofErr w:type="spellEnd"/>
            <w:r>
              <w:t xml:space="preserve"> x </w:t>
            </w:r>
            <w:proofErr w:type="spellStart"/>
            <w:r>
              <w:t>Vi</w:t>
            </w:r>
            <w:proofErr w:type="spellEnd"/>
            <w:r>
              <w:t>)</w:t>
            </w:r>
          </w:p>
        </w:tc>
        <w:tc>
          <w:tcPr>
            <w:tcW w:w="850" w:type="dxa"/>
          </w:tcPr>
          <w:p w14:paraId="29D5B0AE" w14:textId="77777777" w:rsidR="007D4E1B" w:rsidRDefault="007D4E1B" w:rsidP="001206BA">
            <w:pPr>
              <w:pStyle w:val="ConsPlusNormal"/>
              <w:jc w:val="center"/>
            </w:pPr>
            <w:r>
              <w:t>X</w:t>
            </w:r>
          </w:p>
        </w:tc>
        <w:tc>
          <w:tcPr>
            <w:tcW w:w="1134" w:type="dxa"/>
          </w:tcPr>
          <w:p w14:paraId="05E7D004" w14:textId="77777777" w:rsidR="007D4E1B" w:rsidRDefault="007D4E1B" w:rsidP="001206BA">
            <w:pPr>
              <w:pStyle w:val="ConsPlusNormal"/>
              <w:jc w:val="center"/>
            </w:pPr>
            <w:r>
              <w:t>X</w:t>
            </w:r>
          </w:p>
        </w:tc>
        <w:tc>
          <w:tcPr>
            <w:tcW w:w="1417" w:type="dxa"/>
          </w:tcPr>
          <w:p w14:paraId="2923E3E6" w14:textId="77777777" w:rsidR="007D4E1B" w:rsidRDefault="007D4E1B" w:rsidP="001206BA">
            <w:pPr>
              <w:pStyle w:val="ConsPlusNormal"/>
              <w:jc w:val="center"/>
            </w:pPr>
            <w:r>
              <w:t>X</w:t>
            </w:r>
          </w:p>
        </w:tc>
        <w:tc>
          <w:tcPr>
            <w:tcW w:w="794" w:type="dxa"/>
          </w:tcPr>
          <w:p w14:paraId="60EABC1B" w14:textId="77777777" w:rsidR="007D4E1B" w:rsidRDefault="007D4E1B" w:rsidP="001206BA">
            <w:pPr>
              <w:pStyle w:val="ConsPlusNormal"/>
            </w:pPr>
          </w:p>
        </w:tc>
      </w:tr>
    </w:tbl>
    <w:p w14:paraId="4F098D65" w14:textId="77777777" w:rsidR="007D4E1B" w:rsidRPr="0092132E" w:rsidRDefault="007D4E1B" w:rsidP="007D4E1B">
      <w:pPr>
        <w:pStyle w:val="ConsPlusNormal"/>
        <w:jc w:val="center"/>
        <w:rPr>
          <w:rFonts w:ascii="Times New Roman" w:hAnsi="Times New Roman"/>
          <w:sz w:val="24"/>
          <w:szCs w:val="24"/>
        </w:rPr>
      </w:pPr>
    </w:p>
    <w:sectPr w:rsidR="007D4E1B" w:rsidRPr="0092132E" w:rsidSect="002940BB">
      <w:headerReference w:type="default" r:id="rId15"/>
      <w:pgSz w:w="11906" w:h="16838"/>
      <w:pgMar w:top="567"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EA04" w14:textId="77777777" w:rsidR="00A84F84" w:rsidRDefault="00A84F84" w:rsidP="002940BB">
      <w:pPr>
        <w:spacing w:after="0" w:line="240" w:lineRule="auto"/>
      </w:pPr>
      <w:r>
        <w:separator/>
      </w:r>
    </w:p>
  </w:endnote>
  <w:endnote w:type="continuationSeparator" w:id="0">
    <w:p w14:paraId="16EF9E98" w14:textId="77777777" w:rsidR="00A84F84" w:rsidRDefault="00A84F84" w:rsidP="0029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87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6CFE" w14:textId="77777777" w:rsidR="00A84F84" w:rsidRDefault="00A84F84" w:rsidP="002940BB">
      <w:pPr>
        <w:spacing w:after="0" w:line="240" w:lineRule="auto"/>
      </w:pPr>
      <w:r>
        <w:separator/>
      </w:r>
    </w:p>
  </w:footnote>
  <w:footnote w:type="continuationSeparator" w:id="0">
    <w:p w14:paraId="553FF308" w14:textId="77777777" w:rsidR="00A84F84" w:rsidRDefault="00A84F84" w:rsidP="00294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522135"/>
      <w:docPartObj>
        <w:docPartGallery w:val="Page Numbers (Top of Page)"/>
        <w:docPartUnique/>
      </w:docPartObj>
    </w:sdtPr>
    <w:sdtEndPr/>
    <w:sdtContent>
      <w:p w14:paraId="2196620C" w14:textId="19BDB828" w:rsidR="002940BB" w:rsidRDefault="002940BB">
        <w:pPr>
          <w:pStyle w:val="a7"/>
          <w:jc w:val="center"/>
        </w:pPr>
        <w:r>
          <w:fldChar w:fldCharType="begin"/>
        </w:r>
        <w:r>
          <w:instrText>PAGE   \* MERGEFORMAT</w:instrText>
        </w:r>
        <w:r>
          <w:fldChar w:fldCharType="separate"/>
        </w:r>
        <w:r>
          <w:t>2</w:t>
        </w:r>
        <w:r>
          <w:fldChar w:fldCharType="end"/>
        </w:r>
      </w:p>
    </w:sdtContent>
  </w:sdt>
  <w:p w14:paraId="2A7CAD02" w14:textId="77777777" w:rsidR="002940BB" w:rsidRDefault="002940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00AD9"/>
    <w:multiLevelType w:val="hybridMultilevel"/>
    <w:tmpl w:val="DBEEBDAC"/>
    <w:lvl w:ilvl="0" w:tplc="0419000F">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17"/>
    <w:rsid w:val="000716BA"/>
    <w:rsid w:val="000B7791"/>
    <w:rsid w:val="0013141D"/>
    <w:rsid w:val="00197D91"/>
    <w:rsid w:val="002029B1"/>
    <w:rsid w:val="002102FF"/>
    <w:rsid w:val="00255D76"/>
    <w:rsid w:val="002940BB"/>
    <w:rsid w:val="002B0D79"/>
    <w:rsid w:val="00304634"/>
    <w:rsid w:val="003162EB"/>
    <w:rsid w:val="003402A3"/>
    <w:rsid w:val="003A5C03"/>
    <w:rsid w:val="00462EE5"/>
    <w:rsid w:val="0047099B"/>
    <w:rsid w:val="0048139B"/>
    <w:rsid w:val="00485CFB"/>
    <w:rsid w:val="0053117A"/>
    <w:rsid w:val="00616F5A"/>
    <w:rsid w:val="006A1DF2"/>
    <w:rsid w:val="006E59D5"/>
    <w:rsid w:val="00714298"/>
    <w:rsid w:val="00741882"/>
    <w:rsid w:val="0079421F"/>
    <w:rsid w:val="007954FC"/>
    <w:rsid w:val="007A1392"/>
    <w:rsid w:val="007D0D90"/>
    <w:rsid w:val="007D4E1B"/>
    <w:rsid w:val="0081401D"/>
    <w:rsid w:val="00917EF4"/>
    <w:rsid w:val="0092132E"/>
    <w:rsid w:val="00942F15"/>
    <w:rsid w:val="00970538"/>
    <w:rsid w:val="00986C64"/>
    <w:rsid w:val="009D6417"/>
    <w:rsid w:val="00A67598"/>
    <w:rsid w:val="00A84F84"/>
    <w:rsid w:val="00AE7D69"/>
    <w:rsid w:val="00B048F1"/>
    <w:rsid w:val="00B423EE"/>
    <w:rsid w:val="00B827ED"/>
    <w:rsid w:val="00B82C99"/>
    <w:rsid w:val="00BE451F"/>
    <w:rsid w:val="00C65D23"/>
    <w:rsid w:val="00C82211"/>
    <w:rsid w:val="00C876BF"/>
    <w:rsid w:val="00CD6357"/>
    <w:rsid w:val="00CD77EA"/>
    <w:rsid w:val="00D1160C"/>
    <w:rsid w:val="00D12D43"/>
    <w:rsid w:val="00D630E9"/>
    <w:rsid w:val="00D82735"/>
    <w:rsid w:val="00DA0455"/>
    <w:rsid w:val="00DA4FF4"/>
    <w:rsid w:val="00E061F5"/>
    <w:rsid w:val="00E207F7"/>
    <w:rsid w:val="00E61299"/>
    <w:rsid w:val="00E863C2"/>
    <w:rsid w:val="00F00E16"/>
    <w:rsid w:val="00F478C1"/>
    <w:rsid w:val="00F56B48"/>
    <w:rsid w:val="00F748CC"/>
    <w:rsid w:val="00F92F1F"/>
    <w:rsid w:val="00FA2381"/>
    <w:rsid w:val="00FC73C9"/>
    <w:rsid w:val="00FE7090"/>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C2F"/>
  <w15:chartTrackingRefBased/>
  <w15:docId w15:val="{1B38E8FB-1B21-4778-AE92-D8B39C4C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2B0D7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17"/>
    <w:pPr>
      <w:widowControl w:val="0"/>
      <w:autoSpaceDE w:val="0"/>
      <w:autoSpaceDN w:val="0"/>
    </w:pPr>
    <w:rPr>
      <w:rFonts w:eastAsia="Times New Roman" w:cs="Calibri"/>
      <w:sz w:val="22"/>
    </w:rPr>
  </w:style>
  <w:style w:type="paragraph" w:customStyle="1" w:styleId="ConsPlusNonformat">
    <w:name w:val="ConsPlusNonformat"/>
    <w:rsid w:val="009D6417"/>
    <w:pPr>
      <w:widowControl w:val="0"/>
      <w:autoSpaceDE w:val="0"/>
      <w:autoSpaceDN w:val="0"/>
    </w:pPr>
    <w:rPr>
      <w:rFonts w:ascii="Courier New" w:eastAsia="Times New Roman" w:hAnsi="Courier New" w:cs="Courier New"/>
    </w:rPr>
  </w:style>
  <w:style w:type="paragraph" w:customStyle="1" w:styleId="ConsPlusTitle">
    <w:name w:val="ConsPlusTitle"/>
    <w:rsid w:val="009D6417"/>
    <w:pPr>
      <w:widowControl w:val="0"/>
      <w:autoSpaceDE w:val="0"/>
      <w:autoSpaceDN w:val="0"/>
    </w:pPr>
    <w:rPr>
      <w:rFonts w:eastAsia="Times New Roman" w:cs="Calibri"/>
      <w:b/>
      <w:sz w:val="22"/>
    </w:rPr>
  </w:style>
  <w:style w:type="paragraph" w:customStyle="1" w:styleId="ConsPlusCell">
    <w:name w:val="ConsPlusCell"/>
    <w:rsid w:val="009D6417"/>
    <w:pPr>
      <w:widowControl w:val="0"/>
      <w:autoSpaceDE w:val="0"/>
      <w:autoSpaceDN w:val="0"/>
    </w:pPr>
    <w:rPr>
      <w:rFonts w:ascii="Courier New" w:eastAsia="Times New Roman" w:hAnsi="Courier New" w:cs="Courier New"/>
    </w:rPr>
  </w:style>
  <w:style w:type="paragraph" w:customStyle="1" w:styleId="ConsPlusTitlePage">
    <w:name w:val="ConsPlusTitlePage"/>
    <w:rsid w:val="009D6417"/>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47099B"/>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47099B"/>
    <w:rPr>
      <w:rFonts w:ascii="Tahoma" w:hAnsi="Tahoma" w:cs="Tahoma"/>
      <w:sz w:val="16"/>
      <w:szCs w:val="16"/>
      <w:lang w:eastAsia="en-US"/>
    </w:rPr>
  </w:style>
  <w:style w:type="character" w:customStyle="1" w:styleId="20">
    <w:name w:val="Заголовок 2 Знак"/>
    <w:basedOn w:val="a0"/>
    <w:link w:val="2"/>
    <w:uiPriority w:val="9"/>
    <w:rsid w:val="002B0D79"/>
    <w:rPr>
      <w:rFonts w:ascii="Times New Roman" w:eastAsia="Times New Roman" w:hAnsi="Times New Roman"/>
      <w:b/>
      <w:bCs/>
      <w:sz w:val="36"/>
      <w:szCs w:val="36"/>
    </w:rPr>
  </w:style>
  <w:style w:type="character" w:styleId="a5">
    <w:name w:val="Strong"/>
    <w:qFormat/>
    <w:rsid w:val="00AE7D69"/>
    <w:rPr>
      <w:b/>
      <w:bCs/>
    </w:rPr>
  </w:style>
  <w:style w:type="paragraph" w:customStyle="1" w:styleId="1">
    <w:name w:val="Абзац списка1"/>
    <w:basedOn w:val="a"/>
    <w:rsid w:val="00AE7D69"/>
    <w:pPr>
      <w:suppressAutoHyphens/>
      <w:ind w:left="720"/>
      <w:contextualSpacing/>
    </w:pPr>
    <w:rPr>
      <w:rFonts w:eastAsia="font875" w:cs="font875"/>
      <w:lang w:eastAsia="ru-RU"/>
    </w:rPr>
  </w:style>
  <w:style w:type="paragraph" w:styleId="a6">
    <w:name w:val="List Paragraph"/>
    <w:basedOn w:val="a"/>
    <w:uiPriority w:val="34"/>
    <w:qFormat/>
    <w:rsid w:val="00AE7D69"/>
    <w:pPr>
      <w:ind w:left="708"/>
    </w:pPr>
  </w:style>
  <w:style w:type="paragraph" w:customStyle="1" w:styleId="ConsPlusDocList">
    <w:name w:val="ConsPlusDocList"/>
    <w:rsid w:val="00F56B48"/>
    <w:pPr>
      <w:widowControl w:val="0"/>
      <w:autoSpaceDE w:val="0"/>
      <w:autoSpaceDN w:val="0"/>
    </w:pPr>
    <w:rPr>
      <w:rFonts w:eastAsiaTheme="minorEastAsia" w:cs="Calibri"/>
      <w:sz w:val="22"/>
      <w:szCs w:val="22"/>
    </w:rPr>
  </w:style>
  <w:style w:type="paragraph" w:customStyle="1" w:styleId="ConsPlusJurTerm">
    <w:name w:val="ConsPlusJurTerm"/>
    <w:rsid w:val="00F56B48"/>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56B48"/>
    <w:pPr>
      <w:widowControl w:val="0"/>
      <w:autoSpaceDE w:val="0"/>
      <w:autoSpaceDN w:val="0"/>
    </w:pPr>
    <w:rPr>
      <w:rFonts w:ascii="Arial" w:eastAsiaTheme="minorEastAsia" w:hAnsi="Arial" w:cs="Arial"/>
      <w:szCs w:val="22"/>
    </w:rPr>
  </w:style>
  <w:style w:type="paragraph" w:styleId="a7">
    <w:name w:val="header"/>
    <w:basedOn w:val="a"/>
    <w:link w:val="a8"/>
    <w:uiPriority w:val="99"/>
    <w:unhideWhenUsed/>
    <w:rsid w:val="002940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40BB"/>
    <w:rPr>
      <w:sz w:val="22"/>
      <w:szCs w:val="22"/>
      <w:lang w:eastAsia="en-US"/>
    </w:rPr>
  </w:style>
  <w:style w:type="paragraph" w:styleId="a9">
    <w:name w:val="footer"/>
    <w:basedOn w:val="a"/>
    <w:link w:val="aa"/>
    <w:uiPriority w:val="99"/>
    <w:unhideWhenUsed/>
    <w:rsid w:val="002940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40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13268&amp;dst=10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27253&amp;dst=10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88138&amp;dst=1000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65808&amp;dst=103407" TargetMode="External"/><Relationship Id="rId4" Type="http://schemas.openxmlformats.org/officeDocument/2006/relationships/settings" Target="settings.xml"/><Relationship Id="rId9" Type="http://schemas.openxmlformats.org/officeDocument/2006/relationships/hyperlink" Target="https://login.consultant.ru/link/?req=doc&amp;base=LAW&amp;n=465808&amp;dst=4507" TargetMode="External"/><Relationship Id="rId14" Type="http://schemas.openxmlformats.org/officeDocument/2006/relationships/hyperlink" Target="https://login.consultant.ru/link/?req=doc&amp;base=LAW&amp;n=451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ECBD-BE31-4EDD-B39B-DB145147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citizens</dc:creator>
  <cp:keywords/>
  <cp:lastModifiedBy>Fedorov</cp:lastModifiedBy>
  <cp:revision>10</cp:revision>
  <cp:lastPrinted>2023-10-10T11:19:00Z</cp:lastPrinted>
  <dcterms:created xsi:type="dcterms:W3CDTF">2024-03-22T11:08:00Z</dcterms:created>
  <dcterms:modified xsi:type="dcterms:W3CDTF">2024-06-07T12:00:00Z</dcterms:modified>
</cp:coreProperties>
</file>