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F4BD" w14:textId="77777777" w:rsidR="006E59D5" w:rsidRPr="006E59D5" w:rsidRDefault="006E59D5" w:rsidP="002102FF">
      <w:pPr>
        <w:pStyle w:val="ConsPlusTitle"/>
        <w:outlineLvl w:val="1"/>
      </w:pPr>
    </w:p>
    <w:p w14:paraId="0559D9DE" w14:textId="77777777" w:rsidR="006E59D5" w:rsidRPr="006E59D5" w:rsidRDefault="006E59D5" w:rsidP="002102FF">
      <w:pPr>
        <w:pStyle w:val="ConsPlusTitle"/>
        <w:jc w:val="center"/>
        <w:outlineLvl w:val="1"/>
      </w:pPr>
    </w:p>
    <w:p w14:paraId="6307E001" w14:textId="77777777" w:rsidR="00255D76" w:rsidRDefault="00255D76">
      <w:pPr>
        <w:pStyle w:val="ConsPlusNormal"/>
        <w:jc w:val="both"/>
      </w:pPr>
    </w:p>
    <w:p w14:paraId="402975B5" w14:textId="045211BA" w:rsidR="00FF7446" w:rsidRPr="0081401D" w:rsidRDefault="0079421F" w:rsidP="00FF7446">
      <w:pPr>
        <w:pStyle w:val="ConsPlusNormal"/>
        <w:jc w:val="center"/>
        <w:rPr>
          <w:rFonts w:ascii="Times New Roman" w:hAnsi="Times New Roman" w:cs="Times New Roman"/>
          <w:b/>
          <w:sz w:val="28"/>
          <w:szCs w:val="28"/>
        </w:rPr>
      </w:pPr>
      <w:r w:rsidRPr="0081401D">
        <w:rPr>
          <w:rFonts w:ascii="Times New Roman" w:hAnsi="Times New Roman" w:cs="Times New Roman"/>
          <w:b/>
          <w:noProof/>
          <w:sz w:val="28"/>
          <w:szCs w:val="28"/>
        </w:rPr>
        <w:drawing>
          <wp:inline distT="0" distB="0" distL="0" distR="0" wp14:anchorId="791E3DFA" wp14:editId="6B42FF89">
            <wp:extent cx="5715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14:paraId="11957773" w14:textId="77777777" w:rsidR="00FF7446" w:rsidRPr="0081401D" w:rsidRDefault="00FF7446" w:rsidP="00FF7446">
      <w:pPr>
        <w:pStyle w:val="ConsPlusNormal"/>
        <w:jc w:val="center"/>
        <w:rPr>
          <w:rFonts w:ascii="Times New Roman" w:hAnsi="Times New Roman" w:cs="Times New Roman"/>
          <w:b/>
          <w:sz w:val="28"/>
          <w:szCs w:val="28"/>
        </w:rPr>
      </w:pPr>
      <w:r w:rsidRPr="0081401D">
        <w:rPr>
          <w:rFonts w:ascii="Times New Roman" w:hAnsi="Times New Roman" w:cs="Times New Roman"/>
          <w:b/>
          <w:sz w:val="28"/>
          <w:szCs w:val="28"/>
        </w:rPr>
        <w:t>Калужская область</w:t>
      </w:r>
    </w:p>
    <w:p w14:paraId="2E143053" w14:textId="77777777" w:rsidR="00FF7446" w:rsidRPr="0081401D" w:rsidRDefault="00FF7446" w:rsidP="00FF7446">
      <w:pPr>
        <w:pStyle w:val="ConsPlusNormal"/>
        <w:jc w:val="center"/>
        <w:rPr>
          <w:rFonts w:ascii="Times New Roman" w:hAnsi="Times New Roman" w:cs="Times New Roman"/>
          <w:b/>
          <w:sz w:val="28"/>
          <w:szCs w:val="28"/>
        </w:rPr>
      </w:pPr>
    </w:p>
    <w:p w14:paraId="578EA6CF" w14:textId="77777777" w:rsidR="00FF7446" w:rsidRPr="0081401D" w:rsidRDefault="00FF7446" w:rsidP="00FF7446">
      <w:pPr>
        <w:pStyle w:val="ConsPlusNormal"/>
        <w:jc w:val="center"/>
        <w:rPr>
          <w:rFonts w:ascii="Times New Roman" w:hAnsi="Times New Roman" w:cs="Times New Roman"/>
          <w:b/>
          <w:sz w:val="28"/>
          <w:szCs w:val="28"/>
        </w:rPr>
      </w:pPr>
      <w:r w:rsidRPr="0081401D">
        <w:rPr>
          <w:rFonts w:ascii="Times New Roman" w:hAnsi="Times New Roman" w:cs="Times New Roman"/>
          <w:b/>
          <w:sz w:val="28"/>
          <w:szCs w:val="28"/>
        </w:rPr>
        <w:t>Жуковский район</w:t>
      </w:r>
    </w:p>
    <w:p w14:paraId="16A2380E" w14:textId="77777777" w:rsidR="00FF7446" w:rsidRPr="0081401D" w:rsidRDefault="00FF7446" w:rsidP="00FF7446">
      <w:pPr>
        <w:pStyle w:val="ConsPlusNormal"/>
        <w:jc w:val="center"/>
        <w:rPr>
          <w:rFonts w:ascii="Times New Roman" w:hAnsi="Times New Roman" w:cs="Times New Roman"/>
          <w:b/>
          <w:sz w:val="28"/>
          <w:szCs w:val="28"/>
        </w:rPr>
      </w:pPr>
    </w:p>
    <w:p w14:paraId="684D374B" w14:textId="77777777" w:rsidR="00FF7446" w:rsidRPr="0081401D" w:rsidRDefault="00FF7446" w:rsidP="00FF7446">
      <w:pPr>
        <w:pStyle w:val="ConsPlusNormal"/>
        <w:jc w:val="center"/>
        <w:rPr>
          <w:rFonts w:ascii="Times New Roman" w:hAnsi="Times New Roman" w:cs="Times New Roman"/>
          <w:b/>
          <w:sz w:val="28"/>
          <w:szCs w:val="28"/>
        </w:rPr>
      </w:pPr>
      <w:r w:rsidRPr="0081401D">
        <w:rPr>
          <w:rFonts w:ascii="Times New Roman" w:hAnsi="Times New Roman" w:cs="Times New Roman"/>
          <w:b/>
          <w:sz w:val="28"/>
          <w:szCs w:val="28"/>
        </w:rPr>
        <w:t>АДМИНИСТРАЦИЯ</w:t>
      </w:r>
    </w:p>
    <w:p w14:paraId="754F19A6" w14:textId="77777777" w:rsidR="00FF7446" w:rsidRPr="0081401D" w:rsidRDefault="00FF7446" w:rsidP="00FF7446">
      <w:pPr>
        <w:pStyle w:val="ConsPlusNormal"/>
        <w:jc w:val="center"/>
        <w:rPr>
          <w:rFonts w:ascii="Times New Roman" w:hAnsi="Times New Roman" w:cs="Times New Roman"/>
          <w:b/>
          <w:sz w:val="28"/>
          <w:szCs w:val="28"/>
        </w:rPr>
      </w:pPr>
      <w:r w:rsidRPr="0081401D">
        <w:rPr>
          <w:rFonts w:ascii="Times New Roman" w:hAnsi="Times New Roman" w:cs="Times New Roman"/>
          <w:b/>
          <w:sz w:val="28"/>
          <w:szCs w:val="28"/>
        </w:rPr>
        <w:t>городского поселения «Город Кременки»</w:t>
      </w:r>
    </w:p>
    <w:p w14:paraId="7697FA99" w14:textId="77777777" w:rsidR="00FF7446" w:rsidRPr="0081401D" w:rsidRDefault="00FF7446" w:rsidP="00FF7446">
      <w:pPr>
        <w:pStyle w:val="ConsPlusNormal"/>
        <w:jc w:val="center"/>
        <w:rPr>
          <w:rFonts w:ascii="Times New Roman" w:hAnsi="Times New Roman" w:cs="Times New Roman"/>
          <w:b/>
          <w:sz w:val="28"/>
          <w:szCs w:val="28"/>
        </w:rPr>
      </w:pPr>
    </w:p>
    <w:p w14:paraId="3F75C52E" w14:textId="77777777" w:rsidR="00FF7446" w:rsidRPr="0081401D" w:rsidRDefault="00D630E9" w:rsidP="00FF7446">
      <w:pPr>
        <w:pStyle w:val="ConsPlusNormal"/>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05BCA45F" w14:textId="1EB47DA6" w:rsidR="00462EE5" w:rsidRPr="00462EE5" w:rsidRDefault="0079421F" w:rsidP="00462EE5">
      <w:pPr>
        <w:spacing w:after="0" w:line="240" w:lineRule="auto"/>
        <w:jc w:val="center"/>
        <w:textAlignment w:val="baseline"/>
        <w:outlineLvl w:val="1"/>
        <w:rPr>
          <w:rFonts w:ascii="Times New Roman" w:eastAsia="Times New Roman" w:hAnsi="Times New Roman"/>
          <w:b/>
          <w:bCs/>
          <w:sz w:val="24"/>
          <w:szCs w:val="24"/>
        </w:rPr>
      </w:pPr>
      <w:r w:rsidRPr="0079421F">
        <w:rPr>
          <w:rFonts w:ascii="Times New Roman" w:eastAsia="Times New Roman" w:hAnsi="Times New Roman"/>
          <w:b/>
          <w:bCs/>
          <w:sz w:val="24"/>
          <w:szCs w:val="24"/>
        </w:rPr>
        <w:t>"</w:t>
      </w:r>
      <w:r w:rsidR="00462EE5" w:rsidRPr="00462EE5">
        <w:t xml:space="preserve"> </w:t>
      </w:r>
      <w:r w:rsidR="00462EE5">
        <w:rPr>
          <w:rFonts w:ascii="Times New Roman" w:eastAsia="Times New Roman" w:hAnsi="Times New Roman"/>
          <w:b/>
          <w:bCs/>
          <w:sz w:val="24"/>
          <w:szCs w:val="24"/>
        </w:rPr>
        <w:t>О</w:t>
      </w:r>
      <w:r w:rsidR="00462EE5" w:rsidRPr="00462EE5">
        <w:rPr>
          <w:rFonts w:ascii="Times New Roman" w:eastAsia="Times New Roman" w:hAnsi="Times New Roman"/>
          <w:b/>
          <w:bCs/>
          <w:sz w:val="24"/>
          <w:szCs w:val="24"/>
        </w:rPr>
        <w:t>б утверждении порядка составления и утверждения плана</w:t>
      </w:r>
    </w:p>
    <w:p w14:paraId="30FA85A3" w14:textId="41C3DF39" w:rsidR="00462EE5" w:rsidRPr="00462EE5" w:rsidRDefault="00462EE5" w:rsidP="00462EE5">
      <w:pPr>
        <w:spacing w:after="0" w:line="240" w:lineRule="auto"/>
        <w:jc w:val="center"/>
        <w:textAlignment w:val="baseline"/>
        <w:outlineLvl w:val="1"/>
        <w:rPr>
          <w:rFonts w:ascii="Times New Roman" w:eastAsia="Times New Roman" w:hAnsi="Times New Roman"/>
          <w:b/>
          <w:bCs/>
          <w:sz w:val="24"/>
          <w:szCs w:val="24"/>
        </w:rPr>
      </w:pPr>
      <w:r w:rsidRPr="00462EE5">
        <w:rPr>
          <w:rFonts w:ascii="Times New Roman" w:eastAsia="Times New Roman" w:hAnsi="Times New Roman"/>
          <w:b/>
          <w:bCs/>
          <w:sz w:val="24"/>
          <w:szCs w:val="24"/>
        </w:rPr>
        <w:t>финансово-хозяйственной деятельности муниципальных бюджетных</w:t>
      </w:r>
    </w:p>
    <w:p w14:paraId="65C8A390" w14:textId="3C324E4B" w:rsidR="002B0D79" w:rsidRDefault="00462EE5" w:rsidP="00462EE5">
      <w:pPr>
        <w:spacing w:after="0" w:line="240" w:lineRule="auto"/>
        <w:jc w:val="center"/>
        <w:textAlignment w:val="baseline"/>
        <w:outlineLvl w:val="1"/>
        <w:rPr>
          <w:rFonts w:ascii="Times New Roman" w:eastAsia="Times New Roman" w:hAnsi="Times New Roman"/>
          <w:b/>
          <w:bCs/>
          <w:sz w:val="24"/>
          <w:szCs w:val="24"/>
        </w:rPr>
      </w:pPr>
      <w:r w:rsidRPr="00462EE5">
        <w:rPr>
          <w:rFonts w:ascii="Times New Roman" w:eastAsia="Times New Roman" w:hAnsi="Times New Roman"/>
          <w:b/>
          <w:bCs/>
          <w:sz w:val="24"/>
          <w:szCs w:val="24"/>
        </w:rPr>
        <w:t>и автономных учреждений</w:t>
      </w:r>
      <w:r w:rsidR="00DA0455" w:rsidRPr="00DA0455">
        <w:rPr>
          <w:rFonts w:ascii="Times New Roman" w:eastAsia="Times New Roman" w:hAnsi="Times New Roman"/>
          <w:b/>
          <w:bCs/>
          <w:sz w:val="24"/>
          <w:szCs w:val="24"/>
        </w:rPr>
        <w:t>»</w:t>
      </w:r>
    </w:p>
    <w:p w14:paraId="3D1CBBD4" w14:textId="77777777" w:rsidR="00DA0455" w:rsidRPr="0079421F" w:rsidRDefault="00DA0455" w:rsidP="0079421F">
      <w:pPr>
        <w:spacing w:after="0" w:line="240" w:lineRule="auto"/>
        <w:jc w:val="center"/>
        <w:textAlignment w:val="baseline"/>
        <w:outlineLvl w:val="1"/>
        <w:rPr>
          <w:rFonts w:ascii="Times New Roman" w:hAnsi="Times New Roman"/>
          <w:b/>
          <w:sz w:val="24"/>
          <w:szCs w:val="24"/>
        </w:rPr>
      </w:pPr>
    </w:p>
    <w:p w14:paraId="5D37C6B8" w14:textId="20586181" w:rsidR="00FF7446" w:rsidRPr="0079421F" w:rsidRDefault="00FF7446" w:rsidP="00FF7446">
      <w:pPr>
        <w:pStyle w:val="ConsPlusNormal"/>
        <w:jc w:val="center"/>
        <w:rPr>
          <w:rFonts w:ascii="Times New Roman" w:hAnsi="Times New Roman" w:cs="Times New Roman"/>
          <w:b/>
          <w:sz w:val="24"/>
          <w:szCs w:val="24"/>
        </w:rPr>
      </w:pPr>
      <w:r w:rsidRPr="0079421F">
        <w:rPr>
          <w:rFonts w:ascii="Times New Roman" w:hAnsi="Times New Roman" w:cs="Times New Roman"/>
          <w:b/>
          <w:sz w:val="24"/>
          <w:szCs w:val="24"/>
        </w:rPr>
        <w:t>_____</w:t>
      </w:r>
      <w:r w:rsidR="00123988" w:rsidRPr="00123988">
        <w:rPr>
          <w:rFonts w:ascii="Times New Roman" w:hAnsi="Times New Roman" w:cs="Times New Roman"/>
          <w:b/>
          <w:sz w:val="24"/>
          <w:szCs w:val="24"/>
          <w:u w:val="single"/>
        </w:rPr>
        <w:t>25.04.2024 г</w:t>
      </w:r>
      <w:r w:rsidR="00123988">
        <w:rPr>
          <w:rFonts w:ascii="Times New Roman" w:hAnsi="Times New Roman" w:cs="Times New Roman"/>
          <w:b/>
          <w:sz w:val="24"/>
          <w:szCs w:val="24"/>
        </w:rPr>
        <w:t>.</w:t>
      </w:r>
      <w:r w:rsidRPr="0079421F">
        <w:rPr>
          <w:rFonts w:ascii="Times New Roman" w:hAnsi="Times New Roman" w:cs="Times New Roman"/>
          <w:b/>
          <w:sz w:val="24"/>
          <w:szCs w:val="24"/>
        </w:rPr>
        <w:t xml:space="preserve">____________                               </w:t>
      </w:r>
      <w:r w:rsidR="002102FF" w:rsidRPr="0079421F">
        <w:rPr>
          <w:rFonts w:ascii="Times New Roman" w:hAnsi="Times New Roman" w:cs="Times New Roman"/>
          <w:b/>
          <w:sz w:val="24"/>
          <w:szCs w:val="24"/>
        </w:rPr>
        <w:t xml:space="preserve"> </w:t>
      </w:r>
      <w:r w:rsidRPr="0079421F">
        <w:rPr>
          <w:rFonts w:ascii="Times New Roman" w:hAnsi="Times New Roman" w:cs="Times New Roman"/>
          <w:b/>
          <w:sz w:val="24"/>
          <w:szCs w:val="24"/>
        </w:rPr>
        <w:t xml:space="preserve">                    № ____</w:t>
      </w:r>
      <w:r w:rsidR="00123988" w:rsidRPr="00123988">
        <w:rPr>
          <w:rFonts w:ascii="Times New Roman" w:hAnsi="Times New Roman" w:cs="Times New Roman"/>
          <w:b/>
          <w:sz w:val="24"/>
          <w:szCs w:val="24"/>
          <w:u w:val="single"/>
        </w:rPr>
        <w:t>68/1-п</w:t>
      </w:r>
      <w:r w:rsidRPr="0079421F">
        <w:rPr>
          <w:rFonts w:ascii="Times New Roman" w:hAnsi="Times New Roman" w:cs="Times New Roman"/>
          <w:b/>
          <w:sz w:val="24"/>
          <w:szCs w:val="24"/>
        </w:rPr>
        <w:t>___</w:t>
      </w:r>
    </w:p>
    <w:p w14:paraId="7E205EEC" w14:textId="77777777" w:rsidR="0079421F" w:rsidRDefault="0079421F" w:rsidP="00C82211">
      <w:pPr>
        <w:spacing w:after="0" w:line="240" w:lineRule="auto"/>
        <w:ind w:firstLine="480"/>
        <w:jc w:val="both"/>
        <w:textAlignment w:val="baseline"/>
        <w:rPr>
          <w:rFonts w:ascii="Times New Roman" w:eastAsia="Times New Roman" w:hAnsi="Times New Roman"/>
          <w:sz w:val="24"/>
          <w:szCs w:val="20"/>
          <w:lang w:eastAsia="ru-RU"/>
        </w:rPr>
      </w:pPr>
    </w:p>
    <w:p w14:paraId="3FCF60E7" w14:textId="1E1F1E76" w:rsidR="00B82C99" w:rsidRDefault="00F56B48" w:rsidP="00F478C1">
      <w:pPr>
        <w:spacing w:after="0"/>
        <w:ind w:firstLine="480"/>
        <w:jc w:val="both"/>
        <w:textAlignment w:val="baseline"/>
        <w:rPr>
          <w:rFonts w:ascii="Times New Roman" w:eastAsia="Times New Roman" w:hAnsi="Times New Roman"/>
          <w:sz w:val="24"/>
          <w:szCs w:val="20"/>
          <w:lang w:eastAsia="ru-RU"/>
        </w:rPr>
      </w:pPr>
      <w:r w:rsidRPr="00F56B48">
        <w:rPr>
          <w:rFonts w:ascii="Times New Roman" w:eastAsia="Times New Roman" w:hAnsi="Times New Roman"/>
          <w:sz w:val="24"/>
          <w:szCs w:val="20"/>
          <w:lang w:eastAsia="ru-RU"/>
        </w:rPr>
        <w:t>В соответствии с подпунктом 6 пункта 3.3 статьи 32 Федерального закона от 12.01.1996 N 7-ФЗ "О некоммерческих организациях", приказом Минфина РФ от 31.08.2018 N 186н "О требованиях к составлению и утверждению плана финансово-хозяйственной деятельности государственного (муниципального) учреждения", Устав</w:t>
      </w:r>
      <w:r>
        <w:rPr>
          <w:rFonts w:ascii="Times New Roman" w:eastAsia="Times New Roman" w:hAnsi="Times New Roman"/>
          <w:sz w:val="24"/>
          <w:szCs w:val="20"/>
          <w:lang w:eastAsia="ru-RU"/>
        </w:rPr>
        <w:t xml:space="preserve">ом </w:t>
      </w:r>
      <w:r w:rsidRPr="00F56B48">
        <w:rPr>
          <w:rFonts w:ascii="Times New Roman" w:eastAsia="Times New Roman" w:hAnsi="Times New Roman"/>
          <w:sz w:val="24"/>
          <w:szCs w:val="20"/>
          <w:lang w:eastAsia="ru-RU"/>
        </w:rPr>
        <w:t xml:space="preserve"> муниципального образования "Город </w:t>
      </w:r>
      <w:r>
        <w:rPr>
          <w:rFonts w:ascii="Times New Roman" w:eastAsia="Times New Roman" w:hAnsi="Times New Roman"/>
          <w:sz w:val="24"/>
          <w:szCs w:val="20"/>
          <w:lang w:eastAsia="ru-RU"/>
        </w:rPr>
        <w:t>Кремёнки</w:t>
      </w:r>
      <w:r w:rsidRPr="00F56B48">
        <w:rPr>
          <w:rFonts w:ascii="Times New Roman" w:eastAsia="Times New Roman" w:hAnsi="Times New Roman"/>
          <w:sz w:val="24"/>
          <w:szCs w:val="20"/>
          <w:lang w:eastAsia="ru-RU"/>
        </w:rPr>
        <w:t>"</w:t>
      </w:r>
      <w:r w:rsidR="0079421F">
        <w:rPr>
          <w:rFonts w:ascii="Times New Roman" w:eastAsia="Times New Roman" w:hAnsi="Times New Roman"/>
          <w:sz w:val="24"/>
          <w:szCs w:val="20"/>
          <w:lang w:eastAsia="ru-RU"/>
        </w:rPr>
        <w:t xml:space="preserve"> </w:t>
      </w:r>
      <w:r>
        <w:rPr>
          <w:rFonts w:ascii="Times New Roman" w:eastAsia="Times New Roman" w:hAnsi="Times New Roman"/>
          <w:sz w:val="24"/>
          <w:szCs w:val="20"/>
          <w:lang w:eastAsia="ru-RU"/>
        </w:rPr>
        <w:t xml:space="preserve">, Администрация ГП </w:t>
      </w:r>
      <w:r w:rsidRPr="00F56B48">
        <w:rPr>
          <w:rFonts w:ascii="Times New Roman" w:eastAsia="Times New Roman" w:hAnsi="Times New Roman"/>
          <w:sz w:val="24"/>
          <w:szCs w:val="20"/>
          <w:lang w:eastAsia="ru-RU"/>
        </w:rPr>
        <w:t xml:space="preserve">"Город </w:t>
      </w:r>
      <w:r>
        <w:rPr>
          <w:rFonts w:ascii="Times New Roman" w:eastAsia="Times New Roman" w:hAnsi="Times New Roman"/>
          <w:sz w:val="24"/>
          <w:szCs w:val="20"/>
          <w:lang w:eastAsia="ru-RU"/>
        </w:rPr>
        <w:t>Кремёнки</w:t>
      </w:r>
      <w:r w:rsidRPr="00F56B48">
        <w:rPr>
          <w:rFonts w:ascii="Times New Roman" w:eastAsia="Times New Roman" w:hAnsi="Times New Roman"/>
          <w:sz w:val="24"/>
          <w:szCs w:val="20"/>
          <w:lang w:eastAsia="ru-RU"/>
        </w:rPr>
        <w:t>"</w:t>
      </w:r>
    </w:p>
    <w:p w14:paraId="23D687F8" w14:textId="77777777" w:rsidR="0079421F" w:rsidRDefault="0079421F" w:rsidP="00F478C1">
      <w:pPr>
        <w:spacing w:after="0"/>
        <w:ind w:firstLine="480"/>
        <w:jc w:val="both"/>
        <w:textAlignment w:val="baseline"/>
        <w:rPr>
          <w:rFonts w:ascii="Times New Roman" w:eastAsia="Times New Roman" w:hAnsi="Times New Roman"/>
          <w:b/>
          <w:sz w:val="24"/>
          <w:szCs w:val="20"/>
          <w:lang w:eastAsia="ru-RU"/>
        </w:rPr>
      </w:pPr>
    </w:p>
    <w:p w14:paraId="11C55284" w14:textId="553E75FF" w:rsidR="002B0D79" w:rsidRDefault="00B82C99" w:rsidP="00F478C1">
      <w:pPr>
        <w:spacing w:after="0"/>
        <w:ind w:firstLine="480"/>
        <w:jc w:val="both"/>
        <w:textAlignment w:val="baseline"/>
        <w:rPr>
          <w:rFonts w:ascii="Times New Roman" w:eastAsia="Times New Roman" w:hAnsi="Times New Roman"/>
          <w:b/>
          <w:sz w:val="24"/>
          <w:szCs w:val="20"/>
          <w:lang w:eastAsia="ru-RU"/>
        </w:rPr>
      </w:pPr>
      <w:r w:rsidRPr="00B82C99">
        <w:rPr>
          <w:rFonts w:ascii="Times New Roman" w:eastAsia="Times New Roman" w:hAnsi="Times New Roman"/>
          <w:b/>
          <w:sz w:val="24"/>
          <w:szCs w:val="20"/>
          <w:lang w:eastAsia="ru-RU"/>
        </w:rPr>
        <w:t>ПОСТАНОВЛЯЕТ:</w:t>
      </w:r>
    </w:p>
    <w:p w14:paraId="58419539" w14:textId="77777777" w:rsidR="0079421F" w:rsidRPr="00A67598" w:rsidRDefault="0079421F" w:rsidP="00F478C1">
      <w:pPr>
        <w:spacing w:after="0"/>
        <w:ind w:firstLine="480"/>
        <w:jc w:val="both"/>
        <w:textAlignment w:val="baseline"/>
        <w:rPr>
          <w:rFonts w:ascii="Times New Roman" w:eastAsia="Times New Roman" w:hAnsi="Times New Roman"/>
          <w:sz w:val="24"/>
          <w:szCs w:val="20"/>
          <w:lang w:eastAsia="ru-RU"/>
        </w:rPr>
      </w:pPr>
    </w:p>
    <w:p w14:paraId="66B2DA1D" w14:textId="6F81D4FA" w:rsidR="00F56B48" w:rsidRDefault="00F56B48" w:rsidP="00F478C1">
      <w:pPr>
        <w:pStyle w:val="1"/>
        <w:numPr>
          <w:ilvl w:val="0"/>
          <w:numId w:val="1"/>
        </w:numPr>
        <w:spacing w:after="0"/>
        <w:ind w:left="754" w:hanging="397"/>
        <w:jc w:val="both"/>
        <w:rPr>
          <w:rFonts w:ascii="Times New Roman" w:hAnsi="Times New Roman" w:cs="Times New Roman"/>
          <w:sz w:val="24"/>
        </w:rPr>
      </w:pPr>
      <w:r w:rsidRPr="00F56B48">
        <w:rPr>
          <w:rFonts w:ascii="Times New Roman" w:hAnsi="Times New Roman" w:cs="Times New Roman"/>
          <w:sz w:val="24"/>
        </w:rPr>
        <w:t xml:space="preserve">Утвердить Порядок составления и утверждения плана финансово-хозяйственной деятельности муниципальных бюджетных и автономных учреждений, </w:t>
      </w:r>
      <w:proofErr w:type="gramStart"/>
      <w:r w:rsidRPr="00F56B48">
        <w:rPr>
          <w:rFonts w:ascii="Times New Roman" w:hAnsi="Times New Roman" w:cs="Times New Roman"/>
          <w:sz w:val="24"/>
        </w:rPr>
        <w:t xml:space="preserve">подведомственных </w:t>
      </w:r>
      <w:r>
        <w:rPr>
          <w:rFonts w:ascii="Times New Roman" w:hAnsi="Times New Roman" w:cs="Times New Roman"/>
          <w:sz w:val="24"/>
        </w:rPr>
        <w:t xml:space="preserve"> Администрации</w:t>
      </w:r>
      <w:proofErr w:type="gramEnd"/>
      <w:r>
        <w:rPr>
          <w:rFonts w:ascii="Times New Roman" w:hAnsi="Times New Roman" w:cs="Times New Roman"/>
          <w:sz w:val="24"/>
        </w:rPr>
        <w:t xml:space="preserve"> ГП «Город Кремёнки»   </w:t>
      </w:r>
      <w:r w:rsidRPr="00F56B48">
        <w:rPr>
          <w:rFonts w:ascii="Times New Roman" w:hAnsi="Times New Roman" w:cs="Times New Roman"/>
          <w:sz w:val="24"/>
        </w:rPr>
        <w:t>(приложение).</w:t>
      </w:r>
    </w:p>
    <w:p w14:paraId="4783AF61" w14:textId="5CD807DF" w:rsidR="00B82C99" w:rsidRPr="00AE7D69" w:rsidRDefault="00B82C99" w:rsidP="00F478C1">
      <w:pPr>
        <w:pStyle w:val="1"/>
        <w:numPr>
          <w:ilvl w:val="0"/>
          <w:numId w:val="1"/>
        </w:numPr>
        <w:spacing w:after="0"/>
        <w:ind w:left="754" w:hanging="397"/>
        <w:jc w:val="both"/>
        <w:rPr>
          <w:rFonts w:ascii="Times New Roman" w:hAnsi="Times New Roman" w:cs="Times New Roman"/>
          <w:sz w:val="24"/>
        </w:rPr>
      </w:pPr>
      <w:r w:rsidRPr="00AE7D69">
        <w:rPr>
          <w:rFonts w:ascii="Times New Roman" w:hAnsi="Times New Roman" w:cs="Times New Roman"/>
          <w:sz w:val="24"/>
        </w:rPr>
        <w:t>Настоящее Постановление обнародовать и разместить на официальном сайте администрации ГП "Город Кременки" в сети Интернет.</w:t>
      </w:r>
    </w:p>
    <w:p w14:paraId="21EBF5B4" w14:textId="77777777" w:rsidR="00B82C99" w:rsidRPr="00C82211" w:rsidRDefault="00C82211" w:rsidP="00F478C1">
      <w:pPr>
        <w:pStyle w:val="ConsPlusNormal"/>
        <w:numPr>
          <w:ilvl w:val="0"/>
          <w:numId w:val="1"/>
        </w:numPr>
        <w:spacing w:line="276" w:lineRule="auto"/>
        <w:ind w:left="754" w:hanging="397"/>
        <w:jc w:val="both"/>
        <w:rPr>
          <w:rFonts w:ascii="Times New Roman" w:eastAsia="font875" w:hAnsi="Times New Roman" w:cs="Times New Roman"/>
          <w:sz w:val="24"/>
          <w:szCs w:val="22"/>
        </w:rPr>
      </w:pPr>
      <w:r w:rsidRPr="00C82211">
        <w:rPr>
          <w:rFonts w:ascii="Times New Roman" w:eastAsia="font875" w:hAnsi="Times New Roman" w:cs="Times New Roman"/>
          <w:sz w:val="24"/>
          <w:szCs w:val="22"/>
        </w:rPr>
        <w:t xml:space="preserve">Контроль за исполнением настоящего </w:t>
      </w:r>
      <w:proofErr w:type="gramStart"/>
      <w:r w:rsidRPr="00C82211">
        <w:rPr>
          <w:rFonts w:ascii="Times New Roman" w:eastAsia="font875" w:hAnsi="Times New Roman" w:cs="Times New Roman"/>
          <w:sz w:val="24"/>
          <w:szCs w:val="22"/>
        </w:rPr>
        <w:t xml:space="preserve">постановления </w:t>
      </w:r>
      <w:r>
        <w:rPr>
          <w:rFonts w:ascii="Times New Roman" w:eastAsia="font875" w:hAnsi="Times New Roman" w:cs="Times New Roman"/>
          <w:sz w:val="24"/>
          <w:szCs w:val="22"/>
        </w:rPr>
        <w:t xml:space="preserve"> возложить</w:t>
      </w:r>
      <w:proofErr w:type="gramEnd"/>
      <w:r>
        <w:rPr>
          <w:rFonts w:ascii="Times New Roman" w:eastAsia="font875" w:hAnsi="Times New Roman" w:cs="Times New Roman"/>
          <w:sz w:val="24"/>
          <w:szCs w:val="22"/>
        </w:rPr>
        <w:t xml:space="preserve"> на заместителя Главы администрации- начальника отдела экономического развития и управления муниципальным имуществом  Федорова Г.Л.  </w:t>
      </w:r>
    </w:p>
    <w:p w14:paraId="743DCF95" w14:textId="77777777" w:rsidR="00C876BF" w:rsidRPr="00AE7D69" w:rsidRDefault="00C876BF" w:rsidP="00C82211">
      <w:pPr>
        <w:pStyle w:val="ConsPlusNormal"/>
        <w:jc w:val="both"/>
        <w:rPr>
          <w:rFonts w:ascii="Times New Roman" w:hAnsi="Times New Roman" w:cs="Times New Roman"/>
          <w:sz w:val="24"/>
        </w:rPr>
      </w:pPr>
    </w:p>
    <w:p w14:paraId="7053ADC6" w14:textId="77777777" w:rsidR="0079421F" w:rsidRDefault="0081401D" w:rsidP="00C82211">
      <w:pPr>
        <w:pStyle w:val="ConsPlusNormal"/>
        <w:jc w:val="both"/>
        <w:rPr>
          <w:rFonts w:ascii="Times New Roman" w:hAnsi="Times New Roman" w:cs="Times New Roman"/>
          <w:b/>
          <w:sz w:val="24"/>
        </w:rPr>
      </w:pPr>
      <w:r w:rsidRPr="003A5C03">
        <w:rPr>
          <w:rFonts w:ascii="Times New Roman" w:hAnsi="Times New Roman" w:cs="Times New Roman"/>
          <w:b/>
          <w:sz w:val="24"/>
        </w:rPr>
        <w:t xml:space="preserve"> </w:t>
      </w:r>
    </w:p>
    <w:p w14:paraId="02517521" w14:textId="6A1413F8" w:rsidR="0079421F" w:rsidRDefault="0081401D" w:rsidP="00C82211">
      <w:pPr>
        <w:pStyle w:val="ConsPlusNormal"/>
        <w:jc w:val="both"/>
        <w:rPr>
          <w:rFonts w:ascii="Times New Roman" w:hAnsi="Times New Roman" w:cs="Times New Roman"/>
          <w:b/>
          <w:sz w:val="24"/>
        </w:rPr>
      </w:pPr>
      <w:r w:rsidRPr="003A5C03">
        <w:rPr>
          <w:rFonts w:ascii="Times New Roman" w:hAnsi="Times New Roman" w:cs="Times New Roman"/>
          <w:b/>
          <w:sz w:val="24"/>
        </w:rPr>
        <w:t xml:space="preserve"> </w:t>
      </w:r>
      <w:proofErr w:type="spellStart"/>
      <w:r w:rsidR="00C876BF" w:rsidRPr="003A5C03">
        <w:rPr>
          <w:rFonts w:ascii="Times New Roman" w:hAnsi="Times New Roman" w:cs="Times New Roman"/>
          <w:b/>
          <w:sz w:val="24"/>
        </w:rPr>
        <w:t>Врип</w:t>
      </w:r>
      <w:proofErr w:type="spellEnd"/>
      <w:r w:rsidR="00C876BF" w:rsidRPr="003A5C03">
        <w:rPr>
          <w:rFonts w:ascii="Times New Roman" w:hAnsi="Times New Roman" w:cs="Times New Roman"/>
          <w:b/>
          <w:sz w:val="24"/>
        </w:rPr>
        <w:t xml:space="preserve"> </w:t>
      </w:r>
      <w:r w:rsidRPr="003A5C03">
        <w:rPr>
          <w:rFonts w:ascii="Times New Roman" w:hAnsi="Times New Roman" w:cs="Times New Roman"/>
          <w:b/>
          <w:sz w:val="24"/>
        </w:rPr>
        <w:t xml:space="preserve">   </w:t>
      </w:r>
      <w:r w:rsidR="00FF7446" w:rsidRPr="003A5C03">
        <w:rPr>
          <w:rFonts w:ascii="Times New Roman" w:hAnsi="Times New Roman" w:cs="Times New Roman"/>
          <w:b/>
          <w:sz w:val="24"/>
        </w:rPr>
        <w:t>Глав</w:t>
      </w:r>
      <w:r w:rsidR="00C876BF" w:rsidRPr="003A5C03">
        <w:rPr>
          <w:rFonts w:ascii="Times New Roman" w:hAnsi="Times New Roman" w:cs="Times New Roman"/>
          <w:b/>
          <w:sz w:val="24"/>
        </w:rPr>
        <w:t>ы</w:t>
      </w:r>
      <w:r w:rsidR="00FF7446" w:rsidRPr="003A5C03">
        <w:rPr>
          <w:rFonts w:ascii="Times New Roman" w:hAnsi="Times New Roman" w:cs="Times New Roman"/>
          <w:b/>
          <w:sz w:val="24"/>
        </w:rPr>
        <w:t xml:space="preserve">   </w:t>
      </w:r>
      <w:r w:rsidR="0053117A" w:rsidRPr="003A5C03">
        <w:rPr>
          <w:rFonts w:ascii="Times New Roman" w:hAnsi="Times New Roman" w:cs="Times New Roman"/>
          <w:b/>
          <w:sz w:val="24"/>
        </w:rPr>
        <w:t>а</w:t>
      </w:r>
      <w:r w:rsidR="00FF7446" w:rsidRPr="003A5C03">
        <w:rPr>
          <w:rFonts w:ascii="Times New Roman" w:hAnsi="Times New Roman" w:cs="Times New Roman"/>
          <w:b/>
          <w:sz w:val="24"/>
        </w:rPr>
        <w:t xml:space="preserve">дминистрации             </w:t>
      </w:r>
      <w:r w:rsidR="00B82C99" w:rsidRPr="003A5C03">
        <w:rPr>
          <w:rFonts w:ascii="Times New Roman" w:hAnsi="Times New Roman" w:cs="Times New Roman"/>
          <w:b/>
          <w:sz w:val="24"/>
        </w:rPr>
        <w:tab/>
      </w:r>
      <w:r w:rsidR="00B82C99" w:rsidRPr="003A5C03">
        <w:rPr>
          <w:rFonts w:ascii="Times New Roman" w:hAnsi="Times New Roman" w:cs="Times New Roman"/>
          <w:b/>
          <w:sz w:val="24"/>
        </w:rPr>
        <w:tab/>
      </w:r>
      <w:r w:rsidR="00B82C99" w:rsidRPr="003A5C03">
        <w:rPr>
          <w:rFonts w:ascii="Times New Roman" w:hAnsi="Times New Roman" w:cs="Times New Roman"/>
          <w:b/>
          <w:sz w:val="24"/>
        </w:rPr>
        <w:tab/>
      </w:r>
      <w:r w:rsidR="00B82C99" w:rsidRPr="003A5C03">
        <w:rPr>
          <w:rFonts w:ascii="Times New Roman" w:hAnsi="Times New Roman" w:cs="Times New Roman"/>
          <w:b/>
          <w:sz w:val="24"/>
        </w:rPr>
        <w:tab/>
        <w:t>Л.А. Щукин</w:t>
      </w:r>
    </w:p>
    <w:p w14:paraId="40043E7D" w14:textId="77777777" w:rsidR="00F56B48" w:rsidRDefault="0079421F" w:rsidP="00F56B48">
      <w:pPr>
        <w:pStyle w:val="ConsPlusNormal"/>
        <w:jc w:val="right"/>
        <w:outlineLvl w:val="0"/>
      </w:pPr>
      <w:r>
        <w:rPr>
          <w:rFonts w:ascii="Times New Roman" w:hAnsi="Times New Roman" w:cs="Times New Roman"/>
          <w:b/>
          <w:sz w:val="24"/>
        </w:rPr>
        <w:br w:type="page"/>
      </w:r>
      <w:r w:rsidR="00F56B48">
        <w:lastRenderedPageBreak/>
        <w:t>Приложение</w:t>
      </w:r>
    </w:p>
    <w:p w14:paraId="7DDE23CA" w14:textId="77777777" w:rsidR="00F56B48" w:rsidRDefault="00F56B48" w:rsidP="00F56B48">
      <w:pPr>
        <w:pStyle w:val="ConsPlusNormal"/>
        <w:jc w:val="right"/>
      </w:pPr>
      <w:r>
        <w:t>к Постановлению</w:t>
      </w:r>
    </w:p>
    <w:p w14:paraId="4E0FE92E" w14:textId="77777777" w:rsidR="00F56B48" w:rsidRDefault="00F56B48" w:rsidP="00F56B48">
      <w:pPr>
        <w:pStyle w:val="ConsPlusNormal"/>
        <w:jc w:val="right"/>
      </w:pPr>
      <w:r>
        <w:t>Администрации ГП «Город Кременки»</w:t>
      </w:r>
    </w:p>
    <w:p w14:paraId="537159A9" w14:textId="6A6DC30A" w:rsidR="00F56B48" w:rsidRDefault="00F56B48" w:rsidP="00F56B48">
      <w:pPr>
        <w:pStyle w:val="ConsPlusNormal"/>
        <w:jc w:val="right"/>
      </w:pPr>
      <w:r>
        <w:t xml:space="preserve">от </w:t>
      </w:r>
      <w:r w:rsidR="00D27575">
        <w:t>25.04.</w:t>
      </w:r>
      <w:r>
        <w:t xml:space="preserve"> 2024 г. N </w:t>
      </w:r>
      <w:r w:rsidR="00D27575">
        <w:t>68/1</w:t>
      </w:r>
      <w:r>
        <w:t>-п</w:t>
      </w:r>
    </w:p>
    <w:p w14:paraId="3E897AF7" w14:textId="77777777" w:rsidR="00F56B48" w:rsidRDefault="00F56B48" w:rsidP="00F56B48">
      <w:pPr>
        <w:pStyle w:val="ConsPlusNormal"/>
        <w:jc w:val="both"/>
      </w:pPr>
    </w:p>
    <w:p w14:paraId="3B3F3604" w14:textId="77777777" w:rsidR="00F56B48" w:rsidRDefault="00F56B48" w:rsidP="00F56B48">
      <w:pPr>
        <w:pStyle w:val="ConsPlusTitle"/>
        <w:jc w:val="center"/>
      </w:pPr>
      <w:bookmarkStart w:id="0" w:name="P40"/>
      <w:bookmarkEnd w:id="0"/>
      <w:r>
        <w:t>ПОРЯДОК</w:t>
      </w:r>
    </w:p>
    <w:p w14:paraId="0307FA98" w14:textId="77777777" w:rsidR="00F56B48" w:rsidRDefault="00F56B48" w:rsidP="00F56B48">
      <w:pPr>
        <w:pStyle w:val="ConsPlusTitle"/>
        <w:jc w:val="center"/>
      </w:pPr>
      <w:r>
        <w:t>СОСТАВЛЕНИЯ И УТВЕРЖДЕНИЯ ПЛАНА ФИНАНСОВО-ХОЗЯЙСТВЕННОЙ</w:t>
      </w:r>
    </w:p>
    <w:p w14:paraId="6425431A" w14:textId="77777777" w:rsidR="00F56B48" w:rsidRDefault="00F56B48" w:rsidP="00F56B48">
      <w:pPr>
        <w:pStyle w:val="ConsPlusTitle"/>
        <w:jc w:val="center"/>
      </w:pPr>
      <w:r>
        <w:t>ДЕЯТЕЛЬНОСТИ МУНИЦИПАЛЬНЫХ БЮДЖЕТНЫХ И АВТОНОМНЫХ УЧРЕЖДЕНИЙ,</w:t>
      </w:r>
    </w:p>
    <w:p w14:paraId="048C2AE5" w14:textId="77777777" w:rsidR="00F56B48" w:rsidRDefault="00F56B48" w:rsidP="00F56B48">
      <w:pPr>
        <w:pStyle w:val="ConsPlusTitle"/>
        <w:jc w:val="center"/>
      </w:pPr>
      <w:proofErr w:type="gramStart"/>
      <w:r>
        <w:t>ПОДВЕДОМСТВЕННЫХ  АДМИНИСТРАЦИИ</w:t>
      </w:r>
      <w:proofErr w:type="gramEnd"/>
      <w:r>
        <w:t xml:space="preserve"> ГП «ГОРОД КРЕМЁНКИ»</w:t>
      </w:r>
    </w:p>
    <w:p w14:paraId="105653A2" w14:textId="77777777" w:rsidR="00F56B48" w:rsidRDefault="00F56B48" w:rsidP="00F56B48">
      <w:pPr>
        <w:pStyle w:val="ConsPlusNormal"/>
        <w:spacing w:after="1"/>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F56B48" w14:paraId="71E8D738" w14:textId="77777777" w:rsidTr="00F52823">
        <w:tc>
          <w:tcPr>
            <w:tcW w:w="113" w:type="dxa"/>
            <w:tcBorders>
              <w:top w:val="nil"/>
              <w:left w:val="nil"/>
              <w:bottom w:val="nil"/>
              <w:right w:val="nil"/>
            </w:tcBorders>
            <w:shd w:val="clear" w:color="auto" w:fill="F4F3F8"/>
            <w:tcMar>
              <w:top w:w="0" w:type="dxa"/>
              <w:left w:w="0" w:type="dxa"/>
              <w:bottom w:w="0" w:type="dxa"/>
              <w:right w:w="0" w:type="dxa"/>
            </w:tcMar>
          </w:tcPr>
          <w:p w14:paraId="5AD3296B" w14:textId="77777777" w:rsidR="00F56B48" w:rsidRDefault="00F56B48" w:rsidP="00F52823">
            <w:pPr>
              <w:pStyle w:val="ConsPlusNormal"/>
            </w:pPr>
          </w:p>
        </w:tc>
      </w:tr>
    </w:tbl>
    <w:p w14:paraId="0C956806" w14:textId="77777777" w:rsidR="00F56B48" w:rsidRDefault="00F56B48" w:rsidP="00F56B48">
      <w:pPr>
        <w:pStyle w:val="ConsPlusNormal"/>
        <w:jc w:val="both"/>
      </w:pPr>
    </w:p>
    <w:p w14:paraId="5AC45837" w14:textId="77777777" w:rsidR="00F56B48" w:rsidRDefault="00F56B48" w:rsidP="00F56B48">
      <w:pPr>
        <w:pStyle w:val="ConsPlusTitle"/>
        <w:jc w:val="center"/>
        <w:outlineLvl w:val="1"/>
      </w:pPr>
      <w:r>
        <w:t>I. Общие положения</w:t>
      </w:r>
    </w:p>
    <w:p w14:paraId="39790C00" w14:textId="77777777" w:rsidR="00F56B48" w:rsidRDefault="00F56B48" w:rsidP="00F56B48">
      <w:pPr>
        <w:pStyle w:val="ConsPlusNormal"/>
        <w:jc w:val="both"/>
      </w:pPr>
    </w:p>
    <w:p w14:paraId="73CE238E" w14:textId="77777777" w:rsidR="00F56B48" w:rsidRDefault="00F56B48" w:rsidP="00F56B48">
      <w:pPr>
        <w:pStyle w:val="ConsPlusNormal"/>
        <w:ind w:firstLine="540"/>
        <w:jc w:val="both"/>
      </w:pPr>
      <w:r>
        <w:t xml:space="preserve">1. Настоящий Порядок составления и утверждения плана финансово-хозяйственной деятельности муниципальных бюджетных и автономных учреждений, подведомственных Администрации ГП «Город Кремёнки» (далее -Администрация) (далее - Порядок), устанавливает порядок составления и утверждения плана финансово-хозяйственной деятельности муниципальных бюджетных и автономных </w:t>
      </w:r>
      <w:proofErr w:type="gramStart"/>
      <w:r>
        <w:t>учреждений  (</w:t>
      </w:r>
      <w:proofErr w:type="gramEnd"/>
      <w:r>
        <w:t>далее - Учреждение) (далее - План).</w:t>
      </w:r>
    </w:p>
    <w:p w14:paraId="4636EA55" w14:textId="77777777" w:rsidR="00F56B48" w:rsidRDefault="00F56B48" w:rsidP="00F56B48">
      <w:pPr>
        <w:pStyle w:val="ConsPlusNormal"/>
        <w:ind w:firstLine="540"/>
        <w:jc w:val="both"/>
      </w:pPr>
      <w:r>
        <w:t>2. План составляется и утверждается на финансовый год и плановый период.</w:t>
      </w:r>
    </w:p>
    <w:p w14:paraId="43C8A083" w14:textId="77777777" w:rsidR="00F56B48" w:rsidRDefault="00F56B48" w:rsidP="00F56B48">
      <w:pPr>
        <w:pStyle w:val="ConsPlusNormal"/>
        <w:ind w:firstLine="540"/>
        <w:jc w:val="both"/>
      </w:pPr>
      <w:r>
        <w:t>3. Учреждение составляет и утверждает План в соответствии с настоящим Порядком.</w:t>
      </w:r>
    </w:p>
    <w:p w14:paraId="02C28F12" w14:textId="77777777" w:rsidR="00F56B48" w:rsidRDefault="00F56B48" w:rsidP="00F56B48">
      <w:pPr>
        <w:pStyle w:val="ConsPlusNormal"/>
        <w:jc w:val="both"/>
      </w:pPr>
    </w:p>
    <w:p w14:paraId="7CF751F8" w14:textId="77777777" w:rsidR="00F56B48" w:rsidRDefault="00F56B48" w:rsidP="00F56B48">
      <w:pPr>
        <w:pStyle w:val="ConsPlusTitle"/>
        <w:jc w:val="center"/>
        <w:outlineLvl w:val="1"/>
      </w:pPr>
      <w:r>
        <w:t>II. Требования к составлению Плана</w:t>
      </w:r>
    </w:p>
    <w:p w14:paraId="37108C49" w14:textId="77777777" w:rsidR="00F56B48" w:rsidRDefault="00F56B48" w:rsidP="00F56B48">
      <w:pPr>
        <w:pStyle w:val="ConsPlusNormal"/>
        <w:jc w:val="both"/>
      </w:pPr>
    </w:p>
    <w:p w14:paraId="10E29A60" w14:textId="77777777" w:rsidR="00F56B48" w:rsidRDefault="00F56B48" w:rsidP="00F56B48">
      <w:pPr>
        <w:pStyle w:val="ConsPlusNormal"/>
        <w:ind w:firstLine="540"/>
        <w:jc w:val="both"/>
      </w:pPr>
      <w:r>
        <w:t xml:space="preserve">1. </w:t>
      </w:r>
      <w:hyperlink w:anchor="P176">
        <w:r>
          <w:rPr>
            <w:color w:val="0000FF"/>
          </w:rPr>
          <w:t>План</w:t>
        </w:r>
      </w:hyperlink>
      <w:r>
        <w:t xml:space="preserve"> составляется Учреждением в рублях с точностью до двух знаков после запятой по форме согласно приложению к настоящему Порядку.</w:t>
      </w:r>
    </w:p>
    <w:p w14:paraId="6048FDC9" w14:textId="77777777" w:rsidR="00F56B48" w:rsidRDefault="00F56B48" w:rsidP="00F56B48">
      <w:pPr>
        <w:pStyle w:val="ConsPlusNormal"/>
        <w:ind w:firstLine="540"/>
        <w:jc w:val="both"/>
      </w:pPr>
      <w:r>
        <w:t>2. При составлении Плана (проекта Плана), утверждении Плана и внесении изменений в План устанавливается (уточняется) плановый объем поступлений и выплат денежных средств.</w:t>
      </w:r>
    </w:p>
    <w:p w14:paraId="6B3CE89A" w14:textId="77777777" w:rsidR="00F56B48" w:rsidRDefault="00F56B48" w:rsidP="00F56B48">
      <w:pPr>
        <w:pStyle w:val="ConsPlusNormal"/>
        <w:ind w:firstLine="540"/>
        <w:jc w:val="both"/>
      </w:pPr>
      <w:r>
        <w:t xml:space="preserve">3. 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P99">
        <w:r>
          <w:rPr>
            <w:color w:val="0000FF"/>
          </w:rPr>
          <w:t>разделе III</w:t>
        </w:r>
      </w:hyperlink>
      <w:r>
        <w:t xml:space="preserve"> настоящего Порядка.</w:t>
      </w:r>
    </w:p>
    <w:p w14:paraId="1AB43AF5" w14:textId="40A702B5" w:rsidR="00F56B48" w:rsidRDefault="00F56B48" w:rsidP="00F56B48">
      <w:pPr>
        <w:pStyle w:val="ConsPlusNormal"/>
        <w:ind w:firstLine="540"/>
        <w:jc w:val="both"/>
      </w:pPr>
      <w:r>
        <w:t xml:space="preserve">4. Учреждение составляет проект </w:t>
      </w:r>
      <w:hyperlink w:anchor="P176">
        <w:r>
          <w:rPr>
            <w:color w:val="0000FF"/>
          </w:rPr>
          <w:t>Плана</w:t>
        </w:r>
      </w:hyperlink>
      <w:r>
        <w:t xml:space="preserve"> и </w:t>
      </w:r>
      <w:hyperlink w:anchor="P1003">
        <w:r>
          <w:rPr>
            <w:color w:val="0000FF"/>
          </w:rPr>
          <w:t>расчеты</w:t>
        </w:r>
      </w:hyperlink>
      <w:r>
        <w:t xml:space="preserve"> плановых показателей выплат на очередной финансовый год и плановый период не позднее 1 августа года, предшествующего плановому году</w:t>
      </w:r>
      <w:r w:rsidR="00CF746B">
        <w:t>.</w:t>
      </w:r>
    </w:p>
    <w:p w14:paraId="0F4688C5" w14:textId="77777777" w:rsidR="00F56B48" w:rsidRDefault="00F56B48" w:rsidP="00F56B48">
      <w:pPr>
        <w:pStyle w:val="ConsPlusNormal"/>
        <w:ind w:firstLine="540"/>
        <w:jc w:val="both"/>
      </w:pPr>
      <w:r>
        <w:t>5. Учреждение, имеющее обособленное(</w:t>
      </w:r>
      <w:proofErr w:type="spellStart"/>
      <w:r>
        <w:t>ые</w:t>
      </w:r>
      <w:proofErr w:type="spellEnd"/>
      <w:r>
        <w:t>)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w:t>
      </w:r>
      <w:proofErr w:type="spellStart"/>
      <w:r>
        <w:t>ов</w:t>
      </w:r>
      <w:proofErr w:type="spellEnd"/>
      <w:r>
        <w:t>) Плана(</w:t>
      </w:r>
      <w:proofErr w:type="spellStart"/>
      <w:r>
        <w:t>ов</w:t>
      </w:r>
      <w:proofErr w:type="spellEnd"/>
      <w:r>
        <w:t>) обособленного(</w:t>
      </w:r>
      <w:proofErr w:type="spellStart"/>
      <w:r>
        <w:t>ых</w:t>
      </w:r>
      <w:proofErr w:type="spellEnd"/>
      <w:r>
        <w:t>) подразделения(й) без учета расчетов между головным учреждением и обособленным(и) подразделением(</w:t>
      </w:r>
      <w:proofErr w:type="spellStart"/>
      <w:r>
        <w:t>ями</w:t>
      </w:r>
      <w:proofErr w:type="spellEnd"/>
      <w:r>
        <w:t>).</w:t>
      </w:r>
    </w:p>
    <w:p w14:paraId="1FF9B726" w14:textId="77777777" w:rsidR="00F56B48" w:rsidRDefault="00F56B48" w:rsidP="00F56B48">
      <w:pPr>
        <w:pStyle w:val="ConsPlusNormal"/>
        <w:ind w:firstLine="540"/>
        <w:jc w:val="both"/>
      </w:pPr>
      <w:r>
        <w:t>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14:paraId="49F3EE84" w14:textId="77777777" w:rsidR="00F56B48" w:rsidRDefault="00F56B48" w:rsidP="00F56B48">
      <w:pPr>
        <w:pStyle w:val="ConsPlusNormal"/>
        <w:ind w:firstLine="540"/>
        <w:jc w:val="both"/>
      </w:pPr>
      <w:r>
        <w:t>а) планируемых поступлений:</w:t>
      </w:r>
    </w:p>
    <w:p w14:paraId="2E122342" w14:textId="77777777" w:rsidR="00F56B48" w:rsidRDefault="00F56B48" w:rsidP="00F56B48">
      <w:pPr>
        <w:pStyle w:val="ConsPlusNormal"/>
        <w:ind w:firstLine="540"/>
        <w:jc w:val="both"/>
      </w:pPr>
      <w:r>
        <w:t>- от доходов - по коду аналитической группы подвида доходов бюджетов классификации доходов бюджетов;</w:t>
      </w:r>
    </w:p>
    <w:p w14:paraId="08DF64A3" w14:textId="77777777" w:rsidR="00F56B48" w:rsidRDefault="00F56B48" w:rsidP="00F56B48">
      <w:pPr>
        <w:pStyle w:val="ConsPlusNormal"/>
        <w:ind w:firstLine="540"/>
        <w:jc w:val="both"/>
      </w:pPr>
      <w:r>
        <w:t>-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7D246387" w14:textId="77777777" w:rsidR="00F56B48" w:rsidRDefault="00F56B48" w:rsidP="00F56B48">
      <w:pPr>
        <w:pStyle w:val="ConsPlusNormal"/>
        <w:ind w:firstLine="540"/>
        <w:jc w:val="both"/>
      </w:pPr>
      <w:r>
        <w:t>б) планируемых выплат:</w:t>
      </w:r>
    </w:p>
    <w:p w14:paraId="780B3996" w14:textId="77777777" w:rsidR="00F56B48" w:rsidRDefault="00F56B48" w:rsidP="00F56B48">
      <w:pPr>
        <w:pStyle w:val="ConsPlusNormal"/>
        <w:ind w:firstLine="540"/>
        <w:jc w:val="both"/>
      </w:pPr>
      <w:r>
        <w:t>- по расходам - по кодам видов расходов классификации расходов бюджетов;</w:t>
      </w:r>
    </w:p>
    <w:p w14:paraId="61AD1FF5" w14:textId="77777777" w:rsidR="00F56B48" w:rsidRDefault="00F56B48" w:rsidP="00F56B48">
      <w:pPr>
        <w:pStyle w:val="ConsPlusNormal"/>
        <w:ind w:firstLine="540"/>
        <w:jc w:val="both"/>
      </w:pPr>
      <w:r>
        <w:t>-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49AFEC92" w14:textId="77777777" w:rsidR="00F56B48" w:rsidRDefault="00F56B48" w:rsidP="00F56B48">
      <w:pPr>
        <w:pStyle w:val="ConsPlusNormal"/>
        <w:ind w:firstLine="540"/>
        <w:jc w:val="both"/>
      </w:pPr>
      <w:r>
        <w:t>-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14:paraId="7D136C76" w14:textId="77777777" w:rsidR="00F56B48" w:rsidRDefault="00F56B48" w:rsidP="00F56B48">
      <w:pPr>
        <w:pStyle w:val="ConsPlusNormal"/>
        <w:ind w:firstLine="540"/>
        <w:jc w:val="both"/>
      </w:pPr>
      <w:r>
        <w:t>в) перечисления средств в рамках расчетов между головным учреждением и обособленным(и) подразделением(</w:t>
      </w:r>
      <w:proofErr w:type="spellStart"/>
      <w:r>
        <w:t>ями</w:t>
      </w:r>
      <w:proofErr w:type="spellEnd"/>
      <w:r>
        <w:t xml:space="preserve">) - по коду аналитической группы вида источников финансирования дефицитов бюджетов классификации источников финансирования дефицитов </w:t>
      </w:r>
      <w:r>
        <w:lastRenderedPageBreak/>
        <w:t>бюджетов.</w:t>
      </w:r>
    </w:p>
    <w:p w14:paraId="6D34D962" w14:textId="77777777" w:rsidR="00F56B48" w:rsidRDefault="00F56B48" w:rsidP="00F56B48">
      <w:pPr>
        <w:pStyle w:val="ConsPlusNormal"/>
        <w:ind w:firstLine="540"/>
        <w:jc w:val="both"/>
      </w:pPr>
      <w:r>
        <w:t>7. Изменение показателей Плана в течение текущего финансового года должно осуществляться в связи с:</w:t>
      </w:r>
    </w:p>
    <w:p w14:paraId="1F8481CF" w14:textId="77777777" w:rsidR="00F56B48" w:rsidRDefault="00F56B48" w:rsidP="00F56B48">
      <w:pPr>
        <w:pStyle w:val="ConsPlusNormal"/>
        <w:ind w:firstLine="539"/>
        <w:jc w:val="both"/>
      </w:pPr>
      <w: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14:paraId="3974A9C2" w14:textId="77777777" w:rsidR="00F56B48" w:rsidRDefault="00F56B48" w:rsidP="00F56B48">
      <w:pPr>
        <w:pStyle w:val="ConsPlusNormal"/>
        <w:ind w:firstLine="539"/>
        <w:jc w:val="both"/>
      </w:pPr>
      <w:r>
        <w:t>б) изменением объемов планируемых поступлений, а также объемов и (или) направлений выплат, в том числе в связи с:</w:t>
      </w:r>
    </w:p>
    <w:p w14:paraId="4BA13CDC" w14:textId="77777777" w:rsidR="00F56B48" w:rsidRDefault="00F56B48" w:rsidP="00F56B48">
      <w:pPr>
        <w:pStyle w:val="ConsPlusNormal"/>
        <w:ind w:firstLine="539"/>
        <w:jc w:val="both"/>
      </w:pPr>
      <w: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14:paraId="03A8A568" w14:textId="77777777" w:rsidR="00F56B48" w:rsidRDefault="00F56B48" w:rsidP="00F56B48">
      <w:pPr>
        <w:pStyle w:val="ConsPlusNormal"/>
        <w:ind w:firstLine="539"/>
        <w:jc w:val="both"/>
      </w:pPr>
      <w:r>
        <w:t>- изменением объема услуг (работ), предоставляемых за плату;</w:t>
      </w:r>
    </w:p>
    <w:p w14:paraId="77DE4651" w14:textId="77777777" w:rsidR="00F56B48" w:rsidRDefault="00F56B48" w:rsidP="00F56B48">
      <w:pPr>
        <w:pStyle w:val="ConsPlusNormal"/>
        <w:ind w:firstLine="539"/>
        <w:jc w:val="both"/>
      </w:pPr>
      <w:r>
        <w:t>- изменением объемов безвозмездных поступлений от юридических и физических лиц;</w:t>
      </w:r>
    </w:p>
    <w:p w14:paraId="253C92D4" w14:textId="77777777" w:rsidR="00F56B48" w:rsidRDefault="00F56B48" w:rsidP="00F56B48">
      <w:pPr>
        <w:pStyle w:val="ConsPlusNormal"/>
        <w:ind w:firstLine="539"/>
        <w:jc w:val="both"/>
      </w:pPr>
      <w:r>
        <w:t>- поступлением средств дебиторской задолженности прошлых лет, не включенных в показатели Плана при его составлении;</w:t>
      </w:r>
    </w:p>
    <w:p w14:paraId="1FD99D2B" w14:textId="77777777" w:rsidR="00F56B48" w:rsidRDefault="00F56B48" w:rsidP="00F56B48">
      <w:pPr>
        <w:pStyle w:val="ConsPlusNormal"/>
        <w:ind w:firstLine="539"/>
        <w:jc w:val="both"/>
      </w:pPr>
      <w:r>
        <w:t>- увеличением выплат по неисполненным обязательствам прошлых лет, не включенных в показатели Плана при его составлении;</w:t>
      </w:r>
    </w:p>
    <w:p w14:paraId="7A6F3F67" w14:textId="77777777" w:rsidR="00F56B48" w:rsidRDefault="00F56B48" w:rsidP="00F56B48">
      <w:pPr>
        <w:pStyle w:val="ConsPlusNormal"/>
        <w:ind w:firstLine="539"/>
        <w:jc w:val="both"/>
      </w:pPr>
      <w:bookmarkStart w:id="1" w:name="P80"/>
      <w:bookmarkEnd w:id="1"/>
      <w:r>
        <w:t>в) проведением реорганизации Учреждения.</w:t>
      </w:r>
    </w:p>
    <w:p w14:paraId="18E048E2" w14:textId="77777777" w:rsidR="00F56B48" w:rsidRDefault="00F56B48" w:rsidP="00F56B48">
      <w:pPr>
        <w:pStyle w:val="ConsPlusNormal"/>
        <w:ind w:firstLine="539"/>
        <w:jc w:val="both"/>
      </w:pPr>
      <w:r>
        <w:t>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14:paraId="6F58C051" w14:textId="77777777" w:rsidR="00F56B48" w:rsidRDefault="00F56B48" w:rsidP="00F56B48">
      <w:pPr>
        <w:pStyle w:val="ConsPlusNormal"/>
        <w:ind w:firstLine="539"/>
        <w:jc w:val="both"/>
      </w:pPr>
      <w:r>
        <w:t xml:space="preserve">9.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83">
        <w:r>
          <w:rPr>
            <w:color w:val="0000FF"/>
          </w:rPr>
          <w:t>пунктом 10</w:t>
        </w:r>
      </w:hyperlink>
      <w:r>
        <w:t xml:space="preserve"> настоящего Порядка.</w:t>
      </w:r>
    </w:p>
    <w:p w14:paraId="3AD6E8CC" w14:textId="77777777" w:rsidR="00F56B48" w:rsidRDefault="00F56B48" w:rsidP="00F56B48">
      <w:pPr>
        <w:pStyle w:val="ConsPlusNormal"/>
        <w:ind w:firstLine="540"/>
        <w:jc w:val="both"/>
      </w:pPr>
      <w:bookmarkStart w:id="2" w:name="P83"/>
      <w:bookmarkEnd w:id="2"/>
      <w:r>
        <w:t>10. Учреждение по согласованию с Администрацией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14:paraId="61ADC03C" w14:textId="77777777" w:rsidR="00F56B48" w:rsidRDefault="00F56B48" w:rsidP="00F56B48">
      <w:pPr>
        <w:pStyle w:val="ConsPlusNormal"/>
        <w:ind w:firstLine="540"/>
        <w:jc w:val="both"/>
      </w:pPr>
      <w:r>
        <w:t>а) при поступлении в текущем финансовом году:</w:t>
      </w:r>
    </w:p>
    <w:p w14:paraId="61B4ADBD" w14:textId="77777777" w:rsidR="00F56B48" w:rsidRDefault="00F56B48" w:rsidP="00F56B48">
      <w:pPr>
        <w:pStyle w:val="ConsPlusNormal"/>
        <w:ind w:firstLine="540"/>
        <w:jc w:val="both"/>
      </w:pPr>
      <w:r>
        <w:t>- сумм возврата дебиторской задолженности прошлых лет;</w:t>
      </w:r>
    </w:p>
    <w:p w14:paraId="6B7A13BC" w14:textId="77777777" w:rsidR="00F56B48" w:rsidRDefault="00F56B48" w:rsidP="00F56B48">
      <w:pPr>
        <w:pStyle w:val="ConsPlusNormal"/>
        <w:ind w:firstLine="540"/>
        <w:jc w:val="both"/>
      </w:pPr>
      <w:r>
        <w:t>- сумм, поступивших в возмещение ущерба, недостач, выявленных в текущем финансовом году;</w:t>
      </w:r>
    </w:p>
    <w:p w14:paraId="4553F89A" w14:textId="77777777" w:rsidR="00F56B48" w:rsidRDefault="00F56B48" w:rsidP="00F56B48">
      <w:pPr>
        <w:pStyle w:val="ConsPlusNormal"/>
        <w:ind w:firstLine="540"/>
        <w:jc w:val="both"/>
      </w:pPr>
      <w:r>
        <w:t>- сумм, поступивших по решению суда или на основании исполнительных документов;</w:t>
      </w:r>
    </w:p>
    <w:p w14:paraId="4174F59A" w14:textId="77777777" w:rsidR="00F56B48" w:rsidRDefault="00F56B48" w:rsidP="00F56B48">
      <w:pPr>
        <w:pStyle w:val="ConsPlusNormal"/>
        <w:ind w:firstLine="540"/>
        <w:jc w:val="both"/>
      </w:pPr>
      <w:r>
        <w:t>б) при необходимости осуществления выплат:</w:t>
      </w:r>
    </w:p>
    <w:p w14:paraId="3EFEDDA0" w14:textId="77777777" w:rsidR="00F56B48" w:rsidRDefault="00F56B48" w:rsidP="00F56B48">
      <w:pPr>
        <w:pStyle w:val="ConsPlusNormal"/>
        <w:ind w:firstLine="540"/>
        <w:jc w:val="both"/>
      </w:pPr>
      <w:r>
        <w:t>- по возврату в бюджет бюджетной системы Российской Федерации субсидий, полученных в прошлых отчетных периодах;</w:t>
      </w:r>
    </w:p>
    <w:p w14:paraId="5289244E" w14:textId="77777777" w:rsidR="00F56B48" w:rsidRDefault="00F56B48" w:rsidP="00F56B48">
      <w:pPr>
        <w:pStyle w:val="ConsPlusNormal"/>
        <w:ind w:firstLine="540"/>
        <w:jc w:val="both"/>
      </w:pPr>
      <w:r>
        <w:t>- по возмещению ущерба;</w:t>
      </w:r>
    </w:p>
    <w:p w14:paraId="7242B4BA" w14:textId="77777777" w:rsidR="00F56B48" w:rsidRDefault="00F56B48" w:rsidP="00F56B48">
      <w:pPr>
        <w:pStyle w:val="ConsPlusNormal"/>
        <w:ind w:firstLine="540"/>
        <w:jc w:val="both"/>
      </w:pPr>
      <w:r>
        <w:t>- по решению суда, на основании исполнительных документов;</w:t>
      </w:r>
    </w:p>
    <w:p w14:paraId="041C2F19" w14:textId="77777777" w:rsidR="00F56B48" w:rsidRDefault="00F56B48" w:rsidP="00F56B48">
      <w:pPr>
        <w:pStyle w:val="ConsPlusNormal"/>
        <w:ind w:firstLine="540"/>
        <w:jc w:val="both"/>
      </w:pPr>
      <w:r>
        <w:t>- по уплате штрафов, в том числе административных.</w:t>
      </w:r>
    </w:p>
    <w:p w14:paraId="4847785F" w14:textId="77777777" w:rsidR="00F56B48" w:rsidRDefault="00F56B48" w:rsidP="00F56B48">
      <w:pPr>
        <w:pStyle w:val="ConsPlusNormal"/>
        <w:ind w:firstLine="540"/>
        <w:jc w:val="both"/>
      </w:pPr>
      <w:r>
        <w:t xml:space="preserve">11. При внесении изменений в показатели Плана в случае, установленном </w:t>
      </w:r>
      <w:hyperlink w:anchor="P80">
        <w:r>
          <w:rPr>
            <w:color w:val="0000FF"/>
          </w:rPr>
          <w:t>подпунктом "в" пункта 7</w:t>
        </w:r>
      </w:hyperlink>
      <w:r>
        <w:t xml:space="preserve"> настоящего Порядка (проведение реорганизации Учреждения), при реорганизации:</w:t>
      </w:r>
    </w:p>
    <w:p w14:paraId="78E1A761" w14:textId="77777777" w:rsidR="00F56B48" w:rsidRDefault="00F56B48" w:rsidP="00F56B48">
      <w:pPr>
        <w:pStyle w:val="ConsPlusNormal"/>
        <w:ind w:firstLine="540"/>
        <w:jc w:val="both"/>
      </w:pPr>
      <w: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14:paraId="03DF3066" w14:textId="77777777" w:rsidR="00F56B48" w:rsidRDefault="00F56B48" w:rsidP="00F56B48">
      <w:pPr>
        <w:pStyle w:val="ConsPlusNormal"/>
        <w:ind w:firstLine="540"/>
        <w:jc w:val="both"/>
      </w:pPr>
      <w: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14:paraId="24506BC8" w14:textId="77777777" w:rsidR="00F56B48" w:rsidRDefault="00F56B48" w:rsidP="00F56B48">
      <w:pPr>
        <w:pStyle w:val="ConsPlusNormal"/>
        <w:ind w:firstLine="540"/>
        <w:jc w:val="both"/>
      </w:pPr>
      <w: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14:paraId="3C43B05F" w14:textId="77777777" w:rsidR="00F56B48" w:rsidRDefault="00F56B48" w:rsidP="00F56B48">
      <w:pPr>
        <w:pStyle w:val="ConsPlusNormal"/>
        <w:ind w:firstLine="540"/>
        <w:jc w:val="both"/>
      </w:pPr>
      <w: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t>ов</w:t>
      </w:r>
      <w:proofErr w:type="spellEnd"/>
      <w:r>
        <w:t>) учреждения(</w:t>
      </w:r>
      <w:proofErr w:type="spellStart"/>
      <w:r>
        <w:t>ий</w:t>
      </w:r>
      <w:proofErr w:type="spellEnd"/>
      <w:r>
        <w:t>) до начала реорганизации.</w:t>
      </w:r>
    </w:p>
    <w:p w14:paraId="0BD208C1" w14:textId="77777777" w:rsidR="00F56B48" w:rsidRDefault="00F56B48" w:rsidP="00F56B48">
      <w:pPr>
        <w:pStyle w:val="ConsPlusNormal"/>
        <w:jc w:val="both"/>
      </w:pPr>
    </w:p>
    <w:p w14:paraId="13A6783B" w14:textId="77777777" w:rsidR="00F56B48" w:rsidRDefault="00F56B48" w:rsidP="00F56B48">
      <w:pPr>
        <w:pStyle w:val="ConsPlusTitle"/>
        <w:jc w:val="center"/>
        <w:outlineLvl w:val="1"/>
      </w:pPr>
      <w:bookmarkStart w:id="3" w:name="P99"/>
      <w:bookmarkEnd w:id="3"/>
      <w:r>
        <w:t>III. Формирование обоснований (расчетов) плановых</w:t>
      </w:r>
    </w:p>
    <w:p w14:paraId="745F3809" w14:textId="77777777" w:rsidR="00F56B48" w:rsidRDefault="00F56B48" w:rsidP="00F56B48">
      <w:pPr>
        <w:pStyle w:val="ConsPlusTitle"/>
        <w:jc w:val="center"/>
      </w:pPr>
      <w:r>
        <w:t>показателей поступлений и выплат</w:t>
      </w:r>
    </w:p>
    <w:p w14:paraId="03F5B1DA" w14:textId="77777777" w:rsidR="00F56B48" w:rsidRDefault="00F56B48" w:rsidP="00F56B48">
      <w:pPr>
        <w:pStyle w:val="ConsPlusNormal"/>
        <w:jc w:val="both"/>
      </w:pPr>
    </w:p>
    <w:p w14:paraId="03B49FFC" w14:textId="77777777" w:rsidR="00F56B48" w:rsidRDefault="00F56B48" w:rsidP="00F56B48">
      <w:pPr>
        <w:pStyle w:val="ConsPlusNormal"/>
        <w:ind w:firstLine="540"/>
        <w:jc w:val="both"/>
      </w:pPr>
      <w:r>
        <w:t>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14:paraId="436A4B55" w14:textId="77777777" w:rsidR="00F56B48" w:rsidRDefault="00F56B48" w:rsidP="00F56B48">
      <w:pPr>
        <w:pStyle w:val="ConsPlusNormal"/>
        <w:ind w:firstLine="540"/>
        <w:jc w:val="both"/>
      </w:pPr>
      <w:r>
        <w:t>2. Обоснования (расчеты) плановых показателей выплат текущего финансового года подлежат уточнению в части размера принятых и не исполненных на начало текущего финансового года обязательств после составления и утверждения учреждением годовой бухгалтерской отчетности.</w:t>
      </w:r>
    </w:p>
    <w:p w14:paraId="5FD8CBFA" w14:textId="77777777" w:rsidR="00F56B48" w:rsidRDefault="00F56B48" w:rsidP="00F56B48">
      <w:pPr>
        <w:pStyle w:val="ConsPlusNormal"/>
        <w:ind w:firstLine="540"/>
        <w:jc w:val="both"/>
      </w:pPr>
      <w:r>
        <w:t>3. Расчеты доходов формируются:</w:t>
      </w:r>
    </w:p>
    <w:p w14:paraId="1B161655" w14:textId="77777777" w:rsidR="00F56B48" w:rsidRDefault="00F56B48" w:rsidP="00F56B48">
      <w:pPr>
        <w:pStyle w:val="ConsPlusNormal"/>
        <w:ind w:firstLine="540"/>
        <w:jc w:val="both"/>
      </w:pPr>
      <w:r>
        <w:t>- по доходам от использования собственности (в том числе доходы в виде арендной платы, от распоряжения правами на результаты интеллектуальной деятельности и средствами индивидуализации);</w:t>
      </w:r>
    </w:p>
    <w:p w14:paraId="39636C8F" w14:textId="77777777" w:rsidR="00F56B48" w:rsidRDefault="00F56B48" w:rsidP="00F56B48">
      <w:pPr>
        <w:pStyle w:val="ConsPlusNormal"/>
        <w:ind w:firstLine="540"/>
        <w:jc w:val="both"/>
      </w:pPr>
      <w:r>
        <w:t>- по доходам от оказания услуг (выполнения работ) (в том числе в виде субсидии на финансовое обеспечение выполнения муниципального задания);</w:t>
      </w:r>
    </w:p>
    <w:p w14:paraId="36486DD6" w14:textId="77777777" w:rsidR="00F56B48" w:rsidRDefault="00F56B48" w:rsidP="00F56B48">
      <w:pPr>
        <w:pStyle w:val="ConsPlusNormal"/>
        <w:ind w:firstLine="540"/>
        <w:jc w:val="both"/>
      </w:pPr>
      <w:r>
        <w:t>- по доходам в виде штрафов, возмещения ущерба (в том числе включая штрафы, пени и неустойки за нарушение условий контрактов (договоров));</w:t>
      </w:r>
    </w:p>
    <w:p w14:paraId="13AA73F3" w14:textId="77777777" w:rsidR="00F56B48" w:rsidRDefault="00F56B48" w:rsidP="00F56B48">
      <w:pPr>
        <w:pStyle w:val="ConsPlusNormal"/>
        <w:ind w:firstLine="540"/>
        <w:jc w:val="both"/>
      </w:pPr>
      <w:r>
        <w:t>- по доходам в виде безвозмездных денежных поступлений (в том числе грантов, пожертвований);</w:t>
      </w:r>
    </w:p>
    <w:p w14:paraId="0D2EF684" w14:textId="77777777" w:rsidR="00F56B48" w:rsidRDefault="00F56B48" w:rsidP="00F56B48">
      <w:pPr>
        <w:pStyle w:val="ConsPlusNormal"/>
        <w:ind w:firstLine="540"/>
        <w:jc w:val="both"/>
      </w:pPr>
      <w:r>
        <w:t>- по доходам в виде целевых субсидий, а также субсидий на осуществление капитальных вложений;</w:t>
      </w:r>
    </w:p>
    <w:p w14:paraId="5DB3D322" w14:textId="77777777" w:rsidR="00F56B48" w:rsidRDefault="00F56B48" w:rsidP="00F56B48">
      <w:pPr>
        <w:pStyle w:val="ConsPlusNormal"/>
        <w:ind w:firstLine="540"/>
        <w:jc w:val="both"/>
      </w:pPr>
      <w:r>
        <w:t>-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56B7AD7F" w14:textId="77777777" w:rsidR="00F56B48" w:rsidRDefault="00F56B48" w:rsidP="00F56B48">
      <w:pPr>
        <w:pStyle w:val="ConsPlusNormal"/>
        <w:ind w:firstLine="540"/>
        <w:jc w:val="both"/>
      </w:pPr>
      <w: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14:paraId="5F87BB6C" w14:textId="77777777" w:rsidR="00F56B48" w:rsidRDefault="00F56B48" w:rsidP="00F56B48">
      <w:pPr>
        <w:pStyle w:val="ConsPlusNormal"/>
        <w:ind w:firstLine="540"/>
        <w:jc w:val="both"/>
      </w:pPr>
      <w: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за Учреждением, осуществляется исходя из объема предоставленного в пользование имущества и планируемой стоимости услуг (возмещаемых расходов).</w:t>
      </w:r>
    </w:p>
    <w:p w14:paraId="752E19B7" w14:textId="77777777" w:rsidR="00F56B48" w:rsidRDefault="00F56B48" w:rsidP="00F56B48">
      <w:pPr>
        <w:pStyle w:val="ConsPlusNormal"/>
        <w:ind w:firstLine="540"/>
        <w:jc w:val="both"/>
      </w:pPr>
      <w:r>
        <w:t>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14:paraId="049D6883" w14:textId="77777777" w:rsidR="00F56B48" w:rsidRDefault="00F56B48" w:rsidP="00F56B48">
      <w:pPr>
        <w:pStyle w:val="ConsPlusNormal"/>
        <w:ind w:firstLine="540"/>
        <w:jc w:val="both"/>
      </w:pPr>
      <w: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14:paraId="25BF13C7" w14:textId="77777777" w:rsidR="00F56B48" w:rsidRDefault="00F56B48" w:rsidP="00F56B48">
      <w:pPr>
        <w:pStyle w:val="ConsPlusNormal"/>
        <w:ind w:firstLine="540"/>
        <w:jc w:val="both"/>
      </w:pPr>
      <w:r>
        <w:t>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2E6676E3" w14:textId="77777777" w:rsidR="00F56B48" w:rsidRDefault="00F56B48" w:rsidP="00F56B48">
      <w:pPr>
        <w:pStyle w:val="ConsPlusNormal"/>
        <w:ind w:firstLine="540"/>
        <w:jc w:val="both"/>
      </w:pPr>
      <w:r>
        <w:t>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14:paraId="2BEBA1C8" w14:textId="77777777" w:rsidR="00F56B48" w:rsidRDefault="00F56B48" w:rsidP="00F56B48">
      <w:pPr>
        <w:pStyle w:val="ConsPlusNormal"/>
        <w:ind w:firstLine="540"/>
        <w:jc w:val="both"/>
      </w:pPr>
      <w:r>
        <w:t>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 СНиП, СанПиН, стандартами, порядками и регламентами (паспортами) оказания (муниципальных услуг (выполнения работ).</w:t>
      </w:r>
    </w:p>
    <w:p w14:paraId="09AA3BCB" w14:textId="77777777" w:rsidR="00F56B48" w:rsidRDefault="00F56B48" w:rsidP="00F56B48">
      <w:pPr>
        <w:pStyle w:val="ConsPlusNormal"/>
        <w:ind w:firstLine="540"/>
        <w:jc w:val="both"/>
      </w:pPr>
      <w:r>
        <w:t xml:space="preserve">8.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w:t>
      </w:r>
      <w:proofErr w:type="spellStart"/>
      <w:r>
        <w:t>напроизводстве</w:t>
      </w:r>
      <w:proofErr w:type="spellEnd"/>
      <w:r>
        <w:t xml:space="preserve"> и профессиональных заболеваний, на обязательное медицинское страхование.</w:t>
      </w:r>
    </w:p>
    <w:p w14:paraId="62C48ED2" w14:textId="77777777" w:rsidR="00F56B48" w:rsidRDefault="00F56B48" w:rsidP="00F56B48">
      <w:pPr>
        <w:pStyle w:val="ConsPlusNormal"/>
        <w:ind w:firstLine="540"/>
        <w:jc w:val="both"/>
      </w:pPr>
      <w:r>
        <w:lastRenderedPageBreak/>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14:paraId="29A7F159" w14:textId="77777777" w:rsidR="00F56B48" w:rsidRDefault="00F56B48" w:rsidP="00F56B48">
      <w:pPr>
        <w:pStyle w:val="ConsPlusNormal"/>
        <w:ind w:firstLine="540"/>
        <w:jc w:val="both"/>
      </w:pPr>
      <w:r>
        <w:t>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14:paraId="2AE29BC1" w14:textId="77777777" w:rsidR="00F56B48" w:rsidRDefault="00F56B48" w:rsidP="00F56B48">
      <w:pPr>
        <w:pStyle w:val="ConsPlusNormal"/>
        <w:ind w:firstLine="540"/>
        <w:jc w:val="both"/>
      </w:pPr>
      <w:r>
        <w:t>10.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527E0C56" w14:textId="77777777" w:rsidR="00F56B48" w:rsidRDefault="00F56B48" w:rsidP="00F56B48">
      <w:pPr>
        <w:pStyle w:val="ConsPlusNormal"/>
        <w:ind w:firstLine="540"/>
        <w:jc w:val="both"/>
      </w:pPr>
      <w:r>
        <w:t>11.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48AC152F" w14:textId="77777777" w:rsidR="00F56B48" w:rsidRDefault="00F56B48" w:rsidP="00F56B48">
      <w:pPr>
        <w:pStyle w:val="ConsPlusNormal"/>
        <w:ind w:firstLine="540"/>
        <w:jc w:val="both"/>
      </w:pPr>
      <w:r>
        <w:t>12.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14:paraId="0CB59307" w14:textId="77777777" w:rsidR="00F56B48" w:rsidRDefault="00F56B48" w:rsidP="00F56B48">
      <w:pPr>
        <w:pStyle w:val="ConsPlusNormal"/>
        <w:ind w:firstLine="540"/>
        <w:jc w:val="both"/>
      </w:pPr>
      <w:r>
        <w:t>13.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14:paraId="2CD63D0D" w14:textId="77777777" w:rsidR="00F56B48" w:rsidRDefault="00F56B48" w:rsidP="00F56B48">
      <w:pPr>
        <w:pStyle w:val="ConsPlusNormal"/>
        <w:ind w:firstLine="540"/>
        <w:jc w:val="both"/>
      </w:pPr>
      <w:r>
        <w:t>14.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14:paraId="31F0D678" w14:textId="77777777" w:rsidR="00F56B48" w:rsidRDefault="00F56B48" w:rsidP="00F56B48">
      <w:pPr>
        <w:pStyle w:val="ConsPlusNormal"/>
        <w:ind w:firstLine="540"/>
        <w:jc w:val="both"/>
      </w:pPr>
      <w:r>
        <w:t xml:space="preserve">15. Расчет расходов на коммунальные услуги осуществляется исходя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t>одноставочного</w:t>
      </w:r>
      <w:proofErr w:type="spellEnd"/>
      <w:r>
        <w:t xml:space="preserve">, дифференцированного по зонам суток или </w:t>
      </w:r>
      <w:proofErr w:type="spellStart"/>
      <w:r>
        <w:t>двухставочного</w:t>
      </w:r>
      <w:proofErr w:type="spellEnd"/>
      <w:r>
        <w:t xml:space="preserve"> тарифа на электроэнергию), расчетной потребности планового потребления услуг и затраты на транспортировку топлива (при наличии).</w:t>
      </w:r>
    </w:p>
    <w:p w14:paraId="7F607CA7" w14:textId="77777777" w:rsidR="00F56B48" w:rsidRDefault="00F56B48" w:rsidP="00F56B48">
      <w:pPr>
        <w:pStyle w:val="ConsPlusNormal"/>
        <w:ind w:firstLine="540"/>
        <w:jc w:val="both"/>
      </w:pPr>
      <w:r>
        <w:t>16.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14:paraId="339B0250" w14:textId="77777777" w:rsidR="00F56B48" w:rsidRDefault="00F56B48" w:rsidP="00F56B48">
      <w:pPr>
        <w:pStyle w:val="ConsPlusNormal"/>
        <w:ind w:firstLine="540"/>
        <w:jc w:val="both"/>
      </w:pPr>
      <w:r>
        <w:t xml:space="preserve">17.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t>регламентно</w:t>
      </w:r>
      <w:proofErr w:type="spellEnd"/>
      <w: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5CB4836A" w14:textId="77777777" w:rsidR="00F56B48" w:rsidRDefault="00F56B48" w:rsidP="00F56B48">
      <w:pPr>
        <w:pStyle w:val="ConsPlusNormal"/>
        <w:ind w:firstLine="540"/>
        <w:jc w:val="both"/>
      </w:pPr>
      <w:r>
        <w:t>18.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14:paraId="142256DF" w14:textId="77777777" w:rsidR="00F56B48" w:rsidRDefault="00F56B48" w:rsidP="00F56B48">
      <w:pPr>
        <w:pStyle w:val="ConsPlusNormal"/>
        <w:ind w:firstLine="540"/>
        <w:jc w:val="both"/>
      </w:pPr>
      <w:r>
        <w:lastRenderedPageBreak/>
        <w:t>19.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14:paraId="046B68EE" w14:textId="77777777" w:rsidR="00F56B48" w:rsidRDefault="00F56B48" w:rsidP="00F56B48">
      <w:pPr>
        <w:pStyle w:val="ConsPlusNormal"/>
        <w:ind w:firstLine="540"/>
        <w:jc w:val="both"/>
      </w:pPr>
      <w:r>
        <w:t>20.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14:paraId="27A5239E" w14:textId="77777777" w:rsidR="00F56B48" w:rsidRDefault="00F56B48" w:rsidP="00F56B48">
      <w:pPr>
        <w:pStyle w:val="ConsPlusNormal"/>
        <w:ind w:firstLine="540"/>
        <w:jc w:val="both"/>
      </w:pPr>
      <w:r>
        <w:t>21.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14:paraId="05541DDF" w14:textId="77777777" w:rsidR="00F56B48" w:rsidRDefault="00F56B48" w:rsidP="00F56B48">
      <w:pPr>
        <w:pStyle w:val="ConsPlusNormal"/>
        <w:ind w:firstLine="540"/>
        <w:jc w:val="both"/>
      </w:pPr>
      <w:r>
        <w:t>22.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14:paraId="070AB3B4" w14:textId="77777777" w:rsidR="00F56B48" w:rsidRDefault="00F56B48" w:rsidP="00F56B48">
      <w:pPr>
        <w:pStyle w:val="ConsPlusNormal"/>
        <w:ind w:firstLine="540"/>
        <w:jc w:val="both"/>
      </w:pPr>
      <w:r>
        <w:t>23. Расчеты расходов на закупку товаров, работ, услуг должны соответствовать в части планируемых к заключению контрактов (договоров):</w:t>
      </w:r>
    </w:p>
    <w:p w14:paraId="409CC301" w14:textId="77777777" w:rsidR="00F56B48" w:rsidRDefault="00F56B48" w:rsidP="00F56B48">
      <w:pPr>
        <w:pStyle w:val="ConsPlusNormal"/>
        <w:ind w:firstLine="540"/>
        <w:jc w:val="both"/>
      </w:pPr>
      <w:r>
        <w:t xml:space="preserve">- 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58F1C332" w14:textId="77777777" w:rsidR="00F56B48" w:rsidRDefault="00F56B48" w:rsidP="00F56B48">
      <w:pPr>
        <w:pStyle w:val="ConsPlusNormal"/>
        <w:ind w:firstLine="540"/>
        <w:jc w:val="both"/>
      </w:pPr>
      <w:r>
        <w:t xml:space="preserve">-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8">
        <w:r>
          <w:rPr>
            <w:color w:val="0000FF"/>
          </w:rPr>
          <w:t>законом</w:t>
        </w:r>
      </w:hyperlink>
      <w:r>
        <w:t xml:space="preserve"> от 18.07.2011 N 223-ФЗ "О закупках товаров, работ, услуг отдельными видами юридических лиц".</w:t>
      </w:r>
    </w:p>
    <w:p w14:paraId="4DDA3A18" w14:textId="77777777" w:rsidR="00F56B48" w:rsidRDefault="00F56B48" w:rsidP="00F56B48">
      <w:pPr>
        <w:pStyle w:val="ConsPlusNormal"/>
        <w:ind w:firstLine="540"/>
        <w:jc w:val="both"/>
      </w:pPr>
      <w:r>
        <w:t>24. Расчет расходов на осуществление капитальных вложений:</w:t>
      </w:r>
    </w:p>
    <w:p w14:paraId="47F377E5" w14:textId="77777777" w:rsidR="00F56B48" w:rsidRDefault="00F56B48" w:rsidP="00F56B48">
      <w:pPr>
        <w:pStyle w:val="ConsPlusNormal"/>
        <w:ind w:firstLine="540"/>
        <w:jc w:val="both"/>
      </w:pPr>
      <w:r>
        <w:t>-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14:paraId="624B697A" w14:textId="77777777" w:rsidR="00F56B48" w:rsidRDefault="00F56B48" w:rsidP="00F56B48">
      <w:pPr>
        <w:pStyle w:val="ConsPlusNormal"/>
        <w:ind w:firstLine="540"/>
        <w:jc w:val="both"/>
      </w:pPr>
      <w:r>
        <w:t>-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14:paraId="021A4CA2" w14:textId="77777777" w:rsidR="00F56B48" w:rsidRDefault="00F56B48" w:rsidP="00F56B48">
      <w:pPr>
        <w:pStyle w:val="ConsPlusNormal"/>
        <w:ind w:firstLine="540"/>
        <w:jc w:val="both"/>
      </w:pPr>
      <w:r>
        <w:t>25.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14:paraId="45FA9820" w14:textId="77777777" w:rsidR="00F56B48" w:rsidRDefault="00F56B48" w:rsidP="00F56B48">
      <w:pPr>
        <w:pStyle w:val="ConsPlusNormal"/>
        <w:jc w:val="both"/>
      </w:pPr>
    </w:p>
    <w:p w14:paraId="39AAE316" w14:textId="77777777" w:rsidR="00F56B48" w:rsidRDefault="00F56B48" w:rsidP="00F56B48">
      <w:pPr>
        <w:pStyle w:val="ConsPlusTitle"/>
        <w:jc w:val="center"/>
        <w:outlineLvl w:val="1"/>
      </w:pPr>
      <w:r>
        <w:t>IV. Требования к утверждению Плана</w:t>
      </w:r>
    </w:p>
    <w:p w14:paraId="6BD69D34" w14:textId="77777777" w:rsidR="00F56B48" w:rsidRDefault="00F56B48" w:rsidP="00F56B48">
      <w:pPr>
        <w:pStyle w:val="ConsPlusNormal"/>
        <w:jc w:val="both"/>
      </w:pPr>
    </w:p>
    <w:p w14:paraId="2359C868" w14:textId="77777777" w:rsidR="00F56B48" w:rsidRDefault="00F56B48" w:rsidP="00F56B48">
      <w:pPr>
        <w:pStyle w:val="ConsPlusNormal"/>
        <w:ind w:firstLine="540"/>
        <w:jc w:val="both"/>
      </w:pPr>
      <w:r>
        <w:t>1. Утверждение показателей Плана, связанных с принятием решения о бюджете на очередной финансовый год и плановый период, осуществляется Учреждением не позднее одного месяца после официального опубликования (обнародования) решения о бюджете муниципального образования "Город Кремёнки " на очередной финансовый год и плановый период.</w:t>
      </w:r>
    </w:p>
    <w:p w14:paraId="466A02A4" w14:textId="77777777" w:rsidR="00F56B48" w:rsidRDefault="00F56B48" w:rsidP="00F56B48">
      <w:pPr>
        <w:pStyle w:val="ConsPlusNormal"/>
        <w:ind w:firstLine="540"/>
        <w:jc w:val="both"/>
      </w:pPr>
      <w:r>
        <w:t>2. План муниципального бюджетного учреждения утверждается руководителем Учреждения.</w:t>
      </w:r>
    </w:p>
    <w:p w14:paraId="6BF424A4" w14:textId="77777777" w:rsidR="00F56B48" w:rsidRDefault="00F56B48" w:rsidP="00F56B48">
      <w:pPr>
        <w:pStyle w:val="ConsPlusNormal"/>
        <w:ind w:firstLine="540"/>
        <w:jc w:val="both"/>
      </w:pPr>
      <w:r>
        <w:t>3. 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данного Учреждения.</w:t>
      </w:r>
    </w:p>
    <w:p w14:paraId="102EAA55" w14:textId="77777777" w:rsidR="00F56B48" w:rsidRDefault="00F56B48" w:rsidP="00F56B48">
      <w:pPr>
        <w:pStyle w:val="ConsPlusNormal"/>
        <w:jc w:val="both"/>
      </w:pPr>
    </w:p>
    <w:p w14:paraId="69493101" w14:textId="77777777" w:rsidR="00F56B48" w:rsidRDefault="00F56B48" w:rsidP="00F56B48">
      <w:pPr>
        <w:pStyle w:val="ConsPlusNormal"/>
        <w:jc w:val="both"/>
      </w:pPr>
    </w:p>
    <w:p w14:paraId="5B135601" w14:textId="7E028F65" w:rsidR="0092132E" w:rsidRPr="0092132E" w:rsidRDefault="0092132E" w:rsidP="00CF746B">
      <w:pPr>
        <w:spacing w:after="0"/>
        <w:rPr>
          <w:rFonts w:ascii="Times New Roman" w:hAnsi="Times New Roman"/>
          <w:sz w:val="24"/>
          <w:szCs w:val="24"/>
        </w:rPr>
      </w:pPr>
    </w:p>
    <w:sectPr w:rsidR="0092132E" w:rsidRPr="0092132E" w:rsidSect="00740BDB">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875">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00AD9"/>
    <w:multiLevelType w:val="hybridMultilevel"/>
    <w:tmpl w:val="DBEEBDAC"/>
    <w:lvl w:ilvl="0" w:tplc="0419000F">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17"/>
    <w:rsid w:val="00123988"/>
    <w:rsid w:val="00197D91"/>
    <w:rsid w:val="002102FF"/>
    <w:rsid w:val="00255D76"/>
    <w:rsid w:val="002B0D79"/>
    <w:rsid w:val="00304634"/>
    <w:rsid w:val="003162EB"/>
    <w:rsid w:val="003402A3"/>
    <w:rsid w:val="003A5C03"/>
    <w:rsid w:val="00462EE5"/>
    <w:rsid w:val="0047099B"/>
    <w:rsid w:val="0048139B"/>
    <w:rsid w:val="00485CFB"/>
    <w:rsid w:val="0053117A"/>
    <w:rsid w:val="00616F5A"/>
    <w:rsid w:val="006E59D5"/>
    <w:rsid w:val="00714298"/>
    <w:rsid w:val="00740BDB"/>
    <w:rsid w:val="00741882"/>
    <w:rsid w:val="0079421F"/>
    <w:rsid w:val="007954FC"/>
    <w:rsid w:val="0081401D"/>
    <w:rsid w:val="00917EF4"/>
    <w:rsid w:val="0092132E"/>
    <w:rsid w:val="00970538"/>
    <w:rsid w:val="00986C64"/>
    <w:rsid w:val="009D6417"/>
    <w:rsid w:val="00A67598"/>
    <w:rsid w:val="00AE7D69"/>
    <w:rsid w:val="00B423EE"/>
    <w:rsid w:val="00B82C99"/>
    <w:rsid w:val="00BE451F"/>
    <w:rsid w:val="00C82211"/>
    <w:rsid w:val="00C876BF"/>
    <w:rsid w:val="00CD6357"/>
    <w:rsid w:val="00CD77EA"/>
    <w:rsid w:val="00CF746B"/>
    <w:rsid w:val="00D1160C"/>
    <w:rsid w:val="00D12D43"/>
    <w:rsid w:val="00D27575"/>
    <w:rsid w:val="00D630E9"/>
    <w:rsid w:val="00D82735"/>
    <w:rsid w:val="00DA0455"/>
    <w:rsid w:val="00E061F5"/>
    <w:rsid w:val="00E207F7"/>
    <w:rsid w:val="00E61299"/>
    <w:rsid w:val="00E863C2"/>
    <w:rsid w:val="00F00E16"/>
    <w:rsid w:val="00F478C1"/>
    <w:rsid w:val="00F56B48"/>
    <w:rsid w:val="00F92F1F"/>
    <w:rsid w:val="00FC73C9"/>
    <w:rsid w:val="00FE7090"/>
    <w:rsid w:val="00FF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0C2F"/>
  <w15:chartTrackingRefBased/>
  <w15:docId w15:val="{1B38E8FB-1B21-4778-AE92-D8B39C4C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2B0D7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417"/>
    <w:pPr>
      <w:widowControl w:val="0"/>
      <w:autoSpaceDE w:val="0"/>
      <w:autoSpaceDN w:val="0"/>
    </w:pPr>
    <w:rPr>
      <w:rFonts w:eastAsia="Times New Roman" w:cs="Calibri"/>
      <w:sz w:val="22"/>
    </w:rPr>
  </w:style>
  <w:style w:type="paragraph" w:customStyle="1" w:styleId="ConsPlusNonformat">
    <w:name w:val="ConsPlusNonformat"/>
    <w:rsid w:val="009D6417"/>
    <w:pPr>
      <w:widowControl w:val="0"/>
      <w:autoSpaceDE w:val="0"/>
      <w:autoSpaceDN w:val="0"/>
    </w:pPr>
    <w:rPr>
      <w:rFonts w:ascii="Courier New" w:eastAsia="Times New Roman" w:hAnsi="Courier New" w:cs="Courier New"/>
    </w:rPr>
  </w:style>
  <w:style w:type="paragraph" w:customStyle="1" w:styleId="ConsPlusTitle">
    <w:name w:val="ConsPlusTitle"/>
    <w:rsid w:val="009D6417"/>
    <w:pPr>
      <w:widowControl w:val="0"/>
      <w:autoSpaceDE w:val="0"/>
      <w:autoSpaceDN w:val="0"/>
    </w:pPr>
    <w:rPr>
      <w:rFonts w:eastAsia="Times New Roman" w:cs="Calibri"/>
      <w:b/>
      <w:sz w:val="22"/>
    </w:rPr>
  </w:style>
  <w:style w:type="paragraph" w:customStyle="1" w:styleId="ConsPlusCell">
    <w:name w:val="ConsPlusCell"/>
    <w:rsid w:val="009D6417"/>
    <w:pPr>
      <w:widowControl w:val="0"/>
      <w:autoSpaceDE w:val="0"/>
      <w:autoSpaceDN w:val="0"/>
    </w:pPr>
    <w:rPr>
      <w:rFonts w:ascii="Courier New" w:eastAsia="Times New Roman" w:hAnsi="Courier New" w:cs="Courier New"/>
    </w:rPr>
  </w:style>
  <w:style w:type="paragraph" w:customStyle="1" w:styleId="ConsPlusTitlePage">
    <w:name w:val="ConsPlusTitlePage"/>
    <w:rsid w:val="009D6417"/>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47099B"/>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47099B"/>
    <w:rPr>
      <w:rFonts w:ascii="Tahoma" w:hAnsi="Tahoma" w:cs="Tahoma"/>
      <w:sz w:val="16"/>
      <w:szCs w:val="16"/>
      <w:lang w:eastAsia="en-US"/>
    </w:rPr>
  </w:style>
  <w:style w:type="character" w:customStyle="1" w:styleId="20">
    <w:name w:val="Заголовок 2 Знак"/>
    <w:basedOn w:val="a0"/>
    <w:link w:val="2"/>
    <w:uiPriority w:val="9"/>
    <w:rsid w:val="002B0D79"/>
    <w:rPr>
      <w:rFonts w:ascii="Times New Roman" w:eastAsia="Times New Roman" w:hAnsi="Times New Roman"/>
      <w:b/>
      <w:bCs/>
      <w:sz w:val="36"/>
      <w:szCs w:val="36"/>
    </w:rPr>
  </w:style>
  <w:style w:type="character" w:styleId="a5">
    <w:name w:val="Strong"/>
    <w:qFormat/>
    <w:rsid w:val="00AE7D69"/>
    <w:rPr>
      <w:b/>
      <w:bCs/>
    </w:rPr>
  </w:style>
  <w:style w:type="paragraph" w:customStyle="1" w:styleId="1">
    <w:name w:val="Абзац списка1"/>
    <w:basedOn w:val="a"/>
    <w:rsid w:val="00AE7D69"/>
    <w:pPr>
      <w:suppressAutoHyphens/>
      <w:ind w:left="720"/>
      <w:contextualSpacing/>
    </w:pPr>
    <w:rPr>
      <w:rFonts w:eastAsia="font875" w:cs="font875"/>
      <w:lang w:eastAsia="ru-RU"/>
    </w:rPr>
  </w:style>
  <w:style w:type="paragraph" w:styleId="a6">
    <w:name w:val="List Paragraph"/>
    <w:basedOn w:val="a"/>
    <w:uiPriority w:val="34"/>
    <w:qFormat/>
    <w:rsid w:val="00AE7D69"/>
    <w:pPr>
      <w:ind w:left="708"/>
    </w:pPr>
  </w:style>
  <w:style w:type="paragraph" w:customStyle="1" w:styleId="ConsPlusDocList">
    <w:name w:val="ConsPlusDocList"/>
    <w:rsid w:val="00F56B48"/>
    <w:pPr>
      <w:widowControl w:val="0"/>
      <w:autoSpaceDE w:val="0"/>
      <w:autoSpaceDN w:val="0"/>
    </w:pPr>
    <w:rPr>
      <w:rFonts w:eastAsiaTheme="minorEastAsia" w:cs="Calibri"/>
      <w:sz w:val="22"/>
      <w:szCs w:val="22"/>
    </w:rPr>
  </w:style>
  <w:style w:type="paragraph" w:customStyle="1" w:styleId="ConsPlusJurTerm">
    <w:name w:val="ConsPlusJurTerm"/>
    <w:rsid w:val="00F56B48"/>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F56B48"/>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967" TargetMode="External"/><Relationship Id="rId3" Type="http://schemas.openxmlformats.org/officeDocument/2006/relationships/styles" Target="styles.xml"/><Relationship Id="rId7" Type="http://schemas.openxmlformats.org/officeDocument/2006/relationships/hyperlink" Target="https://login.consultant.ru/link/?req=doc&amp;base=LAW&amp;n=4367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4ECBD-BE31-4EDD-B39B-DB145147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3179</Words>
  <Characters>18124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citizens</dc:creator>
  <cp:keywords/>
  <cp:lastModifiedBy>Fedorov</cp:lastModifiedBy>
  <cp:revision>5</cp:revision>
  <cp:lastPrinted>2024-06-06T11:36:00Z</cp:lastPrinted>
  <dcterms:created xsi:type="dcterms:W3CDTF">2024-06-06T11:34:00Z</dcterms:created>
  <dcterms:modified xsi:type="dcterms:W3CDTF">2024-06-07T12:02:00Z</dcterms:modified>
</cp:coreProperties>
</file>