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D2C" w:rsidRPr="004F5501" w:rsidRDefault="00C77D2C" w:rsidP="004F5501">
      <w:pPr>
        <w:pStyle w:val="315"/>
      </w:pPr>
      <w:bookmarkStart w:id="0" w:name="_GoBack"/>
      <w:bookmarkEnd w:id="0"/>
    </w:p>
    <w:p w:rsidR="00C77D2C" w:rsidRDefault="00C77D2C" w:rsidP="00C77D2C">
      <w:pPr>
        <w:spacing w:before="42"/>
        <w:ind w:left="993" w:right="58" w:hanging="920"/>
        <w:jc w:val="center"/>
        <w:rPr>
          <w:rFonts w:ascii="Times New Roman" w:eastAsia="Times New Roman" w:hAnsi="Times New Roman" w:cs="Times New Roman"/>
          <w:b/>
          <w:bCs/>
          <w:w w:val="95"/>
          <w:sz w:val="44"/>
          <w:szCs w:val="44"/>
        </w:rPr>
      </w:pPr>
    </w:p>
    <w:p w:rsidR="00C77D2C" w:rsidRDefault="00C77D2C" w:rsidP="00C77D2C">
      <w:pPr>
        <w:spacing w:before="42"/>
        <w:ind w:left="993" w:right="58" w:hanging="920"/>
        <w:jc w:val="center"/>
        <w:rPr>
          <w:rFonts w:ascii="Times New Roman" w:eastAsia="Times New Roman" w:hAnsi="Times New Roman" w:cs="Times New Roman"/>
          <w:b/>
          <w:bCs/>
          <w:w w:val="95"/>
          <w:sz w:val="44"/>
          <w:szCs w:val="44"/>
        </w:rPr>
      </w:pPr>
    </w:p>
    <w:p w:rsidR="00C77D2C" w:rsidRDefault="00C77D2C" w:rsidP="00C77D2C">
      <w:pPr>
        <w:spacing w:before="42"/>
        <w:ind w:left="993" w:right="58" w:hanging="920"/>
        <w:jc w:val="center"/>
        <w:rPr>
          <w:rFonts w:ascii="Times New Roman" w:eastAsia="Times New Roman" w:hAnsi="Times New Roman" w:cs="Times New Roman"/>
          <w:b/>
          <w:bCs/>
          <w:w w:val="95"/>
          <w:sz w:val="44"/>
          <w:szCs w:val="44"/>
        </w:rPr>
      </w:pPr>
    </w:p>
    <w:p w:rsidR="00C77D2C" w:rsidRPr="00600814" w:rsidRDefault="00C77D2C" w:rsidP="00A54F38">
      <w:pPr>
        <w:spacing w:before="42"/>
        <w:ind w:right="58"/>
        <w:jc w:val="center"/>
        <w:rPr>
          <w:rFonts w:ascii="Times New Roman" w:eastAsia="Times New Roman" w:hAnsi="Times New Roman" w:cs="Times New Roman"/>
          <w:b/>
          <w:bCs/>
          <w:sz w:val="44"/>
          <w:szCs w:val="44"/>
        </w:rPr>
      </w:pPr>
      <w:r w:rsidRPr="00600814">
        <w:rPr>
          <w:rFonts w:ascii="Times New Roman" w:eastAsia="Times New Roman" w:hAnsi="Times New Roman" w:cs="Times New Roman"/>
          <w:b/>
          <w:bCs/>
          <w:w w:val="95"/>
          <w:sz w:val="44"/>
          <w:szCs w:val="44"/>
        </w:rPr>
        <w:t>ОБОСНОВЫВА</w:t>
      </w:r>
      <w:r w:rsidRPr="00600814">
        <w:rPr>
          <w:rFonts w:ascii="Times New Roman" w:eastAsia="Times New Roman" w:hAnsi="Times New Roman" w:cs="Times New Roman"/>
          <w:b/>
          <w:bCs/>
          <w:spacing w:val="1"/>
          <w:w w:val="95"/>
          <w:sz w:val="44"/>
          <w:szCs w:val="44"/>
        </w:rPr>
        <w:t>Ю</w:t>
      </w:r>
      <w:r w:rsidRPr="00600814">
        <w:rPr>
          <w:rFonts w:ascii="Times New Roman" w:eastAsia="Times New Roman" w:hAnsi="Times New Roman" w:cs="Times New Roman"/>
          <w:b/>
          <w:bCs/>
          <w:w w:val="95"/>
          <w:sz w:val="44"/>
          <w:szCs w:val="44"/>
        </w:rPr>
        <w:t>ЩИЕ МАТЕ</w:t>
      </w:r>
      <w:r w:rsidRPr="00600814">
        <w:rPr>
          <w:rFonts w:ascii="Times New Roman" w:eastAsia="Times New Roman" w:hAnsi="Times New Roman" w:cs="Times New Roman"/>
          <w:b/>
          <w:bCs/>
          <w:spacing w:val="2"/>
          <w:w w:val="95"/>
          <w:sz w:val="44"/>
          <w:szCs w:val="44"/>
        </w:rPr>
        <w:t>Р</w:t>
      </w:r>
      <w:r w:rsidRPr="00600814">
        <w:rPr>
          <w:rFonts w:ascii="Times New Roman" w:eastAsia="Times New Roman" w:hAnsi="Times New Roman" w:cs="Times New Roman"/>
          <w:b/>
          <w:bCs/>
          <w:w w:val="95"/>
          <w:sz w:val="44"/>
          <w:szCs w:val="44"/>
        </w:rPr>
        <w:t>ИАЛЫ</w:t>
      </w:r>
      <w:r w:rsidRPr="00600814">
        <w:rPr>
          <w:rFonts w:ascii="Times New Roman" w:eastAsia="Times New Roman" w:hAnsi="Times New Roman" w:cs="Times New Roman"/>
          <w:b/>
          <w:bCs/>
          <w:w w:val="99"/>
          <w:sz w:val="44"/>
          <w:szCs w:val="44"/>
        </w:rPr>
        <w:t xml:space="preserve"> </w:t>
      </w:r>
      <w:r w:rsidRPr="00600814">
        <w:rPr>
          <w:rFonts w:ascii="Times New Roman" w:eastAsia="Times New Roman" w:hAnsi="Times New Roman" w:cs="Times New Roman"/>
          <w:b/>
          <w:bCs/>
          <w:sz w:val="44"/>
          <w:szCs w:val="44"/>
        </w:rPr>
        <w:t>К</w:t>
      </w:r>
      <w:r w:rsidRPr="00600814">
        <w:rPr>
          <w:rFonts w:ascii="Times New Roman" w:eastAsia="Times New Roman" w:hAnsi="Times New Roman" w:cs="Times New Roman"/>
          <w:b/>
          <w:bCs/>
          <w:spacing w:val="-33"/>
          <w:sz w:val="44"/>
          <w:szCs w:val="44"/>
        </w:rPr>
        <w:t xml:space="preserve"> </w:t>
      </w:r>
      <w:r w:rsidRPr="00600814">
        <w:rPr>
          <w:rFonts w:ascii="Times New Roman" w:eastAsia="Times New Roman" w:hAnsi="Times New Roman" w:cs="Times New Roman"/>
          <w:b/>
          <w:bCs/>
          <w:sz w:val="44"/>
          <w:szCs w:val="44"/>
        </w:rPr>
        <w:t>С</w:t>
      </w:r>
      <w:r w:rsidRPr="00600814">
        <w:rPr>
          <w:rFonts w:ascii="Times New Roman" w:eastAsia="Times New Roman" w:hAnsi="Times New Roman" w:cs="Times New Roman"/>
          <w:b/>
          <w:bCs/>
          <w:spacing w:val="1"/>
          <w:sz w:val="44"/>
          <w:szCs w:val="44"/>
        </w:rPr>
        <w:t>Х</w:t>
      </w:r>
      <w:r w:rsidRPr="00600814">
        <w:rPr>
          <w:rFonts w:ascii="Times New Roman" w:eastAsia="Times New Roman" w:hAnsi="Times New Roman" w:cs="Times New Roman"/>
          <w:b/>
          <w:bCs/>
          <w:sz w:val="44"/>
          <w:szCs w:val="44"/>
        </w:rPr>
        <w:t>ЕМЕ</w:t>
      </w:r>
      <w:r w:rsidRPr="00600814">
        <w:rPr>
          <w:rFonts w:ascii="Times New Roman" w:eastAsia="Times New Roman" w:hAnsi="Times New Roman" w:cs="Times New Roman"/>
          <w:b/>
          <w:bCs/>
          <w:spacing w:val="-34"/>
          <w:sz w:val="44"/>
          <w:szCs w:val="44"/>
        </w:rPr>
        <w:t xml:space="preserve"> </w:t>
      </w:r>
      <w:r w:rsidRPr="00600814">
        <w:rPr>
          <w:rFonts w:ascii="Times New Roman" w:eastAsia="Times New Roman" w:hAnsi="Times New Roman" w:cs="Times New Roman"/>
          <w:b/>
          <w:bCs/>
          <w:sz w:val="44"/>
          <w:szCs w:val="44"/>
        </w:rPr>
        <w:t>ТЕ</w:t>
      </w:r>
      <w:r w:rsidRPr="00600814">
        <w:rPr>
          <w:rFonts w:ascii="Times New Roman" w:eastAsia="Times New Roman" w:hAnsi="Times New Roman" w:cs="Times New Roman"/>
          <w:b/>
          <w:bCs/>
          <w:spacing w:val="1"/>
          <w:sz w:val="44"/>
          <w:szCs w:val="44"/>
        </w:rPr>
        <w:t>П</w:t>
      </w:r>
      <w:r w:rsidRPr="00600814">
        <w:rPr>
          <w:rFonts w:ascii="Times New Roman" w:eastAsia="Times New Roman" w:hAnsi="Times New Roman" w:cs="Times New Roman"/>
          <w:b/>
          <w:bCs/>
          <w:sz w:val="44"/>
          <w:szCs w:val="44"/>
        </w:rPr>
        <w:t>ЛОС</w:t>
      </w:r>
      <w:r w:rsidRPr="00600814">
        <w:rPr>
          <w:rFonts w:ascii="Times New Roman" w:eastAsia="Times New Roman" w:hAnsi="Times New Roman" w:cs="Times New Roman"/>
          <w:b/>
          <w:bCs/>
          <w:spacing w:val="1"/>
          <w:sz w:val="44"/>
          <w:szCs w:val="44"/>
        </w:rPr>
        <w:t>Н</w:t>
      </w:r>
      <w:r w:rsidRPr="00600814">
        <w:rPr>
          <w:rFonts w:ascii="Times New Roman" w:eastAsia="Times New Roman" w:hAnsi="Times New Roman" w:cs="Times New Roman"/>
          <w:b/>
          <w:bCs/>
          <w:sz w:val="44"/>
          <w:szCs w:val="44"/>
        </w:rPr>
        <w:t>АБЖ</w:t>
      </w:r>
      <w:r w:rsidRPr="00600814">
        <w:rPr>
          <w:rFonts w:ascii="Times New Roman" w:eastAsia="Times New Roman" w:hAnsi="Times New Roman" w:cs="Times New Roman"/>
          <w:b/>
          <w:bCs/>
          <w:spacing w:val="1"/>
          <w:sz w:val="44"/>
          <w:szCs w:val="44"/>
        </w:rPr>
        <w:t>Е</w:t>
      </w:r>
      <w:r w:rsidRPr="00600814">
        <w:rPr>
          <w:rFonts w:ascii="Times New Roman" w:eastAsia="Times New Roman" w:hAnsi="Times New Roman" w:cs="Times New Roman"/>
          <w:b/>
          <w:bCs/>
          <w:sz w:val="44"/>
          <w:szCs w:val="44"/>
        </w:rPr>
        <w:t>НИЯ</w:t>
      </w:r>
    </w:p>
    <w:p w:rsidR="00F44EA8" w:rsidRPr="00F44EA8" w:rsidRDefault="00C77D2C" w:rsidP="00F44EA8">
      <w:pPr>
        <w:jc w:val="center"/>
        <w:rPr>
          <w:rFonts w:ascii="Times New Roman" w:hAnsi="Times New Roman" w:cs="Times New Roman"/>
          <w:sz w:val="40"/>
          <w:szCs w:val="40"/>
        </w:rPr>
      </w:pPr>
      <w:r w:rsidRPr="00600814">
        <w:rPr>
          <w:rFonts w:ascii="Times New Roman" w:eastAsia="Calibri" w:hAnsi="Times New Roman" w:cs="Times New Roman"/>
          <w:sz w:val="56"/>
          <w:szCs w:val="56"/>
        </w:rPr>
        <w:t xml:space="preserve">муниципального образования                 </w:t>
      </w:r>
      <w:r w:rsidR="00F44EA8" w:rsidRPr="00F44EA8">
        <w:rPr>
          <w:rFonts w:ascii="Times New Roman" w:hAnsi="Times New Roman" w:cs="Times New Roman"/>
          <w:b/>
          <w:sz w:val="40"/>
          <w:szCs w:val="40"/>
        </w:rPr>
        <w:t>ГОРОДСКОГО ПОСЕЛЕНИЯ «ГОРОД КР</w:t>
      </w:r>
      <w:r w:rsidR="00F44EA8" w:rsidRPr="00F44EA8">
        <w:rPr>
          <w:rFonts w:ascii="Times New Roman" w:hAnsi="Times New Roman" w:cs="Times New Roman"/>
          <w:b/>
          <w:sz w:val="40"/>
          <w:szCs w:val="40"/>
        </w:rPr>
        <w:t>Е</w:t>
      </w:r>
      <w:r w:rsidR="00F44EA8" w:rsidRPr="00F44EA8">
        <w:rPr>
          <w:rFonts w:ascii="Times New Roman" w:hAnsi="Times New Roman" w:cs="Times New Roman"/>
          <w:b/>
          <w:sz w:val="40"/>
          <w:szCs w:val="40"/>
        </w:rPr>
        <w:t>МЁНКИ» ЖУКОВСКОГО РАЙОНА КАЛУ</w:t>
      </w:r>
      <w:r w:rsidR="00F44EA8" w:rsidRPr="00F44EA8">
        <w:rPr>
          <w:rFonts w:ascii="Times New Roman" w:hAnsi="Times New Roman" w:cs="Times New Roman"/>
          <w:b/>
          <w:sz w:val="40"/>
          <w:szCs w:val="40"/>
        </w:rPr>
        <w:t>Ж</w:t>
      </w:r>
      <w:r w:rsidR="00F44EA8" w:rsidRPr="00F44EA8">
        <w:rPr>
          <w:rFonts w:ascii="Times New Roman" w:hAnsi="Times New Roman" w:cs="Times New Roman"/>
          <w:b/>
          <w:sz w:val="40"/>
          <w:szCs w:val="40"/>
        </w:rPr>
        <w:t>СКОЙ ОБЛАСТИ</w:t>
      </w:r>
    </w:p>
    <w:p w:rsidR="00C77D2C" w:rsidRPr="00F44EA8" w:rsidRDefault="00F44EA8" w:rsidP="00F44EA8">
      <w:pPr>
        <w:jc w:val="center"/>
        <w:rPr>
          <w:rFonts w:ascii="Times New Roman" w:eastAsia="Calibri" w:hAnsi="Times New Roman" w:cs="Times New Roman"/>
          <w:sz w:val="56"/>
          <w:szCs w:val="56"/>
        </w:rPr>
      </w:pPr>
      <w:r w:rsidRPr="00F44EA8">
        <w:rPr>
          <w:rFonts w:ascii="Times New Roman" w:hAnsi="Times New Roman" w:cs="Times New Roman"/>
          <w:sz w:val="56"/>
          <w:szCs w:val="56"/>
        </w:rPr>
        <w:t>на период до 20</w:t>
      </w:r>
      <w:r w:rsidR="00AA4158">
        <w:rPr>
          <w:rFonts w:ascii="Times New Roman" w:hAnsi="Times New Roman" w:cs="Times New Roman"/>
          <w:sz w:val="56"/>
          <w:szCs w:val="56"/>
        </w:rPr>
        <w:t>28</w:t>
      </w:r>
      <w:r w:rsidRPr="00F44EA8">
        <w:rPr>
          <w:rFonts w:ascii="Times New Roman" w:hAnsi="Times New Roman" w:cs="Times New Roman"/>
          <w:sz w:val="56"/>
          <w:szCs w:val="56"/>
        </w:rPr>
        <w:t xml:space="preserve"> года</w:t>
      </w:r>
    </w:p>
    <w:p w:rsidR="00C77D2C" w:rsidRPr="00600814" w:rsidRDefault="00F44EA8" w:rsidP="00C77D2C">
      <w:pPr>
        <w:jc w:val="center"/>
        <w:rPr>
          <w:rFonts w:ascii="Times New Roman" w:eastAsia="Calibri" w:hAnsi="Times New Roman" w:cs="Times New Roman"/>
          <w:b/>
          <w:sz w:val="40"/>
          <w:szCs w:val="44"/>
        </w:rPr>
      </w:pPr>
      <w:r w:rsidRPr="00600814">
        <w:rPr>
          <w:rFonts w:ascii="Times New Roman" w:eastAsia="Calibri" w:hAnsi="Times New Roman" w:cs="Times New Roman"/>
          <w:b/>
          <w:sz w:val="44"/>
          <w:szCs w:val="56"/>
        </w:rPr>
        <w:t xml:space="preserve"> </w:t>
      </w:r>
      <w:r w:rsidR="00C77D2C" w:rsidRPr="00600814">
        <w:rPr>
          <w:rFonts w:ascii="Times New Roman" w:eastAsia="Calibri" w:hAnsi="Times New Roman" w:cs="Times New Roman"/>
          <w:b/>
          <w:sz w:val="44"/>
          <w:szCs w:val="56"/>
        </w:rPr>
        <w:t xml:space="preserve">(актуализация по </w:t>
      </w:r>
      <w:r>
        <w:rPr>
          <w:rFonts w:ascii="Times New Roman" w:eastAsia="Calibri" w:hAnsi="Times New Roman" w:cs="Times New Roman"/>
          <w:b/>
          <w:sz w:val="44"/>
          <w:szCs w:val="56"/>
        </w:rPr>
        <w:t>состоянию на 202</w:t>
      </w:r>
      <w:r w:rsidR="00AA4158">
        <w:rPr>
          <w:rFonts w:ascii="Times New Roman" w:eastAsia="Calibri" w:hAnsi="Times New Roman" w:cs="Times New Roman"/>
          <w:b/>
          <w:sz w:val="44"/>
          <w:szCs w:val="56"/>
        </w:rPr>
        <w:t xml:space="preserve">5 </w:t>
      </w:r>
      <w:r w:rsidR="00C77D2C" w:rsidRPr="00600814">
        <w:rPr>
          <w:rFonts w:ascii="Times New Roman" w:eastAsia="Calibri" w:hAnsi="Times New Roman" w:cs="Times New Roman"/>
          <w:b/>
          <w:sz w:val="44"/>
          <w:szCs w:val="56"/>
        </w:rPr>
        <w:t>год)</w:t>
      </w:r>
    </w:p>
    <w:p w:rsidR="00C77D2C" w:rsidRPr="00600814" w:rsidRDefault="00C77D2C" w:rsidP="00C77D2C">
      <w:pPr>
        <w:spacing w:line="240" w:lineRule="auto"/>
        <w:jc w:val="center"/>
        <w:rPr>
          <w:rFonts w:ascii="Calibri" w:eastAsia="Calibri" w:hAnsi="Calibri" w:cs="Times New Roman"/>
          <w:sz w:val="14"/>
          <w:szCs w:val="20"/>
          <w:u w:val="single"/>
        </w:rPr>
      </w:pPr>
    </w:p>
    <w:p w:rsidR="00F44EA8" w:rsidRDefault="00C77D2C" w:rsidP="00C77D2C">
      <w:pPr>
        <w:tabs>
          <w:tab w:val="left" w:pos="5445"/>
        </w:tabs>
        <w:spacing w:line="200" w:lineRule="exact"/>
        <w:rPr>
          <w:rFonts w:ascii="Times New Roman" w:eastAsia="Calibri" w:hAnsi="Times New Roman" w:cs="Times New Roman"/>
          <w:b/>
          <w:noProof/>
          <w:sz w:val="44"/>
          <w:szCs w:val="56"/>
          <w:lang w:eastAsia="ru-RU"/>
        </w:rPr>
      </w:pPr>
      <w:r w:rsidRPr="00600814">
        <w:rPr>
          <w:rFonts w:ascii="Calibri" w:eastAsia="Calibri" w:hAnsi="Calibri" w:cs="Times New Roman"/>
          <w:sz w:val="20"/>
          <w:szCs w:val="20"/>
        </w:rPr>
        <w:tab/>
      </w:r>
    </w:p>
    <w:p w:rsidR="00F44EA8" w:rsidRDefault="00F44EA8" w:rsidP="00C77D2C">
      <w:pPr>
        <w:tabs>
          <w:tab w:val="left" w:pos="5445"/>
        </w:tabs>
        <w:spacing w:line="200" w:lineRule="exact"/>
        <w:rPr>
          <w:rFonts w:ascii="Times New Roman" w:eastAsia="Calibri" w:hAnsi="Times New Roman" w:cs="Times New Roman"/>
          <w:b/>
          <w:noProof/>
          <w:sz w:val="44"/>
          <w:szCs w:val="56"/>
          <w:lang w:eastAsia="ru-RU"/>
        </w:rPr>
      </w:pPr>
    </w:p>
    <w:p w:rsidR="00F44EA8" w:rsidRDefault="00F44EA8" w:rsidP="00C77D2C">
      <w:pPr>
        <w:tabs>
          <w:tab w:val="left" w:pos="5445"/>
        </w:tabs>
        <w:spacing w:line="200" w:lineRule="exact"/>
        <w:rPr>
          <w:rFonts w:ascii="Times New Roman" w:eastAsia="Calibri" w:hAnsi="Times New Roman" w:cs="Times New Roman"/>
          <w:b/>
          <w:noProof/>
          <w:sz w:val="44"/>
          <w:szCs w:val="56"/>
          <w:lang w:eastAsia="ru-RU"/>
        </w:rPr>
      </w:pPr>
    </w:p>
    <w:p w:rsidR="00C77D2C" w:rsidRPr="00600814" w:rsidRDefault="00C77D2C" w:rsidP="00F44EA8">
      <w:pPr>
        <w:tabs>
          <w:tab w:val="left" w:pos="5445"/>
        </w:tabs>
        <w:spacing w:line="200" w:lineRule="exact"/>
        <w:jc w:val="center"/>
        <w:rPr>
          <w:rFonts w:ascii="Calibri" w:eastAsia="Calibri" w:hAnsi="Calibri" w:cs="Times New Roman"/>
          <w:sz w:val="20"/>
          <w:szCs w:val="20"/>
        </w:rPr>
      </w:pPr>
    </w:p>
    <w:p w:rsidR="00C77D2C" w:rsidRPr="00600814" w:rsidRDefault="00C77D2C" w:rsidP="00C77D2C">
      <w:pPr>
        <w:spacing w:line="200" w:lineRule="exact"/>
        <w:rPr>
          <w:rFonts w:ascii="Calibri" w:eastAsia="Calibri" w:hAnsi="Calibri" w:cs="Times New Roman"/>
          <w:sz w:val="20"/>
          <w:szCs w:val="20"/>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F44EA8" w:rsidRDefault="00F44EA8" w:rsidP="00C77D2C">
      <w:pPr>
        <w:widowControl w:val="0"/>
        <w:spacing w:after="0" w:line="240" w:lineRule="auto"/>
        <w:ind w:left="4038" w:right="3752"/>
        <w:jc w:val="center"/>
        <w:rPr>
          <w:rFonts w:ascii="Times New Roman" w:eastAsia="Times New Roman" w:hAnsi="Times New Roman" w:cs="Times New Roman"/>
          <w:sz w:val="28"/>
          <w:szCs w:val="28"/>
        </w:rPr>
      </w:pPr>
    </w:p>
    <w:p w:rsidR="003C3A07" w:rsidRDefault="003C3A07" w:rsidP="00C77D2C">
      <w:pPr>
        <w:widowControl w:val="0"/>
        <w:spacing w:after="0" w:line="240" w:lineRule="auto"/>
        <w:ind w:left="4038" w:right="3752"/>
        <w:jc w:val="center"/>
        <w:rPr>
          <w:rFonts w:ascii="Times New Roman" w:eastAsia="Times New Roman" w:hAnsi="Times New Roman" w:cs="Times New Roman"/>
          <w:sz w:val="28"/>
          <w:szCs w:val="28"/>
        </w:rPr>
      </w:pPr>
    </w:p>
    <w:p w:rsidR="003C3A07" w:rsidRDefault="003C3A07" w:rsidP="00C77D2C">
      <w:pPr>
        <w:widowControl w:val="0"/>
        <w:spacing w:after="0" w:line="240" w:lineRule="auto"/>
        <w:ind w:left="4038" w:right="3752"/>
        <w:jc w:val="center"/>
        <w:rPr>
          <w:rFonts w:ascii="Times New Roman" w:eastAsia="Times New Roman" w:hAnsi="Times New Roman" w:cs="Times New Roman"/>
          <w:sz w:val="28"/>
          <w:szCs w:val="28"/>
        </w:rPr>
      </w:pPr>
    </w:p>
    <w:p w:rsidR="003C3A07" w:rsidRDefault="003C3A07" w:rsidP="00C77D2C">
      <w:pPr>
        <w:widowControl w:val="0"/>
        <w:spacing w:after="0" w:line="240" w:lineRule="auto"/>
        <w:ind w:left="4038" w:right="37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 г.</w:t>
      </w:r>
    </w:p>
    <w:sdt>
      <w:sdtPr>
        <w:rPr>
          <w:rFonts w:asciiTheme="minorHAnsi" w:eastAsiaTheme="minorHAnsi" w:hAnsiTheme="minorHAnsi" w:cstheme="minorBidi"/>
          <w:b w:val="0"/>
          <w:bCs w:val="0"/>
          <w:color w:val="auto"/>
          <w:sz w:val="22"/>
          <w:szCs w:val="22"/>
        </w:rPr>
        <w:id w:val="201529744"/>
        <w:docPartObj>
          <w:docPartGallery w:val="Table of Contents"/>
          <w:docPartUnique/>
        </w:docPartObj>
      </w:sdtPr>
      <w:sdtContent>
        <w:p w:rsidR="00D02DB9" w:rsidRPr="00600814" w:rsidRDefault="00D02DB9" w:rsidP="00D02DB9">
          <w:pPr>
            <w:pStyle w:val="aff4"/>
            <w:jc w:val="center"/>
            <w:rPr>
              <w:rFonts w:ascii="Times New Roman" w:hAnsi="Times New Roman"/>
              <w:color w:val="000000" w:themeColor="text1"/>
            </w:rPr>
          </w:pPr>
          <w:r w:rsidRPr="00600814">
            <w:rPr>
              <w:rFonts w:ascii="Times New Roman" w:hAnsi="Times New Roman"/>
              <w:color w:val="000000" w:themeColor="text1"/>
            </w:rPr>
            <w:t>СОДЕРЖАНИЕ</w:t>
          </w:r>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r w:rsidRPr="0006477C">
            <w:rPr>
              <w:rFonts w:ascii="Times New Roman" w:hAnsi="Times New Roman"/>
              <w:b w:val="0"/>
              <w:sz w:val="28"/>
              <w:szCs w:val="28"/>
            </w:rPr>
            <w:fldChar w:fldCharType="begin"/>
          </w:r>
          <w:r w:rsidR="00D02DB9" w:rsidRPr="00600814">
            <w:rPr>
              <w:rFonts w:ascii="Times New Roman" w:hAnsi="Times New Roman"/>
              <w:b w:val="0"/>
              <w:sz w:val="28"/>
              <w:szCs w:val="28"/>
            </w:rPr>
            <w:instrText xml:space="preserve"> TOC \o "1-3" \h \z \u </w:instrText>
          </w:r>
          <w:r w:rsidRPr="0006477C">
            <w:rPr>
              <w:rFonts w:ascii="Times New Roman" w:hAnsi="Times New Roman"/>
              <w:b w:val="0"/>
              <w:sz w:val="28"/>
              <w:szCs w:val="28"/>
            </w:rPr>
            <w:fldChar w:fldCharType="separate"/>
          </w:r>
          <w:hyperlink w:anchor="_Toc8722261" w:history="1">
            <w:r w:rsidR="00B2286A" w:rsidRPr="00600814">
              <w:rPr>
                <w:rStyle w:val="aff5"/>
                <w:rFonts w:ascii="Times New Roman" w:eastAsia="Times New Roman" w:hAnsi="Times New Roman"/>
                <w:b w:val="0"/>
                <w:noProof/>
                <w:kern w:val="28"/>
              </w:rPr>
              <w:t>Глава 1. Существующее положение в сфере производства, передачи и потребления тепловой энергии на цели теплоснабжения</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_Toc8722261 \h </w:instrText>
            </w:r>
            <w:r w:rsidRPr="00600814">
              <w:rPr>
                <w:b w:val="0"/>
                <w:noProof/>
                <w:webHidden/>
              </w:rPr>
            </w:r>
            <w:r w:rsidRPr="00600814">
              <w:rPr>
                <w:b w:val="0"/>
                <w:noProof/>
                <w:webHidden/>
              </w:rPr>
              <w:fldChar w:fldCharType="separate"/>
            </w:r>
            <w:r w:rsidR="007D5119">
              <w:rPr>
                <w:b w:val="0"/>
                <w:noProof/>
                <w:webHidden/>
              </w:rPr>
              <w:t>16</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2" w:history="1">
            <w:r w:rsidR="00B2286A" w:rsidRPr="00600814">
              <w:rPr>
                <w:rStyle w:val="aff5"/>
                <w:b w:val="0"/>
              </w:rPr>
              <w:t xml:space="preserve">Глава </w:t>
            </w:r>
            <w:r w:rsidR="00B2286A" w:rsidRPr="00600814">
              <w:rPr>
                <w:rStyle w:val="aff5"/>
                <w:b w:val="0"/>
                <w:kern w:val="28"/>
              </w:rPr>
              <w:t xml:space="preserve">1. </w:t>
            </w:r>
            <w:r w:rsidR="00B2286A" w:rsidRPr="00600814">
              <w:rPr>
                <w:rStyle w:val="aff5"/>
                <w:b w:val="0"/>
              </w:rPr>
              <w:t>Часть 1. Функциональная структура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_Toc8722262 \h </w:instrText>
            </w:r>
            <w:r w:rsidRPr="00600814">
              <w:rPr>
                <w:b w:val="0"/>
                <w:webHidden/>
              </w:rPr>
            </w:r>
            <w:r w:rsidRPr="00600814">
              <w:rPr>
                <w:b w:val="0"/>
                <w:webHidden/>
              </w:rPr>
              <w:fldChar w:fldCharType="separate"/>
            </w:r>
            <w:r w:rsidR="007D5119">
              <w:rPr>
                <w:b w:val="0"/>
                <w:webHidden/>
              </w:rPr>
              <w:t>16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3" w:history="1">
            <w:r w:rsidR="00B2286A" w:rsidRPr="00600814">
              <w:rPr>
                <w:rStyle w:val="aff5"/>
                <w:b w:val="0"/>
              </w:rPr>
              <w:t xml:space="preserve">Глава </w:t>
            </w:r>
            <w:r w:rsidR="00B2286A" w:rsidRPr="00600814">
              <w:rPr>
                <w:rStyle w:val="aff5"/>
                <w:b w:val="0"/>
                <w:kern w:val="28"/>
              </w:rPr>
              <w:t xml:space="preserve">1. </w:t>
            </w:r>
            <w:r w:rsidR="00B2286A" w:rsidRPr="00600814">
              <w:rPr>
                <w:rStyle w:val="aff5"/>
                <w:b w:val="0"/>
              </w:rPr>
              <w:t>Часть 1. Раздел 1. Описание структуры договорных отношений между теплоснабжающими (теплосетевыми) организациями</w:t>
            </w:r>
            <w:r w:rsidR="00B2286A" w:rsidRPr="00600814">
              <w:rPr>
                <w:b w:val="0"/>
                <w:webHidden/>
              </w:rPr>
              <w:tab/>
            </w:r>
            <w:r w:rsidRPr="00600814">
              <w:rPr>
                <w:b w:val="0"/>
                <w:webHidden/>
              </w:rPr>
              <w:fldChar w:fldCharType="begin"/>
            </w:r>
            <w:r w:rsidR="00B2286A" w:rsidRPr="00600814">
              <w:rPr>
                <w:b w:val="0"/>
                <w:webHidden/>
              </w:rPr>
              <w:instrText xml:space="preserve"> PAGEREF _Toc8722263 \h </w:instrText>
            </w:r>
            <w:r w:rsidRPr="00600814">
              <w:rPr>
                <w:b w:val="0"/>
                <w:webHidden/>
              </w:rPr>
            </w:r>
            <w:r w:rsidRPr="00600814">
              <w:rPr>
                <w:b w:val="0"/>
                <w:webHidden/>
              </w:rPr>
              <w:fldChar w:fldCharType="separate"/>
            </w:r>
            <w:r w:rsidR="007D5119">
              <w:rPr>
                <w:b w:val="0"/>
                <w:webHidden/>
              </w:rPr>
              <w:t>16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4" w:history="1">
            <w:r w:rsidR="00B2286A" w:rsidRPr="00600814">
              <w:rPr>
                <w:rStyle w:val="aff5"/>
                <w:b w:val="0"/>
              </w:rPr>
              <w:t>Глава 1. Часть 1. Раздел 1.1 Описание зоны действия производственных котельных</w:t>
            </w:r>
            <w:r w:rsidR="00B2286A" w:rsidRPr="00600814">
              <w:rPr>
                <w:b w:val="0"/>
                <w:webHidden/>
              </w:rPr>
              <w:tab/>
            </w:r>
            <w:r w:rsidRPr="00600814">
              <w:rPr>
                <w:b w:val="0"/>
                <w:webHidden/>
              </w:rPr>
              <w:fldChar w:fldCharType="begin"/>
            </w:r>
            <w:r w:rsidR="00B2286A" w:rsidRPr="00600814">
              <w:rPr>
                <w:b w:val="0"/>
                <w:webHidden/>
              </w:rPr>
              <w:instrText xml:space="preserve"> PAGEREF _Toc8722264 \h </w:instrText>
            </w:r>
            <w:r w:rsidRPr="00600814">
              <w:rPr>
                <w:b w:val="0"/>
                <w:webHidden/>
              </w:rPr>
            </w:r>
            <w:r w:rsidRPr="00600814">
              <w:rPr>
                <w:b w:val="0"/>
                <w:webHidden/>
              </w:rPr>
              <w:fldChar w:fldCharType="separate"/>
            </w:r>
            <w:r w:rsidR="007D5119">
              <w:rPr>
                <w:b w:val="0"/>
                <w:webHidden/>
              </w:rPr>
              <w:t>17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5" w:history="1">
            <w:r w:rsidR="00B2286A" w:rsidRPr="00600814">
              <w:rPr>
                <w:rStyle w:val="aff5"/>
                <w:b w:val="0"/>
              </w:rPr>
              <w:t>Глава 1. Часть 1. Раздел 1.2 Описание зоны действия индивидуального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_Toc8722265 \h </w:instrText>
            </w:r>
            <w:r w:rsidRPr="00600814">
              <w:rPr>
                <w:b w:val="0"/>
                <w:webHidden/>
              </w:rPr>
            </w:r>
            <w:r w:rsidRPr="00600814">
              <w:rPr>
                <w:b w:val="0"/>
                <w:webHidden/>
              </w:rPr>
              <w:fldChar w:fldCharType="separate"/>
            </w:r>
            <w:r w:rsidR="007D5119">
              <w:rPr>
                <w:b w:val="0"/>
                <w:webHidden/>
              </w:rPr>
              <w:t>18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6" w:history="1">
            <w:r w:rsidR="00B2286A" w:rsidRPr="00600814">
              <w:rPr>
                <w:rStyle w:val="aff5"/>
                <w:b w:val="0"/>
              </w:rPr>
              <w:t>Глава 1. Часть 2. Источники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_Toc8722266 \h </w:instrText>
            </w:r>
            <w:r w:rsidRPr="00600814">
              <w:rPr>
                <w:b w:val="0"/>
                <w:webHidden/>
              </w:rPr>
            </w:r>
            <w:r w:rsidRPr="00600814">
              <w:rPr>
                <w:b w:val="0"/>
                <w:webHidden/>
              </w:rPr>
              <w:fldChar w:fldCharType="separate"/>
            </w:r>
            <w:r w:rsidR="007D5119">
              <w:rPr>
                <w:b w:val="0"/>
                <w:webHidden/>
              </w:rPr>
              <w:t>18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7" w:history="1">
            <w:r w:rsidR="00B2286A" w:rsidRPr="00600814">
              <w:rPr>
                <w:rStyle w:val="aff5"/>
                <w:b w:val="0"/>
              </w:rPr>
              <w:t>Глава 1. Часть 2. Раздел 1. Структура и технические характеристики основного оборудования</w:t>
            </w:r>
            <w:r w:rsidR="00B2286A" w:rsidRPr="00600814">
              <w:rPr>
                <w:b w:val="0"/>
                <w:webHidden/>
              </w:rPr>
              <w:tab/>
            </w:r>
            <w:r w:rsidRPr="00600814">
              <w:rPr>
                <w:b w:val="0"/>
                <w:webHidden/>
              </w:rPr>
              <w:fldChar w:fldCharType="begin"/>
            </w:r>
            <w:r w:rsidR="00B2286A" w:rsidRPr="00600814">
              <w:rPr>
                <w:b w:val="0"/>
                <w:webHidden/>
              </w:rPr>
              <w:instrText xml:space="preserve"> PAGEREF _Toc8722267 \h </w:instrText>
            </w:r>
            <w:r w:rsidRPr="00600814">
              <w:rPr>
                <w:b w:val="0"/>
                <w:webHidden/>
              </w:rPr>
            </w:r>
            <w:r w:rsidRPr="00600814">
              <w:rPr>
                <w:b w:val="0"/>
                <w:webHidden/>
              </w:rPr>
              <w:fldChar w:fldCharType="separate"/>
            </w:r>
            <w:r w:rsidR="007D5119">
              <w:rPr>
                <w:b w:val="0"/>
                <w:webHidden/>
              </w:rPr>
              <w:t>18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8" w:history="1">
            <w:r w:rsidR="00B2286A" w:rsidRPr="00600814">
              <w:rPr>
                <w:rStyle w:val="aff5"/>
                <w:b w:val="0"/>
              </w:rPr>
              <w:t>Глава 1. Часть 2. Раздел 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2286A" w:rsidRPr="00600814">
              <w:rPr>
                <w:b w:val="0"/>
                <w:webHidden/>
              </w:rPr>
              <w:tab/>
            </w:r>
            <w:r w:rsidRPr="00600814">
              <w:rPr>
                <w:b w:val="0"/>
                <w:webHidden/>
              </w:rPr>
              <w:fldChar w:fldCharType="begin"/>
            </w:r>
            <w:r w:rsidR="00B2286A" w:rsidRPr="00600814">
              <w:rPr>
                <w:b w:val="0"/>
                <w:webHidden/>
              </w:rPr>
              <w:instrText xml:space="preserve"> PAGEREF _Toc8722268 \h </w:instrText>
            </w:r>
            <w:r w:rsidRPr="00600814">
              <w:rPr>
                <w:b w:val="0"/>
                <w:webHidden/>
              </w:rPr>
            </w:r>
            <w:r w:rsidRPr="00600814">
              <w:rPr>
                <w:b w:val="0"/>
                <w:webHidden/>
              </w:rPr>
              <w:fldChar w:fldCharType="separate"/>
            </w:r>
            <w:r w:rsidR="007D5119">
              <w:rPr>
                <w:b w:val="0"/>
                <w:webHidden/>
              </w:rPr>
              <w:t>26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69" w:history="1">
            <w:r w:rsidR="00B2286A" w:rsidRPr="00600814">
              <w:rPr>
                <w:rStyle w:val="aff5"/>
                <w:b w:val="0"/>
              </w:rPr>
              <w:t>Глава 1. Часть 2. Раздел 3. Ограничения тепловой мощности и параметры располагаемой тепловой мощности</w:t>
            </w:r>
            <w:r w:rsidR="00B2286A" w:rsidRPr="00600814">
              <w:rPr>
                <w:b w:val="0"/>
                <w:webHidden/>
              </w:rPr>
              <w:tab/>
            </w:r>
            <w:r w:rsidRPr="00600814">
              <w:rPr>
                <w:b w:val="0"/>
                <w:webHidden/>
              </w:rPr>
              <w:fldChar w:fldCharType="begin"/>
            </w:r>
            <w:r w:rsidR="00B2286A" w:rsidRPr="00600814">
              <w:rPr>
                <w:b w:val="0"/>
                <w:webHidden/>
              </w:rPr>
              <w:instrText xml:space="preserve"> PAGEREF _Toc8722269 \h </w:instrText>
            </w:r>
            <w:r w:rsidRPr="00600814">
              <w:rPr>
                <w:b w:val="0"/>
                <w:webHidden/>
              </w:rPr>
            </w:r>
            <w:r w:rsidRPr="00600814">
              <w:rPr>
                <w:b w:val="0"/>
                <w:webHidden/>
              </w:rPr>
              <w:fldChar w:fldCharType="separate"/>
            </w:r>
            <w:r w:rsidR="007D5119">
              <w:rPr>
                <w:b w:val="0"/>
                <w:webHidden/>
              </w:rPr>
              <w:t>26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0" w:history="1">
            <w:r w:rsidR="00B2286A" w:rsidRPr="00600814">
              <w:rPr>
                <w:rStyle w:val="aff5"/>
                <w:b w:val="0"/>
              </w:rPr>
              <w:t>Глава 1. Часть 2. Раздел 4. Объём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2286A" w:rsidRPr="00600814">
              <w:rPr>
                <w:b w:val="0"/>
                <w:webHidden/>
              </w:rPr>
              <w:tab/>
            </w:r>
            <w:r w:rsidRPr="00600814">
              <w:rPr>
                <w:b w:val="0"/>
                <w:webHidden/>
              </w:rPr>
              <w:fldChar w:fldCharType="begin"/>
            </w:r>
            <w:r w:rsidR="00B2286A" w:rsidRPr="00600814">
              <w:rPr>
                <w:b w:val="0"/>
                <w:webHidden/>
              </w:rPr>
              <w:instrText xml:space="preserve"> PAGEREF _Toc8722270 \h </w:instrText>
            </w:r>
            <w:r w:rsidRPr="00600814">
              <w:rPr>
                <w:b w:val="0"/>
                <w:webHidden/>
              </w:rPr>
            </w:r>
            <w:r w:rsidRPr="00600814">
              <w:rPr>
                <w:b w:val="0"/>
                <w:webHidden/>
              </w:rPr>
              <w:fldChar w:fldCharType="separate"/>
            </w:r>
            <w:r w:rsidR="007D5119">
              <w:rPr>
                <w:b w:val="0"/>
                <w:webHidden/>
              </w:rPr>
              <w:t>30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1" w:history="1">
            <w:r w:rsidR="00B2286A" w:rsidRPr="00600814">
              <w:rPr>
                <w:rStyle w:val="aff5"/>
                <w:b w:val="0"/>
              </w:rPr>
              <w:t>Глава 1. Часть 2. Раздел 5. Сроки ввода в эксплуатацию основного оборудования, год последнего освидетельствования при допуске к эусплуатации после ремонта, год продления ресурса и мероприятия по продлению ресурса</w:t>
            </w:r>
            <w:r w:rsidR="00B2286A" w:rsidRPr="00600814">
              <w:rPr>
                <w:b w:val="0"/>
                <w:webHidden/>
              </w:rPr>
              <w:tab/>
            </w:r>
            <w:r w:rsidRPr="00600814">
              <w:rPr>
                <w:b w:val="0"/>
                <w:webHidden/>
              </w:rPr>
              <w:fldChar w:fldCharType="begin"/>
            </w:r>
            <w:r w:rsidR="00B2286A" w:rsidRPr="00600814">
              <w:rPr>
                <w:b w:val="0"/>
                <w:webHidden/>
              </w:rPr>
              <w:instrText xml:space="preserve"> PAGEREF _Toc8722271 \h </w:instrText>
            </w:r>
            <w:r w:rsidRPr="00600814">
              <w:rPr>
                <w:b w:val="0"/>
                <w:webHidden/>
              </w:rPr>
            </w:r>
            <w:r w:rsidRPr="00600814">
              <w:rPr>
                <w:b w:val="0"/>
                <w:webHidden/>
              </w:rPr>
              <w:fldChar w:fldCharType="separate"/>
            </w:r>
            <w:r w:rsidR="007D5119">
              <w:rPr>
                <w:b w:val="0"/>
                <w:webHidden/>
              </w:rPr>
              <w:t>31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2" w:history="1">
            <w:r w:rsidR="00B2286A" w:rsidRPr="00600814">
              <w:rPr>
                <w:rStyle w:val="aff5"/>
                <w:b w:val="0"/>
              </w:rPr>
              <w:t>Глава 1. Часть 2. Раздел 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_Toc8722272 \h </w:instrText>
            </w:r>
            <w:r w:rsidRPr="00600814">
              <w:rPr>
                <w:b w:val="0"/>
                <w:webHidden/>
              </w:rPr>
            </w:r>
            <w:r w:rsidRPr="00600814">
              <w:rPr>
                <w:b w:val="0"/>
                <w:webHidden/>
              </w:rPr>
              <w:fldChar w:fldCharType="separate"/>
            </w:r>
            <w:r w:rsidR="007D5119">
              <w:rPr>
                <w:b w:val="0"/>
                <w:webHidden/>
              </w:rPr>
              <w:t>31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3" w:history="1">
            <w:r w:rsidR="00B2286A" w:rsidRPr="00600814">
              <w:rPr>
                <w:rStyle w:val="aff5"/>
                <w:b w:val="0"/>
              </w:rPr>
              <w:t>Глава 1. Часть 2. Раздел 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2286A" w:rsidRPr="00600814">
              <w:rPr>
                <w:b w:val="0"/>
                <w:webHidden/>
              </w:rPr>
              <w:tab/>
            </w:r>
            <w:r w:rsidRPr="00600814">
              <w:rPr>
                <w:b w:val="0"/>
                <w:webHidden/>
              </w:rPr>
              <w:fldChar w:fldCharType="begin"/>
            </w:r>
            <w:r w:rsidR="00B2286A" w:rsidRPr="00600814">
              <w:rPr>
                <w:b w:val="0"/>
                <w:webHidden/>
              </w:rPr>
              <w:instrText xml:space="preserve"> PAGEREF _Toc8722273 \h </w:instrText>
            </w:r>
            <w:r w:rsidRPr="00600814">
              <w:rPr>
                <w:b w:val="0"/>
                <w:webHidden/>
              </w:rPr>
            </w:r>
            <w:r w:rsidRPr="00600814">
              <w:rPr>
                <w:b w:val="0"/>
                <w:webHidden/>
              </w:rPr>
              <w:fldChar w:fldCharType="separate"/>
            </w:r>
            <w:r w:rsidR="007D5119">
              <w:rPr>
                <w:b w:val="0"/>
                <w:webHidden/>
              </w:rPr>
              <w:t>32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4" w:history="1">
            <w:r w:rsidR="00B2286A" w:rsidRPr="00600814">
              <w:rPr>
                <w:rStyle w:val="aff5"/>
                <w:b w:val="0"/>
              </w:rPr>
              <w:t>Глава 1. Часть 2. Раздел 8. Среднегодовая загрузка оборудования</w:t>
            </w:r>
            <w:r w:rsidR="00B2286A" w:rsidRPr="00600814">
              <w:rPr>
                <w:b w:val="0"/>
                <w:webHidden/>
              </w:rPr>
              <w:tab/>
            </w:r>
            <w:r w:rsidRPr="00600814">
              <w:rPr>
                <w:b w:val="0"/>
                <w:webHidden/>
              </w:rPr>
              <w:fldChar w:fldCharType="begin"/>
            </w:r>
            <w:r w:rsidR="00B2286A" w:rsidRPr="00600814">
              <w:rPr>
                <w:b w:val="0"/>
                <w:webHidden/>
              </w:rPr>
              <w:instrText xml:space="preserve"> PAGEREF _Toc8722274 \h </w:instrText>
            </w:r>
            <w:r w:rsidRPr="00600814">
              <w:rPr>
                <w:b w:val="0"/>
                <w:webHidden/>
              </w:rPr>
            </w:r>
            <w:r w:rsidRPr="00600814">
              <w:rPr>
                <w:b w:val="0"/>
                <w:webHidden/>
              </w:rPr>
              <w:fldChar w:fldCharType="separate"/>
            </w:r>
            <w:r w:rsidR="007D5119">
              <w:rPr>
                <w:b w:val="0"/>
                <w:webHidden/>
              </w:rPr>
              <w:t>35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5" w:history="1">
            <w:r w:rsidR="00B2286A" w:rsidRPr="00600814">
              <w:rPr>
                <w:rStyle w:val="aff5"/>
                <w:b w:val="0"/>
              </w:rPr>
              <w:t>Глава 1. Часть 2. Раздел 9. Способы учета тепла, отпущенного в тепловые сети</w:t>
            </w:r>
            <w:r w:rsidR="00B2286A" w:rsidRPr="00600814">
              <w:rPr>
                <w:b w:val="0"/>
                <w:webHidden/>
              </w:rPr>
              <w:tab/>
            </w:r>
            <w:r w:rsidRPr="00600814">
              <w:rPr>
                <w:b w:val="0"/>
                <w:webHidden/>
              </w:rPr>
              <w:fldChar w:fldCharType="begin"/>
            </w:r>
            <w:r w:rsidR="00B2286A" w:rsidRPr="00600814">
              <w:rPr>
                <w:b w:val="0"/>
                <w:webHidden/>
              </w:rPr>
              <w:instrText xml:space="preserve"> PAGEREF _Toc8722275 \h </w:instrText>
            </w:r>
            <w:r w:rsidRPr="00600814">
              <w:rPr>
                <w:b w:val="0"/>
                <w:webHidden/>
              </w:rPr>
            </w:r>
            <w:r w:rsidRPr="00600814">
              <w:rPr>
                <w:b w:val="0"/>
                <w:webHidden/>
              </w:rPr>
              <w:fldChar w:fldCharType="separate"/>
            </w:r>
            <w:r w:rsidR="007D5119">
              <w:rPr>
                <w:b w:val="0"/>
                <w:webHidden/>
              </w:rPr>
              <w:t>36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6" w:history="1">
            <w:r w:rsidR="00B2286A" w:rsidRPr="00600814">
              <w:rPr>
                <w:rStyle w:val="aff5"/>
                <w:b w:val="0"/>
              </w:rPr>
              <w:t>Глава 1. Часть 2. Раздел 10. Статистика отказов и восстановлений оборудования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_Toc8722276 \h </w:instrText>
            </w:r>
            <w:r w:rsidRPr="00600814">
              <w:rPr>
                <w:b w:val="0"/>
                <w:webHidden/>
              </w:rPr>
            </w:r>
            <w:r w:rsidRPr="00600814">
              <w:rPr>
                <w:b w:val="0"/>
                <w:webHidden/>
              </w:rPr>
              <w:fldChar w:fldCharType="separate"/>
            </w:r>
            <w:r w:rsidR="007D5119">
              <w:rPr>
                <w:b w:val="0"/>
                <w:webHidden/>
              </w:rPr>
              <w:t>37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7" w:history="1">
            <w:r w:rsidR="00B2286A" w:rsidRPr="00600814">
              <w:rPr>
                <w:rStyle w:val="aff5"/>
                <w:b w:val="0"/>
              </w:rPr>
              <w:t>Глава 1. Часть 2. Раздел 11. Предписания надзорных органов по запрещению дальнейшей эксплуатации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_Toc8722277 \h </w:instrText>
            </w:r>
            <w:r w:rsidRPr="00600814">
              <w:rPr>
                <w:b w:val="0"/>
                <w:webHidden/>
              </w:rPr>
            </w:r>
            <w:r w:rsidRPr="00600814">
              <w:rPr>
                <w:b w:val="0"/>
                <w:webHidden/>
              </w:rPr>
              <w:fldChar w:fldCharType="separate"/>
            </w:r>
            <w:r w:rsidR="007D5119">
              <w:rPr>
                <w:b w:val="0"/>
                <w:webHidden/>
              </w:rPr>
              <w:t>37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8" w:history="1">
            <w:r w:rsidR="00B2286A" w:rsidRPr="00600814">
              <w:rPr>
                <w:rStyle w:val="aff5"/>
                <w:b w:val="0"/>
              </w:rPr>
              <w:t xml:space="preserve">Глава 1. Часть 2. Раздел 12. Перечень источников тепловой энергии и (или) оборудования (турбоагрегатов), входящего в состав (для источников тепловой энергии, функционирующих в режиме комбинированной </w:t>
            </w:r>
            <w:r w:rsidR="00B2286A" w:rsidRPr="00600814">
              <w:rPr>
                <w:rStyle w:val="aff5"/>
                <w:b w:val="0"/>
              </w:rPr>
              <w:lastRenderedPageBreak/>
              <w:t>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_Toc8722278 \h </w:instrText>
            </w:r>
            <w:r w:rsidRPr="00600814">
              <w:rPr>
                <w:b w:val="0"/>
                <w:webHidden/>
              </w:rPr>
            </w:r>
            <w:r w:rsidRPr="00600814">
              <w:rPr>
                <w:b w:val="0"/>
                <w:webHidden/>
              </w:rPr>
              <w:fldChar w:fldCharType="separate"/>
            </w:r>
            <w:r w:rsidR="007D5119">
              <w:rPr>
                <w:b w:val="0"/>
                <w:webHidden/>
              </w:rPr>
              <w:t>37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79" w:history="1">
            <w:r w:rsidR="00B2286A" w:rsidRPr="00600814">
              <w:rPr>
                <w:rStyle w:val="aff5"/>
                <w:b w:val="0"/>
              </w:rPr>
              <w:t>Глава 1. Часть 3. Тепловые сети, сооружения на них</w:t>
            </w:r>
            <w:r w:rsidR="00B2286A" w:rsidRPr="00600814">
              <w:rPr>
                <w:b w:val="0"/>
                <w:webHidden/>
              </w:rPr>
              <w:tab/>
            </w:r>
            <w:r w:rsidRPr="00600814">
              <w:rPr>
                <w:b w:val="0"/>
                <w:webHidden/>
              </w:rPr>
              <w:fldChar w:fldCharType="begin"/>
            </w:r>
            <w:r w:rsidR="00B2286A" w:rsidRPr="00600814">
              <w:rPr>
                <w:b w:val="0"/>
                <w:webHidden/>
              </w:rPr>
              <w:instrText xml:space="preserve"> PAGEREF _Toc8722279 \h </w:instrText>
            </w:r>
            <w:r w:rsidRPr="00600814">
              <w:rPr>
                <w:b w:val="0"/>
                <w:webHidden/>
              </w:rPr>
            </w:r>
            <w:r w:rsidRPr="00600814">
              <w:rPr>
                <w:b w:val="0"/>
                <w:webHidden/>
              </w:rPr>
              <w:fldChar w:fldCharType="separate"/>
            </w:r>
            <w:r w:rsidR="007D5119">
              <w:rPr>
                <w:b w:val="0"/>
                <w:webHidden/>
              </w:rPr>
              <w:t>38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0" w:history="1">
            <w:r w:rsidR="00B2286A" w:rsidRPr="00600814">
              <w:rPr>
                <w:rStyle w:val="aff5"/>
                <w:b w:val="0"/>
              </w:rPr>
              <w:t>Глава 1. Часть 3. Раздел 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_Toc8722280 \h </w:instrText>
            </w:r>
            <w:r w:rsidRPr="00600814">
              <w:rPr>
                <w:b w:val="0"/>
                <w:webHidden/>
              </w:rPr>
            </w:r>
            <w:r w:rsidRPr="00600814">
              <w:rPr>
                <w:b w:val="0"/>
                <w:webHidden/>
              </w:rPr>
              <w:fldChar w:fldCharType="separate"/>
            </w:r>
            <w:r w:rsidR="007D5119">
              <w:rPr>
                <w:b w:val="0"/>
                <w:webHidden/>
              </w:rPr>
              <w:t>38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1" w:history="1">
            <w:r w:rsidR="00B2286A" w:rsidRPr="00600814">
              <w:rPr>
                <w:rStyle w:val="aff5"/>
                <w:b w:val="0"/>
              </w:rPr>
              <w:t>Глава 1. Часть 3. Раздел 2. Карты (схемы) тепловых сетей в зонах действия источников тепловой энергии в электронной форме и (или) бумажном носителе</w:t>
            </w:r>
            <w:r w:rsidR="00B2286A" w:rsidRPr="00600814">
              <w:rPr>
                <w:b w:val="0"/>
                <w:webHidden/>
              </w:rPr>
              <w:tab/>
            </w:r>
            <w:r w:rsidRPr="00600814">
              <w:rPr>
                <w:b w:val="0"/>
                <w:webHidden/>
              </w:rPr>
              <w:fldChar w:fldCharType="begin"/>
            </w:r>
            <w:r w:rsidR="00B2286A" w:rsidRPr="00600814">
              <w:rPr>
                <w:b w:val="0"/>
                <w:webHidden/>
              </w:rPr>
              <w:instrText xml:space="preserve"> PAGEREF _Toc8722281 \h </w:instrText>
            </w:r>
            <w:r w:rsidRPr="00600814">
              <w:rPr>
                <w:b w:val="0"/>
                <w:webHidden/>
              </w:rPr>
            </w:r>
            <w:r w:rsidRPr="00600814">
              <w:rPr>
                <w:b w:val="0"/>
                <w:webHidden/>
              </w:rPr>
              <w:fldChar w:fldCharType="separate"/>
            </w:r>
            <w:r w:rsidR="007D5119">
              <w:rPr>
                <w:b w:val="0"/>
                <w:webHidden/>
              </w:rPr>
              <w:t>38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2" w:history="1">
            <w:r w:rsidR="00B2286A" w:rsidRPr="00600814">
              <w:rPr>
                <w:rStyle w:val="aff5"/>
                <w:b w:val="0"/>
              </w:rPr>
              <w:t>Глава 1. Часть 3. Раздел 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тепловых сетей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2286A" w:rsidRPr="00600814">
              <w:rPr>
                <w:b w:val="0"/>
                <w:webHidden/>
              </w:rPr>
              <w:tab/>
            </w:r>
            <w:r w:rsidRPr="00600814">
              <w:rPr>
                <w:b w:val="0"/>
                <w:webHidden/>
              </w:rPr>
              <w:fldChar w:fldCharType="begin"/>
            </w:r>
            <w:r w:rsidR="00B2286A" w:rsidRPr="00600814">
              <w:rPr>
                <w:b w:val="0"/>
                <w:webHidden/>
              </w:rPr>
              <w:instrText xml:space="preserve"> PAGEREF _Toc8722282 \h </w:instrText>
            </w:r>
            <w:r w:rsidRPr="00600814">
              <w:rPr>
                <w:b w:val="0"/>
                <w:webHidden/>
              </w:rPr>
            </w:r>
            <w:r w:rsidRPr="00600814">
              <w:rPr>
                <w:b w:val="0"/>
                <w:webHidden/>
              </w:rPr>
              <w:fldChar w:fldCharType="separate"/>
            </w:r>
            <w:r w:rsidR="007D5119">
              <w:rPr>
                <w:b w:val="0"/>
                <w:webHidden/>
              </w:rPr>
              <w:t>48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3" w:history="1">
            <w:r w:rsidR="00B2286A" w:rsidRPr="00600814">
              <w:rPr>
                <w:rStyle w:val="aff5"/>
                <w:b w:val="0"/>
              </w:rPr>
              <w:t>Глава 1. Часть 3. Раздел 4. Описание типов и количества секционирующей и регулирующей арматуры на тепловых сетях.</w:t>
            </w:r>
            <w:r w:rsidR="00B2286A" w:rsidRPr="00600814">
              <w:rPr>
                <w:b w:val="0"/>
                <w:webHidden/>
              </w:rPr>
              <w:tab/>
            </w:r>
            <w:r w:rsidRPr="00600814">
              <w:rPr>
                <w:b w:val="0"/>
                <w:webHidden/>
              </w:rPr>
              <w:fldChar w:fldCharType="begin"/>
            </w:r>
            <w:r w:rsidR="00B2286A" w:rsidRPr="00600814">
              <w:rPr>
                <w:b w:val="0"/>
                <w:webHidden/>
              </w:rPr>
              <w:instrText xml:space="preserve"> PAGEREF _Toc8722283 \h </w:instrText>
            </w:r>
            <w:r w:rsidRPr="00600814">
              <w:rPr>
                <w:b w:val="0"/>
                <w:webHidden/>
              </w:rPr>
            </w:r>
            <w:r w:rsidRPr="00600814">
              <w:rPr>
                <w:b w:val="0"/>
                <w:webHidden/>
              </w:rPr>
              <w:fldChar w:fldCharType="separate"/>
            </w:r>
            <w:r w:rsidR="007D5119">
              <w:rPr>
                <w:b w:val="0"/>
                <w:webHidden/>
              </w:rPr>
              <w:t>48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4" w:history="1">
            <w:r w:rsidR="00B2286A" w:rsidRPr="00600814">
              <w:rPr>
                <w:rStyle w:val="aff5"/>
                <w:b w:val="0"/>
              </w:rPr>
              <w:t>Глава 1. Часть 3. Раздел 5. Описание типов и строительных особенностей тепловых пунктов, тепловых камер и павильонов.</w:t>
            </w:r>
            <w:r w:rsidR="00B2286A" w:rsidRPr="00600814">
              <w:rPr>
                <w:b w:val="0"/>
                <w:webHidden/>
              </w:rPr>
              <w:tab/>
            </w:r>
            <w:r w:rsidRPr="00600814">
              <w:rPr>
                <w:b w:val="0"/>
                <w:webHidden/>
              </w:rPr>
              <w:fldChar w:fldCharType="begin"/>
            </w:r>
            <w:r w:rsidR="00B2286A" w:rsidRPr="00600814">
              <w:rPr>
                <w:b w:val="0"/>
                <w:webHidden/>
              </w:rPr>
              <w:instrText xml:space="preserve"> PAGEREF _Toc8722284 \h </w:instrText>
            </w:r>
            <w:r w:rsidRPr="00600814">
              <w:rPr>
                <w:b w:val="0"/>
                <w:webHidden/>
              </w:rPr>
            </w:r>
            <w:r w:rsidRPr="00600814">
              <w:rPr>
                <w:b w:val="0"/>
                <w:webHidden/>
              </w:rPr>
              <w:fldChar w:fldCharType="separate"/>
            </w:r>
            <w:r w:rsidR="007D5119">
              <w:rPr>
                <w:b w:val="0"/>
                <w:webHidden/>
              </w:rPr>
              <w:t>49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5" w:history="1">
            <w:r w:rsidR="00B2286A" w:rsidRPr="00600814">
              <w:rPr>
                <w:rStyle w:val="aff5"/>
                <w:b w:val="0"/>
              </w:rPr>
              <w:t>Глава 1. Часть 3. Раздел 6. Описание графиков регулирования отпуска тепла в тепловые сети с анализом их обоснованности.</w:t>
            </w:r>
            <w:r w:rsidR="00B2286A" w:rsidRPr="00600814">
              <w:rPr>
                <w:b w:val="0"/>
                <w:webHidden/>
              </w:rPr>
              <w:tab/>
            </w:r>
            <w:r w:rsidRPr="00600814">
              <w:rPr>
                <w:b w:val="0"/>
                <w:webHidden/>
              </w:rPr>
              <w:fldChar w:fldCharType="begin"/>
            </w:r>
            <w:r w:rsidR="00B2286A" w:rsidRPr="00600814">
              <w:rPr>
                <w:b w:val="0"/>
                <w:webHidden/>
              </w:rPr>
              <w:instrText xml:space="preserve"> PAGEREF _Toc8722285 \h </w:instrText>
            </w:r>
            <w:r w:rsidRPr="00600814">
              <w:rPr>
                <w:b w:val="0"/>
                <w:webHidden/>
              </w:rPr>
            </w:r>
            <w:r w:rsidRPr="00600814">
              <w:rPr>
                <w:b w:val="0"/>
                <w:webHidden/>
              </w:rPr>
              <w:fldChar w:fldCharType="separate"/>
            </w:r>
            <w:r w:rsidR="007D5119">
              <w:rPr>
                <w:b w:val="0"/>
                <w:webHidden/>
              </w:rPr>
              <w:t>50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6" w:history="1">
            <w:r w:rsidR="00B2286A" w:rsidRPr="00600814">
              <w:rPr>
                <w:rStyle w:val="aff5"/>
                <w:b w:val="0"/>
              </w:rPr>
              <w:t>Глава 1. Часть 3. Раздел 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2286A" w:rsidRPr="00600814">
              <w:rPr>
                <w:b w:val="0"/>
                <w:webHidden/>
              </w:rPr>
              <w:tab/>
            </w:r>
            <w:r w:rsidRPr="00600814">
              <w:rPr>
                <w:b w:val="0"/>
                <w:webHidden/>
              </w:rPr>
              <w:fldChar w:fldCharType="begin"/>
            </w:r>
            <w:r w:rsidR="00B2286A" w:rsidRPr="00600814">
              <w:rPr>
                <w:b w:val="0"/>
                <w:webHidden/>
              </w:rPr>
              <w:instrText xml:space="preserve"> PAGEREF _Toc8722286 \h </w:instrText>
            </w:r>
            <w:r w:rsidRPr="00600814">
              <w:rPr>
                <w:b w:val="0"/>
                <w:webHidden/>
              </w:rPr>
            </w:r>
            <w:r w:rsidRPr="00600814">
              <w:rPr>
                <w:b w:val="0"/>
                <w:webHidden/>
              </w:rPr>
              <w:fldChar w:fldCharType="separate"/>
            </w:r>
            <w:r w:rsidR="007D5119">
              <w:rPr>
                <w:b w:val="0"/>
                <w:webHidden/>
              </w:rPr>
              <w:t>54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7" w:history="1">
            <w:r w:rsidR="00B2286A" w:rsidRPr="00600814">
              <w:rPr>
                <w:rStyle w:val="aff5"/>
                <w:b w:val="0"/>
              </w:rPr>
              <w:t>Глава 1. Часть 3. Раздел 8. Гидравлические режимы и пьезометрические графики тепловых сетей.</w:t>
            </w:r>
            <w:r w:rsidR="00B2286A" w:rsidRPr="00600814">
              <w:rPr>
                <w:b w:val="0"/>
                <w:webHidden/>
              </w:rPr>
              <w:tab/>
            </w:r>
            <w:r w:rsidRPr="00600814">
              <w:rPr>
                <w:b w:val="0"/>
                <w:webHidden/>
              </w:rPr>
              <w:fldChar w:fldCharType="begin"/>
            </w:r>
            <w:r w:rsidR="00B2286A" w:rsidRPr="00600814">
              <w:rPr>
                <w:b w:val="0"/>
                <w:webHidden/>
              </w:rPr>
              <w:instrText xml:space="preserve"> PAGEREF _Toc8722287 \h </w:instrText>
            </w:r>
            <w:r w:rsidRPr="00600814">
              <w:rPr>
                <w:b w:val="0"/>
                <w:webHidden/>
              </w:rPr>
            </w:r>
            <w:r w:rsidRPr="00600814">
              <w:rPr>
                <w:b w:val="0"/>
                <w:webHidden/>
              </w:rPr>
              <w:fldChar w:fldCharType="separate"/>
            </w:r>
            <w:r w:rsidR="007D5119">
              <w:rPr>
                <w:b w:val="0"/>
                <w:webHidden/>
              </w:rPr>
              <w:t>55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8" w:history="1">
            <w:r w:rsidR="00B2286A" w:rsidRPr="00600814">
              <w:rPr>
                <w:rStyle w:val="aff5"/>
                <w:b w:val="0"/>
              </w:rPr>
              <w:t>Глава 1. Часть 3. Раздел 9. Статистика отказов тепловых сетей (аварийных ситуаций) за последние 5 лет.</w:t>
            </w:r>
            <w:r w:rsidR="00B2286A" w:rsidRPr="00600814">
              <w:rPr>
                <w:b w:val="0"/>
                <w:webHidden/>
              </w:rPr>
              <w:tab/>
            </w:r>
            <w:r w:rsidRPr="00600814">
              <w:rPr>
                <w:b w:val="0"/>
                <w:webHidden/>
              </w:rPr>
              <w:fldChar w:fldCharType="begin"/>
            </w:r>
            <w:r w:rsidR="00B2286A" w:rsidRPr="00600814">
              <w:rPr>
                <w:b w:val="0"/>
                <w:webHidden/>
              </w:rPr>
              <w:instrText xml:space="preserve"> PAGEREF _Toc8722288 \h </w:instrText>
            </w:r>
            <w:r w:rsidRPr="00600814">
              <w:rPr>
                <w:b w:val="0"/>
                <w:webHidden/>
              </w:rPr>
            </w:r>
            <w:r w:rsidRPr="00600814">
              <w:rPr>
                <w:b w:val="0"/>
                <w:webHidden/>
              </w:rPr>
              <w:fldChar w:fldCharType="separate"/>
            </w:r>
            <w:r w:rsidR="007D5119">
              <w:rPr>
                <w:b w:val="0"/>
                <w:webHidden/>
              </w:rPr>
              <w:t>56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89" w:history="1">
            <w:r w:rsidR="00B2286A" w:rsidRPr="00600814">
              <w:rPr>
                <w:rStyle w:val="aff5"/>
                <w:b w:val="0"/>
              </w:rPr>
              <w:t>Глава 1. Часть 3. Раздел 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2286A" w:rsidRPr="00600814">
              <w:rPr>
                <w:b w:val="0"/>
                <w:webHidden/>
              </w:rPr>
              <w:tab/>
            </w:r>
            <w:r w:rsidRPr="00600814">
              <w:rPr>
                <w:b w:val="0"/>
                <w:webHidden/>
              </w:rPr>
              <w:fldChar w:fldCharType="begin"/>
            </w:r>
            <w:r w:rsidR="00B2286A" w:rsidRPr="00600814">
              <w:rPr>
                <w:b w:val="0"/>
                <w:webHidden/>
              </w:rPr>
              <w:instrText xml:space="preserve"> PAGEREF _Toc8722289 \h </w:instrText>
            </w:r>
            <w:r w:rsidRPr="00600814">
              <w:rPr>
                <w:b w:val="0"/>
                <w:webHidden/>
              </w:rPr>
            </w:r>
            <w:r w:rsidRPr="00600814">
              <w:rPr>
                <w:b w:val="0"/>
                <w:webHidden/>
              </w:rPr>
              <w:fldChar w:fldCharType="separate"/>
            </w:r>
            <w:r w:rsidR="007D5119">
              <w:rPr>
                <w:b w:val="0"/>
                <w:webHidden/>
              </w:rPr>
              <w:t>57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0" w:history="1">
            <w:r w:rsidR="00B2286A" w:rsidRPr="00600814">
              <w:rPr>
                <w:rStyle w:val="aff5"/>
                <w:b w:val="0"/>
              </w:rPr>
              <w:t>Глава 1. Часть 3. Раздел 11. Описание процедур диагностики состояния тепловых сетей и планирования капитальных (текущих) ремонтов.</w:t>
            </w:r>
            <w:r w:rsidR="00B2286A" w:rsidRPr="00600814">
              <w:rPr>
                <w:b w:val="0"/>
                <w:webHidden/>
              </w:rPr>
              <w:tab/>
            </w:r>
            <w:r w:rsidRPr="00600814">
              <w:rPr>
                <w:b w:val="0"/>
                <w:webHidden/>
              </w:rPr>
              <w:fldChar w:fldCharType="begin"/>
            </w:r>
            <w:r w:rsidR="00B2286A" w:rsidRPr="00600814">
              <w:rPr>
                <w:b w:val="0"/>
                <w:webHidden/>
              </w:rPr>
              <w:instrText xml:space="preserve"> PAGEREF _Toc8722290 \h </w:instrText>
            </w:r>
            <w:r w:rsidRPr="00600814">
              <w:rPr>
                <w:b w:val="0"/>
                <w:webHidden/>
              </w:rPr>
            </w:r>
            <w:r w:rsidRPr="00600814">
              <w:rPr>
                <w:b w:val="0"/>
                <w:webHidden/>
              </w:rPr>
              <w:fldChar w:fldCharType="separate"/>
            </w:r>
            <w:r w:rsidR="007D5119">
              <w:rPr>
                <w:b w:val="0"/>
                <w:webHidden/>
              </w:rPr>
              <w:t>58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1" w:history="1">
            <w:r w:rsidR="00B2286A" w:rsidRPr="00600814">
              <w:rPr>
                <w:rStyle w:val="aff5"/>
                <w:b w:val="0"/>
              </w:rPr>
              <w:t>Глава 1. Часть 3. Раздел 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2286A" w:rsidRPr="00600814">
              <w:rPr>
                <w:b w:val="0"/>
                <w:webHidden/>
              </w:rPr>
              <w:tab/>
            </w:r>
            <w:r w:rsidRPr="00600814">
              <w:rPr>
                <w:b w:val="0"/>
                <w:webHidden/>
              </w:rPr>
              <w:fldChar w:fldCharType="begin"/>
            </w:r>
            <w:r w:rsidR="00B2286A" w:rsidRPr="00600814">
              <w:rPr>
                <w:b w:val="0"/>
                <w:webHidden/>
              </w:rPr>
              <w:instrText xml:space="preserve"> PAGEREF _Toc8722291 \h </w:instrText>
            </w:r>
            <w:r w:rsidRPr="00600814">
              <w:rPr>
                <w:b w:val="0"/>
                <w:webHidden/>
              </w:rPr>
            </w:r>
            <w:r w:rsidRPr="00600814">
              <w:rPr>
                <w:b w:val="0"/>
                <w:webHidden/>
              </w:rPr>
              <w:fldChar w:fldCharType="separate"/>
            </w:r>
            <w:r w:rsidR="007D5119">
              <w:rPr>
                <w:b w:val="0"/>
                <w:webHidden/>
              </w:rPr>
              <w:t>58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2" w:history="1">
            <w:r w:rsidR="00B2286A" w:rsidRPr="00600814">
              <w:rPr>
                <w:rStyle w:val="aff5"/>
                <w:b w:val="0"/>
              </w:rPr>
              <w:t>Глава 1. Часть 3. Раздел 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2286A" w:rsidRPr="00600814">
              <w:rPr>
                <w:b w:val="0"/>
                <w:webHidden/>
              </w:rPr>
              <w:tab/>
            </w:r>
            <w:r w:rsidRPr="00600814">
              <w:rPr>
                <w:b w:val="0"/>
                <w:webHidden/>
              </w:rPr>
              <w:fldChar w:fldCharType="begin"/>
            </w:r>
            <w:r w:rsidR="00B2286A" w:rsidRPr="00600814">
              <w:rPr>
                <w:b w:val="0"/>
                <w:webHidden/>
              </w:rPr>
              <w:instrText xml:space="preserve"> PAGEREF _Toc8722292 \h </w:instrText>
            </w:r>
            <w:r w:rsidRPr="00600814">
              <w:rPr>
                <w:b w:val="0"/>
                <w:webHidden/>
              </w:rPr>
            </w:r>
            <w:r w:rsidRPr="00600814">
              <w:rPr>
                <w:b w:val="0"/>
                <w:webHidden/>
              </w:rPr>
              <w:fldChar w:fldCharType="separate"/>
            </w:r>
            <w:r w:rsidR="007D5119">
              <w:rPr>
                <w:b w:val="0"/>
                <w:webHidden/>
              </w:rPr>
              <w:t>59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3" w:history="1">
            <w:r w:rsidR="00B2286A" w:rsidRPr="00600814">
              <w:rPr>
                <w:rStyle w:val="aff5"/>
                <w:b w:val="0"/>
              </w:rPr>
              <w:t>Глава 1. Часть 3. Раздел 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B2286A" w:rsidRPr="00600814">
              <w:rPr>
                <w:b w:val="0"/>
                <w:webHidden/>
              </w:rPr>
              <w:tab/>
            </w:r>
            <w:r w:rsidRPr="00600814">
              <w:rPr>
                <w:b w:val="0"/>
                <w:webHidden/>
              </w:rPr>
              <w:fldChar w:fldCharType="begin"/>
            </w:r>
            <w:r w:rsidR="00B2286A" w:rsidRPr="00600814">
              <w:rPr>
                <w:b w:val="0"/>
                <w:webHidden/>
              </w:rPr>
              <w:instrText xml:space="preserve"> PAGEREF _Toc8722293 \h </w:instrText>
            </w:r>
            <w:r w:rsidRPr="00600814">
              <w:rPr>
                <w:b w:val="0"/>
                <w:webHidden/>
              </w:rPr>
            </w:r>
            <w:r w:rsidRPr="00600814">
              <w:rPr>
                <w:b w:val="0"/>
                <w:webHidden/>
              </w:rPr>
              <w:fldChar w:fldCharType="separate"/>
            </w:r>
            <w:r w:rsidR="007D5119">
              <w:rPr>
                <w:b w:val="0"/>
                <w:webHidden/>
              </w:rPr>
              <w:t>60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4" w:history="1">
            <w:r w:rsidR="00B2286A" w:rsidRPr="00600814">
              <w:rPr>
                <w:rStyle w:val="aff5"/>
                <w:b w:val="0"/>
              </w:rPr>
              <w:t>Глава 1. Часть 3. Раздел 15. Предписания надзорных органов по запрещению дальнейшей эксплуатации участков тепловой сети и результаты их исполнения</w:t>
            </w:r>
            <w:r w:rsidR="00B2286A" w:rsidRPr="00600814">
              <w:rPr>
                <w:b w:val="0"/>
                <w:webHidden/>
              </w:rPr>
              <w:tab/>
            </w:r>
            <w:r w:rsidRPr="00600814">
              <w:rPr>
                <w:b w:val="0"/>
                <w:webHidden/>
              </w:rPr>
              <w:fldChar w:fldCharType="begin"/>
            </w:r>
            <w:r w:rsidR="00B2286A" w:rsidRPr="00600814">
              <w:rPr>
                <w:b w:val="0"/>
                <w:webHidden/>
              </w:rPr>
              <w:instrText xml:space="preserve"> PAGEREF _Toc8722294 \h </w:instrText>
            </w:r>
            <w:r w:rsidRPr="00600814">
              <w:rPr>
                <w:b w:val="0"/>
                <w:webHidden/>
              </w:rPr>
            </w:r>
            <w:r w:rsidRPr="00600814">
              <w:rPr>
                <w:b w:val="0"/>
                <w:webHidden/>
              </w:rPr>
              <w:fldChar w:fldCharType="separate"/>
            </w:r>
            <w:r w:rsidR="007D5119">
              <w:rPr>
                <w:b w:val="0"/>
                <w:webHidden/>
              </w:rPr>
              <w:t>61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5" w:history="1">
            <w:r w:rsidR="00B2286A" w:rsidRPr="00600814">
              <w:rPr>
                <w:rStyle w:val="aff5"/>
                <w:b w:val="0"/>
              </w:rPr>
              <w:t>Глава 1. Часть 3. Раздел 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2286A" w:rsidRPr="00600814">
              <w:rPr>
                <w:b w:val="0"/>
                <w:webHidden/>
              </w:rPr>
              <w:tab/>
            </w:r>
            <w:r w:rsidRPr="00600814">
              <w:rPr>
                <w:b w:val="0"/>
                <w:webHidden/>
              </w:rPr>
              <w:fldChar w:fldCharType="begin"/>
            </w:r>
            <w:r w:rsidR="00B2286A" w:rsidRPr="00600814">
              <w:rPr>
                <w:b w:val="0"/>
                <w:webHidden/>
              </w:rPr>
              <w:instrText xml:space="preserve"> PAGEREF _Toc8722295 \h </w:instrText>
            </w:r>
            <w:r w:rsidRPr="00600814">
              <w:rPr>
                <w:b w:val="0"/>
                <w:webHidden/>
              </w:rPr>
            </w:r>
            <w:r w:rsidRPr="00600814">
              <w:rPr>
                <w:b w:val="0"/>
                <w:webHidden/>
              </w:rPr>
              <w:fldChar w:fldCharType="separate"/>
            </w:r>
            <w:r w:rsidR="007D5119">
              <w:rPr>
                <w:b w:val="0"/>
                <w:webHidden/>
              </w:rPr>
              <w:t>62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6" w:history="1">
            <w:r w:rsidR="00B2286A" w:rsidRPr="00600814">
              <w:rPr>
                <w:rStyle w:val="aff5"/>
                <w:b w:val="0"/>
              </w:rPr>
              <w:t>Глава 1. Часть 3. Раздел 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2286A" w:rsidRPr="00600814">
              <w:rPr>
                <w:b w:val="0"/>
                <w:webHidden/>
              </w:rPr>
              <w:tab/>
            </w:r>
            <w:r w:rsidRPr="00600814">
              <w:rPr>
                <w:b w:val="0"/>
                <w:webHidden/>
              </w:rPr>
              <w:fldChar w:fldCharType="begin"/>
            </w:r>
            <w:r w:rsidR="00B2286A" w:rsidRPr="00600814">
              <w:rPr>
                <w:b w:val="0"/>
                <w:webHidden/>
              </w:rPr>
              <w:instrText xml:space="preserve"> PAGEREF _Toc8722296 \h </w:instrText>
            </w:r>
            <w:r w:rsidRPr="00600814">
              <w:rPr>
                <w:b w:val="0"/>
                <w:webHidden/>
              </w:rPr>
            </w:r>
            <w:r w:rsidRPr="00600814">
              <w:rPr>
                <w:b w:val="0"/>
                <w:webHidden/>
              </w:rPr>
              <w:fldChar w:fldCharType="separate"/>
            </w:r>
            <w:r w:rsidR="007D5119">
              <w:rPr>
                <w:b w:val="0"/>
                <w:webHidden/>
              </w:rPr>
              <w:t>63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7" w:history="1">
            <w:r w:rsidR="00B2286A" w:rsidRPr="00600814">
              <w:rPr>
                <w:rStyle w:val="aff5"/>
                <w:b w:val="0"/>
              </w:rPr>
              <w:t>Глава 1. Часть 3. Раздел 18. Анализ работы диспетчерских служб теплоснабжающих (теплосетевых) организаций и используемых средств автоматизации, телемеханизации и связи.</w:t>
            </w:r>
            <w:r w:rsidR="00B2286A" w:rsidRPr="00600814">
              <w:rPr>
                <w:b w:val="0"/>
                <w:webHidden/>
              </w:rPr>
              <w:tab/>
            </w:r>
            <w:r w:rsidRPr="00600814">
              <w:rPr>
                <w:b w:val="0"/>
                <w:webHidden/>
              </w:rPr>
              <w:fldChar w:fldCharType="begin"/>
            </w:r>
            <w:r w:rsidR="00B2286A" w:rsidRPr="00600814">
              <w:rPr>
                <w:b w:val="0"/>
                <w:webHidden/>
              </w:rPr>
              <w:instrText xml:space="preserve"> PAGEREF _Toc8722297 \h </w:instrText>
            </w:r>
            <w:r w:rsidRPr="00600814">
              <w:rPr>
                <w:b w:val="0"/>
                <w:webHidden/>
              </w:rPr>
            </w:r>
            <w:r w:rsidRPr="00600814">
              <w:rPr>
                <w:b w:val="0"/>
                <w:webHidden/>
              </w:rPr>
              <w:fldChar w:fldCharType="separate"/>
            </w:r>
            <w:r w:rsidR="007D5119">
              <w:rPr>
                <w:b w:val="0"/>
                <w:webHidden/>
              </w:rPr>
              <w:t>64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8" w:history="1">
            <w:r w:rsidR="00B2286A" w:rsidRPr="00600814">
              <w:rPr>
                <w:rStyle w:val="aff5"/>
                <w:b w:val="0"/>
              </w:rPr>
              <w:t>Глава 1. Часть 3. Раздел 19. Уровень автоматизации и обслуживания центральных тепловых пунктов, насосных станций.</w:t>
            </w:r>
            <w:r w:rsidR="00B2286A" w:rsidRPr="00600814">
              <w:rPr>
                <w:b w:val="0"/>
                <w:webHidden/>
              </w:rPr>
              <w:tab/>
            </w:r>
            <w:r w:rsidRPr="00600814">
              <w:rPr>
                <w:b w:val="0"/>
                <w:webHidden/>
              </w:rPr>
              <w:fldChar w:fldCharType="begin"/>
            </w:r>
            <w:r w:rsidR="00B2286A" w:rsidRPr="00600814">
              <w:rPr>
                <w:b w:val="0"/>
                <w:webHidden/>
              </w:rPr>
              <w:instrText xml:space="preserve"> PAGEREF _Toc8722298 \h </w:instrText>
            </w:r>
            <w:r w:rsidRPr="00600814">
              <w:rPr>
                <w:b w:val="0"/>
                <w:webHidden/>
              </w:rPr>
            </w:r>
            <w:r w:rsidRPr="00600814">
              <w:rPr>
                <w:b w:val="0"/>
                <w:webHidden/>
              </w:rPr>
              <w:fldChar w:fldCharType="separate"/>
            </w:r>
            <w:r w:rsidR="007D5119">
              <w:rPr>
                <w:b w:val="0"/>
                <w:webHidden/>
              </w:rPr>
              <w:t>64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299" w:history="1">
            <w:r w:rsidR="00B2286A" w:rsidRPr="00600814">
              <w:rPr>
                <w:rStyle w:val="aff5"/>
                <w:b w:val="0"/>
              </w:rPr>
              <w:t>Глава 1. Часть 3. Раздел 20. Сведения о наличии защиты тепловых сетей от превышения давления.</w:t>
            </w:r>
            <w:r w:rsidR="00B2286A" w:rsidRPr="00600814">
              <w:rPr>
                <w:b w:val="0"/>
                <w:webHidden/>
              </w:rPr>
              <w:tab/>
            </w:r>
            <w:r w:rsidRPr="00600814">
              <w:rPr>
                <w:b w:val="0"/>
                <w:webHidden/>
              </w:rPr>
              <w:fldChar w:fldCharType="begin"/>
            </w:r>
            <w:r w:rsidR="00B2286A" w:rsidRPr="00600814">
              <w:rPr>
                <w:b w:val="0"/>
                <w:webHidden/>
              </w:rPr>
              <w:instrText xml:space="preserve"> PAGEREF _Toc8722299 \h </w:instrText>
            </w:r>
            <w:r w:rsidRPr="00600814">
              <w:rPr>
                <w:b w:val="0"/>
                <w:webHidden/>
              </w:rPr>
            </w:r>
            <w:r w:rsidRPr="00600814">
              <w:rPr>
                <w:b w:val="0"/>
                <w:webHidden/>
              </w:rPr>
              <w:fldChar w:fldCharType="separate"/>
            </w:r>
            <w:r w:rsidR="007D5119">
              <w:rPr>
                <w:b w:val="0"/>
                <w:webHidden/>
              </w:rPr>
              <w:t>64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0" w:history="1">
            <w:r w:rsidR="00B2286A" w:rsidRPr="00600814">
              <w:rPr>
                <w:rStyle w:val="aff5"/>
                <w:b w:val="0"/>
              </w:rPr>
              <w:t>Глава 1. Часть 3. Раздел 21. Перечень выявленных бесхозяйных тепловых сетей и обоснование выбора организации, уполномоченной на их эксплуатацию.</w:t>
            </w:r>
            <w:r w:rsidR="00B2286A" w:rsidRPr="00600814">
              <w:rPr>
                <w:b w:val="0"/>
                <w:webHidden/>
              </w:rPr>
              <w:tab/>
            </w:r>
            <w:r w:rsidRPr="00600814">
              <w:rPr>
                <w:b w:val="0"/>
                <w:webHidden/>
              </w:rPr>
              <w:fldChar w:fldCharType="begin"/>
            </w:r>
            <w:r w:rsidR="00B2286A" w:rsidRPr="00600814">
              <w:rPr>
                <w:b w:val="0"/>
                <w:webHidden/>
              </w:rPr>
              <w:instrText xml:space="preserve"> PAGEREF _Toc8722300 \h </w:instrText>
            </w:r>
            <w:r w:rsidRPr="00600814">
              <w:rPr>
                <w:b w:val="0"/>
                <w:webHidden/>
              </w:rPr>
            </w:r>
            <w:r w:rsidRPr="00600814">
              <w:rPr>
                <w:b w:val="0"/>
                <w:webHidden/>
              </w:rPr>
              <w:fldChar w:fldCharType="separate"/>
            </w:r>
            <w:r w:rsidR="007D5119">
              <w:rPr>
                <w:b w:val="0"/>
                <w:webHidden/>
              </w:rPr>
              <w:t>64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1" w:history="1">
            <w:r w:rsidR="00B2286A" w:rsidRPr="00600814">
              <w:rPr>
                <w:rStyle w:val="aff5"/>
                <w:b w:val="0"/>
              </w:rPr>
              <w:t>Глава 1. Часть 4. Зоны действия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_Toc8722301 \h </w:instrText>
            </w:r>
            <w:r w:rsidRPr="00600814">
              <w:rPr>
                <w:b w:val="0"/>
                <w:webHidden/>
              </w:rPr>
            </w:r>
            <w:r w:rsidRPr="00600814">
              <w:rPr>
                <w:b w:val="0"/>
                <w:webHidden/>
              </w:rPr>
              <w:fldChar w:fldCharType="separate"/>
            </w:r>
            <w:r w:rsidR="007D5119">
              <w:rPr>
                <w:b w:val="0"/>
                <w:webHidden/>
              </w:rPr>
              <w:t>66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2" w:history="1">
            <w:r w:rsidR="00B2286A" w:rsidRPr="00600814">
              <w:rPr>
                <w:rStyle w:val="aff5"/>
                <w:b w:val="0"/>
              </w:rPr>
              <w:t>Глава 1. Часть 4. Раздел 1. Описание существующих зон действия источников тепловой энергии во всех системах теплоснабжения на территории городского округа</w:t>
            </w:r>
            <w:r w:rsidR="00B2286A" w:rsidRPr="00600814">
              <w:rPr>
                <w:b w:val="0"/>
                <w:webHidden/>
              </w:rPr>
              <w:tab/>
            </w:r>
            <w:r w:rsidRPr="00600814">
              <w:rPr>
                <w:b w:val="0"/>
                <w:webHidden/>
              </w:rPr>
              <w:fldChar w:fldCharType="begin"/>
            </w:r>
            <w:r w:rsidR="00B2286A" w:rsidRPr="00600814">
              <w:rPr>
                <w:b w:val="0"/>
                <w:webHidden/>
              </w:rPr>
              <w:instrText xml:space="preserve"> PAGEREF _Toc8722302 \h </w:instrText>
            </w:r>
            <w:r w:rsidRPr="00600814">
              <w:rPr>
                <w:b w:val="0"/>
                <w:webHidden/>
              </w:rPr>
            </w:r>
            <w:r w:rsidRPr="00600814">
              <w:rPr>
                <w:b w:val="0"/>
                <w:webHidden/>
              </w:rPr>
              <w:fldChar w:fldCharType="separate"/>
            </w:r>
            <w:r w:rsidR="007D5119">
              <w:rPr>
                <w:b w:val="0"/>
                <w:webHidden/>
              </w:rPr>
              <w:t>66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3" w:history="1">
            <w:r w:rsidR="00B2286A" w:rsidRPr="00600814">
              <w:rPr>
                <w:rStyle w:val="aff5"/>
                <w:b w:val="0"/>
              </w:rPr>
              <w:t>Глава 1. Часть 4. Раздел 2.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_Toc8722303 \h </w:instrText>
            </w:r>
            <w:r w:rsidRPr="00600814">
              <w:rPr>
                <w:b w:val="0"/>
                <w:webHidden/>
              </w:rPr>
            </w:r>
            <w:r w:rsidRPr="00600814">
              <w:rPr>
                <w:b w:val="0"/>
                <w:webHidden/>
              </w:rPr>
              <w:fldChar w:fldCharType="separate"/>
            </w:r>
            <w:r w:rsidR="007D5119">
              <w:rPr>
                <w:b w:val="0"/>
                <w:webHidden/>
              </w:rPr>
              <w:t>66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4" w:history="1">
            <w:r w:rsidR="00B2286A" w:rsidRPr="00600814">
              <w:rPr>
                <w:rStyle w:val="aff5"/>
                <w:b w:val="0"/>
              </w:rPr>
              <w:t>Глава 1. Часть 5. Тепловые нагрузки потребителей тепловой энергии, групп потребителей тепловой энергии в зонах действия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_Toc8722304 \h </w:instrText>
            </w:r>
            <w:r w:rsidRPr="00600814">
              <w:rPr>
                <w:b w:val="0"/>
                <w:webHidden/>
              </w:rPr>
            </w:r>
            <w:r w:rsidRPr="00600814">
              <w:rPr>
                <w:b w:val="0"/>
                <w:webHidden/>
              </w:rPr>
              <w:fldChar w:fldCharType="separate"/>
            </w:r>
            <w:r w:rsidR="007D5119">
              <w:rPr>
                <w:b w:val="0"/>
                <w:webHidden/>
              </w:rPr>
              <w:t>66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5" w:history="1">
            <w:r w:rsidR="00B2286A" w:rsidRPr="00600814">
              <w:rPr>
                <w:rStyle w:val="aff5"/>
                <w:b w:val="0"/>
              </w:rPr>
              <w:t>Глава 1. Часть 5. Раздел 1. Описание значений спроса на тепловую мощность в расчётных элементах территориального деления.</w:t>
            </w:r>
            <w:r w:rsidR="00B2286A" w:rsidRPr="00600814">
              <w:rPr>
                <w:b w:val="0"/>
                <w:webHidden/>
              </w:rPr>
              <w:tab/>
            </w:r>
            <w:r w:rsidRPr="00600814">
              <w:rPr>
                <w:b w:val="0"/>
                <w:webHidden/>
              </w:rPr>
              <w:fldChar w:fldCharType="begin"/>
            </w:r>
            <w:r w:rsidR="00B2286A" w:rsidRPr="00600814">
              <w:rPr>
                <w:b w:val="0"/>
                <w:webHidden/>
              </w:rPr>
              <w:instrText xml:space="preserve"> PAGEREF _Toc8722305 \h </w:instrText>
            </w:r>
            <w:r w:rsidRPr="00600814">
              <w:rPr>
                <w:b w:val="0"/>
                <w:webHidden/>
              </w:rPr>
            </w:r>
            <w:r w:rsidRPr="00600814">
              <w:rPr>
                <w:b w:val="0"/>
                <w:webHidden/>
              </w:rPr>
              <w:fldChar w:fldCharType="separate"/>
            </w:r>
            <w:r w:rsidR="007D5119">
              <w:rPr>
                <w:b w:val="0"/>
                <w:webHidden/>
              </w:rPr>
              <w:t>66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6" w:history="1">
            <w:r w:rsidR="00B2286A" w:rsidRPr="00600814">
              <w:rPr>
                <w:rStyle w:val="aff5"/>
                <w:b w:val="0"/>
              </w:rPr>
              <w:t>Глава 1. Часть 5. Раздел 2. Описание значений расчётных тепловых нагрузок на коллекторах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_Toc8722306 \h </w:instrText>
            </w:r>
            <w:r w:rsidRPr="00600814">
              <w:rPr>
                <w:b w:val="0"/>
                <w:webHidden/>
              </w:rPr>
            </w:r>
            <w:r w:rsidRPr="00600814">
              <w:rPr>
                <w:b w:val="0"/>
                <w:webHidden/>
              </w:rPr>
              <w:fldChar w:fldCharType="separate"/>
            </w:r>
            <w:r w:rsidR="007D5119">
              <w:rPr>
                <w:b w:val="0"/>
                <w:webHidden/>
              </w:rPr>
              <w:t>67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7" w:history="1">
            <w:r w:rsidR="00B2286A" w:rsidRPr="00600814">
              <w:rPr>
                <w:rStyle w:val="aff5"/>
                <w:b w:val="0"/>
              </w:rPr>
              <w:t>Глава 1. Часть 5. Раздел 3. Описание случаев и условий применения отопления жилых помещений в многоквартирных домах с использованием индивидуальных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_Toc8722307 \h </w:instrText>
            </w:r>
            <w:r w:rsidRPr="00600814">
              <w:rPr>
                <w:b w:val="0"/>
                <w:webHidden/>
              </w:rPr>
            </w:r>
            <w:r w:rsidRPr="00600814">
              <w:rPr>
                <w:b w:val="0"/>
                <w:webHidden/>
              </w:rPr>
              <w:fldChar w:fldCharType="separate"/>
            </w:r>
            <w:r w:rsidR="007D5119">
              <w:rPr>
                <w:b w:val="0"/>
                <w:webHidden/>
              </w:rPr>
              <w:t>67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8" w:history="1">
            <w:r w:rsidR="00B2286A" w:rsidRPr="00600814">
              <w:rPr>
                <w:rStyle w:val="aff5"/>
                <w:b w:val="0"/>
              </w:rPr>
              <w:t>Глава 1. Часть 5. Раздел 4. Описание величины потребления тепловой энергии в расчетных элементах территориального деления за отопительный период и за год в целом</w:t>
            </w:r>
            <w:r w:rsidR="00B2286A" w:rsidRPr="00600814">
              <w:rPr>
                <w:b w:val="0"/>
                <w:webHidden/>
              </w:rPr>
              <w:tab/>
            </w:r>
            <w:r w:rsidRPr="00600814">
              <w:rPr>
                <w:b w:val="0"/>
                <w:webHidden/>
              </w:rPr>
              <w:fldChar w:fldCharType="begin"/>
            </w:r>
            <w:r w:rsidR="00B2286A" w:rsidRPr="00600814">
              <w:rPr>
                <w:b w:val="0"/>
                <w:webHidden/>
              </w:rPr>
              <w:instrText xml:space="preserve"> PAGEREF _Toc8722308 \h </w:instrText>
            </w:r>
            <w:r w:rsidRPr="00600814">
              <w:rPr>
                <w:b w:val="0"/>
                <w:webHidden/>
              </w:rPr>
            </w:r>
            <w:r w:rsidRPr="00600814">
              <w:rPr>
                <w:b w:val="0"/>
                <w:webHidden/>
              </w:rPr>
              <w:fldChar w:fldCharType="separate"/>
            </w:r>
            <w:r w:rsidR="007D5119">
              <w:rPr>
                <w:b w:val="0"/>
                <w:webHidden/>
              </w:rPr>
              <w:t>69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09" w:history="1">
            <w:r w:rsidR="00B2286A" w:rsidRPr="00600814">
              <w:rPr>
                <w:rStyle w:val="aff5"/>
                <w:b w:val="0"/>
              </w:rPr>
              <w:t>Глава 1. Часть 5. Раздел 5. Описание существующих нормативы потребления тепловой энергии для населения на отопление и горячее водоснабжение</w:t>
            </w:r>
            <w:r w:rsidR="00B2286A" w:rsidRPr="00600814">
              <w:rPr>
                <w:b w:val="0"/>
                <w:webHidden/>
              </w:rPr>
              <w:tab/>
            </w:r>
            <w:r w:rsidRPr="00600814">
              <w:rPr>
                <w:b w:val="0"/>
                <w:webHidden/>
              </w:rPr>
              <w:fldChar w:fldCharType="begin"/>
            </w:r>
            <w:r w:rsidR="00B2286A" w:rsidRPr="00600814">
              <w:rPr>
                <w:b w:val="0"/>
                <w:webHidden/>
              </w:rPr>
              <w:instrText xml:space="preserve"> PAGEREF _Toc8722309 \h </w:instrText>
            </w:r>
            <w:r w:rsidRPr="00600814">
              <w:rPr>
                <w:b w:val="0"/>
                <w:webHidden/>
              </w:rPr>
            </w:r>
            <w:r w:rsidRPr="00600814">
              <w:rPr>
                <w:b w:val="0"/>
                <w:webHidden/>
              </w:rPr>
              <w:fldChar w:fldCharType="separate"/>
            </w:r>
            <w:r w:rsidR="007D5119">
              <w:rPr>
                <w:b w:val="0"/>
                <w:webHidden/>
              </w:rPr>
              <w:t>72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0" w:history="1">
            <w:r w:rsidR="00B2286A" w:rsidRPr="00600814">
              <w:rPr>
                <w:rStyle w:val="aff5"/>
                <w:b w:val="0"/>
              </w:rPr>
              <w:t>Глава 1. Часть 5. Раздел 6. Описание значений тепловых нагрузок, указанных в договорах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_Toc8722310 \h </w:instrText>
            </w:r>
            <w:r w:rsidRPr="00600814">
              <w:rPr>
                <w:b w:val="0"/>
                <w:webHidden/>
              </w:rPr>
            </w:r>
            <w:r w:rsidRPr="00600814">
              <w:rPr>
                <w:b w:val="0"/>
                <w:webHidden/>
              </w:rPr>
              <w:fldChar w:fldCharType="separate"/>
            </w:r>
            <w:r w:rsidR="007D5119">
              <w:rPr>
                <w:b w:val="0"/>
                <w:webHidden/>
              </w:rPr>
              <w:t>83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1" w:history="1">
            <w:r w:rsidR="00B2286A" w:rsidRPr="00600814">
              <w:rPr>
                <w:rStyle w:val="aff5"/>
                <w:b w:val="0"/>
              </w:rPr>
              <w:t>Глава 1. Часть 5. Раздел 7. Описание сравнения величины договорной и расчётной тепловой нагрузки по зоне действия каждого источника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_Toc8722311 \h </w:instrText>
            </w:r>
            <w:r w:rsidRPr="00600814">
              <w:rPr>
                <w:b w:val="0"/>
                <w:webHidden/>
              </w:rPr>
            </w:r>
            <w:r w:rsidRPr="00600814">
              <w:rPr>
                <w:b w:val="0"/>
                <w:webHidden/>
              </w:rPr>
              <w:fldChar w:fldCharType="separate"/>
            </w:r>
            <w:r w:rsidR="007D5119">
              <w:rPr>
                <w:b w:val="0"/>
                <w:webHidden/>
              </w:rPr>
              <w:t>86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2" w:history="1">
            <w:r w:rsidR="00B2286A" w:rsidRPr="00600814">
              <w:rPr>
                <w:rStyle w:val="aff5"/>
                <w:b w:val="0"/>
              </w:rPr>
              <w:t>Глава 1. Часть 6. Балансы тепловой мощности и тепловой нагрузки в зонах действия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_Toc8722312 \h </w:instrText>
            </w:r>
            <w:r w:rsidRPr="00600814">
              <w:rPr>
                <w:b w:val="0"/>
                <w:webHidden/>
              </w:rPr>
            </w:r>
            <w:r w:rsidRPr="00600814">
              <w:rPr>
                <w:b w:val="0"/>
                <w:webHidden/>
              </w:rPr>
              <w:fldChar w:fldCharType="separate"/>
            </w:r>
            <w:r w:rsidR="007D5119">
              <w:rPr>
                <w:b w:val="0"/>
                <w:webHidden/>
              </w:rPr>
              <w:t>87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3" w:history="1">
            <w:r w:rsidR="00B2286A" w:rsidRPr="00600814">
              <w:rPr>
                <w:rStyle w:val="aff5"/>
                <w:b w:val="0"/>
              </w:rPr>
              <w:t>Глава 1. Часть 6. Раздел 1.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_Toc8722313 \h </w:instrText>
            </w:r>
            <w:r w:rsidRPr="00600814">
              <w:rPr>
                <w:b w:val="0"/>
                <w:webHidden/>
              </w:rPr>
            </w:r>
            <w:r w:rsidRPr="00600814">
              <w:rPr>
                <w:b w:val="0"/>
                <w:webHidden/>
              </w:rPr>
              <w:fldChar w:fldCharType="separate"/>
            </w:r>
            <w:r w:rsidR="007D5119">
              <w:rPr>
                <w:b w:val="0"/>
                <w:webHidden/>
              </w:rPr>
              <w:t>87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4" w:history="1">
            <w:r w:rsidR="00B2286A" w:rsidRPr="00600814">
              <w:rPr>
                <w:rStyle w:val="aff5"/>
                <w:b w:val="0"/>
              </w:rPr>
              <w:t>Глава 1. Часть 6. Раздел 2. Описание резервов и дефицитов тепловой мощности нетто по каждому источнику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_Toc8722314 \h </w:instrText>
            </w:r>
            <w:r w:rsidRPr="00600814">
              <w:rPr>
                <w:b w:val="0"/>
                <w:webHidden/>
              </w:rPr>
            </w:r>
            <w:r w:rsidRPr="00600814">
              <w:rPr>
                <w:b w:val="0"/>
                <w:webHidden/>
              </w:rPr>
              <w:fldChar w:fldCharType="separate"/>
            </w:r>
            <w:r w:rsidR="007D5119">
              <w:rPr>
                <w:b w:val="0"/>
                <w:webHidden/>
              </w:rPr>
              <w:t>89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5" w:history="1">
            <w:r w:rsidR="00B2286A" w:rsidRPr="00600814">
              <w:rPr>
                <w:rStyle w:val="aff5"/>
                <w:b w:val="0"/>
              </w:rPr>
              <w:t>Глава 1. Часть 6. Раздел 3. 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r w:rsidR="00B2286A" w:rsidRPr="00600814">
              <w:rPr>
                <w:b w:val="0"/>
                <w:webHidden/>
              </w:rPr>
              <w:tab/>
            </w:r>
            <w:r w:rsidRPr="00600814">
              <w:rPr>
                <w:b w:val="0"/>
                <w:webHidden/>
              </w:rPr>
              <w:fldChar w:fldCharType="begin"/>
            </w:r>
            <w:r w:rsidR="00B2286A" w:rsidRPr="00600814">
              <w:rPr>
                <w:b w:val="0"/>
                <w:webHidden/>
              </w:rPr>
              <w:instrText xml:space="preserve"> PAGEREF _Toc8722315 \h </w:instrText>
            </w:r>
            <w:r w:rsidRPr="00600814">
              <w:rPr>
                <w:b w:val="0"/>
                <w:webHidden/>
              </w:rPr>
            </w:r>
            <w:r w:rsidRPr="00600814">
              <w:rPr>
                <w:b w:val="0"/>
                <w:webHidden/>
              </w:rPr>
              <w:fldChar w:fldCharType="separate"/>
            </w:r>
            <w:r w:rsidR="007D5119">
              <w:rPr>
                <w:b w:val="0"/>
                <w:webHidden/>
              </w:rPr>
              <w:t>89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6" w:history="1">
            <w:r w:rsidR="00B2286A" w:rsidRPr="00600814">
              <w:rPr>
                <w:rStyle w:val="aff5"/>
                <w:b w:val="0"/>
              </w:rPr>
              <w:t>Глава 1. Часть 6. Раздел 4. Описание причины возникновения дефицитов тепловой мощности и последствий влияния дефицитов на качество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_Toc8722316 \h </w:instrText>
            </w:r>
            <w:r w:rsidRPr="00600814">
              <w:rPr>
                <w:b w:val="0"/>
                <w:webHidden/>
              </w:rPr>
            </w:r>
            <w:r w:rsidRPr="00600814">
              <w:rPr>
                <w:b w:val="0"/>
                <w:webHidden/>
              </w:rPr>
              <w:fldChar w:fldCharType="separate"/>
            </w:r>
            <w:r w:rsidR="007D5119">
              <w:rPr>
                <w:b w:val="0"/>
                <w:webHidden/>
              </w:rPr>
              <w:t>91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7" w:history="1">
            <w:r w:rsidR="00B2286A" w:rsidRPr="00600814">
              <w:rPr>
                <w:rStyle w:val="aff5"/>
                <w:b w:val="0"/>
              </w:rPr>
              <w:t>Глава 1. Часть 6. Раздел 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2286A" w:rsidRPr="00600814">
              <w:rPr>
                <w:b w:val="0"/>
                <w:webHidden/>
              </w:rPr>
              <w:tab/>
            </w:r>
            <w:r w:rsidRPr="00600814">
              <w:rPr>
                <w:b w:val="0"/>
                <w:webHidden/>
              </w:rPr>
              <w:fldChar w:fldCharType="begin"/>
            </w:r>
            <w:r w:rsidR="00B2286A" w:rsidRPr="00600814">
              <w:rPr>
                <w:b w:val="0"/>
                <w:webHidden/>
              </w:rPr>
              <w:instrText xml:space="preserve"> PAGEREF _Toc8722317 \h </w:instrText>
            </w:r>
            <w:r w:rsidRPr="00600814">
              <w:rPr>
                <w:b w:val="0"/>
                <w:webHidden/>
              </w:rPr>
            </w:r>
            <w:r w:rsidRPr="00600814">
              <w:rPr>
                <w:b w:val="0"/>
                <w:webHidden/>
              </w:rPr>
              <w:fldChar w:fldCharType="separate"/>
            </w:r>
            <w:r w:rsidR="007D5119">
              <w:rPr>
                <w:b w:val="0"/>
                <w:webHidden/>
              </w:rPr>
              <w:t>91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8" w:history="1">
            <w:r w:rsidR="00B2286A" w:rsidRPr="00600814">
              <w:rPr>
                <w:rStyle w:val="aff5"/>
                <w:b w:val="0"/>
              </w:rPr>
              <w:t>Глава 1. Часть 7. Балансы теплоносителя.</w:t>
            </w:r>
            <w:r w:rsidR="00B2286A" w:rsidRPr="00600814">
              <w:rPr>
                <w:b w:val="0"/>
                <w:webHidden/>
              </w:rPr>
              <w:tab/>
            </w:r>
            <w:r w:rsidRPr="00600814">
              <w:rPr>
                <w:b w:val="0"/>
                <w:webHidden/>
              </w:rPr>
              <w:fldChar w:fldCharType="begin"/>
            </w:r>
            <w:r w:rsidR="00B2286A" w:rsidRPr="00600814">
              <w:rPr>
                <w:b w:val="0"/>
                <w:webHidden/>
              </w:rPr>
              <w:instrText xml:space="preserve"> PAGEREF _Toc8722318 \h </w:instrText>
            </w:r>
            <w:r w:rsidRPr="00600814">
              <w:rPr>
                <w:b w:val="0"/>
                <w:webHidden/>
              </w:rPr>
            </w:r>
            <w:r w:rsidRPr="00600814">
              <w:rPr>
                <w:b w:val="0"/>
                <w:webHidden/>
              </w:rPr>
              <w:fldChar w:fldCharType="separate"/>
            </w:r>
            <w:r w:rsidR="007D5119">
              <w:rPr>
                <w:b w:val="0"/>
                <w:webHidden/>
              </w:rPr>
              <w:t>92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19" w:history="1">
            <w:r w:rsidR="00B2286A" w:rsidRPr="00600814">
              <w:rPr>
                <w:rStyle w:val="aff5"/>
                <w:b w:val="0"/>
              </w:rPr>
              <w:t>Глава 1. Часть 7. Раздел 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2286A" w:rsidRPr="00600814">
              <w:rPr>
                <w:b w:val="0"/>
                <w:webHidden/>
              </w:rPr>
              <w:tab/>
            </w:r>
            <w:r w:rsidRPr="00600814">
              <w:rPr>
                <w:b w:val="0"/>
                <w:webHidden/>
              </w:rPr>
              <w:fldChar w:fldCharType="begin"/>
            </w:r>
            <w:r w:rsidR="00B2286A" w:rsidRPr="00600814">
              <w:rPr>
                <w:b w:val="0"/>
                <w:webHidden/>
              </w:rPr>
              <w:instrText xml:space="preserve"> PAGEREF _Toc8722319 \h </w:instrText>
            </w:r>
            <w:r w:rsidRPr="00600814">
              <w:rPr>
                <w:b w:val="0"/>
                <w:webHidden/>
              </w:rPr>
            </w:r>
            <w:r w:rsidRPr="00600814">
              <w:rPr>
                <w:b w:val="0"/>
                <w:webHidden/>
              </w:rPr>
              <w:fldChar w:fldCharType="separate"/>
            </w:r>
            <w:r w:rsidR="007D5119">
              <w:rPr>
                <w:b w:val="0"/>
                <w:webHidden/>
              </w:rPr>
              <w:t>92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0" w:history="1">
            <w:r w:rsidR="00B2286A" w:rsidRPr="00600814">
              <w:rPr>
                <w:rStyle w:val="aff5"/>
                <w:b w:val="0"/>
              </w:rPr>
              <w:t>Глава 1. Часть 7. Раздел 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_Toc8722320 \h </w:instrText>
            </w:r>
            <w:r w:rsidRPr="00600814">
              <w:rPr>
                <w:b w:val="0"/>
                <w:webHidden/>
              </w:rPr>
            </w:r>
            <w:r w:rsidRPr="00600814">
              <w:rPr>
                <w:b w:val="0"/>
                <w:webHidden/>
              </w:rPr>
              <w:fldChar w:fldCharType="separate"/>
            </w:r>
            <w:r w:rsidR="007D5119">
              <w:rPr>
                <w:b w:val="0"/>
                <w:webHidden/>
              </w:rPr>
              <w:t>96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1" w:history="1">
            <w:r w:rsidR="00B2286A" w:rsidRPr="00600814">
              <w:rPr>
                <w:rStyle w:val="aff5"/>
                <w:b w:val="0"/>
              </w:rPr>
              <w:t>Глава 1. Часть 8. Топливные балансы источников тепловой энергии и система обеспечения топливом</w:t>
            </w:r>
            <w:r w:rsidR="00B2286A" w:rsidRPr="00600814">
              <w:rPr>
                <w:b w:val="0"/>
                <w:webHidden/>
              </w:rPr>
              <w:tab/>
            </w:r>
            <w:r w:rsidRPr="00600814">
              <w:rPr>
                <w:b w:val="0"/>
                <w:webHidden/>
              </w:rPr>
              <w:fldChar w:fldCharType="begin"/>
            </w:r>
            <w:r w:rsidR="00B2286A" w:rsidRPr="00600814">
              <w:rPr>
                <w:b w:val="0"/>
                <w:webHidden/>
              </w:rPr>
              <w:instrText xml:space="preserve"> PAGEREF _Toc8722321 \h </w:instrText>
            </w:r>
            <w:r w:rsidRPr="00600814">
              <w:rPr>
                <w:b w:val="0"/>
                <w:webHidden/>
              </w:rPr>
            </w:r>
            <w:r w:rsidRPr="00600814">
              <w:rPr>
                <w:b w:val="0"/>
                <w:webHidden/>
              </w:rPr>
              <w:fldChar w:fldCharType="separate"/>
            </w:r>
            <w:r w:rsidR="007D5119">
              <w:rPr>
                <w:b w:val="0"/>
                <w:webHidden/>
              </w:rPr>
              <w:t>97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2" w:history="1">
            <w:r w:rsidR="00B2286A" w:rsidRPr="00600814">
              <w:rPr>
                <w:rStyle w:val="aff5"/>
                <w:b w:val="0"/>
              </w:rPr>
              <w:t>Глава 1. Часть 8. Раздел 1. Описание видов и количества используемого основного топлива для каждого источника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_Toc8722322 \h </w:instrText>
            </w:r>
            <w:r w:rsidRPr="00600814">
              <w:rPr>
                <w:b w:val="0"/>
                <w:webHidden/>
              </w:rPr>
            </w:r>
            <w:r w:rsidRPr="00600814">
              <w:rPr>
                <w:b w:val="0"/>
                <w:webHidden/>
              </w:rPr>
              <w:fldChar w:fldCharType="separate"/>
            </w:r>
            <w:r w:rsidR="007D5119">
              <w:rPr>
                <w:b w:val="0"/>
                <w:webHidden/>
              </w:rPr>
              <w:t>97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3" w:history="1">
            <w:r w:rsidR="00B2286A" w:rsidRPr="00600814">
              <w:rPr>
                <w:rStyle w:val="aff5"/>
                <w:b w:val="0"/>
              </w:rPr>
              <w:t>Глава 1. Часть 8. Раздел 2. Описание видов резервного и аварийного топлива и возможности их обеспечения ими в соответствии с нормативными требованиями</w:t>
            </w:r>
            <w:r w:rsidR="00B2286A" w:rsidRPr="00600814">
              <w:rPr>
                <w:b w:val="0"/>
                <w:webHidden/>
              </w:rPr>
              <w:tab/>
            </w:r>
            <w:r w:rsidRPr="00600814">
              <w:rPr>
                <w:b w:val="0"/>
                <w:webHidden/>
              </w:rPr>
              <w:fldChar w:fldCharType="begin"/>
            </w:r>
            <w:r w:rsidR="00B2286A" w:rsidRPr="00600814">
              <w:rPr>
                <w:b w:val="0"/>
                <w:webHidden/>
              </w:rPr>
              <w:instrText xml:space="preserve"> PAGEREF _Toc8722323 \h </w:instrText>
            </w:r>
            <w:r w:rsidRPr="00600814">
              <w:rPr>
                <w:b w:val="0"/>
                <w:webHidden/>
              </w:rPr>
            </w:r>
            <w:r w:rsidRPr="00600814">
              <w:rPr>
                <w:b w:val="0"/>
                <w:webHidden/>
              </w:rPr>
              <w:fldChar w:fldCharType="separate"/>
            </w:r>
            <w:r w:rsidR="007D5119">
              <w:rPr>
                <w:b w:val="0"/>
                <w:webHidden/>
              </w:rPr>
              <w:t>102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4" w:history="1">
            <w:r w:rsidR="00B2286A" w:rsidRPr="00600814">
              <w:rPr>
                <w:rStyle w:val="aff5"/>
                <w:b w:val="0"/>
              </w:rPr>
              <w:t>Глава 1. Часть 8. Раздел 3. Описание особенностей характеристик видов топлива в зависимости от мест поставки</w:t>
            </w:r>
            <w:r w:rsidR="00B2286A" w:rsidRPr="00600814">
              <w:rPr>
                <w:b w:val="0"/>
                <w:webHidden/>
              </w:rPr>
              <w:tab/>
            </w:r>
            <w:r w:rsidRPr="00600814">
              <w:rPr>
                <w:b w:val="0"/>
                <w:webHidden/>
              </w:rPr>
              <w:fldChar w:fldCharType="begin"/>
            </w:r>
            <w:r w:rsidR="00B2286A" w:rsidRPr="00600814">
              <w:rPr>
                <w:b w:val="0"/>
                <w:webHidden/>
              </w:rPr>
              <w:instrText xml:space="preserve"> PAGEREF _Toc8722324 \h </w:instrText>
            </w:r>
            <w:r w:rsidRPr="00600814">
              <w:rPr>
                <w:b w:val="0"/>
                <w:webHidden/>
              </w:rPr>
            </w:r>
            <w:r w:rsidRPr="00600814">
              <w:rPr>
                <w:b w:val="0"/>
                <w:webHidden/>
              </w:rPr>
              <w:fldChar w:fldCharType="separate"/>
            </w:r>
            <w:r w:rsidR="007D5119">
              <w:rPr>
                <w:b w:val="0"/>
                <w:webHidden/>
              </w:rPr>
              <w:t>102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5" w:history="1">
            <w:r w:rsidR="00B2286A" w:rsidRPr="00600814">
              <w:rPr>
                <w:rStyle w:val="aff5"/>
                <w:b w:val="0"/>
              </w:rPr>
              <w:t>Глава 1. Часть 8. Раздел 4. Описание использования местных видов топлива</w:t>
            </w:r>
            <w:r w:rsidR="00B2286A" w:rsidRPr="00600814">
              <w:rPr>
                <w:b w:val="0"/>
                <w:webHidden/>
              </w:rPr>
              <w:tab/>
            </w:r>
            <w:r w:rsidRPr="00600814">
              <w:rPr>
                <w:b w:val="0"/>
                <w:webHidden/>
              </w:rPr>
              <w:fldChar w:fldCharType="begin"/>
            </w:r>
            <w:r w:rsidR="00B2286A" w:rsidRPr="00600814">
              <w:rPr>
                <w:b w:val="0"/>
                <w:webHidden/>
              </w:rPr>
              <w:instrText xml:space="preserve"> PAGEREF _Toc8722325 \h </w:instrText>
            </w:r>
            <w:r w:rsidRPr="00600814">
              <w:rPr>
                <w:b w:val="0"/>
                <w:webHidden/>
              </w:rPr>
            </w:r>
            <w:r w:rsidRPr="00600814">
              <w:rPr>
                <w:b w:val="0"/>
                <w:webHidden/>
              </w:rPr>
              <w:fldChar w:fldCharType="separate"/>
            </w:r>
            <w:r w:rsidR="007D5119">
              <w:rPr>
                <w:b w:val="0"/>
                <w:webHidden/>
              </w:rPr>
              <w:t>102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6" w:history="1">
            <w:r w:rsidR="00B2286A" w:rsidRPr="00600814">
              <w:rPr>
                <w:rStyle w:val="aff5"/>
                <w:b w:val="0"/>
              </w:rPr>
              <w:t>Глава 1. Часть 9. Надежность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_Toc8722326 \h </w:instrText>
            </w:r>
            <w:r w:rsidRPr="00600814">
              <w:rPr>
                <w:b w:val="0"/>
                <w:webHidden/>
              </w:rPr>
            </w:r>
            <w:r w:rsidRPr="00600814">
              <w:rPr>
                <w:b w:val="0"/>
                <w:webHidden/>
              </w:rPr>
              <w:fldChar w:fldCharType="separate"/>
            </w:r>
            <w:r w:rsidR="007D5119">
              <w:rPr>
                <w:b w:val="0"/>
                <w:webHidden/>
              </w:rPr>
              <w:t>102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7" w:history="1">
            <w:r w:rsidR="00B2286A" w:rsidRPr="00600814">
              <w:rPr>
                <w:rStyle w:val="aff5"/>
                <w:b w:val="0"/>
              </w:rPr>
              <w:t>Глава 1. Часть 9. Раздел 1. Поток отказов (частота отказов) участков тепловых сетей</w:t>
            </w:r>
            <w:r w:rsidR="00B2286A" w:rsidRPr="00600814">
              <w:rPr>
                <w:b w:val="0"/>
                <w:webHidden/>
              </w:rPr>
              <w:tab/>
            </w:r>
            <w:r w:rsidRPr="00600814">
              <w:rPr>
                <w:b w:val="0"/>
                <w:webHidden/>
              </w:rPr>
              <w:fldChar w:fldCharType="begin"/>
            </w:r>
            <w:r w:rsidR="00B2286A" w:rsidRPr="00600814">
              <w:rPr>
                <w:b w:val="0"/>
                <w:webHidden/>
              </w:rPr>
              <w:instrText xml:space="preserve"> PAGEREF _Toc8722327 \h </w:instrText>
            </w:r>
            <w:r w:rsidRPr="00600814">
              <w:rPr>
                <w:b w:val="0"/>
                <w:webHidden/>
              </w:rPr>
            </w:r>
            <w:r w:rsidRPr="00600814">
              <w:rPr>
                <w:b w:val="0"/>
                <w:webHidden/>
              </w:rPr>
              <w:fldChar w:fldCharType="separate"/>
            </w:r>
            <w:r w:rsidR="007D5119">
              <w:rPr>
                <w:b w:val="0"/>
                <w:webHidden/>
              </w:rPr>
              <w:t>102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8" w:history="1">
            <w:r w:rsidR="00B2286A" w:rsidRPr="00600814">
              <w:rPr>
                <w:rStyle w:val="aff5"/>
                <w:b w:val="0"/>
              </w:rPr>
              <w:t>Глава 1. Часть 9. Раздел 2. Частота отключений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_Toc8722328 \h </w:instrText>
            </w:r>
            <w:r w:rsidRPr="00600814">
              <w:rPr>
                <w:b w:val="0"/>
                <w:webHidden/>
              </w:rPr>
            </w:r>
            <w:r w:rsidRPr="00600814">
              <w:rPr>
                <w:b w:val="0"/>
                <w:webHidden/>
              </w:rPr>
              <w:fldChar w:fldCharType="separate"/>
            </w:r>
            <w:r w:rsidR="007D5119">
              <w:rPr>
                <w:b w:val="0"/>
                <w:webHidden/>
              </w:rPr>
              <w:t>102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29" w:history="1">
            <w:r w:rsidR="00B2286A" w:rsidRPr="00600814">
              <w:rPr>
                <w:rStyle w:val="aff5"/>
                <w:b w:val="0"/>
              </w:rPr>
              <w:t>Глава 1. Часть 9. Раздел 3. Поток (частота) и времени восстановления теплоснабжения потребителей после отключений</w:t>
            </w:r>
            <w:r w:rsidR="00B2286A" w:rsidRPr="00600814">
              <w:rPr>
                <w:b w:val="0"/>
                <w:webHidden/>
              </w:rPr>
              <w:tab/>
            </w:r>
            <w:r w:rsidRPr="00600814">
              <w:rPr>
                <w:b w:val="0"/>
                <w:webHidden/>
              </w:rPr>
              <w:fldChar w:fldCharType="begin"/>
            </w:r>
            <w:r w:rsidR="00B2286A" w:rsidRPr="00600814">
              <w:rPr>
                <w:b w:val="0"/>
                <w:webHidden/>
              </w:rPr>
              <w:instrText xml:space="preserve"> PAGEREF _Toc8722329 \h </w:instrText>
            </w:r>
            <w:r w:rsidRPr="00600814">
              <w:rPr>
                <w:b w:val="0"/>
                <w:webHidden/>
              </w:rPr>
            </w:r>
            <w:r w:rsidRPr="00600814">
              <w:rPr>
                <w:b w:val="0"/>
                <w:webHidden/>
              </w:rPr>
              <w:fldChar w:fldCharType="separate"/>
            </w:r>
            <w:r w:rsidR="007D5119">
              <w:rPr>
                <w:b w:val="0"/>
                <w:webHidden/>
              </w:rPr>
              <w:t>103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0" w:history="1">
            <w:r w:rsidR="00B2286A" w:rsidRPr="00600814">
              <w:rPr>
                <w:rStyle w:val="aff5"/>
                <w:b w:val="0"/>
              </w:rPr>
              <w:t>Глава 1. Часть 9. Раздел 4. Графические материалы (карты-схемы тепловых сетей и зон ненормативной надёжности и безопасности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_Toc8722330 \h </w:instrText>
            </w:r>
            <w:r w:rsidRPr="00600814">
              <w:rPr>
                <w:b w:val="0"/>
                <w:webHidden/>
              </w:rPr>
            </w:r>
            <w:r w:rsidRPr="00600814">
              <w:rPr>
                <w:b w:val="0"/>
                <w:webHidden/>
              </w:rPr>
              <w:fldChar w:fldCharType="separate"/>
            </w:r>
            <w:r w:rsidR="007D5119">
              <w:rPr>
                <w:b w:val="0"/>
                <w:webHidden/>
              </w:rPr>
              <w:t>104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1" w:history="1">
            <w:r w:rsidR="00B2286A" w:rsidRPr="00600814">
              <w:rPr>
                <w:rStyle w:val="aff5"/>
                <w:b w:val="0"/>
              </w:rPr>
              <w:t>Глава 1. Часть 9. Раздел 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2015г. №1114 «О расследовании причин аварийных ситуаций при теплоснабжении и о признании утратившим силу отдельных положений Правил расследования причин аварий в электроэнергетике»</w:t>
            </w:r>
            <w:r w:rsidR="00B2286A" w:rsidRPr="00600814">
              <w:rPr>
                <w:b w:val="0"/>
                <w:webHidden/>
              </w:rPr>
              <w:tab/>
            </w:r>
            <w:r w:rsidRPr="00600814">
              <w:rPr>
                <w:b w:val="0"/>
                <w:webHidden/>
              </w:rPr>
              <w:fldChar w:fldCharType="begin"/>
            </w:r>
            <w:r w:rsidR="00B2286A" w:rsidRPr="00600814">
              <w:rPr>
                <w:b w:val="0"/>
                <w:webHidden/>
              </w:rPr>
              <w:instrText xml:space="preserve"> PAGEREF _Toc8722331 \h </w:instrText>
            </w:r>
            <w:r w:rsidRPr="00600814">
              <w:rPr>
                <w:b w:val="0"/>
                <w:webHidden/>
              </w:rPr>
            </w:r>
            <w:r w:rsidRPr="00600814">
              <w:rPr>
                <w:b w:val="0"/>
                <w:webHidden/>
              </w:rPr>
              <w:fldChar w:fldCharType="separate"/>
            </w:r>
            <w:r w:rsidR="007D5119">
              <w:rPr>
                <w:b w:val="0"/>
                <w:webHidden/>
              </w:rPr>
              <w:t>104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2" w:history="1">
            <w:r w:rsidR="00B2286A" w:rsidRPr="00600814">
              <w:rPr>
                <w:rStyle w:val="aff5"/>
                <w:b w:val="0"/>
              </w:rPr>
              <w:t>Глава 1. Часть 9. Раздел 6. Результаты анализа времени восстановления теплоснабжения потребителей, отключённых в результате аварийных ситуаций при теплоснабжении, указанных в подпункте 5 настоящего пункта.</w:t>
            </w:r>
            <w:r w:rsidR="00B2286A" w:rsidRPr="00600814">
              <w:rPr>
                <w:b w:val="0"/>
                <w:webHidden/>
              </w:rPr>
              <w:tab/>
            </w:r>
            <w:r w:rsidRPr="00600814">
              <w:rPr>
                <w:b w:val="0"/>
                <w:webHidden/>
              </w:rPr>
              <w:fldChar w:fldCharType="begin"/>
            </w:r>
            <w:r w:rsidR="00B2286A" w:rsidRPr="00600814">
              <w:rPr>
                <w:b w:val="0"/>
                <w:webHidden/>
              </w:rPr>
              <w:instrText xml:space="preserve"> PAGEREF _Toc8722332 \h </w:instrText>
            </w:r>
            <w:r w:rsidRPr="00600814">
              <w:rPr>
                <w:b w:val="0"/>
                <w:webHidden/>
              </w:rPr>
            </w:r>
            <w:r w:rsidRPr="00600814">
              <w:rPr>
                <w:b w:val="0"/>
                <w:webHidden/>
              </w:rPr>
              <w:fldChar w:fldCharType="separate"/>
            </w:r>
            <w:r w:rsidR="007D5119">
              <w:rPr>
                <w:b w:val="0"/>
                <w:webHidden/>
              </w:rPr>
              <w:t>104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3" w:history="1">
            <w:r w:rsidR="00B2286A" w:rsidRPr="00600814">
              <w:rPr>
                <w:rStyle w:val="aff5"/>
                <w:b w:val="0"/>
              </w:rPr>
              <w:t>Глава 1. Часть 10. Технико-экономические показатели теплоснабжающих и теплосетевых организаций.</w:t>
            </w:r>
            <w:r w:rsidR="00B2286A" w:rsidRPr="00600814">
              <w:rPr>
                <w:b w:val="0"/>
                <w:webHidden/>
              </w:rPr>
              <w:tab/>
            </w:r>
            <w:r w:rsidRPr="00600814">
              <w:rPr>
                <w:b w:val="0"/>
                <w:webHidden/>
              </w:rPr>
              <w:fldChar w:fldCharType="begin"/>
            </w:r>
            <w:r w:rsidR="00B2286A" w:rsidRPr="00600814">
              <w:rPr>
                <w:b w:val="0"/>
                <w:webHidden/>
              </w:rPr>
              <w:instrText xml:space="preserve"> PAGEREF _Toc8722333 \h </w:instrText>
            </w:r>
            <w:r w:rsidRPr="00600814">
              <w:rPr>
                <w:b w:val="0"/>
                <w:webHidden/>
              </w:rPr>
            </w:r>
            <w:r w:rsidRPr="00600814">
              <w:rPr>
                <w:b w:val="0"/>
                <w:webHidden/>
              </w:rPr>
              <w:fldChar w:fldCharType="separate"/>
            </w:r>
            <w:r w:rsidR="007D5119">
              <w:rPr>
                <w:b w:val="0"/>
                <w:webHidden/>
              </w:rPr>
              <w:t>105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4" w:history="1">
            <w:r w:rsidR="00B2286A" w:rsidRPr="00600814">
              <w:rPr>
                <w:rStyle w:val="aff5"/>
                <w:b w:val="0"/>
              </w:rPr>
              <w:t>Глава 1. Часть 10. Раздел 1. Описание результатов хозяйственной деятельности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B2286A" w:rsidRPr="00600814">
              <w:rPr>
                <w:b w:val="0"/>
                <w:webHidden/>
              </w:rPr>
              <w:tab/>
            </w:r>
            <w:r w:rsidRPr="00600814">
              <w:rPr>
                <w:b w:val="0"/>
                <w:webHidden/>
              </w:rPr>
              <w:fldChar w:fldCharType="begin"/>
            </w:r>
            <w:r w:rsidR="00B2286A" w:rsidRPr="00600814">
              <w:rPr>
                <w:b w:val="0"/>
                <w:webHidden/>
              </w:rPr>
              <w:instrText xml:space="preserve"> PAGEREF _Toc8722334 \h </w:instrText>
            </w:r>
            <w:r w:rsidRPr="00600814">
              <w:rPr>
                <w:b w:val="0"/>
                <w:webHidden/>
              </w:rPr>
            </w:r>
            <w:r w:rsidRPr="00600814">
              <w:rPr>
                <w:b w:val="0"/>
                <w:webHidden/>
              </w:rPr>
              <w:fldChar w:fldCharType="separate"/>
            </w:r>
            <w:r w:rsidR="007D5119">
              <w:rPr>
                <w:b w:val="0"/>
                <w:webHidden/>
              </w:rPr>
              <w:t>105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5" w:history="1">
            <w:r w:rsidR="00B2286A" w:rsidRPr="00600814">
              <w:rPr>
                <w:rStyle w:val="aff5"/>
                <w:b w:val="0"/>
              </w:rPr>
              <w:t>Глава 1. Часть 10. Раздел 2. Технико-экономические показатели работы каждой теплоснабжающей организации. Производственные расходы товарного отпуска тепловой энергии каждой теплоснабжающей организации</w:t>
            </w:r>
            <w:r w:rsidR="00B2286A" w:rsidRPr="00600814">
              <w:rPr>
                <w:b w:val="0"/>
                <w:webHidden/>
              </w:rPr>
              <w:tab/>
            </w:r>
            <w:r w:rsidRPr="00600814">
              <w:rPr>
                <w:b w:val="0"/>
                <w:webHidden/>
              </w:rPr>
              <w:fldChar w:fldCharType="begin"/>
            </w:r>
            <w:r w:rsidR="00B2286A" w:rsidRPr="00600814">
              <w:rPr>
                <w:b w:val="0"/>
                <w:webHidden/>
              </w:rPr>
              <w:instrText xml:space="preserve"> PAGEREF _Toc8722335 \h </w:instrText>
            </w:r>
            <w:r w:rsidRPr="00600814">
              <w:rPr>
                <w:b w:val="0"/>
                <w:webHidden/>
              </w:rPr>
            </w:r>
            <w:r w:rsidRPr="00600814">
              <w:rPr>
                <w:b w:val="0"/>
                <w:webHidden/>
              </w:rPr>
              <w:fldChar w:fldCharType="separate"/>
            </w:r>
            <w:r w:rsidR="007D5119">
              <w:rPr>
                <w:b w:val="0"/>
                <w:webHidden/>
              </w:rPr>
              <w:t>105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6" w:history="1">
            <w:r w:rsidR="00B2286A" w:rsidRPr="00600814">
              <w:rPr>
                <w:rStyle w:val="aff5"/>
                <w:b w:val="0"/>
              </w:rPr>
              <w:t>Глава 1. Часть 11. Цены (тарифы) в сфере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_Toc8722336 \h </w:instrText>
            </w:r>
            <w:r w:rsidRPr="00600814">
              <w:rPr>
                <w:b w:val="0"/>
                <w:webHidden/>
              </w:rPr>
            </w:r>
            <w:r w:rsidRPr="00600814">
              <w:rPr>
                <w:b w:val="0"/>
                <w:webHidden/>
              </w:rPr>
              <w:fldChar w:fldCharType="separate"/>
            </w:r>
            <w:r w:rsidR="007D5119">
              <w:rPr>
                <w:b w:val="0"/>
                <w:webHidden/>
              </w:rPr>
              <w:t>108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7" w:history="1">
            <w:r w:rsidR="00B2286A" w:rsidRPr="00600814">
              <w:rPr>
                <w:rStyle w:val="aff5"/>
                <w:b w:val="0"/>
              </w:rPr>
              <w:t>Глава 1. Часть 11. Раздел 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2286A" w:rsidRPr="00600814">
              <w:rPr>
                <w:b w:val="0"/>
                <w:webHidden/>
              </w:rPr>
              <w:tab/>
            </w:r>
            <w:r w:rsidRPr="00600814">
              <w:rPr>
                <w:b w:val="0"/>
                <w:webHidden/>
              </w:rPr>
              <w:fldChar w:fldCharType="begin"/>
            </w:r>
            <w:r w:rsidR="00B2286A" w:rsidRPr="00600814">
              <w:rPr>
                <w:b w:val="0"/>
                <w:webHidden/>
              </w:rPr>
              <w:instrText xml:space="preserve"> PAGEREF _Toc8722337 \h </w:instrText>
            </w:r>
            <w:r w:rsidRPr="00600814">
              <w:rPr>
                <w:b w:val="0"/>
                <w:webHidden/>
              </w:rPr>
            </w:r>
            <w:r w:rsidRPr="00600814">
              <w:rPr>
                <w:b w:val="0"/>
                <w:webHidden/>
              </w:rPr>
              <w:fldChar w:fldCharType="separate"/>
            </w:r>
            <w:r w:rsidR="007D5119">
              <w:rPr>
                <w:b w:val="0"/>
                <w:webHidden/>
              </w:rPr>
              <w:t>108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8" w:history="1">
            <w:r w:rsidR="00B2286A" w:rsidRPr="00600814">
              <w:rPr>
                <w:rStyle w:val="aff5"/>
                <w:b w:val="0"/>
              </w:rPr>
              <w:t>Глава 1. Часть 11. Раздел 2. Описание структура цен (тарифов), установленных на момент разработки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_Toc8722338 \h </w:instrText>
            </w:r>
            <w:r w:rsidRPr="00600814">
              <w:rPr>
                <w:b w:val="0"/>
                <w:webHidden/>
              </w:rPr>
            </w:r>
            <w:r w:rsidRPr="00600814">
              <w:rPr>
                <w:b w:val="0"/>
                <w:webHidden/>
              </w:rPr>
              <w:fldChar w:fldCharType="separate"/>
            </w:r>
            <w:r w:rsidR="007D5119">
              <w:rPr>
                <w:b w:val="0"/>
                <w:webHidden/>
              </w:rPr>
              <w:t>113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39" w:history="1">
            <w:r w:rsidR="00B2286A" w:rsidRPr="00600814">
              <w:rPr>
                <w:rStyle w:val="aff5"/>
                <w:b w:val="0"/>
              </w:rPr>
              <w:t>Глава 1. Часть 11. Раздел 3. Описание платы за подключение к системе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_Toc8722339 \h </w:instrText>
            </w:r>
            <w:r w:rsidRPr="00600814">
              <w:rPr>
                <w:b w:val="0"/>
                <w:webHidden/>
              </w:rPr>
            </w:r>
            <w:r w:rsidRPr="00600814">
              <w:rPr>
                <w:b w:val="0"/>
                <w:webHidden/>
              </w:rPr>
              <w:fldChar w:fldCharType="separate"/>
            </w:r>
            <w:r w:rsidR="007D5119">
              <w:rPr>
                <w:b w:val="0"/>
                <w:webHidden/>
              </w:rPr>
              <w:t>113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0" w:history="1">
            <w:r w:rsidR="00B2286A" w:rsidRPr="00600814">
              <w:rPr>
                <w:rStyle w:val="aff5"/>
                <w:b w:val="0"/>
              </w:rPr>
              <w:t>Глава 1. Часть 11. Раздел 4. Описание плата за услуги по поддержанию резервной тепловой мощности, в том числе для социально значимых категорий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_Toc8722340 \h </w:instrText>
            </w:r>
            <w:r w:rsidRPr="00600814">
              <w:rPr>
                <w:b w:val="0"/>
                <w:webHidden/>
              </w:rPr>
            </w:r>
            <w:r w:rsidRPr="00600814">
              <w:rPr>
                <w:b w:val="0"/>
                <w:webHidden/>
              </w:rPr>
              <w:fldChar w:fldCharType="separate"/>
            </w:r>
            <w:r w:rsidR="007D5119">
              <w:rPr>
                <w:b w:val="0"/>
                <w:webHidden/>
              </w:rPr>
              <w:t>113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1" w:history="1">
            <w:r w:rsidR="00B2286A" w:rsidRPr="00600814">
              <w:rPr>
                <w:rStyle w:val="aff5"/>
                <w:b w:val="0"/>
              </w:rPr>
              <w:t>Глава 1. Часть 12. Описание существующих технических и технологических проблем в системах теплоснабжения городского округа</w:t>
            </w:r>
            <w:r w:rsidR="00B2286A" w:rsidRPr="00600814">
              <w:rPr>
                <w:b w:val="0"/>
                <w:webHidden/>
              </w:rPr>
              <w:tab/>
            </w:r>
            <w:r w:rsidRPr="00600814">
              <w:rPr>
                <w:b w:val="0"/>
                <w:webHidden/>
              </w:rPr>
              <w:fldChar w:fldCharType="begin"/>
            </w:r>
            <w:r w:rsidR="00B2286A" w:rsidRPr="00600814">
              <w:rPr>
                <w:b w:val="0"/>
                <w:webHidden/>
              </w:rPr>
              <w:instrText xml:space="preserve"> PAGEREF _Toc8722341 \h </w:instrText>
            </w:r>
            <w:r w:rsidRPr="00600814">
              <w:rPr>
                <w:b w:val="0"/>
                <w:webHidden/>
              </w:rPr>
            </w:r>
            <w:r w:rsidRPr="00600814">
              <w:rPr>
                <w:b w:val="0"/>
                <w:webHidden/>
              </w:rPr>
              <w:fldChar w:fldCharType="separate"/>
            </w:r>
            <w:r w:rsidR="007D5119">
              <w:rPr>
                <w:b w:val="0"/>
                <w:webHidden/>
              </w:rPr>
              <w:t>114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2" w:history="1">
            <w:r w:rsidR="00B2286A" w:rsidRPr="00600814">
              <w:rPr>
                <w:rStyle w:val="aff5"/>
                <w:b w:val="0"/>
              </w:rPr>
              <w:t>Глава 1. Часть 12. Раздел 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_Toc8722342 \h </w:instrText>
            </w:r>
            <w:r w:rsidRPr="00600814">
              <w:rPr>
                <w:b w:val="0"/>
                <w:webHidden/>
              </w:rPr>
            </w:r>
            <w:r w:rsidRPr="00600814">
              <w:rPr>
                <w:b w:val="0"/>
                <w:webHidden/>
              </w:rPr>
              <w:fldChar w:fldCharType="separate"/>
            </w:r>
            <w:r w:rsidR="007D5119">
              <w:rPr>
                <w:b w:val="0"/>
                <w:webHidden/>
              </w:rPr>
              <w:t>114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3" w:history="1">
            <w:r w:rsidR="00B2286A" w:rsidRPr="00600814">
              <w:rPr>
                <w:rStyle w:val="aff5"/>
                <w:b w:val="0"/>
              </w:rPr>
              <w:t>Глава 1. Часть 12. Раздел 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_Toc8722343 \h </w:instrText>
            </w:r>
            <w:r w:rsidRPr="00600814">
              <w:rPr>
                <w:b w:val="0"/>
                <w:webHidden/>
              </w:rPr>
            </w:r>
            <w:r w:rsidRPr="00600814">
              <w:rPr>
                <w:b w:val="0"/>
                <w:webHidden/>
              </w:rPr>
              <w:fldChar w:fldCharType="separate"/>
            </w:r>
            <w:r w:rsidR="007D5119">
              <w:rPr>
                <w:b w:val="0"/>
                <w:webHidden/>
              </w:rPr>
              <w:t>115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4" w:history="1">
            <w:r w:rsidR="00B2286A" w:rsidRPr="00600814">
              <w:rPr>
                <w:rStyle w:val="aff5"/>
                <w:b w:val="0"/>
              </w:rPr>
              <w:t>Глава 1. Часть 12. Раздел 3. Описание существующих проблем развития систем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_Toc8722344 \h </w:instrText>
            </w:r>
            <w:r w:rsidRPr="00600814">
              <w:rPr>
                <w:b w:val="0"/>
                <w:webHidden/>
              </w:rPr>
            </w:r>
            <w:r w:rsidRPr="00600814">
              <w:rPr>
                <w:b w:val="0"/>
                <w:webHidden/>
              </w:rPr>
              <w:fldChar w:fldCharType="separate"/>
            </w:r>
            <w:r w:rsidR="007D5119">
              <w:rPr>
                <w:b w:val="0"/>
                <w:webHidden/>
              </w:rPr>
              <w:t>117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5" w:history="1">
            <w:r w:rsidR="00B2286A" w:rsidRPr="00600814">
              <w:rPr>
                <w:rStyle w:val="aff5"/>
                <w:b w:val="0"/>
              </w:rPr>
              <w:t>Глава 1. Часть 12. Раздел 4. Описание существующих проблем надежного и эффективного снабжения топливом действующих систем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_Toc8722345 \h </w:instrText>
            </w:r>
            <w:r w:rsidRPr="00600814">
              <w:rPr>
                <w:b w:val="0"/>
                <w:webHidden/>
              </w:rPr>
            </w:r>
            <w:r w:rsidRPr="00600814">
              <w:rPr>
                <w:b w:val="0"/>
                <w:webHidden/>
              </w:rPr>
              <w:fldChar w:fldCharType="separate"/>
            </w:r>
            <w:r w:rsidR="007D5119">
              <w:rPr>
                <w:b w:val="0"/>
                <w:webHidden/>
              </w:rPr>
              <w:t>117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6" w:history="1">
            <w:r w:rsidR="00B2286A" w:rsidRPr="00600814">
              <w:rPr>
                <w:rStyle w:val="aff5"/>
                <w:b w:val="0"/>
              </w:rPr>
              <w:t>Глава  1. Часть 12. Раздел 5. Анализ предписаний надзорных органов об устранении нарушений, влияющих на безопасность и надежность системы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_Toc8722346 \h </w:instrText>
            </w:r>
            <w:r w:rsidRPr="00600814">
              <w:rPr>
                <w:b w:val="0"/>
                <w:webHidden/>
              </w:rPr>
            </w:r>
            <w:r w:rsidRPr="00600814">
              <w:rPr>
                <w:b w:val="0"/>
                <w:webHidden/>
              </w:rPr>
              <w:fldChar w:fldCharType="separate"/>
            </w:r>
            <w:r w:rsidR="007D5119">
              <w:rPr>
                <w:b w:val="0"/>
                <w:webHidden/>
              </w:rPr>
              <w:t>118</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347" w:history="1">
            <w:r w:rsidR="00B2286A" w:rsidRPr="00600814">
              <w:rPr>
                <w:rStyle w:val="aff5"/>
                <w:rFonts w:ascii="Times New Roman" w:eastAsia="Times New Roman" w:hAnsi="Times New Roman"/>
                <w:b w:val="0"/>
                <w:noProof/>
                <w:kern w:val="28"/>
              </w:rPr>
              <w:t>Глава 2. Существующее и перспективное потребление тепловой энергии на цели теплоснабжения</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_Toc8722347 \h </w:instrText>
            </w:r>
            <w:r w:rsidRPr="00600814">
              <w:rPr>
                <w:b w:val="0"/>
                <w:noProof/>
                <w:webHidden/>
              </w:rPr>
            </w:r>
            <w:r w:rsidRPr="00600814">
              <w:rPr>
                <w:b w:val="0"/>
                <w:noProof/>
                <w:webHidden/>
              </w:rPr>
              <w:fldChar w:fldCharType="separate"/>
            </w:r>
            <w:r w:rsidR="007D5119">
              <w:rPr>
                <w:b w:val="0"/>
                <w:noProof/>
                <w:webHidden/>
              </w:rPr>
              <w:t>119</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8" w:history="1">
            <w:r w:rsidR="00B2286A" w:rsidRPr="00600814">
              <w:rPr>
                <w:rStyle w:val="aff5"/>
                <w:b w:val="0"/>
              </w:rPr>
              <w:t>Глава 2. Часть 1.  Данные базового уровня потребления тепла на цели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_Toc8722348 \h </w:instrText>
            </w:r>
            <w:r w:rsidRPr="00600814">
              <w:rPr>
                <w:b w:val="0"/>
                <w:webHidden/>
              </w:rPr>
            </w:r>
            <w:r w:rsidRPr="00600814">
              <w:rPr>
                <w:b w:val="0"/>
                <w:webHidden/>
              </w:rPr>
              <w:fldChar w:fldCharType="separate"/>
            </w:r>
            <w:r w:rsidR="007D5119">
              <w:rPr>
                <w:b w:val="0"/>
                <w:webHidden/>
              </w:rPr>
              <w:t>119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49" w:history="1">
            <w:r w:rsidR="00B2286A" w:rsidRPr="00600814">
              <w:rPr>
                <w:rStyle w:val="aff5"/>
                <w:b w:val="0"/>
              </w:rPr>
              <w:t>Глава 2. Часть 2. Прогнозы приростов площади строительных фондов, сгруппированных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2286A" w:rsidRPr="00600814">
              <w:rPr>
                <w:b w:val="0"/>
                <w:webHidden/>
              </w:rPr>
              <w:tab/>
            </w:r>
            <w:r w:rsidRPr="00600814">
              <w:rPr>
                <w:b w:val="0"/>
                <w:webHidden/>
              </w:rPr>
              <w:fldChar w:fldCharType="begin"/>
            </w:r>
            <w:r w:rsidR="00B2286A" w:rsidRPr="00600814">
              <w:rPr>
                <w:b w:val="0"/>
                <w:webHidden/>
              </w:rPr>
              <w:instrText xml:space="preserve"> PAGEREF _Toc8722349 \h </w:instrText>
            </w:r>
            <w:r w:rsidRPr="00600814">
              <w:rPr>
                <w:b w:val="0"/>
                <w:webHidden/>
              </w:rPr>
            </w:r>
            <w:r w:rsidRPr="00600814">
              <w:rPr>
                <w:b w:val="0"/>
                <w:webHidden/>
              </w:rPr>
              <w:fldChar w:fldCharType="separate"/>
            </w:r>
            <w:r w:rsidR="007D5119">
              <w:rPr>
                <w:b w:val="0"/>
                <w:webHidden/>
              </w:rPr>
              <w:t>120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0" w:history="1">
            <w:r w:rsidR="00B2286A" w:rsidRPr="00600814">
              <w:rPr>
                <w:rStyle w:val="aff5"/>
                <w:b w:val="0"/>
              </w:rPr>
              <w:t>Глава 2. 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2286A" w:rsidRPr="00600814">
              <w:rPr>
                <w:b w:val="0"/>
                <w:webHidden/>
              </w:rPr>
              <w:tab/>
            </w:r>
            <w:r w:rsidRPr="00600814">
              <w:rPr>
                <w:b w:val="0"/>
                <w:webHidden/>
              </w:rPr>
              <w:fldChar w:fldCharType="begin"/>
            </w:r>
            <w:r w:rsidR="00B2286A" w:rsidRPr="00600814">
              <w:rPr>
                <w:b w:val="0"/>
                <w:webHidden/>
              </w:rPr>
              <w:instrText xml:space="preserve"> PAGEREF _Toc8722350 \h </w:instrText>
            </w:r>
            <w:r w:rsidRPr="00600814">
              <w:rPr>
                <w:b w:val="0"/>
                <w:webHidden/>
              </w:rPr>
            </w:r>
            <w:r w:rsidRPr="00600814">
              <w:rPr>
                <w:b w:val="0"/>
                <w:webHidden/>
              </w:rPr>
              <w:fldChar w:fldCharType="separate"/>
            </w:r>
            <w:r w:rsidR="007D5119">
              <w:rPr>
                <w:b w:val="0"/>
                <w:webHidden/>
              </w:rPr>
              <w:t>120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1" w:history="1">
            <w:r w:rsidR="00B2286A" w:rsidRPr="00600814">
              <w:rPr>
                <w:rStyle w:val="aff5"/>
                <w:b w:val="0"/>
              </w:rPr>
              <w:t>Глава 2. 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2286A" w:rsidRPr="00600814">
              <w:rPr>
                <w:b w:val="0"/>
                <w:webHidden/>
              </w:rPr>
              <w:tab/>
            </w:r>
            <w:r w:rsidRPr="00600814">
              <w:rPr>
                <w:b w:val="0"/>
                <w:webHidden/>
              </w:rPr>
              <w:fldChar w:fldCharType="begin"/>
            </w:r>
            <w:r w:rsidR="00B2286A" w:rsidRPr="00600814">
              <w:rPr>
                <w:b w:val="0"/>
                <w:webHidden/>
              </w:rPr>
              <w:instrText xml:space="preserve"> PAGEREF _Toc8722351 \h </w:instrText>
            </w:r>
            <w:r w:rsidRPr="00600814">
              <w:rPr>
                <w:b w:val="0"/>
                <w:webHidden/>
              </w:rPr>
            </w:r>
            <w:r w:rsidRPr="00600814">
              <w:rPr>
                <w:b w:val="0"/>
                <w:webHidden/>
              </w:rPr>
              <w:fldChar w:fldCharType="separate"/>
            </w:r>
            <w:r w:rsidR="007D5119">
              <w:rPr>
                <w:b w:val="0"/>
                <w:webHidden/>
              </w:rPr>
              <w:t>124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2" w:history="1">
            <w:r w:rsidR="00B2286A" w:rsidRPr="00600814">
              <w:rPr>
                <w:rStyle w:val="aff5"/>
                <w:b w:val="0"/>
              </w:rPr>
              <w:t>Глава 2. 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2286A" w:rsidRPr="00600814">
              <w:rPr>
                <w:b w:val="0"/>
                <w:webHidden/>
              </w:rPr>
              <w:tab/>
            </w:r>
            <w:r w:rsidRPr="00600814">
              <w:rPr>
                <w:b w:val="0"/>
                <w:webHidden/>
              </w:rPr>
              <w:fldChar w:fldCharType="begin"/>
            </w:r>
            <w:r w:rsidR="00B2286A" w:rsidRPr="00600814">
              <w:rPr>
                <w:b w:val="0"/>
                <w:webHidden/>
              </w:rPr>
              <w:instrText xml:space="preserve"> PAGEREF _Toc8722352 \h </w:instrText>
            </w:r>
            <w:r w:rsidRPr="00600814">
              <w:rPr>
                <w:b w:val="0"/>
                <w:webHidden/>
              </w:rPr>
            </w:r>
            <w:r w:rsidRPr="00600814">
              <w:rPr>
                <w:b w:val="0"/>
                <w:webHidden/>
              </w:rPr>
              <w:fldChar w:fldCharType="separate"/>
            </w:r>
            <w:r w:rsidR="007D5119">
              <w:rPr>
                <w:b w:val="0"/>
                <w:webHidden/>
              </w:rPr>
              <w:t>126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3" w:history="1">
            <w:r w:rsidR="00B2286A" w:rsidRPr="00600814">
              <w:rPr>
                <w:rStyle w:val="aff5"/>
                <w:b w:val="0"/>
              </w:rPr>
              <w:t>Глава 2. Часть 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2286A" w:rsidRPr="00600814">
              <w:rPr>
                <w:b w:val="0"/>
                <w:webHidden/>
              </w:rPr>
              <w:tab/>
            </w:r>
            <w:r w:rsidRPr="00600814">
              <w:rPr>
                <w:b w:val="0"/>
                <w:webHidden/>
              </w:rPr>
              <w:fldChar w:fldCharType="begin"/>
            </w:r>
            <w:r w:rsidR="00B2286A" w:rsidRPr="00600814">
              <w:rPr>
                <w:b w:val="0"/>
                <w:webHidden/>
              </w:rPr>
              <w:instrText xml:space="preserve"> PAGEREF _Toc8722353 \h </w:instrText>
            </w:r>
            <w:r w:rsidRPr="00600814">
              <w:rPr>
                <w:b w:val="0"/>
                <w:webHidden/>
              </w:rPr>
            </w:r>
            <w:r w:rsidRPr="00600814">
              <w:rPr>
                <w:b w:val="0"/>
                <w:webHidden/>
              </w:rPr>
              <w:fldChar w:fldCharType="separate"/>
            </w:r>
            <w:r w:rsidR="007D5119">
              <w:rPr>
                <w:b w:val="0"/>
                <w:webHidden/>
              </w:rPr>
              <w:t>126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4" w:history="1">
            <w:r w:rsidR="00B2286A" w:rsidRPr="00600814">
              <w:rPr>
                <w:rStyle w:val="aff5"/>
                <w:b w:val="0"/>
              </w:rPr>
              <w:t>Глава  2. Часть 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_Toc8722354 \h </w:instrText>
            </w:r>
            <w:r w:rsidRPr="00600814">
              <w:rPr>
                <w:b w:val="0"/>
                <w:webHidden/>
              </w:rPr>
            </w:r>
            <w:r w:rsidRPr="00600814">
              <w:rPr>
                <w:b w:val="0"/>
                <w:webHidden/>
              </w:rPr>
              <w:fldChar w:fldCharType="separate"/>
            </w:r>
            <w:r w:rsidR="007D5119">
              <w:rPr>
                <w:b w:val="0"/>
                <w:webHidden/>
              </w:rPr>
              <w:t>126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5" w:history="1">
            <w:r w:rsidR="00B2286A" w:rsidRPr="00600814">
              <w:rPr>
                <w:rStyle w:val="aff5"/>
                <w:b w:val="0"/>
              </w:rPr>
              <w:t>Глава 2. Часть 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B2286A" w:rsidRPr="00600814">
              <w:rPr>
                <w:b w:val="0"/>
                <w:webHidden/>
              </w:rPr>
              <w:tab/>
            </w:r>
            <w:r w:rsidRPr="00600814">
              <w:rPr>
                <w:b w:val="0"/>
                <w:webHidden/>
              </w:rPr>
              <w:fldChar w:fldCharType="begin"/>
            </w:r>
            <w:r w:rsidR="00B2286A" w:rsidRPr="00600814">
              <w:rPr>
                <w:b w:val="0"/>
                <w:webHidden/>
              </w:rPr>
              <w:instrText xml:space="preserve"> PAGEREF _Toc8722355 \h </w:instrText>
            </w:r>
            <w:r w:rsidRPr="00600814">
              <w:rPr>
                <w:b w:val="0"/>
                <w:webHidden/>
              </w:rPr>
            </w:r>
            <w:r w:rsidRPr="00600814">
              <w:rPr>
                <w:b w:val="0"/>
                <w:webHidden/>
              </w:rPr>
              <w:fldChar w:fldCharType="separate"/>
            </w:r>
            <w:r w:rsidR="007D5119">
              <w:rPr>
                <w:b w:val="0"/>
                <w:webHidden/>
              </w:rPr>
              <w:t>127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6" w:history="1">
            <w:r w:rsidR="00B2286A" w:rsidRPr="00600814">
              <w:rPr>
                <w:rStyle w:val="aff5"/>
                <w:b w:val="0"/>
              </w:rPr>
              <w:t>Глава 2. Часть 9. Расчетную тепловую нагрузку на коллекторах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_Toc8722356 \h </w:instrText>
            </w:r>
            <w:r w:rsidRPr="00600814">
              <w:rPr>
                <w:b w:val="0"/>
                <w:webHidden/>
              </w:rPr>
            </w:r>
            <w:r w:rsidRPr="00600814">
              <w:rPr>
                <w:b w:val="0"/>
                <w:webHidden/>
              </w:rPr>
              <w:fldChar w:fldCharType="separate"/>
            </w:r>
            <w:r w:rsidR="007D5119">
              <w:rPr>
                <w:b w:val="0"/>
                <w:webHidden/>
              </w:rPr>
              <w:t>127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7" w:history="1">
            <w:r w:rsidR="00B2286A" w:rsidRPr="00600814">
              <w:rPr>
                <w:rStyle w:val="aff5"/>
                <w:b w:val="0"/>
              </w:rPr>
              <w:t>Глава 2. Часть 10. Фактические расходы теплоносителя в отопительный и летний периоды.</w:t>
            </w:r>
            <w:r w:rsidR="00B2286A" w:rsidRPr="00600814">
              <w:rPr>
                <w:b w:val="0"/>
                <w:webHidden/>
              </w:rPr>
              <w:tab/>
            </w:r>
            <w:r w:rsidRPr="00600814">
              <w:rPr>
                <w:b w:val="0"/>
                <w:webHidden/>
              </w:rPr>
              <w:fldChar w:fldCharType="begin"/>
            </w:r>
            <w:r w:rsidR="00B2286A" w:rsidRPr="00600814">
              <w:rPr>
                <w:b w:val="0"/>
                <w:webHidden/>
              </w:rPr>
              <w:instrText xml:space="preserve"> PAGEREF _Toc8722357 \h </w:instrText>
            </w:r>
            <w:r w:rsidRPr="00600814">
              <w:rPr>
                <w:b w:val="0"/>
                <w:webHidden/>
              </w:rPr>
            </w:r>
            <w:r w:rsidRPr="00600814">
              <w:rPr>
                <w:b w:val="0"/>
                <w:webHidden/>
              </w:rPr>
              <w:fldChar w:fldCharType="separate"/>
            </w:r>
            <w:r w:rsidR="007D5119">
              <w:rPr>
                <w:b w:val="0"/>
                <w:webHidden/>
              </w:rPr>
              <w:t>128</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358" w:history="1">
            <w:r w:rsidR="00B2286A" w:rsidRPr="00600814">
              <w:rPr>
                <w:rStyle w:val="aff5"/>
                <w:rFonts w:ascii="Times New Roman" w:eastAsia="Times New Roman" w:hAnsi="Times New Roman"/>
                <w:b w:val="0"/>
                <w:noProof/>
                <w:kern w:val="28"/>
              </w:rPr>
              <w:t>Глава 3.  Электронная модель системы теплоснабжения городского округа</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_Toc8722358 \h </w:instrText>
            </w:r>
            <w:r w:rsidRPr="00600814">
              <w:rPr>
                <w:b w:val="0"/>
                <w:noProof/>
                <w:webHidden/>
              </w:rPr>
            </w:r>
            <w:r w:rsidRPr="00600814">
              <w:rPr>
                <w:b w:val="0"/>
                <w:noProof/>
                <w:webHidden/>
              </w:rPr>
              <w:fldChar w:fldCharType="separate"/>
            </w:r>
            <w:r w:rsidR="007D5119">
              <w:rPr>
                <w:b w:val="0"/>
                <w:noProof/>
                <w:webHidden/>
              </w:rPr>
              <w:t>129</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59" w:history="1">
            <w:r w:rsidR="00B2286A" w:rsidRPr="00600814">
              <w:rPr>
                <w:rStyle w:val="aff5"/>
                <w:b w:val="0"/>
              </w:rPr>
              <w:t>3.1.Графическое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B2286A" w:rsidRPr="00600814">
              <w:rPr>
                <w:b w:val="0"/>
                <w:webHidden/>
              </w:rPr>
              <w:tab/>
            </w:r>
            <w:r w:rsidRPr="00600814">
              <w:rPr>
                <w:b w:val="0"/>
                <w:webHidden/>
              </w:rPr>
              <w:fldChar w:fldCharType="begin"/>
            </w:r>
            <w:r w:rsidR="00B2286A" w:rsidRPr="00600814">
              <w:rPr>
                <w:b w:val="0"/>
                <w:webHidden/>
              </w:rPr>
              <w:instrText xml:space="preserve"> PAGEREF _Toc8722359 \h </w:instrText>
            </w:r>
            <w:r w:rsidRPr="00600814">
              <w:rPr>
                <w:b w:val="0"/>
                <w:webHidden/>
              </w:rPr>
            </w:r>
            <w:r w:rsidRPr="00600814">
              <w:rPr>
                <w:b w:val="0"/>
                <w:webHidden/>
              </w:rPr>
              <w:fldChar w:fldCharType="separate"/>
            </w:r>
            <w:r w:rsidR="007D5119">
              <w:rPr>
                <w:b w:val="0"/>
                <w:webHidden/>
              </w:rPr>
              <w:t>129</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0" w:history="1">
            <w:r w:rsidR="00B2286A" w:rsidRPr="00600814">
              <w:rPr>
                <w:rStyle w:val="aff5"/>
                <w:b w:val="0"/>
              </w:rPr>
              <w:t>3.2.</w:t>
            </w:r>
            <w:r w:rsidR="00B2286A" w:rsidRPr="00600814">
              <w:rPr>
                <w:rFonts w:asciiTheme="minorHAnsi" w:eastAsiaTheme="minorEastAsia" w:hAnsiTheme="minorHAnsi" w:cstheme="minorBidi"/>
                <w:b w:val="0"/>
                <w:bCs w:val="0"/>
                <w:sz w:val="22"/>
                <w:szCs w:val="22"/>
              </w:rPr>
              <w:tab/>
            </w:r>
            <w:r w:rsidR="00B2286A" w:rsidRPr="00600814">
              <w:rPr>
                <w:rStyle w:val="aff5"/>
                <w:b w:val="0"/>
              </w:rPr>
              <w:t>Паспортизация объектов системы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_Toc8722360 \h </w:instrText>
            </w:r>
            <w:r w:rsidRPr="00600814">
              <w:rPr>
                <w:b w:val="0"/>
                <w:webHidden/>
              </w:rPr>
            </w:r>
            <w:r w:rsidRPr="00600814">
              <w:rPr>
                <w:b w:val="0"/>
                <w:webHidden/>
              </w:rPr>
              <w:fldChar w:fldCharType="separate"/>
            </w:r>
            <w:r w:rsidR="007D5119">
              <w:rPr>
                <w:b w:val="0"/>
                <w:webHidden/>
              </w:rPr>
              <w:t>130</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1" w:history="1">
            <w:r w:rsidR="00B2286A" w:rsidRPr="00600814">
              <w:rPr>
                <w:rStyle w:val="aff5"/>
                <w:b w:val="0"/>
              </w:rPr>
              <w:t>3.3.</w:t>
            </w:r>
            <w:r w:rsidR="00B2286A" w:rsidRPr="00600814">
              <w:rPr>
                <w:rFonts w:asciiTheme="minorHAnsi" w:eastAsiaTheme="minorEastAsia" w:hAnsiTheme="minorHAnsi" w:cstheme="minorBidi"/>
                <w:b w:val="0"/>
                <w:bCs w:val="0"/>
                <w:sz w:val="22"/>
                <w:szCs w:val="22"/>
              </w:rPr>
              <w:tab/>
            </w:r>
            <w:r w:rsidR="00B2286A" w:rsidRPr="00600814">
              <w:rPr>
                <w:rStyle w:val="aff5"/>
                <w:b w:val="0"/>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2286A" w:rsidRPr="00600814">
              <w:rPr>
                <w:b w:val="0"/>
                <w:webHidden/>
              </w:rPr>
              <w:tab/>
            </w:r>
            <w:r w:rsidRPr="00600814">
              <w:rPr>
                <w:b w:val="0"/>
                <w:webHidden/>
              </w:rPr>
              <w:fldChar w:fldCharType="begin"/>
            </w:r>
            <w:r w:rsidR="00B2286A" w:rsidRPr="00600814">
              <w:rPr>
                <w:b w:val="0"/>
                <w:webHidden/>
              </w:rPr>
              <w:instrText xml:space="preserve"> PAGEREF _Toc8722361 \h </w:instrText>
            </w:r>
            <w:r w:rsidRPr="00600814">
              <w:rPr>
                <w:b w:val="0"/>
                <w:webHidden/>
              </w:rPr>
            </w:r>
            <w:r w:rsidRPr="00600814">
              <w:rPr>
                <w:b w:val="0"/>
                <w:webHidden/>
              </w:rPr>
              <w:fldChar w:fldCharType="separate"/>
            </w:r>
            <w:r w:rsidR="007D5119">
              <w:rPr>
                <w:b w:val="0"/>
                <w:webHidden/>
              </w:rPr>
              <w:t>132</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2" w:history="1">
            <w:r w:rsidR="00B2286A" w:rsidRPr="00600814">
              <w:rPr>
                <w:rStyle w:val="aff5"/>
                <w:b w:val="0"/>
              </w:rPr>
              <w:t>3.4.</w:t>
            </w:r>
            <w:r w:rsidR="00B2286A" w:rsidRPr="00600814">
              <w:rPr>
                <w:rFonts w:asciiTheme="minorHAnsi" w:eastAsiaTheme="minorEastAsia" w:hAnsiTheme="minorHAnsi" w:cstheme="minorBidi"/>
                <w:b w:val="0"/>
                <w:bCs w:val="0"/>
                <w:sz w:val="22"/>
                <w:szCs w:val="22"/>
              </w:rPr>
              <w:tab/>
            </w:r>
            <w:r w:rsidR="00B2286A" w:rsidRPr="00600814">
              <w:rPr>
                <w:rStyle w:val="aff5"/>
                <w:b w:val="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_Toc8722362 \h </w:instrText>
            </w:r>
            <w:r w:rsidRPr="00600814">
              <w:rPr>
                <w:b w:val="0"/>
                <w:webHidden/>
              </w:rPr>
            </w:r>
            <w:r w:rsidRPr="00600814">
              <w:rPr>
                <w:b w:val="0"/>
                <w:webHidden/>
              </w:rPr>
              <w:fldChar w:fldCharType="separate"/>
            </w:r>
            <w:r w:rsidR="007D5119">
              <w:rPr>
                <w:b w:val="0"/>
                <w:webHidden/>
              </w:rPr>
              <w:t>136</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3" w:history="1">
            <w:r w:rsidR="00B2286A" w:rsidRPr="00600814">
              <w:rPr>
                <w:rStyle w:val="aff5"/>
                <w:b w:val="0"/>
              </w:rPr>
              <w:t>3.5.</w:t>
            </w:r>
            <w:r w:rsidR="00B2286A" w:rsidRPr="00600814">
              <w:rPr>
                <w:rFonts w:asciiTheme="minorHAnsi" w:eastAsiaTheme="minorEastAsia" w:hAnsiTheme="minorHAnsi" w:cstheme="minorBidi"/>
                <w:b w:val="0"/>
                <w:bCs w:val="0"/>
                <w:sz w:val="22"/>
                <w:szCs w:val="22"/>
              </w:rPr>
              <w:tab/>
            </w:r>
            <w:r w:rsidR="00B2286A" w:rsidRPr="00600814">
              <w:rPr>
                <w:rStyle w:val="aff5"/>
                <w:b w:val="0"/>
              </w:rPr>
              <w:t>Расчет балансов тепловой энергии по источникам тепловой энергии</w:t>
            </w:r>
            <w:r w:rsidR="00B2286A" w:rsidRPr="00600814">
              <w:rPr>
                <w:b w:val="0"/>
                <w:webHidden/>
              </w:rPr>
              <w:tab/>
            </w:r>
            <w:r w:rsidR="00B2286A" w:rsidRPr="00600814">
              <w:rPr>
                <w:b w:val="0"/>
                <w:webHidden/>
              </w:rPr>
              <w:tab/>
            </w:r>
            <w:r w:rsidR="00B2286A" w:rsidRPr="00600814">
              <w:rPr>
                <w:b w:val="0"/>
                <w:webHidden/>
              </w:rPr>
              <w:tab/>
            </w:r>
            <w:r w:rsidRPr="00600814">
              <w:rPr>
                <w:b w:val="0"/>
                <w:webHidden/>
              </w:rPr>
              <w:fldChar w:fldCharType="begin"/>
            </w:r>
            <w:r w:rsidR="00B2286A" w:rsidRPr="00600814">
              <w:rPr>
                <w:b w:val="0"/>
                <w:webHidden/>
              </w:rPr>
              <w:instrText xml:space="preserve"> PAGEREF _Toc8722363 \h </w:instrText>
            </w:r>
            <w:r w:rsidRPr="00600814">
              <w:rPr>
                <w:b w:val="0"/>
                <w:webHidden/>
              </w:rPr>
            </w:r>
            <w:r w:rsidRPr="00600814">
              <w:rPr>
                <w:b w:val="0"/>
                <w:webHidden/>
              </w:rPr>
              <w:fldChar w:fldCharType="separate"/>
            </w:r>
            <w:r w:rsidR="007D5119">
              <w:rPr>
                <w:b w:val="0"/>
                <w:webHidden/>
              </w:rPr>
              <w:t>138</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4" w:history="1">
            <w:r w:rsidR="00B2286A" w:rsidRPr="00600814">
              <w:rPr>
                <w:rStyle w:val="aff5"/>
                <w:b w:val="0"/>
              </w:rPr>
              <w:t>3.6.</w:t>
            </w:r>
            <w:r w:rsidR="00B2286A" w:rsidRPr="00600814">
              <w:rPr>
                <w:rFonts w:asciiTheme="minorHAnsi" w:eastAsiaTheme="minorEastAsia" w:hAnsiTheme="minorHAnsi" w:cstheme="minorBidi"/>
                <w:b w:val="0"/>
                <w:bCs w:val="0"/>
                <w:sz w:val="22"/>
                <w:szCs w:val="22"/>
              </w:rPr>
              <w:tab/>
            </w:r>
            <w:r w:rsidR="00B2286A" w:rsidRPr="00600814">
              <w:rPr>
                <w:rStyle w:val="aff5"/>
                <w:b w:val="0"/>
              </w:rPr>
              <w:t>Расчет потерь тепловой энергии через изоляцию и с утечками теплоносителя</w:t>
            </w:r>
            <w:r w:rsidR="00B2286A" w:rsidRPr="00600814">
              <w:rPr>
                <w:b w:val="0"/>
                <w:webHidden/>
              </w:rPr>
              <w:tab/>
            </w:r>
            <w:r w:rsidRPr="00600814">
              <w:rPr>
                <w:b w:val="0"/>
                <w:webHidden/>
              </w:rPr>
              <w:fldChar w:fldCharType="begin"/>
            </w:r>
            <w:r w:rsidR="00B2286A" w:rsidRPr="00600814">
              <w:rPr>
                <w:b w:val="0"/>
                <w:webHidden/>
              </w:rPr>
              <w:instrText xml:space="preserve"> PAGEREF _Toc8722364 \h </w:instrText>
            </w:r>
            <w:r w:rsidRPr="00600814">
              <w:rPr>
                <w:b w:val="0"/>
                <w:webHidden/>
              </w:rPr>
            </w:r>
            <w:r w:rsidRPr="00600814">
              <w:rPr>
                <w:b w:val="0"/>
                <w:webHidden/>
              </w:rPr>
              <w:fldChar w:fldCharType="separate"/>
            </w:r>
            <w:r w:rsidR="007D5119">
              <w:rPr>
                <w:b w:val="0"/>
                <w:webHidden/>
              </w:rPr>
              <w:t>141</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5" w:history="1">
            <w:r w:rsidR="00B2286A" w:rsidRPr="00600814">
              <w:rPr>
                <w:rStyle w:val="aff5"/>
                <w:b w:val="0"/>
              </w:rPr>
              <w:t>3.7.</w:t>
            </w:r>
            <w:r w:rsidR="00B2286A" w:rsidRPr="00600814">
              <w:rPr>
                <w:rFonts w:asciiTheme="minorHAnsi" w:eastAsiaTheme="minorEastAsia" w:hAnsiTheme="minorHAnsi" w:cstheme="minorBidi"/>
                <w:b w:val="0"/>
                <w:bCs w:val="0"/>
                <w:sz w:val="22"/>
                <w:szCs w:val="22"/>
              </w:rPr>
              <w:tab/>
            </w:r>
            <w:r w:rsidR="00B2286A" w:rsidRPr="00600814">
              <w:rPr>
                <w:rStyle w:val="aff5"/>
                <w:b w:val="0"/>
              </w:rPr>
              <w:t>Расчет показателей надежности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_Toc8722365 \h </w:instrText>
            </w:r>
            <w:r w:rsidRPr="00600814">
              <w:rPr>
                <w:b w:val="0"/>
                <w:webHidden/>
              </w:rPr>
            </w:r>
            <w:r w:rsidRPr="00600814">
              <w:rPr>
                <w:b w:val="0"/>
                <w:webHidden/>
              </w:rPr>
              <w:fldChar w:fldCharType="separate"/>
            </w:r>
            <w:r w:rsidR="007D5119">
              <w:rPr>
                <w:b w:val="0"/>
                <w:webHidden/>
              </w:rPr>
              <w:t>146</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6" w:history="1">
            <w:r w:rsidR="00B2286A" w:rsidRPr="00600814">
              <w:rPr>
                <w:rStyle w:val="aff5"/>
                <w:b w:val="0"/>
              </w:rPr>
              <w:t>3.8.</w:t>
            </w:r>
            <w:r w:rsidR="00B2286A" w:rsidRPr="00600814">
              <w:rPr>
                <w:rFonts w:asciiTheme="minorHAnsi" w:eastAsiaTheme="minorEastAsia" w:hAnsiTheme="minorHAnsi" w:cstheme="minorBidi"/>
                <w:b w:val="0"/>
                <w:bCs w:val="0"/>
                <w:sz w:val="22"/>
                <w:szCs w:val="22"/>
              </w:rPr>
              <w:tab/>
            </w:r>
            <w:r w:rsidR="00B2286A" w:rsidRPr="00600814">
              <w:rPr>
                <w:rStyle w:val="aff5"/>
                <w:b w:val="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_Toc8722366 \h </w:instrText>
            </w:r>
            <w:r w:rsidRPr="00600814">
              <w:rPr>
                <w:b w:val="0"/>
                <w:webHidden/>
              </w:rPr>
            </w:r>
            <w:r w:rsidRPr="00600814">
              <w:rPr>
                <w:b w:val="0"/>
                <w:webHidden/>
              </w:rPr>
              <w:fldChar w:fldCharType="separate"/>
            </w:r>
            <w:r w:rsidR="007D5119">
              <w:rPr>
                <w:b w:val="0"/>
                <w:webHidden/>
              </w:rPr>
              <w:t>147</w:t>
            </w:r>
            <w:r w:rsidRPr="00600814">
              <w:rPr>
                <w:b w:val="0"/>
                <w:webHidden/>
              </w:rPr>
              <w:fldChar w:fldCharType="end"/>
            </w:r>
          </w:hyperlink>
        </w:p>
        <w:p w:rsidR="00B2286A" w:rsidRPr="00600814" w:rsidRDefault="0006477C">
          <w:pPr>
            <w:pStyle w:val="26"/>
            <w:tabs>
              <w:tab w:val="left" w:pos="780"/>
            </w:tabs>
            <w:rPr>
              <w:rFonts w:asciiTheme="minorHAnsi" w:eastAsiaTheme="minorEastAsia" w:hAnsiTheme="minorHAnsi" w:cstheme="minorBidi"/>
              <w:b w:val="0"/>
              <w:bCs w:val="0"/>
              <w:sz w:val="22"/>
              <w:szCs w:val="22"/>
            </w:rPr>
          </w:pPr>
          <w:hyperlink w:anchor="_Toc8722367" w:history="1">
            <w:r w:rsidR="00B2286A" w:rsidRPr="00600814">
              <w:rPr>
                <w:rStyle w:val="aff5"/>
                <w:b w:val="0"/>
              </w:rPr>
              <w:t>3.9.</w:t>
            </w:r>
            <w:r w:rsidR="00B2286A" w:rsidRPr="00600814">
              <w:rPr>
                <w:rFonts w:asciiTheme="minorHAnsi" w:eastAsiaTheme="minorEastAsia" w:hAnsiTheme="minorHAnsi" w:cstheme="minorBidi"/>
                <w:b w:val="0"/>
                <w:bCs w:val="0"/>
                <w:sz w:val="22"/>
                <w:szCs w:val="22"/>
              </w:rPr>
              <w:tab/>
            </w:r>
            <w:r w:rsidR="00B2286A" w:rsidRPr="00600814">
              <w:rPr>
                <w:rStyle w:val="aff5"/>
                <w:b w:val="0"/>
              </w:rPr>
              <w:t>Сравнительные пьезометрические графики для разработки и анализа сценариев перспективного развития тепловых сетей</w:t>
            </w:r>
            <w:r w:rsidR="00B2286A" w:rsidRPr="00600814">
              <w:rPr>
                <w:b w:val="0"/>
                <w:webHidden/>
              </w:rPr>
              <w:tab/>
            </w:r>
            <w:r w:rsidRPr="00600814">
              <w:rPr>
                <w:b w:val="0"/>
                <w:webHidden/>
              </w:rPr>
              <w:fldChar w:fldCharType="begin"/>
            </w:r>
            <w:r w:rsidR="00B2286A" w:rsidRPr="00600814">
              <w:rPr>
                <w:b w:val="0"/>
                <w:webHidden/>
              </w:rPr>
              <w:instrText xml:space="preserve"> PAGEREF _Toc8722367 \h </w:instrText>
            </w:r>
            <w:r w:rsidRPr="00600814">
              <w:rPr>
                <w:b w:val="0"/>
                <w:webHidden/>
              </w:rPr>
            </w:r>
            <w:r w:rsidRPr="00600814">
              <w:rPr>
                <w:b w:val="0"/>
                <w:webHidden/>
              </w:rPr>
              <w:fldChar w:fldCharType="separate"/>
            </w:r>
            <w:r w:rsidR="007D5119">
              <w:rPr>
                <w:b w:val="0"/>
                <w:webHidden/>
              </w:rPr>
              <w:t>147</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368" w:history="1">
            <w:r w:rsidR="00B2286A" w:rsidRPr="00600814">
              <w:rPr>
                <w:rStyle w:val="aff5"/>
                <w:rFonts w:ascii="Times New Roman" w:eastAsia="Times New Roman" w:hAnsi="Times New Roman"/>
                <w:b w:val="0"/>
                <w:noProof/>
                <w:kern w:val="28"/>
              </w:rPr>
              <w:t>Глава 4. Существующие и перспективные балансы тепловой мощности источников тепловой энергии и тепловой нагрузки потребителей</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_Toc8722368 \h </w:instrText>
            </w:r>
            <w:r w:rsidRPr="00600814">
              <w:rPr>
                <w:b w:val="0"/>
                <w:noProof/>
                <w:webHidden/>
              </w:rPr>
            </w:r>
            <w:r w:rsidRPr="00600814">
              <w:rPr>
                <w:b w:val="0"/>
                <w:noProof/>
                <w:webHidden/>
              </w:rPr>
              <w:fldChar w:fldCharType="separate"/>
            </w:r>
            <w:r w:rsidR="007D5119">
              <w:rPr>
                <w:b w:val="0"/>
                <w:noProof/>
                <w:webHidden/>
              </w:rPr>
              <w:t>151</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69" w:history="1">
            <w:r w:rsidR="00B2286A" w:rsidRPr="00600814">
              <w:rPr>
                <w:rStyle w:val="aff5"/>
                <w:b w:val="0"/>
              </w:rPr>
              <w:t>Глава 4. 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w:t>
            </w:r>
            <w:r w:rsidR="00B2286A" w:rsidRPr="00600814">
              <w:rPr>
                <w:b w:val="0"/>
                <w:webHidden/>
              </w:rPr>
              <w:tab/>
            </w:r>
            <w:r w:rsidRPr="00600814">
              <w:rPr>
                <w:b w:val="0"/>
                <w:webHidden/>
              </w:rPr>
              <w:fldChar w:fldCharType="begin"/>
            </w:r>
            <w:r w:rsidR="00B2286A" w:rsidRPr="00600814">
              <w:rPr>
                <w:b w:val="0"/>
                <w:webHidden/>
              </w:rPr>
              <w:instrText xml:space="preserve"> PAGEREF _Toc8722369 \h </w:instrText>
            </w:r>
            <w:r w:rsidRPr="00600814">
              <w:rPr>
                <w:b w:val="0"/>
                <w:webHidden/>
              </w:rPr>
            </w:r>
            <w:r w:rsidRPr="00600814">
              <w:rPr>
                <w:b w:val="0"/>
                <w:webHidden/>
              </w:rPr>
              <w:fldChar w:fldCharType="separate"/>
            </w:r>
            <w:r w:rsidR="007D5119">
              <w:rPr>
                <w:b w:val="0"/>
                <w:webHidden/>
              </w:rPr>
              <w:t>152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0" w:history="1">
            <w:r w:rsidR="00B2286A" w:rsidRPr="00600814">
              <w:rPr>
                <w:rStyle w:val="aff5"/>
                <w:b w:val="0"/>
              </w:rPr>
              <w:t>Глава 4. 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_Toc8722370 \h </w:instrText>
            </w:r>
            <w:r w:rsidRPr="00600814">
              <w:rPr>
                <w:b w:val="0"/>
                <w:webHidden/>
              </w:rPr>
            </w:r>
            <w:r w:rsidRPr="00600814">
              <w:rPr>
                <w:b w:val="0"/>
                <w:webHidden/>
              </w:rPr>
              <w:fldChar w:fldCharType="separate"/>
            </w:r>
            <w:r w:rsidR="007D5119">
              <w:rPr>
                <w:b w:val="0"/>
                <w:webHidden/>
              </w:rPr>
              <w:t>155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1" w:history="1">
            <w:r w:rsidR="00B2286A" w:rsidRPr="00600814">
              <w:rPr>
                <w:rStyle w:val="aff5"/>
                <w:b w:val="0"/>
              </w:rPr>
              <w:t>Глава 4. Часть 3. Выводы о резервах (дефицитах) существующей системы теплоснабжения при обеспечении перспективной тепловой нагрузки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_Toc8722371 \h </w:instrText>
            </w:r>
            <w:r w:rsidRPr="00600814">
              <w:rPr>
                <w:b w:val="0"/>
                <w:webHidden/>
              </w:rPr>
            </w:r>
            <w:r w:rsidRPr="00600814">
              <w:rPr>
                <w:b w:val="0"/>
                <w:webHidden/>
              </w:rPr>
              <w:fldChar w:fldCharType="separate"/>
            </w:r>
            <w:r w:rsidR="007D5119">
              <w:rPr>
                <w:b w:val="0"/>
                <w:webHidden/>
              </w:rPr>
              <w:t>155</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372" w:history="1">
            <w:r w:rsidR="00B2286A" w:rsidRPr="00600814">
              <w:rPr>
                <w:rStyle w:val="aff5"/>
                <w:rFonts w:ascii="Times New Roman" w:eastAsia="Times New Roman" w:hAnsi="Times New Roman"/>
                <w:b w:val="0"/>
                <w:noProof/>
                <w:kern w:val="28"/>
              </w:rPr>
              <w:t>Глава 5. Мастер-план развития систем теплоснабжения городского округа</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_Toc8722372 \h </w:instrText>
            </w:r>
            <w:r w:rsidRPr="00600814">
              <w:rPr>
                <w:b w:val="0"/>
                <w:noProof/>
                <w:webHidden/>
              </w:rPr>
            </w:r>
            <w:r w:rsidRPr="00600814">
              <w:rPr>
                <w:b w:val="0"/>
                <w:noProof/>
                <w:webHidden/>
              </w:rPr>
              <w:fldChar w:fldCharType="separate"/>
            </w:r>
            <w:r w:rsidR="007D5119">
              <w:rPr>
                <w:b w:val="0"/>
                <w:noProof/>
                <w:webHidden/>
              </w:rPr>
              <w:t>156</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3" w:history="1">
            <w:r w:rsidR="00B2286A" w:rsidRPr="00600814">
              <w:rPr>
                <w:rStyle w:val="aff5"/>
                <w:b w:val="0"/>
              </w:rPr>
              <w:t>Глава 5. Часть 1. Описание вариантов (не менее двух)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_Toc8722373 \h </w:instrText>
            </w:r>
            <w:r w:rsidRPr="00600814">
              <w:rPr>
                <w:b w:val="0"/>
                <w:webHidden/>
              </w:rPr>
            </w:r>
            <w:r w:rsidRPr="00600814">
              <w:rPr>
                <w:b w:val="0"/>
                <w:webHidden/>
              </w:rPr>
              <w:fldChar w:fldCharType="separate"/>
            </w:r>
            <w:r w:rsidR="007D5119">
              <w:rPr>
                <w:b w:val="0"/>
                <w:webHidden/>
              </w:rPr>
              <w:t>156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4" w:history="1">
            <w:r w:rsidR="00B2286A" w:rsidRPr="00600814">
              <w:rPr>
                <w:rStyle w:val="aff5"/>
                <w:b w:val="0"/>
              </w:rPr>
              <w:t>Глава 5. Часть 2. Технико-экономические сравнения вариантов перспективного развития систем теплоснабжения городского округа</w:t>
            </w:r>
            <w:r w:rsidR="00B2286A" w:rsidRPr="00600814">
              <w:rPr>
                <w:b w:val="0"/>
                <w:webHidden/>
              </w:rPr>
              <w:tab/>
            </w:r>
            <w:r w:rsidRPr="00600814">
              <w:rPr>
                <w:b w:val="0"/>
                <w:webHidden/>
              </w:rPr>
              <w:fldChar w:fldCharType="begin"/>
            </w:r>
            <w:r w:rsidR="00B2286A" w:rsidRPr="00600814">
              <w:rPr>
                <w:b w:val="0"/>
                <w:webHidden/>
              </w:rPr>
              <w:instrText xml:space="preserve"> PAGEREF _Toc8722374 \h </w:instrText>
            </w:r>
            <w:r w:rsidRPr="00600814">
              <w:rPr>
                <w:b w:val="0"/>
                <w:webHidden/>
              </w:rPr>
            </w:r>
            <w:r w:rsidRPr="00600814">
              <w:rPr>
                <w:b w:val="0"/>
                <w:webHidden/>
              </w:rPr>
              <w:fldChar w:fldCharType="separate"/>
            </w:r>
            <w:r w:rsidR="007D5119">
              <w:rPr>
                <w:b w:val="0"/>
                <w:webHidden/>
              </w:rPr>
              <w:t>157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5" w:history="1">
            <w:r w:rsidR="00B2286A" w:rsidRPr="00600814">
              <w:rPr>
                <w:rStyle w:val="aff5"/>
                <w:b w:val="0"/>
              </w:rPr>
              <w:t>Глава 5. Часть 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_Toc8722375 \h </w:instrText>
            </w:r>
            <w:r w:rsidRPr="00600814">
              <w:rPr>
                <w:b w:val="0"/>
                <w:webHidden/>
              </w:rPr>
            </w:r>
            <w:r w:rsidRPr="00600814">
              <w:rPr>
                <w:b w:val="0"/>
                <w:webHidden/>
              </w:rPr>
              <w:fldChar w:fldCharType="separate"/>
            </w:r>
            <w:r w:rsidR="007D5119">
              <w:rPr>
                <w:b w:val="0"/>
                <w:webHidden/>
              </w:rPr>
              <w:t>158</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376" w:history="1">
            <w:r w:rsidR="00B2286A" w:rsidRPr="00600814">
              <w:rPr>
                <w:rStyle w:val="aff5"/>
                <w:rFonts w:ascii="Times New Roman" w:eastAsia="Times New Roman" w:hAnsi="Times New Roman"/>
                <w:b w:val="0"/>
                <w:noProof/>
                <w:kern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_Toc8722376 \h </w:instrText>
            </w:r>
            <w:r w:rsidRPr="00600814">
              <w:rPr>
                <w:b w:val="0"/>
                <w:noProof/>
                <w:webHidden/>
              </w:rPr>
            </w:r>
            <w:r w:rsidRPr="00600814">
              <w:rPr>
                <w:b w:val="0"/>
                <w:noProof/>
                <w:webHidden/>
              </w:rPr>
              <w:fldChar w:fldCharType="separate"/>
            </w:r>
            <w:r w:rsidR="007D5119">
              <w:rPr>
                <w:b w:val="0"/>
                <w:noProof/>
                <w:webHidden/>
              </w:rPr>
              <w:t>162</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7" w:history="1">
            <w:r w:rsidR="00B2286A" w:rsidRPr="00600814">
              <w:rPr>
                <w:rStyle w:val="aff5"/>
                <w:b w:val="0"/>
              </w:rPr>
              <w:t>Глава 6. Часть 1. Расчетная величина нормативных потерь теплоносителя в тепловых сетях в зонах действия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_Toc8722377 \h </w:instrText>
            </w:r>
            <w:r w:rsidRPr="00600814">
              <w:rPr>
                <w:b w:val="0"/>
                <w:webHidden/>
              </w:rPr>
            </w:r>
            <w:r w:rsidRPr="00600814">
              <w:rPr>
                <w:b w:val="0"/>
                <w:webHidden/>
              </w:rPr>
              <w:fldChar w:fldCharType="separate"/>
            </w:r>
            <w:r w:rsidR="007D5119">
              <w:rPr>
                <w:b w:val="0"/>
                <w:webHidden/>
              </w:rPr>
              <w:t>162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8" w:history="1">
            <w:r w:rsidR="00B2286A" w:rsidRPr="00600814">
              <w:rPr>
                <w:rStyle w:val="aff5"/>
                <w:b w:val="0"/>
              </w:rPr>
              <w:t>Глава 6. 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_Toc8722378 \h </w:instrText>
            </w:r>
            <w:r w:rsidRPr="00600814">
              <w:rPr>
                <w:b w:val="0"/>
                <w:webHidden/>
              </w:rPr>
            </w:r>
            <w:r w:rsidRPr="00600814">
              <w:rPr>
                <w:b w:val="0"/>
                <w:webHidden/>
              </w:rPr>
              <w:fldChar w:fldCharType="separate"/>
            </w:r>
            <w:r w:rsidR="007D5119">
              <w:rPr>
                <w:b w:val="0"/>
                <w:webHidden/>
              </w:rPr>
              <w:t>163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79" w:history="1">
            <w:r w:rsidR="00B2286A" w:rsidRPr="00600814">
              <w:rPr>
                <w:rStyle w:val="aff5"/>
                <w:b w:val="0"/>
              </w:rPr>
              <w:t>Глава 6. Часть 3. Сведения о наличии баков-аккумуляторов</w:t>
            </w:r>
            <w:r w:rsidR="00B2286A" w:rsidRPr="00600814">
              <w:rPr>
                <w:b w:val="0"/>
                <w:webHidden/>
              </w:rPr>
              <w:tab/>
            </w:r>
            <w:r w:rsidRPr="00600814">
              <w:rPr>
                <w:b w:val="0"/>
                <w:webHidden/>
              </w:rPr>
              <w:fldChar w:fldCharType="begin"/>
            </w:r>
            <w:r w:rsidR="00B2286A" w:rsidRPr="00600814">
              <w:rPr>
                <w:b w:val="0"/>
                <w:webHidden/>
              </w:rPr>
              <w:instrText xml:space="preserve"> PAGEREF _Toc8722379 \h </w:instrText>
            </w:r>
            <w:r w:rsidRPr="00600814">
              <w:rPr>
                <w:b w:val="0"/>
                <w:webHidden/>
              </w:rPr>
            </w:r>
            <w:r w:rsidRPr="00600814">
              <w:rPr>
                <w:b w:val="0"/>
                <w:webHidden/>
              </w:rPr>
              <w:fldChar w:fldCharType="separate"/>
            </w:r>
            <w:r w:rsidR="007D5119">
              <w:rPr>
                <w:b w:val="0"/>
                <w:webHidden/>
              </w:rPr>
              <w:t>163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0" w:history="1">
            <w:r w:rsidR="00B2286A" w:rsidRPr="00600814">
              <w:rPr>
                <w:rStyle w:val="aff5"/>
                <w:b w:val="0"/>
              </w:rPr>
              <w:t>Глава 6. 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_Toc8722380 \h </w:instrText>
            </w:r>
            <w:r w:rsidRPr="00600814">
              <w:rPr>
                <w:b w:val="0"/>
                <w:webHidden/>
              </w:rPr>
            </w:r>
            <w:r w:rsidRPr="00600814">
              <w:rPr>
                <w:b w:val="0"/>
                <w:webHidden/>
              </w:rPr>
              <w:fldChar w:fldCharType="separate"/>
            </w:r>
            <w:r w:rsidR="007D5119">
              <w:rPr>
                <w:b w:val="0"/>
                <w:webHidden/>
              </w:rPr>
              <w:t>163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1" w:history="1">
            <w:r w:rsidR="00B2286A" w:rsidRPr="00600814">
              <w:rPr>
                <w:rStyle w:val="aff5"/>
                <w:b w:val="0"/>
              </w:rPr>
              <w:t>Глава 6. 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_Toc8722381 \h </w:instrText>
            </w:r>
            <w:r w:rsidRPr="00600814">
              <w:rPr>
                <w:b w:val="0"/>
                <w:webHidden/>
              </w:rPr>
            </w:r>
            <w:r w:rsidRPr="00600814">
              <w:rPr>
                <w:b w:val="0"/>
                <w:webHidden/>
              </w:rPr>
              <w:fldChar w:fldCharType="separate"/>
            </w:r>
            <w:r w:rsidR="007D5119">
              <w:rPr>
                <w:b w:val="0"/>
                <w:webHidden/>
              </w:rPr>
              <w:t>164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2" w:history="1">
            <w:r w:rsidR="00B2286A" w:rsidRPr="00600814">
              <w:rPr>
                <w:rStyle w:val="aff5"/>
                <w:b w:val="0"/>
              </w:rPr>
              <w:t>Глава 6. 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_Toc8722382 \h </w:instrText>
            </w:r>
            <w:r w:rsidRPr="00600814">
              <w:rPr>
                <w:b w:val="0"/>
                <w:webHidden/>
              </w:rPr>
            </w:r>
            <w:r w:rsidRPr="00600814">
              <w:rPr>
                <w:b w:val="0"/>
                <w:webHidden/>
              </w:rPr>
              <w:fldChar w:fldCharType="separate"/>
            </w:r>
            <w:r w:rsidR="007D5119">
              <w:rPr>
                <w:b w:val="0"/>
                <w:webHidden/>
              </w:rPr>
              <w:t>165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3" w:history="1">
            <w:r w:rsidR="00B2286A" w:rsidRPr="00600814">
              <w:rPr>
                <w:rStyle w:val="aff5"/>
                <w:b w:val="0"/>
              </w:rPr>
              <w:t>Глава 6. 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_Toc8722383 \h </w:instrText>
            </w:r>
            <w:r w:rsidRPr="00600814">
              <w:rPr>
                <w:b w:val="0"/>
                <w:webHidden/>
              </w:rPr>
            </w:r>
            <w:r w:rsidRPr="00600814">
              <w:rPr>
                <w:b w:val="0"/>
                <w:webHidden/>
              </w:rPr>
              <w:fldChar w:fldCharType="separate"/>
            </w:r>
            <w:r w:rsidR="007D5119">
              <w:rPr>
                <w:b w:val="0"/>
                <w:webHidden/>
              </w:rPr>
              <w:t>165</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384" w:history="1">
            <w:r w:rsidR="00B2286A" w:rsidRPr="00600814">
              <w:rPr>
                <w:rStyle w:val="aff5"/>
                <w:rFonts w:ascii="Times New Roman" w:hAnsi="Times New Roman"/>
                <w:b w:val="0"/>
                <w:noProof/>
                <w:kern w:val="28"/>
              </w:rPr>
              <w:t>Глава 7. Предложения по строительству, реконструкции и техническому перевооружению источников тепловой энергии</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_Toc8722384 \h </w:instrText>
            </w:r>
            <w:r w:rsidRPr="00600814">
              <w:rPr>
                <w:b w:val="0"/>
                <w:noProof/>
                <w:webHidden/>
              </w:rPr>
            </w:r>
            <w:r w:rsidRPr="00600814">
              <w:rPr>
                <w:b w:val="0"/>
                <w:noProof/>
                <w:webHidden/>
              </w:rPr>
              <w:fldChar w:fldCharType="separate"/>
            </w:r>
            <w:r w:rsidR="007D5119">
              <w:rPr>
                <w:b w:val="0"/>
                <w:noProof/>
                <w:webHidden/>
              </w:rPr>
              <w:t>166</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5" w:history="1">
            <w:r w:rsidR="00B2286A" w:rsidRPr="00600814">
              <w:rPr>
                <w:rStyle w:val="aff5"/>
                <w:b w:val="0"/>
              </w:rPr>
              <w:t>Глава 7. Часть 1. Описание условий организации централизованного теплоснабжения, индивидуального теплоснабжения, а также поквартирного отопления</w:t>
            </w:r>
            <w:r w:rsidR="00B2286A" w:rsidRPr="00600814">
              <w:rPr>
                <w:b w:val="0"/>
                <w:webHidden/>
              </w:rPr>
              <w:tab/>
            </w:r>
            <w:r w:rsidRPr="00600814">
              <w:rPr>
                <w:b w:val="0"/>
                <w:webHidden/>
              </w:rPr>
              <w:fldChar w:fldCharType="begin"/>
            </w:r>
            <w:r w:rsidR="00B2286A" w:rsidRPr="00600814">
              <w:rPr>
                <w:b w:val="0"/>
                <w:webHidden/>
              </w:rPr>
              <w:instrText xml:space="preserve"> PAGEREF _Toc8722385 \h </w:instrText>
            </w:r>
            <w:r w:rsidRPr="00600814">
              <w:rPr>
                <w:b w:val="0"/>
                <w:webHidden/>
              </w:rPr>
            </w:r>
            <w:r w:rsidRPr="00600814">
              <w:rPr>
                <w:b w:val="0"/>
                <w:webHidden/>
              </w:rPr>
              <w:fldChar w:fldCharType="separate"/>
            </w:r>
            <w:r w:rsidR="007D5119">
              <w:rPr>
                <w:b w:val="0"/>
                <w:webHidden/>
              </w:rPr>
              <w:t>168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6" w:history="1">
            <w:r w:rsidR="00B2286A" w:rsidRPr="00600814">
              <w:rPr>
                <w:rStyle w:val="aff5"/>
                <w:b w:val="0"/>
              </w:rPr>
              <w:t>Глава 7. 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2286A" w:rsidRPr="00600814">
              <w:rPr>
                <w:b w:val="0"/>
                <w:webHidden/>
              </w:rPr>
              <w:tab/>
            </w:r>
            <w:r w:rsidRPr="00600814">
              <w:rPr>
                <w:b w:val="0"/>
                <w:webHidden/>
              </w:rPr>
              <w:fldChar w:fldCharType="begin"/>
            </w:r>
            <w:r w:rsidR="00B2286A" w:rsidRPr="00600814">
              <w:rPr>
                <w:b w:val="0"/>
                <w:webHidden/>
              </w:rPr>
              <w:instrText xml:space="preserve"> PAGEREF _Toc8722386 \h </w:instrText>
            </w:r>
            <w:r w:rsidRPr="00600814">
              <w:rPr>
                <w:b w:val="0"/>
                <w:webHidden/>
              </w:rPr>
            </w:r>
            <w:r w:rsidRPr="00600814">
              <w:rPr>
                <w:b w:val="0"/>
                <w:webHidden/>
              </w:rPr>
              <w:fldChar w:fldCharType="separate"/>
            </w:r>
            <w:r w:rsidR="007D5119">
              <w:rPr>
                <w:b w:val="0"/>
                <w:webHidden/>
              </w:rPr>
              <w:t>172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7" w:history="1">
            <w:r w:rsidR="00B2286A" w:rsidRPr="00600814">
              <w:rPr>
                <w:rStyle w:val="aff5"/>
                <w:b w:val="0"/>
              </w:rPr>
              <w:t>Глава 7. 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_Toc8722387 \h </w:instrText>
            </w:r>
            <w:r w:rsidRPr="00600814">
              <w:rPr>
                <w:b w:val="0"/>
                <w:webHidden/>
              </w:rPr>
            </w:r>
            <w:r w:rsidRPr="00600814">
              <w:rPr>
                <w:b w:val="0"/>
                <w:webHidden/>
              </w:rPr>
              <w:fldChar w:fldCharType="separate"/>
            </w:r>
            <w:r w:rsidR="007D5119">
              <w:rPr>
                <w:b w:val="0"/>
                <w:webHidden/>
              </w:rPr>
              <w:t>172</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8" w:history="1">
            <w:r w:rsidR="00B2286A" w:rsidRPr="00600814">
              <w:rPr>
                <w:rStyle w:val="aff5"/>
                <w:b w:val="0"/>
              </w:rPr>
              <w:t>Глава 7. Часть 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B2286A" w:rsidRPr="00600814">
              <w:rPr>
                <w:b w:val="0"/>
                <w:webHidden/>
              </w:rPr>
              <w:tab/>
            </w:r>
            <w:r w:rsidRPr="00600814">
              <w:rPr>
                <w:b w:val="0"/>
                <w:webHidden/>
              </w:rPr>
              <w:fldChar w:fldCharType="begin"/>
            </w:r>
            <w:r w:rsidR="00B2286A" w:rsidRPr="00600814">
              <w:rPr>
                <w:b w:val="0"/>
                <w:webHidden/>
              </w:rPr>
              <w:instrText xml:space="preserve"> PAGEREF _Toc8722388 \h </w:instrText>
            </w:r>
            <w:r w:rsidRPr="00600814">
              <w:rPr>
                <w:b w:val="0"/>
                <w:webHidden/>
              </w:rPr>
            </w:r>
            <w:r w:rsidRPr="00600814">
              <w:rPr>
                <w:b w:val="0"/>
                <w:webHidden/>
              </w:rPr>
              <w:fldChar w:fldCharType="separate"/>
            </w:r>
            <w:r w:rsidR="007D5119">
              <w:rPr>
                <w:b w:val="0"/>
                <w:webHidden/>
              </w:rPr>
              <w:t>173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89" w:history="1">
            <w:r w:rsidR="00B2286A" w:rsidRPr="00600814">
              <w:rPr>
                <w:rStyle w:val="aff5"/>
                <w:b w:val="0"/>
              </w:rPr>
              <w:t>Глава 7. Часть 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B2286A" w:rsidRPr="00600814">
              <w:rPr>
                <w:b w:val="0"/>
                <w:webHidden/>
              </w:rPr>
              <w:tab/>
            </w:r>
            <w:r w:rsidRPr="00600814">
              <w:rPr>
                <w:b w:val="0"/>
                <w:webHidden/>
              </w:rPr>
              <w:fldChar w:fldCharType="begin"/>
            </w:r>
            <w:r w:rsidR="00B2286A" w:rsidRPr="00600814">
              <w:rPr>
                <w:b w:val="0"/>
                <w:webHidden/>
              </w:rPr>
              <w:instrText xml:space="preserve"> PAGEREF _Toc8722389 \h </w:instrText>
            </w:r>
            <w:r w:rsidRPr="00600814">
              <w:rPr>
                <w:b w:val="0"/>
                <w:webHidden/>
              </w:rPr>
            </w:r>
            <w:r w:rsidRPr="00600814">
              <w:rPr>
                <w:b w:val="0"/>
                <w:webHidden/>
              </w:rPr>
              <w:fldChar w:fldCharType="separate"/>
            </w:r>
            <w:r w:rsidR="007D5119">
              <w:rPr>
                <w:b w:val="0"/>
                <w:webHidden/>
              </w:rPr>
              <w:t>173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0" w:history="1">
            <w:r w:rsidR="00B2286A" w:rsidRPr="00600814">
              <w:rPr>
                <w:rStyle w:val="aff5"/>
                <w:b w:val="0"/>
              </w:rPr>
              <w:t>Глава 7. Часть 6. Обоснование предложений по переоборудованию котельных в источники тепловой энергии, функционирующие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2286A" w:rsidRPr="00600814">
              <w:rPr>
                <w:b w:val="0"/>
                <w:webHidden/>
              </w:rPr>
              <w:tab/>
            </w:r>
            <w:r w:rsidRPr="00600814">
              <w:rPr>
                <w:b w:val="0"/>
                <w:webHidden/>
              </w:rPr>
              <w:fldChar w:fldCharType="begin"/>
            </w:r>
            <w:r w:rsidR="00B2286A" w:rsidRPr="00600814">
              <w:rPr>
                <w:b w:val="0"/>
                <w:webHidden/>
              </w:rPr>
              <w:instrText xml:space="preserve"> PAGEREF _Toc8722390 \h </w:instrText>
            </w:r>
            <w:r w:rsidRPr="00600814">
              <w:rPr>
                <w:b w:val="0"/>
                <w:webHidden/>
              </w:rPr>
            </w:r>
            <w:r w:rsidRPr="00600814">
              <w:rPr>
                <w:b w:val="0"/>
                <w:webHidden/>
              </w:rPr>
              <w:fldChar w:fldCharType="separate"/>
            </w:r>
            <w:r w:rsidR="007D5119">
              <w:rPr>
                <w:b w:val="0"/>
                <w:webHidden/>
              </w:rPr>
              <w:t>173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1" w:history="1">
            <w:r w:rsidR="00B2286A" w:rsidRPr="00600814">
              <w:rPr>
                <w:rStyle w:val="aff5"/>
                <w:b w:val="0"/>
              </w:rPr>
              <w:t>Глава 7. Часть 7. Обоснование предлагаемых к реконструкции котельных с увеличением зоны их действия путем включения в нее зон действия существующих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_Toc8722391 \h </w:instrText>
            </w:r>
            <w:r w:rsidRPr="00600814">
              <w:rPr>
                <w:b w:val="0"/>
                <w:webHidden/>
              </w:rPr>
            </w:r>
            <w:r w:rsidRPr="00600814">
              <w:rPr>
                <w:b w:val="0"/>
                <w:webHidden/>
              </w:rPr>
              <w:fldChar w:fldCharType="separate"/>
            </w:r>
            <w:r w:rsidR="007D5119">
              <w:rPr>
                <w:b w:val="0"/>
                <w:webHidden/>
              </w:rPr>
              <w:t>174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2" w:history="1">
            <w:r w:rsidR="00B2286A" w:rsidRPr="00600814">
              <w:rPr>
                <w:rStyle w:val="aff5"/>
                <w:b w:val="0"/>
              </w:rPr>
              <w:t>Глава 7. 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_Toc8722392 \h </w:instrText>
            </w:r>
            <w:r w:rsidRPr="00600814">
              <w:rPr>
                <w:b w:val="0"/>
                <w:webHidden/>
              </w:rPr>
            </w:r>
            <w:r w:rsidRPr="00600814">
              <w:rPr>
                <w:b w:val="0"/>
                <w:webHidden/>
              </w:rPr>
              <w:fldChar w:fldCharType="separate"/>
            </w:r>
            <w:r w:rsidR="007D5119">
              <w:rPr>
                <w:b w:val="0"/>
                <w:webHidden/>
              </w:rPr>
              <w:t>174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3" w:history="1">
            <w:r w:rsidR="00B2286A" w:rsidRPr="00600814">
              <w:rPr>
                <w:rStyle w:val="aff5"/>
                <w:b w:val="0"/>
              </w:rPr>
              <w:t>Глава 7. 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_Toc8722393 \h </w:instrText>
            </w:r>
            <w:r w:rsidRPr="00600814">
              <w:rPr>
                <w:b w:val="0"/>
                <w:webHidden/>
              </w:rPr>
            </w:r>
            <w:r w:rsidRPr="00600814">
              <w:rPr>
                <w:b w:val="0"/>
                <w:webHidden/>
              </w:rPr>
              <w:fldChar w:fldCharType="separate"/>
            </w:r>
            <w:r w:rsidR="007D5119">
              <w:rPr>
                <w:b w:val="0"/>
                <w:webHidden/>
              </w:rPr>
              <w:t>174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4" w:history="1">
            <w:r w:rsidR="00B2286A" w:rsidRPr="00600814">
              <w:rPr>
                <w:rStyle w:val="aff5"/>
                <w:b w:val="0"/>
              </w:rPr>
              <w:t>Глава 7. 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_Toc8722394 \h </w:instrText>
            </w:r>
            <w:r w:rsidRPr="00600814">
              <w:rPr>
                <w:b w:val="0"/>
                <w:webHidden/>
              </w:rPr>
            </w:r>
            <w:r w:rsidRPr="00600814">
              <w:rPr>
                <w:b w:val="0"/>
                <w:webHidden/>
              </w:rPr>
              <w:fldChar w:fldCharType="separate"/>
            </w:r>
            <w:r w:rsidR="007D5119">
              <w:rPr>
                <w:b w:val="0"/>
                <w:webHidden/>
              </w:rPr>
              <w:t>175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5" w:history="1">
            <w:r w:rsidR="00B2286A" w:rsidRPr="00600814">
              <w:rPr>
                <w:rStyle w:val="aff5"/>
                <w:b w:val="0"/>
              </w:rPr>
              <w:t>Глава 7. Часть 11. Обоснование организации индивидуального теплоснабжения в зонах застройки поселения городского округа малоэтажными жилыми зданиями</w:t>
            </w:r>
            <w:r w:rsidR="00B2286A" w:rsidRPr="00600814">
              <w:rPr>
                <w:b w:val="0"/>
                <w:webHidden/>
              </w:rPr>
              <w:tab/>
            </w:r>
            <w:r w:rsidRPr="00600814">
              <w:rPr>
                <w:b w:val="0"/>
                <w:webHidden/>
              </w:rPr>
              <w:fldChar w:fldCharType="begin"/>
            </w:r>
            <w:r w:rsidR="00B2286A" w:rsidRPr="00600814">
              <w:rPr>
                <w:b w:val="0"/>
                <w:webHidden/>
              </w:rPr>
              <w:instrText xml:space="preserve"> PAGEREF _Toc8722395 \h </w:instrText>
            </w:r>
            <w:r w:rsidRPr="00600814">
              <w:rPr>
                <w:b w:val="0"/>
                <w:webHidden/>
              </w:rPr>
            </w:r>
            <w:r w:rsidRPr="00600814">
              <w:rPr>
                <w:b w:val="0"/>
                <w:webHidden/>
              </w:rPr>
              <w:fldChar w:fldCharType="separate"/>
            </w:r>
            <w:r w:rsidR="007D5119">
              <w:rPr>
                <w:b w:val="0"/>
                <w:webHidden/>
              </w:rPr>
              <w:t>175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6" w:history="1">
            <w:r w:rsidR="00B2286A" w:rsidRPr="00600814">
              <w:rPr>
                <w:rStyle w:val="aff5"/>
                <w:b w:val="0"/>
              </w:rPr>
              <w:t>Глава 7. 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2286A" w:rsidRPr="00600814">
              <w:rPr>
                <w:b w:val="0"/>
                <w:webHidden/>
              </w:rPr>
              <w:tab/>
            </w:r>
            <w:r w:rsidRPr="00600814">
              <w:rPr>
                <w:b w:val="0"/>
                <w:webHidden/>
              </w:rPr>
              <w:fldChar w:fldCharType="begin"/>
            </w:r>
            <w:r w:rsidR="00B2286A" w:rsidRPr="00600814">
              <w:rPr>
                <w:b w:val="0"/>
                <w:webHidden/>
              </w:rPr>
              <w:instrText xml:space="preserve"> PAGEREF _Toc8722396 \h </w:instrText>
            </w:r>
            <w:r w:rsidRPr="00600814">
              <w:rPr>
                <w:b w:val="0"/>
                <w:webHidden/>
              </w:rPr>
            </w:r>
            <w:r w:rsidRPr="00600814">
              <w:rPr>
                <w:b w:val="0"/>
                <w:webHidden/>
              </w:rPr>
              <w:fldChar w:fldCharType="separate"/>
            </w:r>
            <w:r w:rsidR="007D5119">
              <w:rPr>
                <w:b w:val="0"/>
                <w:webHidden/>
              </w:rPr>
              <w:t>176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7" w:history="1">
            <w:r w:rsidR="00B2286A" w:rsidRPr="00600814">
              <w:rPr>
                <w:rStyle w:val="aff5"/>
                <w:b w:val="0"/>
              </w:rPr>
              <w:t>Глава 7. 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2286A" w:rsidRPr="00600814">
              <w:rPr>
                <w:b w:val="0"/>
                <w:webHidden/>
              </w:rPr>
              <w:tab/>
            </w:r>
            <w:r w:rsidRPr="00600814">
              <w:rPr>
                <w:b w:val="0"/>
                <w:webHidden/>
              </w:rPr>
              <w:fldChar w:fldCharType="begin"/>
            </w:r>
            <w:r w:rsidR="00B2286A" w:rsidRPr="00600814">
              <w:rPr>
                <w:b w:val="0"/>
                <w:webHidden/>
              </w:rPr>
              <w:instrText xml:space="preserve"> PAGEREF _Toc8722397 \h </w:instrText>
            </w:r>
            <w:r w:rsidRPr="00600814">
              <w:rPr>
                <w:b w:val="0"/>
                <w:webHidden/>
              </w:rPr>
            </w:r>
            <w:r w:rsidRPr="00600814">
              <w:rPr>
                <w:b w:val="0"/>
                <w:webHidden/>
              </w:rPr>
              <w:fldChar w:fldCharType="separate"/>
            </w:r>
            <w:r w:rsidR="007D5119">
              <w:rPr>
                <w:b w:val="0"/>
                <w:webHidden/>
              </w:rPr>
              <w:t>176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8" w:history="1">
            <w:r w:rsidR="00B2286A" w:rsidRPr="00600814">
              <w:rPr>
                <w:rStyle w:val="aff5"/>
                <w:b w:val="0"/>
              </w:rPr>
              <w:t>Глава 7. Часть 14. Обоснование организации теплоснабжения в производственных зонах на территории городского округа</w:t>
            </w:r>
            <w:r w:rsidR="00B2286A" w:rsidRPr="00600814">
              <w:rPr>
                <w:b w:val="0"/>
                <w:webHidden/>
              </w:rPr>
              <w:tab/>
            </w:r>
            <w:r w:rsidRPr="00600814">
              <w:rPr>
                <w:b w:val="0"/>
                <w:webHidden/>
              </w:rPr>
              <w:fldChar w:fldCharType="begin"/>
            </w:r>
            <w:r w:rsidR="00B2286A" w:rsidRPr="00600814">
              <w:rPr>
                <w:b w:val="0"/>
                <w:webHidden/>
              </w:rPr>
              <w:instrText xml:space="preserve"> PAGEREF _Toc8722398 \h </w:instrText>
            </w:r>
            <w:r w:rsidRPr="00600814">
              <w:rPr>
                <w:b w:val="0"/>
                <w:webHidden/>
              </w:rPr>
            </w:r>
            <w:r w:rsidRPr="00600814">
              <w:rPr>
                <w:b w:val="0"/>
                <w:webHidden/>
              </w:rPr>
              <w:fldChar w:fldCharType="separate"/>
            </w:r>
            <w:r w:rsidR="007D5119">
              <w:rPr>
                <w:b w:val="0"/>
                <w:webHidden/>
              </w:rPr>
              <w:t>177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399" w:history="1">
            <w:r w:rsidR="00B2286A" w:rsidRPr="00600814">
              <w:rPr>
                <w:rStyle w:val="aff5"/>
                <w:b w:val="0"/>
              </w:rPr>
              <w:t>Глава 7. Часть 15. Результаты расчетов радиуса эффективного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_Toc8722399 \h </w:instrText>
            </w:r>
            <w:r w:rsidRPr="00600814">
              <w:rPr>
                <w:b w:val="0"/>
                <w:webHidden/>
              </w:rPr>
            </w:r>
            <w:r w:rsidRPr="00600814">
              <w:rPr>
                <w:b w:val="0"/>
                <w:webHidden/>
              </w:rPr>
              <w:fldChar w:fldCharType="separate"/>
            </w:r>
            <w:r w:rsidR="007D5119">
              <w:rPr>
                <w:b w:val="0"/>
                <w:webHidden/>
              </w:rPr>
              <w:t>177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0" w:history="1">
            <w:r w:rsidR="00B2286A" w:rsidRPr="00600814">
              <w:rPr>
                <w:rStyle w:val="aff5"/>
                <w:b w:val="0"/>
              </w:rPr>
              <w:t>Глава 7. Часть 16. Покрытие перспективной тепловой нагрузки, не обеспеченной тепловой мощностью</w:t>
            </w:r>
            <w:r w:rsidR="00B2286A" w:rsidRPr="00600814">
              <w:rPr>
                <w:b w:val="0"/>
                <w:webHidden/>
              </w:rPr>
              <w:tab/>
            </w:r>
            <w:r w:rsidRPr="00600814">
              <w:rPr>
                <w:b w:val="0"/>
                <w:webHidden/>
              </w:rPr>
              <w:fldChar w:fldCharType="begin"/>
            </w:r>
            <w:r w:rsidR="00B2286A" w:rsidRPr="00600814">
              <w:rPr>
                <w:b w:val="0"/>
                <w:webHidden/>
              </w:rPr>
              <w:instrText xml:space="preserve"> PAGEREF _Toc8722400 \h </w:instrText>
            </w:r>
            <w:r w:rsidRPr="00600814">
              <w:rPr>
                <w:b w:val="0"/>
                <w:webHidden/>
              </w:rPr>
            </w:r>
            <w:r w:rsidRPr="00600814">
              <w:rPr>
                <w:b w:val="0"/>
                <w:webHidden/>
              </w:rPr>
              <w:fldChar w:fldCharType="separate"/>
            </w:r>
            <w:r w:rsidR="007D5119">
              <w:rPr>
                <w:b w:val="0"/>
                <w:webHidden/>
              </w:rPr>
              <w:t>178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1" w:history="1">
            <w:r w:rsidR="00B2286A" w:rsidRPr="00600814">
              <w:rPr>
                <w:rStyle w:val="aff5"/>
                <w:b w:val="0"/>
              </w:rPr>
              <w:t>Глава 7. 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_Toc8722401 \h </w:instrText>
            </w:r>
            <w:r w:rsidRPr="00600814">
              <w:rPr>
                <w:b w:val="0"/>
                <w:webHidden/>
              </w:rPr>
            </w:r>
            <w:r w:rsidRPr="00600814">
              <w:rPr>
                <w:b w:val="0"/>
                <w:webHidden/>
              </w:rPr>
              <w:fldChar w:fldCharType="separate"/>
            </w:r>
            <w:r w:rsidR="007D5119">
              <w:rPr>
                <w:b w:val="0"/>
                <w:webHidden/>
              </w:rPr>
              <w:t>179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2" w:history="1">
            <w:r w:rsidR="00B2286A" w:rsidRPr="00600814">
              <w:rPr>
                <w:rStyle w:val="aff5"/>
                <w:b w:val="0"/>
              </w:rPr>
              <w:t>Глава 7. Часть 18. Определение перспективных режимов загрузки источников по присоединенной тепловой нагрузке</w:t>
            </w:r>
            <w:r w:rsidR="00B2286A" w:rsidRPr="00600814">
              <w:rPr>
                <w:b w:val="0"/>
                <w:webHidden/>
              </w:rPr>
              <w:tab/>
            </w:r>
            <w:r w:rsidRPr="00600814">
              <w:rPr>
                <w:b w:val="0"/>
                <w:webHidden/>
              </w:rPr>
              <w:fldChar w:fldCharType="begin"/>
            </w:r>
            <w:r w:rsidR="00B2286A" w:rsidRPr="00600814">
              <w:rPr>
                <w:b w:val="0"/>
                <w:webHidden/>
              </w:rPr>
              <w:instrText xml:space="preserve"> PAGEREF _Toc8722402 \h </w:instrText>
            </w:r>
            <w:r w:rsidRPr="00600814">
              <w:rPr>
                <w:b w:val="0"/>
                <w:webHidden/>
              </w:rPr>
            </w:r>
            <w:r w:rsidRPr="00600814">
              <w:rPr>
                <w:b w:val="0"/>
                <w:webHidden/>
              </w:rPr>
              <w:fldChar w:fldCharType="separate"/>
            </w:r>
            <w:r w:rsidR="007D5119">
              <w:rPr>
                <w:b w:val="0"/>
                <w:webHidden/>
              </w:rPr>
              <w:t>179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3" w:history="1">
            <w:r w:rsidR="00B2286A" w:rsidRPr="00600814">
              <w:rPr>
                <w:rStyle w:val="aff5"/>
                <w:b w:val="0"/>
              </w:rPr>
              <w:t>Глава 7. Часть 19. Определение потребности в топливе и рекомендации по видам используемого топлива</w:t>
            </w:r>
            <w:r w:rsidR="00B2286A" w:rsidRPr="00600814">
              <w:rPr>
                <w:b w:val="0"/>
                <w:webHidden/>
              </w:rPr>
              <w:tab/>
            </w:r>
            <w:r w:rsidRPr="00600814">
              <w:rPr>
                <w:b w:val="0"/>
                <w:webHidden/>
              </w:rPr>
              <w:fldChar w:fldCharType="begin"/>
            </w:r>
            <w:r w:rsidR="00B2286A" w:rsidRPr="00600814">
              <w:rPr>
                <w:b w:val="0"/>
                <w:webHidden/>
              </w:rPr>
              <w:instrText xml:space="preserve"> PAGEREF _Toc8722403 \h </w:instrText>
            </w:r>
            <w:r w:rsidRPr="00600814">
              <w:rPr>
                <w:b w:val="0"/>
                <w:webHidden/>
              </w:rPr>
            </w:r>
            <w:r w:rsidRPr="00600814">
              <w:rPr>
                <w:b w:val="0"/>
                <w:webHidden/>
              </w:rPr>
              <w:fldChar w:fldCharType="separate"/>
            </w:r>
            <w:r w:rsidR="007D5119">
              <w:rPr>
                <w:b w:val="0"/>
                <w:webHidden/>
              </w:rPr>
              <w:t>179</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404" w:history="1">
            <w:r w:rsidR="00B2286A" w:rsidRPr="00600814">
              <w:rPr>
                <w:rStyle w:val="aff5"/>
                <w:rFonts w:ascii="Times New Roman" w:eastAsia="Times New Roman" w:hAnsi="Times New Roman"/>
                <w:b w:val="0"/>
                <w:noProof/>
                <w:kern w:val="28"/>
              </w:rPr>
              <w:t>Глава 8. Предложения по строительству и реконструкции тепловых сетей</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_Toc8722404 \h </w:instrText>
            </w:r>
            <w:r w:rsidRPr="00600814">
              <w:rPr>
                <w:b w:val="0"/>
                <w:noProof/>
                <w:webHidden/>
              </w:rPr>
            </w:r>
            <w:r w:rsidRPr="00600814">
              <w:rPr>
                <w:b w:val="0"/>
                <w:noProof/>
                <w:webHidden/>
              </w:rPr>
              <w:fldChar w:fldCharType="separate"/>
            </w:r>
            <w:r w:rsidR="007D5119">
              <w:rPr>
                <w:b w:val="0"/>
                <w:noProof/>
                <w:webHidden/>
              </w:rPr>
              <w:t>181</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5" w:history="1">
            <w:r w:rsidR="00B2286A" w:rsidRPr="00600814">
              <w:rPr>
                <w:rStyle w:val="aff5"/>
                <w:b w:val="0"/>
              </w:rPr>
              <w:t xml:space="preserve">Глава 8. Часть 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w:t>
            </w:r>
            <w:r w:rsidR="00B2286A" w:rsidRPr="00600814">
              <w:rPr>
                <w:rStyle w:val="aff5"/>
                <w:b w:val="0"/>
              </w:rPr>
              <w:lastRenderedPageBreak/>
              <w:t>в зоны с резервом располагаемой тепловой мощности источников тепловой энергии (использование существующих резервов)</w:t>
            </w:r>
            <w:r w:rsidR="00B2286A" w:rsidRPr="00600814">
              <w:rPr>
                <w:b w:val="0"/>
                <w:webHidden/>
              </w:rPr>
              <w:tab/>
            </w:r>
            <w:r w:rsidRPr="00600814">
              <w:rPr>
                <w:b w:val="0"/>
                <w:webHidden/>
              </w:rPr>
              <w:fldChar w:fldCharType="begin"/>
            </w:r>
            <w:r w:rsidR="00B2286A" w:rsidRPr="00600814">
              <w:rPr>
                <w:b w:val="0"/>
                <w:webHidden/>
              </w:rPr>
              <w:instrText xml:space="preserve"> PAGEREF _Toc8722405 \h </w:instrText>
            </w:r>
            <w:r w:rsidRPr="00600814">
              <w:rPr>
                <w:b w:val="0"/>
                <w:webHidden/>
              </w:rPr>
            </w:r>
            <w:r w:rsidRPr="00600814">
              <w:rPr>
                <w:b w:val="0"/>
                <w:webHidden/>
              </w:rPr>
              <w:fldChar w:fldCharType="separate"/>
            </w:r>
            <w:r w:rsidR="007D5119">
              <w:rPr>
                <w:b w:val="0"/>
                <w:webHidden/>
              </w:rPr>
              <w:t>183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6" w:history="1">
            <w:r w:rsidR="00B2286A" w:rsidRPr="00600814">
              <w:rPr>
                <w:rStyle w:val="aff5"/>
                <w:b w:val="0"/>
              </w:rPr>
              <w:t>Глава 8. 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B2286A" w:rsidRPr="00600814">
              <w:rPr>
                <w:b w:val="0"/>
                <w:webHidden/>
              </w:rPr>
              <w:tab/>
            </w:r>
            <w:r w:rsidRPr="00600814">
              <w:rPr>
                <w:b w:val="0"/>
                <w:webHidden/>
              </w:rPr>
              <w:fldChar w:fldCharType="begin"/>
            </w:r>
            <w:r w:rsidR="00B2286A" w:rsidRPr="00600814">
              <w:rPr>
                <w:b w:val="0"/>
                <w:webHidden/>
              </w:rPr>
              <w:instrText xml:space="preserve"> PAGEREF _Toc8722406 \h </w:instrText>
            </w:r>
            <w:r w:rsidRPr="00600814">
              <w:rPr>
                <w:b w:val="0"/>
                <w:webHidden/>
              </w:rPr>
            </w:r>
            <w:r w:rsidRPr="00600814">
              <w:rPr>
                <w:b w:val="0"/>
                <w:webHidden/>
              </w:rPr>
              <w:fldChar w:fldCharType="separate"/>
            </w:r>
            <w:r w:rsidR="007D5119">
              <w:rPr>
                <w:b w:val="0"/>
                <w:webHidden/>
              </w:rPr>
              <w:t>183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7" w:history="1">
            <w:r w:rsidR="00B2286A" w:rsidRPr="00600814">
              <w:rPr>
                <w:rStyle w:val="aff5"/>
                <w:b w:val="0"/>
              </w:rPr>
              <w:t>Глава 8. 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_Toc8722407 \h </w:instrText>
            </w:r>
            <w:r w:rsidRPr="00600814">
              <w:rPr>
                <w:b w:val="0"/>
                <w:webHidden/>
              </w:rPr>
            </w:r>
            <w:r w:rsidRPr="00600814">
              <w:rPr>
                <w:b w:val="0"/>
                <w:webHidden/>
              </w:rPr>
              <w:fldChar w:fldCharType="separate"/>
            </w:r>
            <w:r w:rsidR="007D5119">
              <w:rPr>
                <w:b w:val="0"/>
                <w:webHidden/>
              </w:rPr>
              <w:t>183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8" w:history="1">
            <w:r w:rsidR="00B2286A" w:rsidRPr="00600814">
              <w:rPr>
                <w:rStyle w:val="aff5"/>
                <w:b w:val="0"/>
              </w:rPr>
              <w:t>Глава 8. Часть 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2286A" w:rsidRPr="00600814">
              <w:rPr>
                <w:b w:val="0"/>
                <w:webHidden/>
              </w:rPr>
              <w:tab/>
            </w:r>
            <w:r w:rsidRPr="00600814">
              <w:rPr>
                <w:b w:val="0"/>
                <w:webHidden/>
              </w:rPr>
              <w:fldChar w:fldCharType="begin"/>
            </w:r>
            <w:r w:rsidR="00B2286A" w:rsidRPr="00600814">
              <w:rPr>
                <w:b w:val="0"/>
                <w:webHidden/>
              </w:rPr>
              <w:instrText xml:space="preserve"> PAGEREF _Toc8722408 \h </w:instrText>
            </w:r>
            <w:r w:rsidRPr="00600814">
              <w:rPr>
                <w:b w:val="0"/>
                <w:webHidden/>
              </w:rPr>
            </w:r>
            <w:r w:rsidRPr="00600814">
              <w:rPr>
                <w:b w:val="0"/>
                <w:webHidden/>
              </w:rPr>
              <w:fldChar w:fldCharType="separate"/>
            </w:r>
            <w:r w:rsidR="007D5119">
              <w:rPr>
                <w:b w:val="0"/>
                <w:webHidden/>
              </w:rPr>
              <w:t>184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09" w:history="1">
            <w:r w:rsidR="00B2286A" w:rsidRPr="00600814">
              <w:rPr>
                <w:rStyle w:val="aff5"/>
                <w:b w:val="0"/>
              </w:rPr>
              <w:t>Глава 8. Часть 5. Предложения по строительству тепловых сетей для обеспечения нормативной надежности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_Toc8722409 \h </w:instrText>
            </w:r>
            <w:r w:rsidRPr="00600814">
              <w:rPr>
                <w:b w:val="0"/>
                <w:webHidden/>
              </w:rPr>
            </w:r>
            <w:r w:rsidRPr="00600814">
              <w:rPr>
                <w:b w:val="0"/>
                <w:webHidden/>
              </w:rPr>
              <w:fldChar w:fldCharType="separate"/>
            </w:r>
            <w:r w:rsidR="007D5119">
              <w:rPr>
                <w:b w:val="0"/>
                <w:webHidden/>
              </w:rPr>
              <w:t>184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0" w:history="1">
            <w:r w:rsidR="00B2286A" w:rsidRPr="00600814">
              <w:rPr>
                <w:rStyle w:val="aff5"/>
                <w:b w:val="0"/>
              </w:rPr>
              <w:t>Глава 8. Часть 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B2286A" w:rsidRPr="00600814">
              <w:rPr>
                <w:b w:val="0"/>
                <w:webHidden/>
              </w:rPr>
              <w:tab/>
            </w:r>
            <w:r w:rsidRPr="00600814">
              <w:rPr>
                <w:b w:val="0"/>
                <w:webHidden/>
              </w:rPr>
              <w:fldChar w:fldCharType="begin"/>
            </w:r>
            <w:r w:rsidR="00B2286A" w:rsidRPr="00600814">
              <w:rPr>
                <w:b w:val="0"/>
                <w:webHidden/>
              </w:rPr>
              <w:instrText xml:space="preserve"> PAGEREF _Toc8722410 \h </w:instrText>
            </w:r>
            <w:r w:rsidRPr="00600814">
              <w:rPr>
                <w:b w:val="0"/>
                <w:webHidden/>
              </w:rPr>
            </w:r>
            <w:r w:rsidRPr="00600814">
              <w:rPr>
                <w:b w:val="0"/>
                <w:webHidden/>
              </w:rPr>
              <w:fldChar w:fldCharType="separate"/>
            </w:r>
            <w:r w:rsidR="007D5119">
              <w:rPr>
                <w:b w:val="0"/>
                <w:webHidden/>
              </w:rPr>
              <w:t>185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1" w:history="1">
            <w:r w:rsidR="00B2286A" w:rsidRPr="00600814">
              <w:rPr>
                <w:rStyle w:val="aff5"/>
                <w:b w:val="0"/>
              </w:rPr>
              <w:t>Глава 8. Часть 7. Предложения по реконструкции тепловых сетей, подлежащих замене в связи с исчерпанием эксплуатационного ресурса</w:t>
            </w:r>
            <w:r w:rsidR="00B2286A" w:rsidRPr="00600814">
              <w:rPr>
                <w:b w:val="0"/>
                <w:webHidden/>
              </w:rPr>
              <w:tab/>
            </w:r>
            <w:r w:rsidRPr="00600814">
              <w:rPr>
                <w:b w:val="0"/>
                <w:webHidden/>
              </w:rPr>
              <w:fldChar w:fldCharType="begin"/>
            </w:r>
            <w:r w:rsidR="00B2286A" w:rsidRPr="00600814">
              <w:rPr>
                <w:b w:val="0"/>
                <w:webHidden/>
              </w:rPr>
              <w:instrText xml:space="preserve"> PAGEREF _Toc8722411 \h </w:instrText>
            </w:r>
            <w:r w:rsidRPr="00600814">
              <w:rPr>
                <w:b w:val="0"/>
                <w:webHidden/>
              </w:rPr>
            </w:r>
            <w:r w:rsidRPr="00600814">
              <w:rPr>
                <w:b w:val="0"/>
                <w:webHidden/>
              </w:rPr>
              <w:fldChar w:fldCharType="separate"/>
            </w:r>
            <w:r w:rsidR="007D5119">
              <w:rPr>
                <w:b w:val="0"/>
                <w:webHidden/>
              </w:rPr>
              <w:t>185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2" w:history="1">
            <w:r w:rsidR="00B2286A" w:rsidRPr="00600814">
              <w:rPr>
                <w:rStyle w:val="aff5"/>
                <w:b w:val="0"/>
              </w:rPr>
              <w:t>Глава 8. Часть 8. Предложения по строительству и реконструкции насосных станций</w:t>
            </w:r>
            <w:r w:rsidR="00B2286A" w:rsidRPr="00600814">
              <w:rPr>
                <w:b w:val="0"/>
                <w:webHidden/>
              </w:rPr>
              <w:tab/>
            </w:r>
            <w:r w:rsidRPr="00600814">
              <w:rPr>
                <w:b w:val="0"/>
                <w:webHidden/>
              </w:rPr>
              <w:fldChar w:fldCharType="begin"/>
            </w:r>
            <w:r w:rsidR="00B2286A" w:rsidRPr="00600814">
              <w:rPr>
                <w:b w:val="0"/>
                <w:webHidden/>
              </w:rPr>
              <w:instrText xml:space="preserve"> PAGEREF _Toc8722412 \h </w:instrText>
            </w:r>
            <w:r w:rsidRPr="00600814">
              <w:rPr>
                <w:b w:val="0"/>
                <w:webHidden/>
              </w:rPr>
            </w:r>
            <w:r w:rsidRPr="00600814">
              <w:rPr>
                <w:b w:val="0"/>
                <w:webHidden/>
              </w:rPr>
              <w:fldChar w:fldCharType="separate"/>
            </w:r>
            <w:r w:rsidR="007D5119">
              <w:rPr>
                <w:b w:val="0"/>
                <w:webHidden/>
              </w:rPr>
              <w:t>185</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413" w:history="1">
            <w:r w:rsidR="00B2286A" w:rsidRPr="00600814">
              <w:rPr>
                <w:rStyle w:val="aff5"/>
                <w:rFonts w:ascii="Times New Roman" w:eastAsia="Times New Roman" w:hAnsi="Times New Roman"/>
                <w:b w:val="0"/>
                <w:noProof/>
                <w:kern w:val="28"/>
              </w:rPr>
              <w:t>Глава 9. Предложения по переводу открытых систем теплоснабжения (горячего водоснабжения) в закрытые системы горячего теплоснабжения</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_Toc8722413 \h </w:instrText>
            </w:r>
            <w:r w:rsidRPr="00600814">
              <w:rPr>
                <w:b w:val="0"/>
                <w:noProof/>
                <w:webHidden/>
              </w:rPr>
            </w:r>
            <w:r w:rsidRPr="00600814">
              <w:rPr>
                <w:b w:val="0"/>
                <w:noProof/>
                <w:webHidden/>
              </w:rPr>
              <w:fldChar w:fldCharType="separate"/>
            </w:r>
            <w:r w:rsidR="007D5119">
              <w:rPr>
                <w:b w:val="0"/>
                <w:noProof/>
                <w:webHidden/>
              </w:rPr>
              <w:t>186</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4" w:history="1">
            <w:r w:rsidR="00B2286A" w:rsidRPr="00600814">
              <w:rPr>
                <w:rStyle w:val="aff5"/>
                <w:b w:val="0"/>
              </w:rPr>
              <w:t>Глава 9. 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_Toc8722414 \h </w:instrText>
            </w:r>
            <w:r w:rsidRPr="00600814">
              <w:rPr>
                <w:b w:val="0"/>
                <w:webHidden/>
              </w:rPr>
            </w:r>
            <w:r w:rsidRPr="00600814">
              <w:rPr>
                <w:b w:val="0"/>
                <w:webHidden/>
              </w:rPr>
              <w:fldChar w:fldCharType="separate"/>
            </w:r>
            <w:r w:rsidR="007D5119">
              <w:rPr>
                <w:b w:val="0"/>
                <w:webHidden/>
              </w:rPr>
              <w:t>186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5" w:history="1">
            <w:r w:rsidR="00B2286A" w:rsidRPr="00600814">
              <w:rPr>
                <w:rStyle w:val="aff5"/>
                <w:b w:val="0"/>
              </w:rPr>
              <w:t>Глава 9. Часть 2. Выбор и обоснование метода регулирования отпуска тепловой энергии от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_Toc8722415 \h </w:instrText>
            </w:r>
            <w:r w:rsidRPr="00600814">
              <w:rPr>
                <w:b w:val="0"/>
                <w:webHidden/>
              </w:rPr>
            </w:r>
            <w:r w:rsidRPr="00600814">
              <w:rPr>
                <w:b w:val="0"/>
                <w:webHidden/>
              </w:rPr>
              <w:fldChar w:fldCharType="separate"/>
            </w:r>
            <w:r w:rsidR="007D5119">
              <w:rPr>
                <w:b w:val="0"/>
                <w:webHidden/>
              </w:rPr>
              <w:t>187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6" w:history="1">
            <w:r w:rsidR="00B2286A" w:rsidRPr="00600814">
              <w:rPr>
                <w:rStyle w:val="aff5"/>
                <w:b w:val="0"/>
              </w:rPr>
              <w:t>Глава 9. 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теплоснабжения) к закрытой системе горячего водоснабжения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_Toc8722416 \h </w:instrText>
            </w:r>
            <w:r w:rsidRPr="00600814">
              <w:rPr>
                <w:b w:val="0"/>
                <w:webHidden/>
              </w:rPr>
            </w:r>
            <w:r w:rsidRPr="00600814">
              <w:rPr>
                <w:b w:val="0"/>
                <w:webHidden/>
              </w:rPr>
              <w:fldChar w:fldCharType="separate"/>
            </w:r>
            <w:r w:rsidR="007D5119">
              <w:rPr>
                <w:b w:val="0"/>
                <w:webHidden/>
              </w:rPr>
              <w:t>190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7" w:history="1">
            <w:r w:rsidR="00B2286A" w:rsidRPr="00600814">
              <w:rPr>
                <w:rStyle w:val="aff5"/>
                <w:b w:val="0"/>
              </w:rPr>
              <w:t>Глава 9. Часть 4. 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_Toc8722417 \h </w:instrText>
            </w:r>
            <w:r w:rsidRPr="00600814">
              <w:rPr>
                <w:b w:val="0"/>
                <w:webHidden/>
              </w:rPr>
            </w:r>
            <w:r w:rsidRPr="00600814">
              <w:rPr>
                <w:b w:val="0"/>
                <w:webHidden/>
              </w:rPr>
              <w:fldChar w:fldCharType="separate"/>
            </w:r>
            <w:r w:rsidR="007D5119">
              <w:rPr>
                <w:b w:val="0"/>
                <w:webHidden/>
              </w:rPr>
              <w:t>190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8" w:history="1">
            <w:r w:rsidR="00B2286A" w:rsidRPr="00600814">
              <w:rPr>
                <w:rStyle w:val="aff5"/>
                <w:b w:val="0"/>
              </w:rPr>
              <w:t>Глава 9. 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_Toc8722418 \h </w:instrText>
            </w:r>
            <w:r w:rsidRPr="00600814">
              <w:rPr>
                <w:b w:val="0"/>
                <w:webHidden/>
              </w:rPr>
            </w:r>
            <w:r w:rsidRPr="00600814">
              <w:rPr>
                <w:b w:val="0"/>
                <w:webHidden/>
              </w:rPr>
              <w:fldChar w:fldCharType="separate"/>
            </w:r>
            <w:r w:rsidR="007D5119">
              <w:rPr>
                <w:b w:val="0"/>
                <w:webHidden/>
              </w:rPr>
              <w:t>191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19" w:history="1">
            <w:r w:rsidR="00B2286A" w:rsidRPr="00600814">
              <w:rPr>
                <w:rStyle w:val="aff5"/>
                <w:b w:val="0"/>
              </w:rPr>
              <w:t>Глава 9. Часть 6. Предложения по источникам инвестиций</w:t>
            </w:r>
            <w:r w:rsidR="00B2286A" w:rsidRPr="00600814">
              <w:rPr>
                <w:b w:val="0"/>
                <w:webHidden/>
              </w:rPr>
              <w:tab/>
            </w:r>
            <w:r w:rsidRPr="00600814">
              <w:rPr>
                <w:b w:val="0"/>
                <w:webHidden/>
              </w:rPr>
              <w:fldChar w:fldCharType="begin"/>
            </w:r>
            <w:r w:rsidR="00B2286A" w:rsidRPr="00600814">
              <w:rPr>
                <w:b w:val="0"/>
                <w:webHidden/>
              </w:rPr>
              <w:instrText xml:space="preserve"> PAGEREF _Toc8722419 \h </w:instrText>
            </w:r>
            <w:r w:rsidRPr="00600814">
              <w:rPr>
                <w:b w:val="0"/>
                <w:webHidden/>
              </w:rPr>
            </w:r>
            <w:r w:rsidRPr="00600814">
              <w:rPr>
                <w:b w:val="0"/>
                <w:webHidden/>
              </w:rPr>
              <w:fldChar w:fldCharType="separate"/>
            </w:r>
            <w:r w:rsidR="007D5119">
              <w:rPr>
                <w:b w:val="0"/>
                <w:webHidden/>
              </w:rPr>
              <w:t>192</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420" w:history="1">
            <w:r w:rsidR="00B2286A" w:rsidRPr="00600814">
              <w:rPr>
                <w:rStyle w:val="aff5"/>
                <w:rFonts w:ascii="Times New Roman" w:eastAsia="Times New Roman" w:hAnsi="Times New Roman"/>
                <w:b w:val="0"/>
                <w:noProof/>
                <w:kern w:val="28"/>
              </w:rPr>
              <w:t>Глава 10. Перспективные топливные балансы</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_Toc8722420 \h </w:instrText>
            </w:r>
            <w:r w:rsidRPr="00600814">
              <w:rPr>
                <w:b w:val="0"/>
                <w:noProof/>
                <w:webHidden/>
              </w:rPr>
            </w:r>
            <w:r w:rsidRPr="00600814">
              <w:rPr>
                <w:b w:val="0"/>
                <w:noProof/>
                <w:webHidden/>
              </w:rPr>
              <w:fldChar w:fldCharType="separate"/>
            </w:r>
            <w:r w:rsidR="007D5119">
              <w:rPr>
                <w:b w:val="0"/>
                <w:noProof/>
                <w:webHidden/>
              </w:rPr>
              <w:t>195</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1" w:history="1">
            <w:r w:rsidR="00B2286A" w:rsidRPr="00600814">
              <w:rPr>
                <w:rStyle w:val="aff5"/>
                <w:b w:val="0"/>
              </w:rPr>
              <w:t>Глава 10. 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B2286A" w:rsidRPr="00600814">
              <w:rPr>
                <w:b w:val="0"/>
                <w:webHidden/>
              </w:rPr>
              <w:tab/>
            </w:r>
            <w:r w:rsidRPr="00600814">
              <w:rPr>
                <w:b w:val="0"/>
                <w:webHidden/>
              </w:rPr>
              <w:fldChar w:fldCharType="begin"/>
            </w:r>
            <w:r w:rsidR="00B2286A" w:rsidRPr="00600814">
              <w:rPr>
                <w:b w:val="0"/>
                <w:webHidden/>
              </w:rPr>
              <w:instrText xml:space="preserve"> PAGEREF _Toc8722421 \h </w:instrText>
            </w:r>
            <w:r w:rsidRPr="00600814">
              <w:rPr>
                <w:b w:val="0"/>
                <w:webHidden/>
              </w:rPr>
            </w:r>
            <w:r w:rsidRPr="00600814">
              <w:rPr>
                <w:b w:val="0"/>
                <w:webHidden/>
              </w:rPr>
              <w:fldChar w:fldCharType="separate"/>
            </w:r>
            <w:r w:rsidR="007D5119">
              <w:rPr>
                <w:b w:val="0"/>
                <w:webHidden/>
              </w:rPr>
              <w:t>195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2" w:history="1">
            <w:r w:rsidR="00B2286A" w:rsidRPr="00600814">
              <w:rPr>
                <w:rStyle w:val="aff5"/>
                <w:b w:val="0"/>
              </w:rPr>
              <w:t>Глава 10. Часть 2.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2286A" w:rsidRPr="00600814">
              <w:rPr>
                <w:b w:val="0"/>
                <w:webHidden/>
              </w:rPr>
              <w:tab/>
            </w:r>
            <w:r w:rsidRPr="00600814">
              <w:rPr>
                <w:b w:val="0"/>
                <w:webHidden/>
              </w:rPr>
              <w:fldChar w:fldCharType="begin"/>
            </w:r>
            <w:r w:rsidR="00B2286A" w:rsidRPr="00600814">
              <w:rPr>
                <w:b w:val="0"/>
                <w:webHidden/>
              </w:rPr>
              <w:instrText xml:space="preserve"> PAGEREF _Toc8722422 \h </w:instrText>
            </w:r>
            <w:r w:rsidRPr="00600814">
              <w:rPr>
                <w:b w:val="0"/>
                <w:webHidden/>
              </w:rPr>
            </w:r>
            <w:r w:rsidRPr="00600814">
              <w:rPr>
                <w:b w:val="0"/>
                <w:webHidden/>
              </w:rPr>
              <w:fldChar w:fldCharType="separate"/>
            </w:r>
            <w:r w:rsidR="007D5119">
              <w:rPr>
                <w:b w:val="0"/>
                <w:webHidden/>
              </w:rPr>
              <w:t>195</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423" w:history="1">
            <w:r w:rsidR="00B2286A" w:rsidRPr="00600814">
              <w:rPr>
                <w:rStyle w:val="aff5"/>
                <w:rFonts w:ascii="Times New Roman" w:eastAsia="Times New Roman" w:hAnsi="Times New Roman"/>
                <w:b w:val="0"/>
                <w:noProof/>
                <w:kern w:val="28"/>
              </w:rPr>
              <w:t>Глава 11. Оценка надежности теплоснабжения</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_Toc8722423 \h </w:instrText>
            </w:r>
            <w:r w:rsidRPr="00600814">
              <w:rPr>
                <w:b w:val="0"/>
                <w:noProof/>
                <w:webHidden/>
              </w:rPr>
            </w:r>
            <w:r w:rsidRPr="00600814">
              <w:rPr>
                <w:b w:val="0"/>
                <w:noProof/>
                <w:webHidden/>
              </w:rPr>
              <w:fldChar w:fldCharType="separate"/>
            </w:r>
            <w:r w:rsidR="007D5119">
              <w:rPr>
                <w:b w:val="0"/>
                <w:noProof/>
                <w:webHidden/>
              </w:rPr>
              <w:t>196</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4" w:history="1">
            <w:r w:rsidR="00B2286A" w:rsidRPr="00600814">
              <w:rPr>
                <w:rStyle w:val="aff5"/>
                <w:b w:val="0"/>
                <w:kern w:val="28"/>
              </w:rPr>
              <w:t>Глава 11. Часть 1. Методы и результаты обработки данных по отказам участков тепловых сетей (аварийным ситуациям), средней частоты отказов участков тепловых сетей 9аварийных ситуаций) в каждой системе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_Toc8722424 \h </w:instrText>
            </w:r>
            <w:r w:rsidRPr="00600814">
              <w:rPr>
                <w:b w:val="0"/>
                <w:webHidden/>
              </w:rPr>
            </w:r>
            <w:r w:rsidRPr="00600814">
              <w:rPr>
                <w:b w:val="0"/>
                <w:webHidden/>
              </w:rPr>
              <w:fldChar w:fldCharType="separate"/>
            </w:r>
            <w:r w:rsidR="007D5119">
              <w:rPr>
                <w:b w:val="0"/>
                <w:webHidden/>
              </w:rPr>
              <w:t>209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5" w:history="1">
            <w:r w:rsidR="00B2286A" w:rsidRPr="00600814">
              <w:rPr>
                <w:rStyle w:val="aff5"/>
                <w:b w:val="0"/>
                <w:kern w:val="28"/>
              </w:rPr>
              <w:t>Глава 11. 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_Toc8722425 \h </w:instrText>
            </w:r>
            <w:r w:rsidRPr="00600814">
              <w:rPr>
                <w:b w:val="0"/>
                <w:webHidden/>
              </w:rPr>
            </w:r>
            <w:r w:rsidRPr="00600814">
              <w:rPr>
                <w:b w:val="0"/>
                <w:webHidden/>
              </w:rPr>
              <w:fldChar w:fldCharType="separate"/>
            </w:r>
            <w:r w:rsidR="007D5119">
              <w:rPr>
                <w:b w:val="0"/>
                <w:webHidden/>
              </w:rPr>
              <w:t>215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6" w:history="1">
            <w:r w:rsidR="00B2286A" w:rsidRPr="00600814">
              <w:rPr>
                <w:rStyle w:val="aff5"/>
                <w:b w:val="0"/>
                <w:kern w:val="28"/>
              </w:rPr>
              <w:t>Глава 11. Часть 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2286A" w:rsidRPr="00600814">
              <w:rPr>
                <w:b w:val="0"/>
                <w:webHidden/>
              </w:rPr>
              <w:tab/>
            </w:r>
            <w:r w:rsidRPr="00600814">
              <w:rPr>
                <w:b w:val="0"/>
                <w:webHidden/>
              </w:rPr>
              <w:fldChar w:fldCharType="begin"/>
            </w:r>
            <w:r w:rsidR="00B2286A" w:rsidRPr="00600814">
              <w:rPr>
                <w:b w:val="0"/>
                <w:webHidden/>
              </w:rPr>
              <w:instrText xml:space="preserve"> PAGEREF _Toc8722426 \h </w:instrText>
            </w:r>
            <w:r w:rsidRPr="00600814">
              <w:rPr>
                <w:b w:val="0"/>
                <w:webHidden/>
              </w:rPr>
            </w:r>
            <w:r w:rsidRPr="00600814">
              <w:rPr>
                <w:b w:val="0"/>
                <w:webHidden/>
              </w:rPr>
              <w:fldChar w:fldCharType="separate"/>
            </w:r>
            <w:r w:rsidR="007D5119">
              <w:rPr>
                <w:b w:val="0"/>
                <w:webHidden/>
              </w:rPr>
              <w:t>216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7" w:history="1">
            <w:r w:rsidR="00B2286A" w:rsidRPr="00600814">
              <w:rPr>
                <w:rStyle w:val="aff5"/>
                <w:b w:val="0"/>
                <w:kern w:val="28"/>
              </w:rPr>
              <w:t>Глава 11. Часть 4. Результаты оценки коэффициентов готовности теплопроводов к несению тепловой нагрузки</w:t>
            </w:r>
            <w:r w:rsidR="00B2286A" w:rsidRPr="00600814">
              <w:rPr>
                <w:b w:val="0"/>
                <w:webHidden/>
              </w:rPr>
              <w:tab/>
            </w:r>
            <w:r w:rsidRPr="00600814">
              <w:rPr>
                <w:b w:val="0"/>
                <w:webHidden/>
              </w:rPr>
              <w:fldChar w:fldCharType="begin"/>
            </w:r>
            <w:r w:rsidR="00B2286A" w:rsidRPr="00600814">
              <w:rPr>
                <w:b w:val="0"/>
                <w:webHidden/>
              </w:rPr>
              <w:instrText xml:space="preserve"> PAGEREF _Toc8722427 \h </w:instrText>
            </w:r>
            <w:r w:rsidRPr="00600814">
              <w:rPr>
                <w:b w:val="0"/>
                <w:webHidden/>
              </w:rPr>
            </w:r>
            <w:r w:rsidRPr="00600814">
              <w:rPr>
                <w:b w:val="0"/>
                <w:webHidden/>
              </w:rPr>
              <w:fldChar w:fldCharType="separate"/>
            </w:r>
            <w:r w:rsidR="007D5119">
              <w:rPr>
                <w:b w:val="0"/>
                <w:webHidden/>
              </w:rPr>
              <w:t>217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8" w:history="1">
            <w:r w:rsidR="00B2286A" w:rsidRPr="00600814">
              <w:rPr>
                <w:rStyle w:val="aff5"/>
                <w:b w:val="0"/>
                <w:kern w:val="28"/>
              </w:rPr>
              <w:t>Глава 11. 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_Toc8722428 \h </w:instrText>
            </w:r>
            <w:r w:rsidRPr="00600814">
              <w:rPr>
                <w:b w:val="0"/>
                <w:webHidden/>
              </w:rPr>
            </w:r>
            <w:r w:rsidRPr="00600814">
              <w:rPr>
                <w:b w:val="0"/>
                <w:webHidden/>
              </w:rPr>
              <w:fldChar w:fldCharType="separate"/>
            </w:r>
            <w:r w:rsidR="007D5119">
              <w:rPr>
                <w:b w:val="0"/>
                <w:webHidden/>
              </w:rPr>
              <w:t>218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29" w:history="1">
            <w:r w:rsidR="00B2286A" w:rsidRPr="00600814">
              <w:rPr>
                <w:rStyle w:val="aff5"/>
                <w:b w:val="0"/>
              </w:rPr>
              <w:t>Глава 11. Часть 6. Предложения, обеспечивающие надежность систем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_Toc8722429 \h </w:instrText>
            </w:r>
            <w:r w:rsidRPr="00600814">
              <w:rPr>
                <w:b w:val="0"/>
                <w:webHidden/>
              </w:rPr>
            </w:r>
            <w:r w:rsidRPr="00600814">
              <w:rPr>
                <w:b w:val="0"/>
                <w:webHidden/>
              </w:rPr>
              <w:fldChar w:fldCharType="separate"/>
            </w:r>
            <w:r w:rsidR="007D5119">
              <w:rPr>
                <w:b w:val="0"/>
                <w:webHidden/>
              </w:rPr>
              <w:t>218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0" w:history="1">
            <w:r w:rsidR="00B2286A" w:rsidRPr="00600814">
              <w:rPr>
                <w:rStyle w:val="aff5"/>
                <w:b w:val="0"/>
              </w:rPr>
              <w:t>Глава 11. Часть 6. Раздел 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B2286A" w:rsidRPr="00600814">
              <w:rPr>
                <w:b w:val="0"/>
                <w:webHidden/>
              </w:rPr>
              <w:tab/>
            </w:r>
            <w:r w:rsidRPr="00600814">
              <w:rPr>
                <w:b w:val="0"/>
                <w:webHidden/>
              </w:rPr>
              <w:fldChar w:fldCharType="begin"/>
            </w:r>
            <w:r w:rsidR="00B2286A" w:rsidRPr="00600814">
              <w:rPr>
                <w:b w:val="0"/>
                <w:webHidden/>
              </w:rPr>
              <w:instrText xml:space="preserve"> PAGEREF _Toc8722430 \h </w:instrText>
            </w:r>
            <w:r w:rsidRPr="00600814">
              <w:rPr>
                <w:b w:val="0"/>
                <w:webHidden/>
              </w:rPr>
            </w:r>
            <w:r w:rsidRPr="00600814">
              <w:rPr>
                <w:b w:val="0"/>
                <w:webHidden/>
              </w:rPr>
              <w:fldChar w:fldCharType="separate"/>
            </w:r>
            <w:r w:rsidR="007D5119">
              <w:rPr>
                <w:b w:val="0"/>
                <w:webHidden/>
              </w:rPr>
              <w:t>218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1" w:history="1">
            <w:r w:rsidR="00B2286A" w:rsidRPr="00600814">
              <w:rPr>
                <w:rStyle w:val="aff5"/>
                <w:b w:val="0"/>
              </w:rPr>
              <w:t>Глава 11. Часть 6. Раздел 2. Установка резервного оборудования</w:t>
            </w:r>
            <w:r w:rsidR="00B2286A" w:rsidRPr="00600814">
              <w:rPr>
                <w:b w:val="0"/>
                <w:webHidden/>
              </w:rPr>
              <w:tab/>
            </w:r>
            <w:r w:rsidRPr="00600814">
              <w:rPr>
                <w:b w:val="0"/>
                <w:webHidden/>
              </w:rPr>
              <w:fldChar w:fldCharType="begin"/>
            </w:r>
            <w:r w:rsidR="00B2286A" w:rsidRPr="00600814">
              <w:rPr>
                <w:b w:val="0"/>
                <w:webHidden/>
              </w:rPr>
              <w:instrText xml:space="preserve"> PAGEREF _Toc8722431 \h </w:instrText>
            </w:r>
            <w:r w:rsidRPr="00600814">
              <w:rPr>
                <w:b w:val="0"/>
                <w:webHidden/>
              </w:rPr>
            </w:r>
            <w:r w:rsidRPr="00600814">
              <w:rPr>
                <w:b w:val="0"/>
                <w:webHidden/>
              </w:rPr>
              <w:fldChar w:fldCharType="separate"/>
            </w:r>
            <w:r w:rsidR="007D5119">
              <w:rPr>
                <w:b w:val="0"/>
                <w:webHidden/>
              </w:rPr>
              <w:t>218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2" w:history="1">
            <w:r w:rsidR="00B2286A" w:rsidRPr="00600814">
              <w:rPr>
                <w:rStyle w:val="aff5"/>
                <w:b w:val="0"/>
              </w:rPr>
              <w:t>Глава 11. Часть 6. Раздел 3. Организация совместной работы нескольких источников тепловой энергии на единую тепловую сеть</w:t>
            </w:r>
            <w:r w:rsidR="00B2286A" w:rsidRPr="00600814">
              <w:rPr>
                <w:b w:val="0"/>
                <w:webHidden/>
              </w:rPr>
              <w:tab/>
            </w:r>
            <w:r w:rsidRPr="00600814">
              <w:rPr>
                <w:b w:val="0"/>
                <w:webHidden/>
              </w:rPr>
              <w:fldChar w:fldCharType="begin"/>
            </w:r>
            <w:r w:rsidR="00B2286A" w:rsidRPr="00600814">
              <w:rPr>
                <w:b w:val="0"/>
                <w:webHidden/>
              </w:rPr>
              <w:instrText xml:space="preserve"> PAGEREF _Toc8722432 \h </w:instrText>
            </w:r>
            <w:r w:rsidRPr="00600814">
              <w:rPr>
                <w:b w:val="0"/>
                <w:webHidden/>
              </w:rPr>
            </w:r>
            <w:r w:rsidRPr="00600814">
              <w:rPr>
                <w:b w:val="0"/>
                <w:webHidden/>
              </w:rPr>
              <w:fldChar w:fldCharType="separate"/>
            </w:r>
            <w:r w:rsidR="007D5119">
              <w:rPr>
                <w:b w:val="0"/>
                <w:webHidden/>
              </w:rPr>
              <w:t>219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3" w:history="1">
            <w:r w:rsidR="00B2286A" w:rsidRPr="00600814">
              <w:rPr>
                <w:rStyle w:val="aff5"/>
                <w:b w:val="0"/>
              </w:rPr>
              <w:t>Глава 11. Часть 6. Раздел 4. Резервирование тепловых сетей смежных районов поселения, городского округа</w:t>
            </w:r>
            <w:r w:rsidR="00B2286A" w:rsidRPr="00600814">
              <w:rPr>
                <w:b w:val="0"/>
                <w:webHidden/>
              </w:rPr>
              <w:tab/>
            </w:r>
            <w:r w:rsidRPr="00600814">
              <w:rPr>
                <w:b w:val="0"/>
                <w:webHidden/>
              </w:rPr>
              <w:fldChar w:fldCharType="begin"/>
            </w:r>
            <w:r w:rsidR="00B2286A" w:rsidRPr="00600814">
              <w:rPr>
                <w:b w:val="0"/>
                <w:webHidden/>
              </w:rPr>
              <w:instrText xml:space="preserve"> PAGEREF _Toc8722433 \h </w:instrText>
            </w:r>
            <w:r w:rsidRPr="00600814">
              <w:rPr>
                <w:b w:val="0"/>
                <w:webHidden/>
              </w:rPr>
            </w:r>
            <w:r w:rsidRPr="00600814">
              <w:rPr>
                <w:b w:val="0"/>
                <w:webHidden/>
              </w:rPr>
              <w:fldChar w:fldCharType="separate"/>
            </w:r>
            <w:r w:rsidR="007D5119">
              <w:rPr>
                <w:b w:val="0"/>
                <w:webHidden/>
              </w:rPr>
              <w:t>219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4" w:history="1">
            <w:r w:rsidR="00B2286A" w:rsidRPr="00600814">
              <w:rPr>
                <w:rStyle w:val="aff5"/>
                <w:b w:val="0"/>
              </w:rPr>
              <w:t>Глава 11. Часть 6. Раздел 5. Устройство резервных насосных станций</w:t>
            </w:r>
            <w:r w:rsidR="00B2286A" w:rsidRPr="00600814">
              <w:rPr>
                <w:b w:val="0"/>
                <w:webHidden/>
              </w:rPr>
              <w:tab/>
            </w:r>
            <w:r w:rsidRPr="00600814">
              <w:rPr>
                <w:b w:val="0"/>
                <w:webHidden/>
              </w:rPr>
              <w:fldChar w:fldCharType="begin"/>
            </w:r>
            <w:r w:rsidR="00B2286A" w:rsidRPr="00600814">
              <w:rPr>
                <w:b w:val="0"/>
                <w:webHidden/>
              </w:rPr>
              <w:instrText xml:space="preserve"> PAGEREF _Toc8722434 \h </w:instrText>
            </w:r>
            <w:r w:rsidRPr="00600814">
              <w:rPr>
                <w:b w:val="0"/>
                <w:webHidden/>
              </w:rPr>
            </w:r>
            <w:r w:rsidRPr="00600814">
              <w:rPr>
                <w:b w:val="0"/>
                <w:webHidden/>
              </w:rPr>
              <w:fldChar w:fldCharType="separate"/>
            </w:r>
            <w:r w:rsidR="007D5119">
              <w:rPr>
                <w:b w:val="0"/>
                <w:webHidden/>
              </w:rPr>
              <w:t>219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5" w:history="1">
            <w:r w:rsidR="00B2286A" w:rsidRPr="00600814">
              <w:rPr>
                <w:rStyle w:val="aff5"/>
                <w:b w:val="0"/>
              </w:rPr>
              <w:t>Глава 11. Часть 6. Раздел 6. Установка баков-аккумуляторов</w:t>
            </w:r>
            <w:r w:rsidR="00B2286A" w:rsidRPr="00600814">
              <w:rPr>
                <w:b w:val="0"/>
                <w:webHidden/>
              </w:rPr>
              <w:tab/>
            </w:r>
            <w:r w:rsidRPr="00600814">
              <w:rPr>
                <w:b w:val="0"/>
                <w:webHidden/>
              </w:rPr>
              <w:fldChar w:fldCharType="begin"/>
            </w:r>
            <w:r w:rsidR="00B2286A" w:rsidRPr="00600814">
              <w:rPr>
                <w:b w:val="0"/>
                <w:webHidden/>
              </w:rPr>
              <w:instrText xml:space="preserve"> PAGEREF _Toc8722435 \h </w:instrText>
            </w:r>
            <w:r w:rsidRPr="00600814">
              <w:rPr>
                <w:b w:val="0"/>
                <w:webHidden/>
              </w:rPr>
            </w:r>
            <w:r w:rsidRPr="00600814">
              <w:rPr>
                <w:b w:val="0"/>
                <w:webHidden/>
              </w:rPr>
              <w:fldChar w:fldCharType="separate"/>
            </w:r>
            <w:r w:rsidR="007D5119">
              <w:rPr>
                <w:b w:val="0"/>
                <w:webHidden/>
              </w:rPr>
              <w:t>219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6" w:history="1">
            <w:r w:rsidR="00B2286A" w:rsidRPr="00600814">
              <w:rPr>
                <w:rStyle w:val="aff5"/>
                <w:b w:val="0"/>
              </w:rPr>
              <w:t xml:space="preserve">Глава 11. Часть 7. Описание изменений в показателях надежности теплоснабжения за период, предшествующий актуализации схемы </w:t>
            </w:r>
            <w:r w:rsidR="00B2286A" w:rsidRPr="00600814">
              <w:rPr>
                <w:rStyle w:val="aff5"/>
                <w:b w:val="0"/>
              </w:rPr>
              <w:lastRenderedPageBreak/>
              <w:t>теплоснабжения, с учетом введенных в эксплуатацию новых и реконструированных тепловых сетей и сооружений на них</w:t>
            </w:r>
            <w:r w:rsidR="00B2286A" w:rsidRPr="00600814">
              <w:rPr>
                <w:b w:val="0"/>
                <w:webHidden/>
              </w:rPr>
              <w:tab/>
            </w:r>
            <w:r w:rsidRPr="00600814">
              <w:rPr>
                <w:b w:val="0"/>
                <w:webHidden/>
              </w:rPr>
              <w:fldChar w:fldCharType="begin"/>
            </w:r>
            <w:r w:rsidR="00B2286A" w:rsidRPr="00600814">
              <w:rPr>
                <w:b w:val="0"/>
                <w:webHidden/>
              </w:rPr>
              <w:instrText xml:space="preserve"> PAGEREF _Toc8722436 \h </w:instrText>
            </w:r>
            <w:r w:rsidRPr="00600814">
              <w:rPr>
                <w:b w:val="0"/>
                <w:webHidden/>
              </w:rPr>
            </w:r>
            <w:r w:rsidRPr="00600814">
              <w:rPr>
                <w:b w:val="0"/>
                <w:webHidden/>
              </w:rPr>
              <w:fldChar w:fldCharType="separate"/>
            </w:r>
            <w:r w:rsidR="007D5119">
              <w:rPr>
                <w:b w:val="0"/>
                <w:webHidden/>
              </w:rPr>
              <w:t>219</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437" w:history="1">
            <w:r w:rsidR="00B2286A" w:rsidRPr="00600814">
              <w:rPr>
                <w:rStyle w:val="aff5"/>
                <w:rFonts w:ascii="Times New Roman" w:eastAsia="Times New Roman" w:hAnsi="Times New Roman"/>
                <w:b w:val="0"/>
                <w:noProof/>
                <w:kern w:val="28"/>
              </w:rPr>
              <w:t>Глава 12. Обоснование инвестиций в строительство, реконструкцию и техническое перевооружение</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_Toc8722437 \h </w:instrText>
            </w:r>
            <w:r w:rsidRPr="00600814">
              <w:rPr>
                <w:b w:val="0"/>
                <w:noProof/>
                <w:webHidden/>
              </w:rPr>
            </w:r>
            <w:r w:rsidRPr="00600814">
              <w:rPr>
                <w:b w:val="0"/>
                <w:noProof/>
                <w:webHidden/>
              </w:rPr>
              <w:fldChar w:fldCharType="separate"/>
            </w:r>
            <w:r w:rsidR="007D5119">
              <w:rPr>
                <w:b w:val="0"/>
                <w:noProof/>
                <w:webHidden/>
              </w:rPr>
              <w:t>220</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8" w:history="1">
            <w:r w:rsidR="00B2286A" w:rsidRPr="00600814">
              <w:rPr>
                <w:rStyle w:val="aff5"/>
                <w:b w:val="0"/>
              </w:rPr>
              <w:t>Глава 12. Часть 1. Оценка финансовых потребностей для осуществления строительства, реконструкции и технического перевооружения источников тепловой энергии тепловых сетей</w:t>
            </w:r>
            <w:r w:rsidR="00B2286A" w:rsidRPr="00600814">
              <w:rPr>
                <w:b w:val="0"/>
                <w:webHidden/>
              </w:rPr>
              <w:tab/>
            </w:r>
            <w:r w:rsidRPr="00600814">
              <w:rPr>
                <w:b w:val="0"/>
                <w:webHidden/>
              </w:rPr>
              <w:fldChar w:fldCharType="begin"/>
            </w:r>
            <w:r w:rsidR="00B2286A" w:rsidRPr="00600814">
              <w:rPr>
                <w:b w:val="0"/>
                <w:webHidden/>
              </w:rPr>
              <w:instrText xml:space="preserve"> PAGEREF _Toc8722438 \h </w:instrText>
            </w:r>
            <w:r w:rsidRPr="00600814">
              <w:rPr>
                <w:b w:val="0"/>
                <w:webHidden/>
              </w:rPr>
            </w:r>
            <w:r w:rsidRPr="00600814">
              <w:rPr>
                <w:b w:val="0"/>
                <w:webHidden/>
              </w:rPr>
              <w:fldChar w:fldCharType="separate"/>
            </w:r>
            <w:r w:rsidR="007D5119">
              <w:rPr>
                <w:b w:val="0"/>
                <w:webHidden/>
              </w:rPr>
              <w:t>233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39" w:history="1">
            <w:r w:rsidR="00B2286A" w:rsidRPr="00600814">
              <w:rPr>
                <w:rStyle w:val="aff5"/>
                <w:b w:val="0"/>
              </w:rPr>
              <w:t>Глава 12. Часть 2. Обоснованные предложения источникам инвестиций, обеспечивающих финансовые потребности для осуществления строительства, реконструкции и технического перевооружение источников тепловой энергии и тепловых сетей</w:t>
            </w:r>
            <w:r w:rsidR="00B2286A" w:rsidRPr="00600814">
              <w:rPr>
                <w:b w:val="0"/>
                <w:webHidden/>
              </w:rPr>
              <w:tab/>
            </w:r>
            <w:r w:rsidRPr="00600814">
              <w:rPr>
                <w:b w:val="0"/>
                <w:webHidden/>
              </w:rPr>
              <w:fldChar w:fldCharType="begin"/>
            </w:r>
            <w:r w:rsidR="00B2286A" w:rsidRPr="00600814">
              <w:rPr>
                <w:b w:val="0"/>
                <w:webHidden/>
              </w:rPr>
              <w:instrText xml:space="preserve"> PAGEREF _Toc8722439 \h </w:instrText>
            </w:r>
            <w:r w:rsidRPr="00600814">
              <w:rPr>
                <w:b w:val="0"/>
                <w:webHidden/>
              </w:rPr>
            </w:r>
            <w:r w:rsidRPr="00600814">
              <w:rPr>
                <w:b w:val="0"/>
                <w:webHidden/>
              </w:rPr>
              <w:fldChar w:fldCharType="separate"/>
            </w:r>
            <w:r w:rsidR="007D5119">
              <w:rPr>
                <w:b w:val="0"/>
                <w:webHidden/>
              </w:rPr>
              <w:t>233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0" w:history="1">
            <w:r w:rsidR="00B2286A" w:rsidRPr="00600814">
              <w:rPr>
                <w:rStyle w:val="aff5"/>
                <w:b w:val="0"/>
              </w:rPr>
              <w:t>Глава 12. Часть 3. Расчеты экономической эффективности инвестиций</w:t>
            </w:r>
            <w:r w:rsidR="00B2286A" w:rsidRPr="00600814">
              <w:rPr>
                <w:b w:val="0"/>
                <w:webHidden/>
              </w:rPr>
              <w:tab/>
            </w:r>
            <w:r w:rsidRPr="00600814">
              <w:rPr>
                <w:b w:val="0"/>
                <w:webHidden/>
              </w:rPr>
              <w:fldChar w:fldCharType="begin"/>
            </w:r>
            <w:r w:rsidR="00B2286A" w:rsidRPr="00600814">
              <w:rPr>
                <w:b w:val="0"/>
                <w:webHidden/>
              </w:rPr>
              <w:instrText xml:space="preserve"> PAGEREF _Toc8722440 \h </w:instrText>
            </w:r>
            <w:r w:rsidRPr="00600814">
              <w:rPr>
                <w:b w:val="0"/>
                <w:webHidden/>
              </w:rPr>
            </w:r>
            <w:r w:rsidRPr="00600814">
              <w:rPr>
                <w:b w:val="0"/>
                <w:webHidden/>
              </w:rPr>
              <w:fldChar w:fldCharType="separate"/>
            </w:r>
            <w:r w:rsidR="007D5119">
              <w:rPr>
                <w:b w:val="0"/>
                <w:webHidden/>
              </w:rPr>
              <w:t>239</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1" w:history="1">
            <w:r w:rsidR="00B2286A" w:rsidRPr="00600814">
              <w:rPr>
                <w:rStyle w:val="aff5"/>
                <w:b w:val="0"/>
              </w:rPr>
              <w:t>Глава 12. Часть 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_Toc8722441 \h </w:instrText>
            </w:r>
            <w:r w:rsidRPr="00600814">
              <w:rPr>
                <w:b w:val="0"/>
                <w:webHidden/>
              </w:rPr>
            </w:r>
            <w:r w:rsidRPr="00600814">
              <w:rPr>
                <w:b w:val="0"/>
                <w:webHidden/>
              </w:rPr>
              <w:fldChar w:fldCharType="separate"/>
            </w:r>
            <w:r w:rsidR="007D5119">
              <w:rPr>
                <w:b w:val="0"/>
                <w:webHidden/>
              </w:rPr>
              <w:t>240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2" w:history="1">
            <w:r w:rsidR="00B2286A" w:rsidRPr="00600814">
              <w:rPr>
                <w:rStyle w:val="aff5"/>
                <w:b w:val="0"/>
              </w:rPr>
              <w:t>Глава 12. 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B2286A" w:rsidRPr="00600814">
              <w:rPr>
                <w:b w:val="0"/>
                <w:webHidden/>
              </w:rPr>
              <w:tab/>
            </w:r>
            <w:r w:rsidRPr="00600814">
              <w:rPr>
                <w:b w:val="0"/>
                <w:webHidden/>
              </w:rPr>
              <w:fldChar w:fldCharType="begin"/>
            </w:r>
            <w:r w:rsidR="00B2286A" w:rsidRPr="00600814">
              <w:rPr>
                <w:b w:val="0"/>
                <w:webHidden/>
              </w:rPr>
              <w:instrText xml:space="preserve"> PAGEREF _Toc8722442 \h </w:instrText>
            </w:r>
            <w:r w:rsidRPr="00600814">
              <w:rPr>
                <w:b w:val="0"/>
                <w:webHidden/>
              </w:rPr>
            </w:r>
            <w:r w:rsidRPr="00600814">
              <w:rPr>
                <w:b w:val="0"/>
                <w:webHidden/>
              </w:rPr>
              <w:fldChar w:fldCharType="separate"/>
            </w:r>
            <w:r w:rsidR="007D5119">
              <w:rPr>
                <w:b w:val="0"/>
                <w:webHidden/>
              </w:rPr>
              <w:t>244</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443" w:history="1">
            <w:r w:rsidR="00B2286A" w:rsidRPr="00600814">
              <w:rPr>
                <w:rStyle w:val="aff5"/>
                <w:rFonts w:ascii="Times New Roman" w:eastAsia="Times New Roman" w:hAnsi="Times New Roman"/>
                <w:b w:val="0"/>
                <w:noProof/>
                <w:kern w:val="28"/>
              </w:rPr>
              <w:t>Глава 13. Индикаторы развития систем теплоснабжения городского округа</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_Toc8722443 \h </w:instrText>
            </w:r>
            <w:r w:rsidRPr="00600814">
              <w:rPr>
                <w:b w:val="0"/>
                <w:noProof/>
                <w:webHidden/>
              </w:rPr>
            </w:r>
            <w:r w:rsidRPr="00600814">
              <w:rPr>
                <w:b w:val="0"/>
                <w:noProof/>
                <w:webHidden/>
              </w:rPr>
              <w:fldChar w:fldCharType="separate"/>
            </w:r>
            <w:r w:rsidR="007D5119">
              <w:rPr>
                <w:b w:val="0"/>
                <w:noProof/>
                <w:webHidden/>
              </w:rPr>
              <w:t>245</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4" w:history="1">
            <w:r w:rsidR="00B2286A" w:rsidRPr="00600814">
              <w:rPr>
                <w:rStyle w:val="aff5"/>
                <w:b w:val="0"/>
              </w:rPr>
              <w:t>Глава 13. Часть 14.</w:t>
            </w:r>
            <w:r w:rsidR="00B2286A" w:rsidRPr="00600814">
              <w:rPr>
                <w:rStyle w:val="aff5"/>
                <w:rFonts w:ascii="Times New Roman CYR" w:hAnsi="Times New Roman CYR" w:cs="Times New Roman CYR"/>
                <w:b w:val="0"/>
              </w:rPr>
              <w:t xml:space="preserve">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_Toc8722444 \h </w:instrText>
            </w:r>
            <w:r w:rsidRPr="00600814">
              <w:rPr>
                <w:b w:val="0"/>
                <w:webHidden/>
              </w:rPr>
            </w:r>
            <w:r w:rsidRPr="00600814">
              <w:rPr>
                <w:b w:val="0"/>
                <w:webHidden/>
              </w:rPr>
              <w:fldChar w:fldCharType="separate"/>
            </w:r>
            <w:r w:rsidR="007D5119">
              <w:rPr>
                <w:b w:val="0"/>
                <w:webHidden/>
              </w:rPr>
              <w:t>249</w:t>
            </w:r>
            <w:r w:rsidRPr="00600814">
              <w:rPr>
                <w:b w:val="0"/>
                <w:webHidden/>
              </w:rPr>
              <w:fldChar w:fldCharType="end"/>
            </w:r>
          </w:hyperlink>
        </w:p>
        <w:p w:rsidR="00B2286A" w:rsidRPr="00600814" w:rsidRDefault="0006477C">
          <w:pPr>
            <w:pStyle w:val="1a"/>
            <w:rPr>
              <w:rFonts w:asciiTheme="minorHAnsi" w:eastAsiaTheme="minorEastAsia" w:hAnsiTheme="minorHAnsi" w:cstheme="minorBidi"/>
              <w:b w:val="0"/>
              <w:bCs w:val="0"/>
              <w:caps w:val="0"/>
              <w:noProof/>
              <w:sz w:val="22"/>
              <w:szCs w:val="22"/>
              <w:lang w:eastAsia="ru-RU"/>
            </w:rPr>
          </w:pPr>
          <w:hyperlink w:anchor="_Toc8722445" w:history="1">
            <w:r w:rsidR="00B2286A" w:rsidRPr="00600814">
              <w:rPr>
                <w:rStyle w:val="aff5"/>
                <w:rFonts w:ascii="Times New Roman" w:eastAsia="Times New Roman" w:hAnsi="Times New Roman"/>
                <w:b w:val="0"/>
                <w:noProof/>
                <w:kern w:val="28"/>
              </w:rPr>
              <w:t>Глава 14. Ценовые (тарифные) последствия</w:t>
            </w:r>
            <w:r w:rsidR="00B2286A" w:rsidRPr="00600814">
              <w:rPr>
                <w:b w:val="0"/>
                <w:noProof/>
                <w:webHidden/>
              </w:rPr>
              <w:tab/>
            </w:r>
            <w:r w:rsidRPr="00600814">
              <w:rPr>
                <w:b w:val="0"/>
                <w:noProof/>
                <w:webHidden/>
              </w:rPr>
              <w:fldChar w:fldCharType="begin"/>
            </w:r>
            <w:r w:rsidR="00B2286A" w:rsidRPr="00600814">
              <w:rPr>
                <w:b w:val="0"/>
                <w:noProof/>
                <w:webHidden/>
              </w:rPr>
              <w:instrText xml:space="preserve"> PAGEREF _Toc8722445 \h </w:instrText>
            </w:r>
            <w:r w:rsidRPr="00600814">
              <w:rPr>
                <w:b w:val="0"/>
                <w:noProof/>
                <w:webHidden/>
              </w:rPr>
            </w:r>
            <w:r w:rsidRPr="00600814">
              <w:rPr>
                <w:b w:val="0"/>
                <w:noProof/>
                <w:webHidden/>
              </w:rPr>
              <w:fldChar w:fldCharType="separate"/>
            </w:r>
            <w:r w:rsidR="007D5119">
              <w:rPr>
                <w:b w:val="0"/>
                <w:noProof/>
                <w:webHidden/>
              </w:rPr>
              <w:t>250</w:t>
            </w:r>
            <w:r w:rsidRPr="00600814">
              <w:rPr>
                <w:b w:val="0"/>
                <w:noProof/>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6" w:history="1">
            <w:r w:rsidR="00B2286A" w:rsidRPr="00600814">
              <w:rPr>
                <w:rStyle w:val="aff5"/>
                <w:b w:val="0"/>
              </w:rPr>
              <w:t>Глава 14. Часть 1.</w:t>
            </w:r>
            <w:r w:rsidR="00B2286A" w:rsidRPr="00600814">
              <w:rPr>
                <w:rStyle w:val="aff5"/>
                <w:rFonts w:ascii="Times New Roman CYR" w:hAnsi="Times New Roman CYR" w:cs="Times New Roman CYR"/>
                <w:b w:val="0"/>
              </w:rPr>
              <w:t xml:space="preserve"> Тарифно-балансовые расчетные модели теплоснабжения потребителей по каждой системе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_Toc8722446 \h </w:instrText>
            </w:r>
            <w:r w:rsidRPr="00600814">
              <w:rPr>
                <w:b w:val="0"/>
                <w:webHidden/>
              </w:rPr>
            </w:r>
            <w:r w:rsidRPr="00600814">
              <w:rPr>
                <w:b w:val="0"/>
                <w:webHidden/>
              </w:rPr>
              <w:fldChar w:fldCharType="separate"/>
            </w:r>
            <w:r w:rsidR="007D5119">
              <w:rPr>
                <w:b w:val="0"/>
                <w:webHidden/>
              </w:rPr>
              <w:t>250</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7" w:history="1">
            <w:r w:rsidR="00B2286A" w:rsidRPr="00600814">
              <w:rPr>
                <w:rStyle w:val="aff5"/>
                <w:b w:val="0"/>
              </w:rPr>
              <w:t>Глава 14. Часть 2.</w:t>
            </w:r>
            <w:r w:rsidR="00B2286A" w:rsidRPr="00600814">
              <w:rPr>
                <w:rStyle w:val="aff5"/>
                <w:rFonts w:ascii="Times New Roman CYR" w:hAnsi="Times New Roman CYR" w:cs="Times New Roman CYR"/>
                <w:b w:val="0"/>
              </w:rPr>
              <w:t xml:space="preserve"> Тарифно-балансовые расчетные модели теплоснабжения потребителей по каждой единой теплоснабжающей организации</w:t>
            </w:r>
            <w:r w:rsidR="00B2286A" w:rsidRPr="00600814">
              <w:rPr>
                <w:b w:val="0"/>
                <w:webHidden/>
              </w:rPr>
              <w:tab/>
            </w:r>
            <w:r w:rsidRPr="00600814">
              <w:rPr>
                <w:b w:val="0"/>
                <w:webHidden/>
              </w:rPr>
              <w:fldChar w:fldCharType="begin"/>
            </w:r>
            <w:r w:rsidR="00B2286A" w:rsidRPr="00600814">
              <w:rPr>
                <w:b w:val="0"/>
                <w:webHidden/>
              </w:rPr>
              <w:instrText xml:space="preserve"> PAGEREF _Toc8722447 \h </w:instrText>
            </w:r>
            <w:r w:rsidRPr="00600814">
              <w:rPr>
                <w:b w:val="0"/>
                <w:webHidden/>
              </w:rPr>
            </w:r>
            <w:r w:rsidRPr="00600814">
              <w:rPr>
                <w:b w:val="0"/>
                <w:webHidden/>
              </w:rPr>
              <w:fldChar w:fldCharType="separate"/>
            </w:r>
            <w:r w:rsidR="007D5119">
              <w:rPr>
                <w:b w:val="0"/>
                <w:webHidden/>
              </w:rPr>
              <w:t>251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8" w:history="1">
            <w:r w:rsidR="00B2286A" w:rsidRPr="00600814">
              <w:rPr>
                <w:rStyle w:val="aff5"/>
                <w:b w:val="0"/>
              </w:rPr>
              <w:t>Глава 14. Часть 3.</w:t>
            </w:r>
            <w:r w:rsidR="00B2286A" w:rsidRPr="00600814">
              <w:rPr>
                <w:rStyle w:val="aff5"/>
                <w:rFonts w:ascii="Times New Roman CYR" w:hAnsi="Times New Roman CYR" w:cs="Times New Roman CYR"/>
                <w:b w:val="0"/>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2286A" w:rsidRPr="00600814">
              <w:rPr>
                <w:b w:val="0"/>
                <w:webHidden/>
              </w:rPr>
              <w:tab/>
            </w:r>
            <w:r w:rsidRPr="00600814">
              <w:rPr>
                <w:b w:val="0"/>
                <w:webHidden/>
              </w:rPr>
              <w:fldChar w:fldCharType="begin"/>
            </w:r>
            <w:r w:rsidR="00B2286A" w:rsidRPr="00600814">
              <w:rPr>
                <w:b w:val="0"/>
                <w:webHidden/>
              </w:rPr>
              <w:instrText xml:space="preserve"> PAGEREF _Toc8722448 \h </w:instrText>
            </w:r>
            <w:r w:rsidRPr="00600814">
              <w:rPr>
                <w:b w:val="0"/>
                <w:webHidden/>
              </w:rPr>
            </w:r>
            <w:r w:rsidRPr="00600814">
              <w:rPr>
                <w:b w:val="0"/>
                <w:webHidden/>
              </w:rPr>
              <w:fldChar w:fldCharType="separate"/>
            </w:r>
            <w:r w:rsidR="007D5119">
              <w:rPr>
                <w:b w:val="0"/>
                <w:webHidden/>
              </w:rPr>
              <w:t>251</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49" w:history="1">
            <w:r w:rsidR="00B2286A" w:rsidRPr="00600814">
              <w:rPr>
                <w:rStyle w:val="aff5"/>
                <w:b w:val="0"/>
              </w:rPr>
              <w:t>Глава 14. Часть 4.</w:t>
            </w:r>
            <w:r w:rsidR="00B2286A" w:rsidRPr="00600814">
              <w:rPr>
                <w:rStyle w:val="aff5"/>
                <w:rFonts w:ascii="Times New Roman CYR" w:hAnsi="Times New Roman CYR" w:cs="Times New Roman CYR"/>
                <w:b w:val="0"/>
              </w:rPr>
              <w:t xml:space="preserve"> Описание изменений (фактических данных) в оценке ценовых (тарифных) последствий реализации проектов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_Toc8722449 \h </w:instrText>
            </w:r>
            <w:r w:rsidRPr="00600814">
              <w:rPr>
                <w:b w:val="0"/>
                <w:webHidden/>
              </w:rPr>
            </w:r>
            <w:r w:rsidRPr="00600814">
              <w:rPr>
                <w:b w:val="0"/>
                <w:webHidden/>
              </w:rPr>
              <w:fldChar w:fldCharType="separate"/>
            </w:r>
            <w:r w:rsidR="007D5119">
              <w:rPr>
                <w:b w:val="0"/>
                <w:webHidden/>
              </w:rPr>
              <w:t>253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0" w:history="1">
            <w:r w:rsidR="00B2286A" w:rsidRPr="00600814">
              <w:rPr>
                <w:rStyle w:val="aff5"/>
                <w:rFonts w:ascii="Times New Roman CYR" w:hAnsi="Times New Roman CYR" w:cs="Times New Roman CYR"/>
                <w:b w:val="0"/>
              </w:rPr>
              <w:t xml:space="preserve">Глава 15. </w:t>
            </w:r>
            <w:r w:rsidR="00B2286A" w:rsidRPr="00600814">
              <w:rPr>
                <w:rStyle w:val="aff5"/>
                <w:rFonts w:eastAsia="Calibri"/>
                <w:b w:val="0"/>
              </w:rPr>
              <w:t>Реестр единых теплоснабжающих организаций</w:t>
            </w:r>
            <w:r w:rsidR="00B2286A" w:rsidRPr="00600814">
              <w:rPr>
                <w:b w:val="0"/>
                <w:webHidden/>
              </w:rPr>
              <w:tab/>
            </w:r>
            <w:r w:rsidRPr="00600814">
              <w:rPr>
                <w:b w:val="0"/>
                <w:webHidden/>
              </w:rPr>
              <w:fldChar w:fldCharType="begin"/>
            </w:r>
            <w:r w:rsidR="00B2286A" w:rsidRPr="00600814">
              <w:rPr>
                <w:b w:val="0"/>
                <w:webHidden/>
              </w:rPr>
              <w:instrText xml:space="preserve"> PAGEREF _Toc8722450 \h </w:instrText>
            </w:r>
            <w:r w:rsidRPr="00600814">
              <w:rPr>
                <w:b w:val="0"/>
                <w:webHidden/>
              </w:rPr>
            </w:r>
            <w:r w:rsidRPr="00600814">
              <w:rPr>
                <w:b w:val="0"/>
                <w:webHidden/>
              </w:rPr>
              <w:fldChar w:fldCharType="separate"/>
            </w:r>
            <w:r w:rsidR="007D5119">
              <w:rPr>
                <w:b w:val="0"/>
                <w:webHidden/>
              </w:rPr>
              <w:t>255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1" w:history="1">
            <w:r w:rsidR="00B2286A" w:rsidRPr="00600814">
              <w:rPr>
                <w:rStyle w:val="aff5"/>
                <w:b w:val="0"/>
              </w:rPr>
              <w:t>Глава 15. Часть 1.</w:t>
            </w:r>
            <w:r w:rsidR="00B2286A" w:rsidRPr="00600814">
              <w:rPr>
                <w:rStyle w:val="aff5"/>
                <w:rFonts w:ascii="Times New Roman CYR" w:hAnsi="Times New Roman CYR" w:cs="Times New Roman CYR"/>
                <w:b w:val="0"/>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2286A" w:rsidRPr="00600814">
              <w:rPr>
                <w:b w:val="0"/>
                <w:webHidden/>
              </w:rPr>
              <w:tab/>
            </w:r>
            <w:r w:rsidRPr="00600814">
              <w:rPr>
                <w:b w:val="0"/>
                <w:webHidden/>
              </w:rPr>
              <w:fldChar w:fldCharType="begin"/>
            </w:r>
            <w:r w:rsidR="00B2286A" w:rsidRPr="00600814">
              <w:rPr>
                <w:b w:val="0"/>
                <w:webHidden/>
              </w:rPr>
              <w:instrText xml:space="preserve"> PAGEREF _Toc8722451 \h </w:instrText>
            </w:r>
            <w:r w:rsidRPr="00600814">
              <w:rPr>
                <w:b w:val="0"/>
                <w:webHidden/>
              </w:rPr>
            </w:r>
            <w:r w:rsidRPr="00600814">
              <w:rPr>
                <w:b w:val="0"/>
                <w:webHidden/>
              </w:rPr>
              <w:fldChar w:fldCharType="separate"/>
            </w:r>
            <w:r w:rsidR="007D5119">
              <w:rPr>
                <w:b w:val="0"/>
                <w:webHidden/>
              </w:rPr>
              <w:t>255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2" w:history="1">
            <w:r w:rsidR="00B2286A" w:rsidRPr="00600814">
              <w:rPr>
                <w:rStyle w:val="aff5"/>
                <w:b w:val="0"/>
              </w:rPr>
              <w:t>Глава 15. Часть 2.</w:t>
            </w:r>
            <w:r w:rsidR="00B2286A" w:rsidRPr="00600814">
              <w:rPr>
                <w:rStyle w:val="aff5"/>
                <w:rFonts w:ascii="Times New Roman CYR" w:hAnsi="Times New Roman CYR" w:cs="Times New Roman CYR"/>
                <w:b w:val="0"/>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B2286A" w:rsidRPr="00600814">
              <w:rPr>
                <w:b w:val="0"/>
                <w:webHidden/>
              </w:rPr>
              <w:tab/>
            </w:r>
            <w:r w:rsidRPr="00600814">
              <w:rPr>
                <w:b w:val="0"/>
                <w:webHidden/>
              </w:rPr>
              <w:fldChar w:fldCharType="begin"/>
            </w:r>
            <w:r w:rsidR="00B2286A" w:rsidRPr="00600814">
              <w:rPr>
                <w:b w:val="0"/>
                <w:webHidden/>
              </w:rPr>
              <w:instrText xml:space="preserve"> PAGEREF _Toc8722452 \h </w:instrText>
            </w:r>
            <w:r w:rsidRPr="00600814">
              <w:rPr>
                <w:b w:val="0"/>
                <w:webHidden/>
              </w:rPr>
            </w:r>
            <w:r w:rsidRPr="00600814">
              <w:rPr>
                <w:b w:val="0"/>
                <w:webHidden/>
              </w:rPr>
              <w:fldChar w:fldCharType="separate"/>
            </w:r>
            <w:r w:rsidR="007D5119">
              <w:rPr>
                <w:b w:val="0"/>
                <w:webHidden/>
              </w:rPr>
              <w:t>255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3" w:history="1">
            <w:r w:rsidR="00B2286A" w:rsidRPr="00600814">
              <w:rPr>
                <w:rStyle w:val="aff5"/>
                <w:b w:val="0"/>
              </w:rPr>
              <w:t>Глава 15. Часть 3.</w:t>
            </w:r>
            <w:r w:rsidR="00B2286A" w:rsidRPr="00600814">
              <w:rPr>
                <w:rStyle w:val="aff5"/>
                <w:rFonts w:ascii="Times New Roman CYR" w:hAnsi="Times New Roman CYR" w:cs="Times New Roman CYR"/>
                <w:b w:val="0"/>
              </w:rPr>
              <w:t xml:space="preserve"> Основания, в том числе критерии, в соответствии с которыми теплоснабжающая организация определена единой теплоснабжающей организацией</w:t>
            </w:r>
            <w:r w:rsidR="00B2286A" w:rsidRPr="00600814">
              <w:rPr>
                <w:b w:val="0"/>
                <w:webHidden/>
              </w:rPr>
              <w:tab/>
            </w:r>
            <w:r w:rsidRPr="00600814">
              <w:rPr>
                <w:b w:val="0"/>
                <w:webHidden/>
              </w:rPr>
              <w:fldChar w:fldCharType="begin"/>
            </w:r>
            <w:r w:rsidR="00B2286A" w:rsidRPr="00600814">
              <w:rPr>
                <w:b w:val="0"/>
                <w:webHidden/>
              </w:rPr>
              <w:instrText xml:space="preserve"> PAGEREF _Toc8722453 \h </w:instrText>
            </w:r>
            <w:r w:rsidRPr="00600814">
              <w:rPr>
                <w:b w:val="0"/>
                <w:webHidden/>
              </w:rPr>
            </w:r>
            <w:r w:rsidRPr="00600814">
              <w:rPr>
                <w:b w:val="0"/>
                <w:webHidden/>
              </w:rPr>
              <w:fldChar w:fldCharType="separate"/>
            </w:r>
            <w:r w:rsidR="007D5119">
              <w:rPr>
                <w:b w:val="0"/>
                <w:webHidden/>
              </w:rPr>
              <w:t>255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4" w:history="1">
            <w:r w:rsidR="00B2286A" w:rsidRPr="00600814">
              <w:rPr>
                <w:rStyle w:val="aff5"/>
                <w:b w:val="0"/>
              </w:rPr>
              <w:t>Глава 15. Часть 4.</w:t>
            </w:r>
            <w:r w:rsidR="00B2286A" w:rsidRPr="00600814">
              <w:rPr>
                <w:rStyle w:val="aff5"/>
                <w:rFonts w:ascii="Times New Roman CYR" w:hAnsi="Times New Roman CYR" w:cs="Times New Roman CYR"/>
                <w:b w:val="0"/>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2286A" w:rsidRPr="00600814">
              <w:rPr>
                <w:b w:val="0"/>
                <w:webHidden/>
              </w:rPr>
              <w:tab/>
            </w:r>
            <w:r w:rsidRPr="00600814">
              <w:rPr>
                <w:b w:val="0"/>
                <w:webHidden/>
              </w:rPr>
              <w:fldChar w:fldCharType="begin"/>
            </w:r>
            <w:r w:rsidR="00B2286A" w:rsidRPr="00600814">
              <w:rPr>
                <w:b w:val="0"/>
                <w:webHidden/>
              </w:rPr>
              <w:instrText xml:space="preserve"> PAGEREF _Toc8722454 \h </w:instrText>
            </w:r>
            <w:r w:rsidRPr="00600814">
              <w:rPr>
                <w:b w:val="0"/>
                <w:webHidden/>
              </w:rPr>
            </w:r>
            <w:r w:rsidRPr="00600814">
              <w:rPr>
                <w:b w:val="0"/>
                <w:webHidden/>
              </w:rPr>
              <w:fldChar w:fldCharType="separate"/>
            </w:r>
            <w:r w:rsidR="007D5119">
              <w:rPr>
                <w:b w:val="0"/>
                <w:webHidden/>
              </w:rPr>
              <w:t>263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5" w:history="1">
            <w:r w:rsidR="00B2286A" w:rsidRPr="00600814">
              <w:rPr>
                <w:rStyle w:val="aff5"/>
                <w:b w:val="0"/>
              </w:rPr>
              <w:t>Глава 15. Часть 5.</w:t>
            </w:r>
            <w:r w:rsidR="00B2286A" w:rsidRPr="00600814">
              <w:rPr>
                <w:rStyle w:val="aff5"/>
                <w:rFonts w:ascii="Times New Roman CYR" w:hAnsi="Times New Roman CYR" w:cs="Times New Roman CYR"/>
                <w:b w:val="0"/>
              </w:rPr>
              <w:t xml:space="preserve"> Описание границ зон деятельности единой теплоснабжающей организации (организаций)</w:t>
            </w:r>
            <w:r w:rsidR="00B2286A" w:rsidRPr="00600814">
              <w:rPr>
                <w:b w:val="0"/>
                <w:webHidden/>
              </w:rPr>
              <w:tab/>
            </w:r>
            <w:r w:rsidRPr="00600814">
              <w:rPr>
                <w:b w:val="0"/>
                <w:webHidden/>
              </w:rPr>
              <w:fldChar w:fldCharType="begin"/>
            </w:r>
            <w:r w:rsidR="00B2286A" w:rsidRPr="00600814">
              <w:rPr>
                <w:b w:val="0"/>
                <w:webHidden/>
              </w:rPr>
              <w:instrText xml:space="preserve"> PAGEREF _Toc8722455 \h </w:instrText>
            </w:r>
            <w:r w:rsidRPr="00600814">
              <w:rPr>
                <w:b w:val="0"/>
                <w:webHidden/>
              </w:rPr>
            </w:r>
            <w:r w:rsidRPr="00600814">
              <w:rPr>
                <w:b w:val="0"/>
                <w:webHidden/>
              </w:rPr>
              <w:fldChar w:fldCharType="separate"/>
            </w:r>
            <w:r w:rsidR="007D5119">
              <w:rPr>
                <w:b w:val="0"/>
                <w:webHidden/>
              </w:rPr>
              <w:t>263</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6" w:history="1">
            <w:r w:rsidR="00B2286A" w:rsidRPr="00600814">
              <w:rPr>
                <w:rStyle w:val="aff5"/>
                <w:b w:val="0"/>
              </w:rPr>
              <w:t>Глава 15. Часть 5.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2286A" w:rsidRPr="00600814">
              <w:rPr>
                <w:b w:val="0"/>
                <w:webHidden/>
              </w:rPr>
              <w:tab/>
            </w:r>
            <w:r w:rsidRPr="00600814">
              <w:rPr>
                <w:b w:val="0"/>
                <w:webHidden/>
              </w:rPr>
              <w:fldChar w:fldCharType="begin"/>
            </w:r>
            <w:r w:rsidR="00B2286A" w:rsidRPr="00600814">
              <w:rPr>
                <w:b w:val="0"/>
                <w:webHidden/>
              </w:rPr>
              <w:instrText xml:space="preserve"> PAGEREF _Toc8722456 \h </w:instrText>
            </w:r>
            <w:r w:rsidRPr="00600814">
              <w:rPr>
                <w:b w:val="0"/>
                <w:webHidden/>
              </w:rPr>
            </w:r>
            <w:r w:rsidRPr="00600814">
              <w:rPr>
                <w:b w:val="0"/>
                <w:webHidden/>
              </w:rPr>
              <w:fldChar w:fldCharType="separate"/>
            </w:r>
            <w:r w:rsidR="007D5119">
              <w:rPr>
                <w:b w:val="0"/>
                <w:webHidden/>
              </w:rPr>
              <w:t>264</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7" w:history="1">
            <w:r w:rsidR="00B2286A" w:rsidRPr="00600814">
              <w:rPr>
                <w:rStyle w:val="aff5"/>
                <w:b w:val="0"/>
              </w:rPr>
              <w:t xml:space="preserve">Глава 16. </w:t>
            </w:r>
            <w:r w:rsidR="00B2286A" w:rsidRPr="00600814">
              <w:rPr>
                <w:rStyle w:val="aff5"/>
                <w:rFonts w:ascii="Times New Roman CYR" w:hAnsi="Times New Roman CYR" w:cs="Times New Roman CYR"/>
                <w:b w:val="0"/>
              </w:rPr>
              <w:t>Реестр проектов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_Toc8722457 \h </w:instrText>
            </w:r>
            <w:r w:rsidRPr="00600814">
              <w:rPr>
                <w:b w:val="0"/>
                <w:webHidden/>
              </w:rPr>
            </w:r>
            <w:r w:rsidRPr="00600814">
              <w:rPr>
                <w:b w:val="0"/>
                <w:webHidden/>
              </w:rPr>
              <w:fldChar w:fldCharType="separate"/>
            </w:r>
            <w:r w:rsidR="007D5119">
              <w:rPr>
                <w:b w:val="0"/>
                <w:webHidden/>
              </w:rPr>
              <w:t>265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8" w:history="1">
            <w:r w:rsidR="00B2286A" w:rsidRPr="00600814">
              <w:rPr>
                <w:rStyle w:val="aff5"/>
                <w:b w:val="0"/>
              </w:rPr>
              <w:t>Глава 16. Часть 1.</w:t>
            </w:r>
            <w:r w:rsidR="00B2286A" w:rsidRPr="00600814">
              <w:rPr>
                <w:rStyle w:val="aff5"/>
                <w:rFonts w:ascii="Times New Roman CYR" w:hAnsi="Times New Roman CYR" w:cs="Times New Roman CYR"/>
                <w:b w:val="0"/>
              </w:rPr>
              <w:t xml:space="preserve"> Перечень мероприятий по строительству, реконструкции или техническому перевооружению источников тепловой энергии</w:t>
            </w:r>
            <w:r w:rsidR="00B2286A" w:rsidRPr="00600814">
              <w:rPr>
                <w:b w:val="0"/>
                <w:webHidden/>
              </w:rPr>
              <w:tab/>
            </w:r>
            <w:r w:rsidRPr="00600814">
              <w:rPr>
                <w:b w:val="0"/>
                <w:webHidden/>
              </w:rPr>
              <w:fldChar w:fldCharType="begin"/>
            </w:r>
            <w:r w:rsidR="00B2286A" w:rsidRPr="00600814">
              <w:rPr>
                <w:b w:val="0"/>
                <w:webHidden/>
              </w:rPr>
              <w:instrText xml:space="preserve"> PAGEREF _Toc8722458 \h </w:instrText>
            </w:r>
            <w:r w:rsidRPr="00600814">
              <w:rPr>
                <w:b w:val="0"/>
                <w:webHidden/>
              </w:rPr>
            </w:r>
            <w:r w:rsidRPr="00600814">
              <w:rPr>
                <w:b w:val="0"/>
                <w:webHidden/>
              </w:rPr>
              <w:fldChar w:fldCharType="separate"/>
            </w:r>
            <w:r w:rsidR="007D5119">
              <w:rPr>
                <w:b w:val="0"/>
                <w:webHidden/>
              </w:rPr>
              <w:t>265</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59" w:history="1">
            <w:r w:rsidR="00B2286A" w:rsidRPr="00600814">
              <w:rPr>
                <w:rStyle w:val="aff5"/>
                <w:b w:val="0"/>
              </w:rPr>
              <w:t>Глава 16. Часть 2.</w:t>
            </w:r>
            <w:r w:rsidR="00B2286A" w:rsidRPr="00600814">
              <w:rPr>
                <w:rStyle w:val="aff5"/>
                <w:rFonts w:ascii="Times New Roman CYR" w:hAnsi="Times New Roman CYR" w:cs="Times New Roman CYR"/>
                <w:b w:val="0"/>
              </w:rPr>
              <w:t xml:space="preserve"> Перечень мероприятий по строительству, реконструкции и техническому перевооружению тепловых сетей и сооружений на них</w:t>
            </w:r>
            <w:r w:rsidR="00B2286A" w:rsidRPr="00600814">
              <w:rPr>
                <w:b w:val="0"/>
                <w:webHidden/>
              </w:rPr>
              <w:tab/>
            </w:r>
            <w:r w:rsidRPr="00600814">
              <w:rPr>
                <w:b w:val="0"/>
                <w:webHidden/>
              </w:rPr>
              <w:fldChar w:fldCharType="begin"/>
            </w:r>
            <w:r w:rsidR="00B2286A" w:rsidRPr="00600814">
              <w:rPr>
                <w:b w:val="0"/>
                <w:webHidden/>
              </w:rPr>
              <w:instrText xml:space="preserve"> PAGEREF _Toc8722459 \h </w:instrText>
            </w:r>
            <w:r w:rsidRPr="00600814">
              <w:rPr>
                <w:b w:val="0"/>
                <w:webHidden/>
              </w:rPr>
            </w:r>
            <w:r w:rsidRPr="00600814">
              <w:rPr>
                <w:b w:val="0"/>
                <w:webHidden/>
              </w:rPr>
              <w:fldChar w:fldCharType="separate"/>
            </w:r>
            <w:r w:rsidR="007D5119">
              <w:rPr>
                <w:b w:val="0"/>
                <w:webHidden/>
              </w:rPr>
              <w:t>266</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60" w:history="1">
            <w:r w:rsidR="00B2286A" w:rsidRPr="00600814">
              <w:rPr>
                <w:rStyle w:val="aff5"/>
                <w:b w:val="0"/>
              </w:rPr>
              <w:t>Глава 16. Часть 3.</w:t>
            </w:r>
            <w:r w:rsidR="00B2286A" w:rsidRPr="00600814">
              <w:rPr>
                <w:rStyle w:val="aff5"/>
                <w:rFonts w:ascii="Times New Roman CYR" w:hAnsi="Times New Roman CYR" w:cs="Times New Roman CYR"/>
                <w:b w:val="0"/>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_Toc8722460 \h </w:instrText>
            </w:r>
            <w:r w:rsidRPr="00600814">
              <w:rPr>
                <w:b w:val="0"/>
                <w:webHidden/>
              </w:rPr>
            </w:r>
            <w:r w:rsidRPr="00600814">
              <w:rPr>
                <w:b w:val="0"/>
                <w:webHidden/>
              </w:rPr>
              <w:fldChar w:fldCharType="separate"/>
            </w:r>
            <w:r w:rsidR="007D5119">
              <w:rPr>
                <w:b w:val="0"/>
                <w:webHidden/>
              </w:rPr>
              <w:t>267</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61" w:history="1">
            <w:r w:rsidR="00B2286A" w:rsidRPr="00600814">
              <w:rPr>
                <w:rStyle w:val="aff5"/>
                <w:b w:val="0"/>
              </w:rPr>
              <w:t>Глава 17. Замечания и предложения к проекту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_Toc8722461 \h </w:instrText>
            </w:r>
            <w:r w:rsidRPr="00600814">
              <w:rPr>
                <w:b w:val="0"/>
                <w:webHidden/>
              </w:rPr>
            </w:r>
            <w:r w:rsidRPr="00600814">
              <w:rPr>
                <w:b w:val="0"/>
                <w:webHidden/>
              </w:rPr>
              <w:fldChar w:fldCharType="separate"/>
            </w:r>
            <w:r w:rsidR="007D5119">
              <w:rPr>
                <w:b w:val="0"/>
                <w:webHidden/>
              </w:rPr>
              <w:t>268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62" w:history="1">
            <w:r w:rsidR="00B2286A" w:rsidRPr="00600814">
              <w:rPr>
                <w:rStyle w:val="aff5"/>
                <w:b w:val="0"/>
              </w:rPr>
              <w:t>Глава 17. Часть 1. Перечень всех замечаний и предложений, поступивших при разработке, утверждении и актуализации схемы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_Toc8722462 \h </w:instrText>
            </w:r>
            <w:r w:rsidRPr="00600814">
              <w:rPr>
                <w:b w:val="0"/>
                <w:webHidden/>
              </w:rPr>
            </w:r>
            <w:r w:rsidRPr="00600814">
              <w:rPr>
                <w:b w:val="0"/>
                <w:webHidden/>
              </w:rPr>
              <w:fldChar w:fldCharType="separate"/>
            </w:r>
            <w:r w:rsidR="007D5119">
              <w:rPr>
                <w:b w:val="0"/>
                <w:webHidden/>
              </w:rPr>
              <w:t>268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63" w:history="1">
            <w:r w:rsidR="00B2286A" w:rsidRPr="00600814">
              <w:rPr>
                <w:rStyle w:val="aff5"/>
                <w:b w:val="0"/>
              </w:rPr>
              <w:t>Глава 17. Часть 2. Ответы разработчиков проекта схемы теплоснабжения на замечания и предложения</w:t>
            </w:r>
            <w:r w:rsidR="00B2286A" w:rsidRPr="00600814">
              <w:rPr>
                <w:b w:val="0"/>
                <w:webHidden/>
              </w:rPr>
              <w:tab/>
            </w:r>
            <w:r w:rsidRPr="00600814">
              <w:rPr>
                <w:b w:val="0"/>
                <w:webHidden/>
              </w:rPr>
              <w:fldChar w:fldCharType="begin"/>
            </w:r>
            <w:r w:rsidR="00B2286A" w:rsidRPr="00600814">
              <w:rPr>
                <w:b w:val="0"/>
                <w:webHidden/>
              </w:rPr>
              <w:instrText xml:space="preserve"> PAGEREF _Toc8722463 \h </w:instrText>
            </w:r>
            <w:r w:rsidRPr="00600814">
              <w:rPr>
                <w:b w:val="0"/>
                <w:webHidden/>
              </w:rPr>
            </w:r>
            <w:r w:rsidRPr="00600814">
              <w:rPr>
                <w:b w:val="0"/>
                <w:webHidden/>
              </w:rPr>
              <w:fldChar w:fldCharType="separate"/>
            </w:r>
            <w:r w:rsidR="007D5119">
              <w:rPr>
                <w:b w:val="0"/>
                <w:webHidden/>
              </w:rPr>
              <w:t>268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64" w:history="1">
            <w:r w:rsidR="00B2286A" w:rsidRPr="00600814">
              <w:rPr>
                <w:rStyle w:val="aff5"/>
                <w:b w:val="0"/>
              </w:rPr>
              <w:t>Глава 17.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_Toc8722464 \h </w:instrText>
            </w:r>
            <w:r w:rsidRPr="00600814">
              <w:rPr>
                <w:b w:val="0"/>
                <w:webHidden/>
              </w:rPr>
            </w:r>
            <w:r w:rsidRPr="00600814">
              <w:rPr>
                <w:b w:val="0"/>
                <w:webHidden/>
              </w:rPr>
              <w:fldChar w:fldCharType="separate"/>
            </w:r>
            <w:r w:rsidR="007D5119">
              <w:rPr>
                <w:b w:val="0"/>
                <w:webHidden/>
              </w:rPr>
              <w:t>268</w:t>
            </w:r>
            <w:r w:rsidRPr="00600814">
              <w:rPr>
                <w:b w:val="0"/>
                <w:webHidden/>
              </w:rPr>
              <w:fldChar w:fldCharType="end"/>
            </w:r>
          </w:hyperlink>
        </w:p>
        <w:p w:rsidR="00B2286A" w:rsidRPr="00600814" w:rsidRDefault="0006477C">
          <w:pPr>
            <w:pStyle w:val="26"/>
            <w:rPr>
              <w:rFonts w:asciiTheme="minorHAnsi" w:eastAsiaTheme="minorEastAsia" w:hAnsiTheme="minorHAnsi" w:cstheme="minorBidi"/>
              <w:b w:val="0"/>
              <w:bCs w:val="0"/>
              <w:sz w:val="22"/>
              <w:szCs w:val="22"/>
            </w:rPr>
          </w:pPr>
          <w:hyperlink w:anchor="_Toc8722465" w:history="1">
            <w:r w:rsidR="00B2286A" w:rsidRPr="00600814">
              <w:rPr>
                <w:rStyle w:val="aff5"/>
                <w:rFonts w:ascii="Times New Roman CYR" w:hAnsi="Times New Roman CYR" w:cs="Times New Roman CYR"/>
                <w:b w:val="0"/>
              </w:rPr>
              <w:t>Глава 18. Сводный том изменений, выполненных в доработанной и (или) актуализированной схеме теплоснабжения</w:t>
            </w:r>
            <w:r w:rsidR="00B2286A" w:rsidRPr="00600814">
              <w:rPr>
                <w:b w:val="0"/>
                <w:webHidden/>
              </w:rPr>
              <w:tab/>
            </w:r>
            <w:r w:rsidRPr="00600814">
              <w:rPr>
                <w:b w:val="0"/>
                <w:webHidden/>
              </w:rPr>
              <w:fldChar w:fldCharType="begin"/>
            </w:r>
            <w:r w:rsidR="00B2286A" w:rsidRPr="00600814">
              <w:rPr>
                <w:b w:val="0"/>
                <w:webHidden/>
              </w:rPr>
              <w:instrText xml:space="preserve"> PAGEREF _Toc8722465 \h </w:instrText>
            </w:r>
            <w:r w:rsidRPr="00600814">
              <w:rPr>
                <w:b w:val="0"/>
                <w:webHidden/>
              </w:rPr>
            </w:r>
            <w:r w:rsidRPr="00600814">
              <w:rPr>
                <w:b w:val="0"/>
                <w:webHidden/>
              </w:rPr>
              <w:fldChar w:fldCharType="separate"/>
            </w:r>
            <w:r w:rsidR="007D5119">
              <w:rPr>
                <w:b w:val="0"/>
                <w:webHidden/>
              </w:rPr>
              <w:t>269</w:t>
            </w:r>
            <w:r w:rsidRPr="00600814">
              <w:rPr>
                <w:b w:val="0"/>
                <w:webHidden/>
              </w:rPr>
              <w:fldChar w:fldCharType="end"/>
            </w:r>
          </w:hyperlink>
        </w:p>
        <w:p w:rsidR="00D02DB9" w:rsidRPr="00600814" w:rsidRDefault="0006477C" w:rsidP="009764B8">
          <w:pPr>
            <w:jc w:val="both"/>
            <w:rPr>
              <w:sz w:val="28"/>
              <w:szCs w:val="28"/>
            </w:rPr>
          </w:pPr>
          <w:r w:rsidRPr="00600814">
            <w:rPr>
              <w:rFonts w:ascii="Times New Roman" w:hAnsi="Times New Roman" w:cs="Times New Roman"/>
              <w:bCs/>
              <w:sz w:val="28"/>
              <w:szCs w:val="28"/>
            </w:rPr>
            <w:fldChar w:fldCharType="end"/>
          </w:r>
        </w:p>
      </w:sdtContent>
    </w:sdt>
    <w:p w:rsidR="003B04F2" w:rsidRPr="00600814" w:rsidRDefault="003B04F2">
      <w:pPr>
        <w:rPr>
          <w:rFonts w:eastAsia="Calibri"/>
        </w:rPr>
      </w:pPr>
    </w:p>
    <w:p w:rsidR="003B04F2" w:rsidRPr="00600814" w:rsidRDefault="003B04F2">
      <w:pPr>
        <w:rPr>
          <w:rFonts w:ascii="Times New Roman" w:eastAsia="Calibri" w:hAnsi="Times New Roman" w:cs="Times New Roman"/>
          <w:sz w:val="24"/>
          <w:szCs w:val="20"/>
          <w:lang w:eastAsia="ru-RU"/>
        </w:rPr>
      </w:pPr>
      <w:r w:rsidRPr="00600814">
        <w:rPr>
          <w:rFonts w:eastAsia="Calibri"/>
        </w:rPr>
        <w:br w:type="page"/>
      </w:r>
    </w:p>
    <w:p w:rsidR="00670533" w:rsidRPr="00600814" w:rsidRDefault="00670533" w:rsidP="008B275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 w:name="_Toc368059782"/>
      <w:bookmarkStart w:id="2" w:name="_Toc368059916"/>
      <w:bookmarkStart w:id="3" w:name="_Toc463923511"/>
      <w:bookmarkStart w:id="4" w:name="_Toc8722261"/>
      <w:r w:rsidRPr="00600814">
        <w:rPr>
          <w:rFonts w:ascii="Times New Roman" w:eastAsia="Times New Roman" w:hAnsi="Times New Roman" w:cs="Times New Roman"/>
          <w:b/>
          <w:bCs/>
          <w:kern w:val="28"/>
          <w:sz w:val="28"/>
          <w:szCs w:val="28"/>
        </w:rPr>
        <w:lastRenderedPageBreak/>
        <w:t>Глава 1. Существующее положение в сфере производства, передачи и потребления тепловой энергии на цели теплоснабжения</w:t>
      </w:r>
      <w:bookmarkEnd w:id="1"/>
      <w:bookmarkEnd w:id="2"/>
      <w:bookmarkEnd w:id="3"/>
      <w:bookmarkEnd w:id="4"/>
    </w:p>
    <w:p w:rsidR="00670533" w:rsidRPr="00600814" w:rsidRDefault="00670533" w:rsidP="008B2759">
      <w:pPr>
        <w:keepNext/>
        <w:keepLines/>
        <w:spacing w:before="120" w:after="120" w:line="360" w:lineRule="auto"/>
        <w:jc w:val="center"/>
        <w:outlineLvl w:val="1"/>
        <w:rPr>
          <w:rFonts w:ascii="Times New Roman" w:eastAsia="Times New Roman" w:hAnsi="Times New Roman" w:cs="Times New Roman"/>
          <w:b/>
          <w:bCs/>
          <w:sz w:val="28"/>
          <w:szCs w:val="28"/>
        </w:rPr>
      </w:pPr>
      <w:bookmarkStart w:id="5" w:name="_Toc368059783"/>
      <w:bookmarkStart w:id="6" w:name="_Toc368059917"/>
      <w:bookmarkStart w:id="7" w:name="_Toc463923512"/>
      <w:bookmarkStart w:id="8" w:name="_Toc8722262"/>
      <w:r w:rsidRPr="00600814">
        <w:rPr>
          <w:rFonts w:ascii="Times New Roman" w:eastAsia="Times New Roman" w:hAnsi="Times New Roman" w:cs="Times New Roman"/>
          <w:b/>
          <w:bCs/>
          <w:sz w:val="28"/>
          <w:szCs w:val="28"/>
        </w:rPr>
        <w:t xml:space="preserve">Глава </w:t>
      </w:r>
      <w:r w:rsidRPr="00600814">
        <w:rPr>
          <w:rFonts w:ascii="Times New Roman" w:eastAsia="Times New Roman" w:hAnsi="Times New Roman" w:cs="Times New Roman"/>
          <w:b/>
          <w:bCs/>
          <w:kern w:val="28"/>
          <w:sz w:val="28"/>
          <w:szCs w:val="28"/>
        </w:rPr>
        <w:t xml:space="preserve">1. </w:t>
      </w:r>
      <w:r w:rsidRPr="00600814">
        <w:rPr>
          <w:rFonts w:ascii="Times New Roman" w:eastAsia="Times New Roman" w:hAnsi="Times New Roman" w:cs="Times New Roman"/>
          <w:b/>
          <w:bCs/>
          <w:sz w:val="28"/>
          <w:szCs w:val="28"/>
        </w:rPr>
        <w:t xml:space="preserve">Часть 1. </w:t>
      </w:r>
      <w:bookmarkEnd w:id="5"/>
      <w:bookmarkEnd w:id="6"/>
      <w:r w:rsidRPr="00600814">
        <w:rPr>
          <w:rFonts w:ascii="Times New Roman" w:eastAsia="Times New Roman" w:hAnsi="Times New Roman" w:cs="Times New Roman"/>
          <w:b/>
          <w:bCs/>
          <w:sz w:val="28"/>
          <w:szCs w:val="28"/>
        </w:rPr>
        <w:t>Функциональная структура теплоснабжения</w:t>
      </w:r>
      <w:bookmarkEnd w:id="7"/>
      <w:bookmarkEnd w:id="8"/>
    </w:p>
    <w:p w:rsidR="00670533" w:rsidRPr="00600814" w:rsidRDefault="00670533" w:rsidP="008B2759">
      <w:pPr>
        <w:keepNext/>
        <w:keepLines/>
        <w:spacing w:before="120" w:after="120" w:line="360" w:lineRule="auto"/>
        <w:jc w:val="center"/>
        <w:outlineLvl w:val="1"/>
        <w:rPr>
          <w:rFonts w:ascii="Times New Roman" w:eastAsia="Times New Roman" w:hAnsi="Times New Roman" w:cs="Times New Roman"/>
          <w:b/>
          <w:bCs/>
          <w:sz w:val="28"/>
          <w:szCs w:val="28"/>
          <w:lang w:eastAsia="ru-RU"/>
        </w:rPr>
      </w:pPr>
      <w:bookmarkStart w:id="9" w:name="_Toc463923513"/>
      <w:bookmarkStart w:id="10" w:name="_Toc8722263"/>
      <w:r w:rsidRPr="00600814">
        <w:rPr>
          <w:rFonts w:ascii="Times New Roman" w:eastAsia="Times New Roman" w:hAnsi="Times New Roman" w:cs="Times New Roman"/>
          <w:b/>
          <w:bCs/>
          <w:sz w:val="28"/>
          <w:szCs w:val="28"/>
        </w:rPr>
        <w:t xml:space="preserve">Глава </w:t>
      </w:r>
      <w:r w:rsidRPr="00600814">
        <w:rPr>
          <w:rFonts w:ascii="Times New Roman" w:eastAsia="Times New Roman" w:hAnsi="Times New Roman" w:cs="Times New Roman"/>
          <w:b/>
          <w:bCs/>
          <w:kern w:val="28"/>
          <w:sz w:val="28"/>
          <w:szCs w:val="28"/>
        </w:rPr>
        <w:t xml:space="preserve">1. </w:t>
      </w:r>
      <w:r w:rsidRPr="00600814">
        <w:rPr>
          <w:rFonts w:ascii="Times New Roman" w:eastAsia="Times New Roman" w:hAnsi="Times New Roman" w:cs="Times New Roman"/>
          <w:b/>
          <w:bCs/>
          <w:sz w:val="28"/>
          <w:szCs w:val="28"/>
        </w:rPr>
        <w:t xml:space="preserve">Часть 1. Раздел 1. </w:t>
      </w:r>
      <w:r w:rsidRPr="00600814">
        <w:rPr>
          <w:rFonts w:ascii="Times New Roman" w:eastAsia="Times New Roman" w:hAnsi="Times New Roman" w:cs="Times New Roman"/>
          <w:b/>
          <w:bCs/>
          <w:sz w:val="28"/>
          <w:szCs w:val="28"/>
          <w:lang w:eastAsia="ru-RU"/>
        </w:rPr>
        <w:t>Описание структуры договорных отношений между теплоснабжающими (теплосетевыми) организациями</w:t>
      </w:r>
      <w:bookmarkEnd w:id="9"/>
      <w:bookmarkEnd w:id="10"/>
    </w:p>
    <w:p w:rsidR="008B2759" w:rsidRPr="00600814" w:rsidRDefault="008B2759" w:rsidP="008B2759">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Существует три типа договоров, которые заключают в сфере тепл</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 xml:space="preserve">снабжения. </w:t>
      </w:r>
      <w:proofErr w:type="gramStart"/>
      <w:r w:rsidRPr="00600814">
        <w:rPr>
          <w:rFonts w:ascii="Times New Roman" w:eastAsia="Calibri" w:hAnsi="Times New Roman" w:cs="Times New Roman"/>
          <w:color w:val="000000"/>
          <w:sz w:val="28"/>
          <w:szCs w:val="28"/>
        </w:rPr>
        <w:t>Первый тип включает договора теплоснабжающих и теплосет</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вых организаций с поставщиками ресурсов (коммунальные, трудовые, мат</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риальные и т.п.), необходимых для производства, транспорта и распредел</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ния тепловой энергии и горячей воды.</w:t>
      </w:r>
      <w:proofErr w:type="gramEnd"/>
      <w:r w:rsidRPr="00600814">
        <w:rPr>
          <w:rFonts w:ascii="Times New Roman" w:eastAsia="Calibri" w:hAnsi="Times New Roman" w:cs="Times New Roman"/>
          <w:color w:val="000000"/>
          <w:sz w:val="28"/>
          <w:szCs w:val="28"/>
        </w:rPr>
        <w:t xml:space="preserve"> Второй тип включает договора с п</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требителями (за исключением многоквартирных д</w:t>
      </w:r>
      <w:r w:rsidR="006972EA" w:rsidRPr="00600814">
        <w:rPr>
          <w:rFonts w:ascii="Times New Roman" w:eastAsia="Calibri" w:hAnsi="Times New Roman" w:cs="Times New Roman"/>
          <w:color w:val="000000"/>
          <w:sz w:val="28"/>
          <w:szCs w:val="28"/>
        </w:rPr>
        <w:t>харп</w:t>
      </w:r>
      <w:r w:rsidRPr="00600814">
        <w:rPr>
          <w:rFonts w:ascii="Times New Roman" w:eastAsia="Calibri" w:hAnsi="Times New Roman" w:cs="Times New Roman"/>
          <w:color w:val="000000"/>
          <w:sz w:val="28"/>
          <w:szCs w:val="28"/>
        </w:rPr>
        <w:t>омов, договорные о</w:t>
      </w:r>
      <w:r w:rsidRPr="00600814">
        <w:rPr>
          <w:rFonts w:ascii="Times New Roman" w:eastAsia="Calibri" w:hAnsi="Times New Roman" w:cs="Times New Roman"/>
          <w:color w:val="000000"/>
          <w:sz w:val="28"/>
          <w:szCs w:val="28"/>
        </w:rPr>
        <w:t>т</w:t>
      </w:r>
      <w:r w:rsidRPr="00600814">
        <w:rPr>
          <w:rFonts w:ascii="Times New Roman" w:eastAsia="Calibri" w:hAnsi="Times New Roman" w:cs="Times New Roman"/>
          <w:color w:val="000000"/>
          <w:sz w:val="28"/>
          <w:szCs w:val="28"/>
        </w:rPr>
        <w:t>ношения с которым осуществляются через управляющие компании, товар</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щества собственников жилья, жилищные и жилищно-строительные коопер</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тивы). Третий тип договоров заключается производителями тепловой эне</w:t>
      </w: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rPr>
        <w:t xml:space="preserve">гии с теплосетевой организацией на передачу и распределение тепловой энергии и горячей воды.  </w:t>
      </w:r>
    </w:p>
    <w:p w:rsidR="008B2759" w:rsidRPr="00600814" w:rsidRDefault="008B2759" w:rsidP="008B2759">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Финансовые взаимоотношения устроены сообразно </w:t>
      </w:r>
      <w:proofErr w:type="gramStart"/>
      <w:r w:rsidRPr="00600814">
        <w:rPr>
          <w:rFonts w:ascii="Times New Roman" w:eastAsia="Calibri" w:hAnsi="Times New Roman" w:cs="Times New Roman"/>
          <w:color w:val="000000"/>
          <w:sz w:val="28"/>
          <w:szCs w:val="28"/>
        </w:rPr>
        <w:t>договорным</w:t>
      </w:r>
      <w:proofErr w:type="gramEnd"/>
      <w:r w:rsidRPr="00600814">
        <w:rPr>
          <w:rFonts w:ascii="Times New Roman" w:eastAsia="Calibri" w:hAnsi="Times New Roman" w:cs="Times New Roman"/>
          <w:color w:val="000000"/>
          <w:sz w:val="28"/>
          <w:szCs w:val="28"/>
        </w:rPr>
        <w:t>. В случае договоров первой и третьей группы поставщик тепловой энергии и горячей воды осуществляет финансовые расходы. Наоборот, в случае дог</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воров второй группы – получает доходы, так как уже сам осуществляет п</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ставку услуги.</w:t>
      </w:r>
    </w:p>
    <w:p w:rsidR="00670533" w:rsidRPr="00600814" w:rsidRDefault="003820BA" w:rsidP="00F44EA8">
      <w:pPr>
        <w:shd w:val="clear" w:color="auto" w:fill="FFFFFF"/>
        <w:spacing w:after="0" w:line="360" w:lineRule="auto"/>
        <w:ind w:right="-1"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w:t>
      </w:r>
      <w:r w:rsidR="008B2759" w:rsidRPr="00600814">
        <w:rPr>
          <w:rFonts w:ascii="Times New Roman" w:eastAsia="Calibri" w:hAnsi="Times New Roman" w:cs="Times New Roman"/>
          <w:color w:val="000000"/>
          <w:sz w:val="28"/>
          <w:szCs w:val="28"/>
        </w:rPr>
        <w:t>еп</w:t>
      </w:r>
      <w:r>
        <w:rPr>
          <w:rFonts w:ascii="Times New Roman" w:eastAsia="Calibri" w:hAnsi="Times New Roman" w:cs="Times New Roman"/>
          <w:color w:val="000000"/>
          <w:sz w:val="28"/>
          <w:szCs w:val="28"/>
        </w:rPr>
        <w:t>лоснабжающая организация</w:t>
      </w:r>
      <w:r w:rsidR="008B2759" w:rsidRPr="0060081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города</w:t>
      </w:r>
      <w:r w:rsidR="008B2759" w:rsidRPr="0060081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Кременки предоставила</w:t>
      </w:r>
      <w:r w:rsidR="008B2759" w:rsidRPr="00600814">
        <w:rPr>
          <w:rFonts w:ascii="Times New Roman" w:eastAsia="Calibri" w:hAnsi="Times New Roman" w:cs="Times New Roman"/>
          <w:color w:val="000000"/>
          <w:sz w:val="28"/>
          <w:szCs w:val="28"/>
        </w:rPr>
        <w:t xml:space="preserve"> догово</w:t>
      </w:r>
      <w:r>
        <w:rPr>
          <w:rFonts w:ascii="Times New Roman" w:eastAsia="Calibri" w:hAnsi="Times New Roman" w:cs="Times New Roman"/>
          <w:color w:val="000000"/>
          <w:sz w:val="28"/>
          <w:szCs w:val="28"/>
        </w:rPr>
        <w:t>р</w:t>
      </w:r>
      <w:r w:rsidR="008B2759" w:rsidRPr="00600814">
        <w:rPr>
          <w:rFonts w:ascii="Times New Roman" w:eastAsia="Calibri" w:hAnsi="Times New Roman" w:cs="Times New Roman"/>
          <w:color w:val="000000"/>
          <w:sz w:val="28"/>
          <w:szCs w:val="28"/>
        </w:rPr>
        <w:t xml:space="preserve"> на поставку топлива</w:t>
      </w:r>
      <w:r>
        <w:rPr>
          <w:rFonts w:ascii="Times New Roman" w:eastAsia="Calibri" w:hAnsi="Times New Roman" w:cs="Times New Roman"/>
          <w:color w:val="000000"/>
          <w:sz w:val="28"/>
          <w:szCs w:val="28"/>
        </w:rPr>
        <w:t xml:space="preserve">.  </w:t>
      </w:r>
      <w:r w:rsidR="008B2759" w:rsidRPr="00600814">
        <w:rPr>
          <w:rFonts w:ascii="Times New Roman" w:eastAsia="Calibri" w:hAnsi="Times New Roman" w:cs="Times New Roman"/>
          <w:color w:val="000000"/>
          <w:sz w:val="28"/>
          <w:szCs w:val="28"/>
        </w:rPr>
        <w:t xml:space="preserve">Договор на передачу тепловой энергии заключает </w:t>
      </w:r>
      <w:r w:rsidR="009A7C9B" w:rsidRPr="009A7C9B">
        <w:rPr>
          <w:rFonts w:ascii="Times New Roman" w:eastAsia="Times New Roman" w:hAnsi="Times New Roman" w:cs="Times New Roman"/>
          <w:color w:val="000000"/>
          <w:sz w:val="28"/>
          <w:szCs w:val="24"/>
          <w:lang w:eastAsia="ru-RU"/>
        </w:rPr>
        <w:t>УМП «Жилищник».</w:t>
      </w:r>
    </w:p>
    <w:p w:rsidR="008B2759" w:rsidRPr="00600814" w:rsidRDefault="008B2759" w:rsidP="008B2759">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Теплоснабжающие организации имеют договора на поставку тепловой энергии и горячей воды с населением, которые либо заключаются с упра</w:t>
      </w:r>
      <w:r w:rsidRPr="00600814">
        <w:rPr>
          <w:rFonts w:ascii="Times New Roman" w:eastAsia="Calibri" w:hAnsi="Times New Roman" w:cs="Times New Roman"/>
          <w:color w:val="000000"/>
          <w:sz w:val="28"/>
          <w:szCs w:val="28"/>
        </w:rPr>
        <w:t>в</w:t>
      </w:r>
      <w:r w:rsidRPr="00600814">
        <w:rPr>
          <w:rFonts w:ascii="Times New Roman" w:eastAsia="Calibri" w:hAnsi="Times New Roman" w:cs="Times New Roman"/>
          <w:color w:val="000000"/>
          <w:sz w:val="28"/>
          <w:szCs w:val="28"/>
        </w:rPr>
        <w:t>ляющими компаниями, товариществами собственников жилья, жилищными и жилищно-строительными кооперативами, обслуживающими многоква</w:t>
      </w: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rPr>
        <w:t>тирный жилой фонд, либо заключаются напрямую в случае индивидуально-</w:t>
      </w:r>
      <w:r w:rsidRPr="00600814">
        <w:rPr>
          <w:rFonts w:ascii="Times New Roman" w:eastAsia="Calibri" w:hAnsi="Times New Roman" w:cs="Times New Roman"/>
          <w:color w:val="000000"/>
          <w:sz w:val="28"/>
          <w:szCs w:val="28"/>
        </w:rPr>
        <w:lastRenderedPageBreak/>
        <w:t>определенных зданий, подключенных к централизованным системам тепл</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 xml:space="preserve">снабжения. Отдельно заключаются договора на поставку тепловой энергии и горячей воды с юридическими лицами (бюджетные и прочие организации). Теплоснабжающие организации </w:t>
      </w:r>
      <w:proofErr w:type="gramStart"/>
      <w:r w:rsidRPr="00600814">
        <w:rPr>
          <w:rFonts w:ascii="Times New Roman" w:eastAsia="Calibri" w:hAnsi="Times New Roman" w:cs="Times New Roman"/>
          <w:color w:val="000000"/>
          <w:sz w:val="28"/>
          <w:szCs w:val="28"/>
        </w:rPr>
        <w:t>г</w:t>
      </w:r>
      <w:proofErr w:type="gramEnd"/>
      <w:r w:rsidRPr="00600814">
        <w:rPr>
          <w:rFonts w:ascii="Times New Roman" w:eastAsia="Calibri" w:hAnsi="Times New Roman" w:cs="Times New Roman"/>
          <w:color w:val="000000"/>
          <w:sz w:val="28"/>
          <w:szCs w:val="28"/>
        </w:rPr>
        <w:t xml:space="preserve">. </w:t>
      </w:r>
      <w:r w:rsidR="00F44EA8">
        <w:rPr>
          <w:rFonts w:ascii="Times New Roman" w:eastAsia="Calibri" w:hAnsi="Times New Roman" w:cs="Times New Roman"/>
          <w:color w:val="000000"/>
          <w:sz w:val="28"/>
          <w:szCs w:val="28"/>
        </w:rPr>
        <w:t xml:space="preserve">Кременки </w:t>
      </w:r>
      <w:r w:rsidR="00FB1D17">
        <w:rPr>
          <w:rFonts w:ascii="Times New Roman" w:eastAsia="Calibri" w:hAnsi="Times New Roman" w:cs="Times New Roman"/>
          <w:color w:val="000000"/>
          <w:sz w:val="28"/>
          <w:szCs w:val="28"/>
        </w:rPr>
        <w:t xml:space="preserve"> представлены в таблице 1</w:t>
      </w:r>
      <w:r w:rsidRPr="00600814">
        <w:rPr>
          <w:rFonts w:ascii="Times New Roman" w:eastAsia="Calibri" w:hAnsi="Times New Roman" w:cs="Times New Roman"/>
          <w:color w:val="000000"/>
          <w:sz w:val="28"/>
          <w:szCs w:val="28"/>
        </w:rPr>
        <w:t>.</w:t>
      </w:r>
    </w:p>
    <w:p w:rsidR="00FB1D17" w:rsidRDefault="00FB1D17" w:rsidP="00FB1D17">
      <w:pPr>
        <w:spacing w:before="120" w:after="120" w:line="240" w:lineRule="auto"/>
        <w:ind w:firstLine="680"/>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 1</w:t>
      </w:r>
    </w:p>
    <w:p w:rsidR="008B2759" w:rsidRPr="00600814" w:rsidRDefault="008B2759" w:rsidP="008B2759">
      <w:pPr>
        <w:spacing w:before="120" w:after="120" w:line="240" w:lineRule="auto"/>
        <w:ind w:firstLine="68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Теплоснабжающие организации </w:t>
      </w:r>
      <w:proofErr w:type="gramStart"/>
      <w:r w:rsidRPr="00600814">
        <w:rPr>
          <w:rFonts w:ascii="Times New Roman" w:eastAsia="Times New Roman" w:hAnsi="Times New Roman" w:cs="Times New Roman"/>
          <w:sz w:val="28"/>
          <w:szCs w:val="20"/>
          <w:lang w:eastAsia="ru-RU"/>
        </w:rPr>
        <w:t>г</w:t>
      </w:r>
      <w:proofErr w:type="gramEnd"/>
      <w:r w:rsidRPr="00600814">
        <w:rPr>
          <w:rFonts w:ascii="Times New Roman" w:eastAsia="Times New Roman" w:hAnsi="Times New Roman" w:cs="Times New Roman"/>
          <w:sz w:val="28"/>
          <w:szCs w:val="20"/>
          <w:lang w:eastAsia="ru-RU"/>
        </w:rPr>
        <w:t xml:space="preserve">. </w:t>
      </w:r>
      <w:r w:rsidR="009A7C9B">
        <w:rPr>
          <w:rFonts w:ascii="Times New Roman" w:eastAsia="Times New Roman" w:hAnsi="Times New Roman" w:cs="Times New Roman"/>
          <w:sz w:val="28"/>
          <w:szCs w:val="20"/>
          <w:lang w:eastAsia="ru-RU"/>
        </w:rPr>
        <w:t>Кременки</w:t>
      </w:r>
    </w:p>
    <w:tbl>
      <w:tblPr>
        <w:tblW w:w="5014" w:type="pct"/>
        <w:tblInd w:w="-10" w:type="dxa"/>
        <w:tblLook w:val="04A0"/>
      </w:tblPr>
      <w:tblGrid>
        <w:gridCol w:w="789"/>
        <w:gridCol w:w="2860"/>
        <w:gridCol w:w="2565"/>
        <w:gridCol w:w="3384"/>
      </w:tblGrid>
      <w:tr w:rsidR="008B2759" w:rsidRPr="00600814" w:rsidTr="003D32BA">
        <w:trPr>
          <w:trHeight w:val="1035"/>
        </w:trPr>
        <w:tc>
          <w:tcPr>
            <w:tcW w:w="4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 xml:space="preserve">№ </w:t>
            </w:r>
            <w:proofErr w:type="gramStart"/>
            <w:r w:rsidRPr="00600814">
              <w:rPr>
                <w:rFonts w:ascii="Times New Roman" w:eastAsia="Times New Roman" w:hAnsi="Times New Roman" w:cs="Times New Roman"/>
                <w:color w:val="000000"/>
                <w:sz w:val="24"/>
                <w:szCs w:val="24"/>
                <w:lang w:eastAsia="ru-RU"/>
              </w:rPr>
              <w:t>п</w:t>
            </w:r>
            <w:proofErr w:type="gramEnd"/>
            <w:r w:rsidRPr="00600814">
              <w:rPr>
                <w:rFonts w:ascii="Times New Roman" w:eastAsia="Times New Roman" w:hAnsi="Times New Roman" w:cs="Times New Roman"/>
                <w:color w:val="000000"/>
                <w:sz w:val="24"/>
                <w:szCs w:val="24"/>
                <w:lang w:eastAsia="ru-RU"/>
              </w:rPr>
              <w:t>/п</w:t>
            </w:r>
          </w:p>
        </w:tc>
        <w:tc>
          <w:tcPr>
            <w:tcW w:w="1490" w:type="pct"/>
            <w:tcBorders>
              <w:top w:val="single" w:sz="8" w:space="0" w:color="auto"/>
              <w:left w:val="nil"/>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Наименование ресурс</w:t>
            </w:r>
            <w:r w:rsidRPr="00600814">
              <w:rPr>
                <w:rFonts w:ascii="Times New Roman" w:eastAsia="Times New Roman" w:hAnsi="Times New Roman" w:cs="Times New Roman"/>
                <w:color w:val="000000"/>
                <w:sz w:val="24"/>
                <w:szCs w:val="24"/>
                <w:lang w:eastAsia="ru-RU"/>
              </w:rPr>
              <w:t>о</w:t>
            </w:r>
            <w:r w:rsidRPr="00600814">
              <w:rPr>
                <w:rFonts w:ascii="Times New Roman" w:eastAsia="Times New Roman" w:hAnsi="Times New Roman" w:cs="Times New Roman"/>
                <w:color w:val="000000"/>
                <w:sz w:val="24"/>
                <w:szCs w:val="24"/>
                <w:lang w:eastAsia="ru-RU"/>
              </w:rPr>
              <w:t>снабжающей организ</w:t>
            </w:r>
            <w:r w:rsidRPr="00600814">
              <w:rPr>
                <w:rFonts w:ascii="Times New Roman" w:eastAsia="Times New Roman" w:hAnsi="Times New Roman" w:cs="Times New Roman"/>
                <w:color w:val="000000"/>
                <w:sz w:val="24"/>
                <w:szCs w:val="24"/>
                <w:lang w:eastAsia="ru-RU"/>
              </w:rPr>
              <w:t>а</w:t>
            </w:r>
            <w:r w:rsidRPr="00600814">
              <w:rPr>
                <w:rFonts w:ascii="Times New Roman" w:eastAsia="Times New Roman" w:hAnsi="Times New Roman" w:cs="Times New Roman"/>
                <w:color w:val="000000"/>
                <w:sz w:val="24"/>
                <w:szCs w:val="24"/>
                <w:lang w:eastAsia="ru-RU"/>
              </w:rPr>
              <w:t>ции, которая осущест</w:t>
            </w:r>
            <w:r w:rsidRPr="00600814">
              <w:rPr>
                <w:rFonts w:ascii="Times New Roman" w:eastAsia="Times New Roman" w:hAnsi="Times New Roman" w:cs="Times New Roman"/>
                <w:color w:val="000000"/>
                <w:sz w:val="24"/>
                <w:szCs w:val="24"/>
                <w:lang w:eastAsia="ru-RU"/>
              </w:rPr>
              <w:t>в</w:t>
            </w:r>
            <w:r w:rsidRPr="00600814">
              <w:rPr>
                <w:rFonts w:ascii="Times New Roman" w:eastAsia="Times New Roman" w:hAnsi="Times New Roman" w:cs="Times New Roman"/>
                <w:color w:val="000000"/>
                <w:sz w:val="24"/>
                <w:szCs w:val="24"/>
                <w:lang w:eastAsia="ru-RU"/>
              </w:rPr>
              <w:t>ляет т</w:t>
            </w:r>
            <w:r w:rsidRPr="00600814">
              <w:rPr>
                <w:rFonts w:ascii="Times New Roman" w:eastAsia="Times New Roman" w:hAnsi="Times New Roman" w:cs="Times New Roman"/>
                <w:b/>
                <w:bCs/>
                <w:color w:val="000000"/>
                <w:sz w:val="24"/>
                <w:szCs w:val="24"/>
                <w:lang w:eastAsia="ru-RU"/>
              </w:rPr>
              <w:t>еплоснабжение поселения</w:t>
            </w:r>
          </w:p>
        </w:tc>
        <w:tc>
          <w:tcPr>
            <w:tcW w:w="1336" w:type="pct"/>
            <w:tcBorders>
              <w:top w:val="single" w:sz="8" w:space="0" w:color="auto"/>
              <w:left w:val="nil"/>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Наименование нас</w:t>
            </w:r>
            <w:r w:rsidRPr="00600814">
              <w:rPr>
                <w:rFonts w:ascii="Times New Roman" w:eastAsia="Times New Roman" w:hAnsi="Times New Roman" w:cs="Times New Roman"/>
                <w:color w:val="000000"/>
                <w:sz w:val="24"/>
                <w:szCs w:val="24"/>
                <w:lang w:eastAsia="ru-RU"/>
              </w:rPr>
              <w:t>е</w:t>
            </w:r>
            <w:r w:rsidRPr="00600814">
              <w:rPr>
                <w:rFonts w:ascii="Times New Roman" w:eastAsia="Times New Roman" w:hAnsi="Times New Roman" w:cs="Times New Roman"/>
                <w:color w:val="000000"/>
                <w:sz w:val="24"/>
                <w:szCs w:val="24"/>
                <w:lang w:eastAsia="ru-RU"/>
              </w:rPr>
              <w:t>ленных пунктов З</w:t>
            </w:r>
            <w:r w:rsidRPr="00600814">
              <w:rPr>
                <w:rFonts w:ascii="Times New Roman" w:eastAsia="Times New Roman" w:hAnsi="Times New Roman" w:cs="Times New Roman"/>
                <w:color w:val="000000"/>
                <w:sz w:val="24"/>
                <w:szCs w:val="24"/>
                <w:lang w:eastAsia="ru-RU"/>
              </w:rPr>
              <w:t>а</w:t>
            </w:r>
            <w:r w:rsidRPr="00600814">
              <w:rPr>
                <w:rFonts w:ascii="Times New Roman" w:eastAsia="Times New Roman" w:hAnsi="Times New Roman" w:cs="Times New Roman"/>
                <w:color w:val="000000"/>
                <w:sz w:val="24"/>
                <w:szCs w:val="24"/>
                <w:lang w:eastAsia="ru-RU"/>
              </w:rPr>
              <w:t>казчика, в которых действует данная те</w:t>
            </w:r>
            <w:r w:rsidRPr="00600814">
              <w:rPr>
                <w:rFonts w:ascii="Times New Roman" w:eastAsia="Times New Roman" w:hAnsi="Times New Roman" w:cs="Times New Roman"/>
                <w:color w:val="000000"/>
                <w:sz w:val="24"/>
                <w:szCs w:val="24"/>
                <w:lang w:eastAsia="ru-RU"/>
              </w:rPr>
              <w:t>п</w:t>
            </w:r>
            <w:r w:rsidRPr="00600814">
              <w:rPr>
                <w:rFonts w:ascii="Times New Roman" w:eastAsia="Times New Roman" w:hAnsi="Times New Roman" w:cs="Times New Roman"/>
                <w:color w:val="000000"/>
                <w:sz w:val="24"/>
                <w:szCs w:val="24"/>
                <w:lang w:eastAsia="ru-RU"/>
              </w:rPr>
              <w:t>лоснабжающая орг</w:t>
            </w:r>
            <w:r w:rsidRPr="00600814">
              <w:rPr>
                <w:rFonts w:ascii="Times New Roman" w:eastAsia="Times New Roman" w:hAnsi="Times New Roman" w:cs="Times New Roman"/>
                <w:color w:val="000000"/>
                <w:sz w:val="24"/>
                <w:szCs w:val="24"/>
                <w:lang w:eastAsia="ru-RU"/>
              </w:rPr>
              <w:t>а</w:t>
            </w:r>
            <w:r w:rsidRPr="00600814">
              <w:rPr>
                <w:rFonts w:ascii="Times New Roman" w:eastAsia="Times New Roman" w:hAnsi="Times New Roman" w:cs="Times New Roman"/>
                <w:color w:val="000000"/>
                <w:sz w:val="24"/>
                <w:szCs w:val="24"/>
                <w:lang w:eastAsia="ru-RU"/>
              </w:rPr>
              <w:t>низация</w:t>
            </w:r>
          </w:p>
        </w:tc>
        <w:tc>
          <w:tcPr>
            <w:tcW w:w="1763" w:type="pct"/>
            <w:tcBorders>
              <w:top w:val="single" w:sz="8" w:space="0" w:color="auto"/>
              <w:left w:val="nil"/>
              <w:bottom w:val="single" w:sz="8" w:space="0" w:color="auto"/>
              <w:right w:val="single" w:sz="8" w:space="0" w:color="auto"/>
            </w:tcBorders>
            <w:shd w:val="clear" w:color="auto" w:fill="auto"/>
            <w:vAlign w:val="center"/>
            <w:hideMark/>
          </w:tcPr>
          <w:p w:rsidR="008B2759" w:rsidRPr="00600814" w:rsidRDefault="008B2759"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sz w:val="24"/>
                <w:szCs w:val="24"/>
                <w:lang w:eastAsia="ru-RU"/>
              </w:rPr>
              <w:t>Объекты, принадлежащие т</w:t>
            </w:r>
            <w:r w:rsidRPr="00600814">
              <w:rPr>
                <w:rFonts w:ascii="Times New Roman" w:eastAsia="Times New Roman" w:hAnsi="Times New Roman" w:cs="Times New Roman"/>
                <w:sz w:val="24"/>
                <w:szCs w:val="24"/>
                <w:lang w:eastAsia="ru-RU"/>
              </w:rPr>
              <w:t>е</w:t>
            </w:r>
            <w:r w:rsidRPr="00600814">
              <w:rPr>
                <w:rFonts w:ascii="Times New Roman" w:eastAsia="Times New Roman" w:hAnsi="Times New Roman" w:cs="Times New Roman"/>
                <w:sz w:val="24"/>
                <w:szCs w:val="24"/>
                <w:lang w:eastAsia="ru-RU"/>
              </w:rPr>
              <w:t>плоснабжающим организац</w:t>
            </w:r>
            <w:r w:rsidRPr="00600814">
              <w:rPr>
                <w:rFonts w:ascii="Times New Roman" w:eastAsia="Times New Roman" w:hAnsi="Times New Roman" w:cs="Times New Roman"/>
                <w:sz w:val="24"/>
                <w:szCs w:val="24"/>
                <w:lang w:eastAsia="ru-RU"/>
              </w:rPr>
              <w:t>и</w:t>
            </w:r>
            <w:r w:rsidRPr="00600814">
              <w:rPr>
                <w:rFonts w:ascii="Times New Roman" w:eastAsia="Times New Roman" w:hAnsi="Times New Roman" w:cs="Times New Roman"/>
                <w:sz w:val="24"/>
                <w:szCs w:val="24"/>
                <w:lang w:eastAsia="ru-RU"/>
              </w:rPr>
              <w:t>ям</w:t>
            </w:r>
          </w:p>
        </w:tc>
      </w:tr>
      <w:tr w:rsidR="003D32BA" w:rsidRPr="00600814" w:rsidTr="00F44EA8">
        <w:trPr>
          <w:trHeight w:val="510"/>
        </w:trPr>
        <w:tc>
          <w:tcPr>
            <w:tcW w:w="411" w:type="pct"/>
            <w:tcBorders>
              <w:top w:val="nil"/>
              <w:left w:val="single" w:sz="8" w:space="0" w:color="auto"/>
              <w:bottom w:val="single" w:sz="4" w:space="0" w:color="auto"/>
              <w:right w:val="single" w:sz="8" w:space="0" w:color="auto"/>
            </w:tcBorders>
            <w:shd w:val="clear" w:color="auto" w:fill="auto"/>
            <w:vAlign w:val="center"/>
            <w:hideMark/>
          </w:tcPr>
          <w:p w:rsidR="003D32BA" w:rsidRPr="00600814" w:rsidRDefault="003D32BA" w:rsidP="008B2759">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1</w:t>
            </w:r>
          </w:p>
        </w:tc>
        <w:tc>
          <w:tcPr>
            <w:tcW w:w="1490" w:type="pct"/>
            <w:tcBorders>
              <w:top w:val="nil"/>
              <w:left w:val="single" w:sz="8" w:space="0" w:color="auto"/>
              <w:bottom w:val="single" w:sz="4" w:space="0" w:color="auto"/>
              <w:right w:val="single" w:sz="8" w:space="0" w:color="auto"/>
            </w:tcBorders>
            <w:shd w:val="clear" w:color="auto" w:fill="auto"/>
            <w:vAlign w:val="center"/>
            <w:hideMark/>
          </w:tcPr>
          <w:p w:rsidR="003D32BA" w:rsidRPr="00600814" w:rsidRDefault="009A7C9B" w:rsidP="008B2759">
            <w:pPr>
              <w:spacing w:after="0" w:line="240" w:lineRule="auto"/>
              <w:jc w:val="center"/>
              <w:rPr>
                <w:rFonts w:ascii="Times New Roman" w:eastAsia="Times New Roman" w:hAnsi="Times New Roman" w:cs="Times New Roman"/>
                <w:color w:val="000000"/>
                <w:szCs w:val="24"/>
                <w:lang w:eastAsia="ru-RU"/>
              </w:rPr>
            </w:pPr>
            <w:r w:rsidRPr="009A7C9B">
              <w:rPr>
                <w:rFonts w:ascii="Times New Roman" w:eastAsia="Times New Roman" w:hAnsi="Times New Roman" w:cs="Times New Roman"/>
                <w:color w:val="000000"/>
                <w:sz w:val="24"/>
                <w:szCs w:val="24"/>
                <w:lang w:eastAsia="ru-RU"/>
              </w:rPr>
              <w:t>УМП «Жилищник»</w:t>
            </w:r>
          </w:p>
        </w:tc>
        <w:tc>
          <w:tcPr>
            <w:tcW w:w="1336" w:type="pct"/>
            <w:tcBorders>
              <w:top w:val="nil"/>
              <w:left w:val="nil"/>
              <w:bottom w:val="single" w:sz="4" w:space="0" w:color="auto"/>
              <w:right w:val="single" w:sz="8" w:space="0" w:color="auto"/>
            </w:tcBorders>
            <w:shd w:val="clear" w:color="auto" w:fill="auto"/>
            <w:vAlign w:val="center"/>
            <w:hideMark/>
          </w:tcPr>
          <w:p w:rsidR="003D32BA" w:rsidRPr="00600814" w:rsidRDefault="003D32BA" w:rsidP="00F44EA8">
            <w:pPr>
              <w:spacing w:after="0" w:line="240" w:lineRule="auto"/>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г</w:t>
            </w:r>
            <w:proofErr w:type="gramStart"/>
            <w:r w:rsidRPr="00600814">
              <w:rPr>
                <w:rFonts w:ascii="Times New Roman" w:eastAsia="Times New Roman" w:hAnsi="Times New Roman" w:cs="Times New Roman"/>
                <w:color w:val="000000"/>
                <w:sz w:val="24"/>
                <w:szCs w:val="24"/>
                <w:lang w:eastAsia="ru-RU"/>
              </w:rPr>
              <w:t>.</w:t>
            </w:r>
            <w:r w:rsidR="00F44EA8">
              <w:rPr>
                <w:rFonts w:ascii="Times New Roman" w:eastAsia="Times New Roman" w:hAnsi="Times New Roman" w:cs="Times New Roman"/>
                <w:color w:val="000000"/>
                <w:sz w:val="24"/>
                <w:szCs w:val="24"/>
                <w:lang w:eastAsia="ru-RU"/>
              </w:rPr>
              <w:t>К</w:t>
            </w:r>
            <w:proofErr w:type="gramEnd"/>
            <w:r w:rsidR="00F44EA8">
              <w:rPr>
                <w:rFonts w:ascii="Times New Roman" w:eastAsia="Times New Roman" w:hAnsi="Times New Roman" w:cs="Times New Roman"/>
                <w:color w:val="000000"/>
                <w:sz w:val="24"/>
                <w:szCs w:val="24"/>
                <w:lang w:eastAsia="ru-RU"/>
              </w:rPr>
              <w:t>ременки</w:t>
            </w:r>
          </w:p>
        </w:tc>
        <w:tc>
          <w:tcPr>
            <w:tcW w:w="1763" w:type="pct"/>
            <w:tcBorders>
              <w:top w:val="nil"/>
              <w:left w:val="nil"/>
              <w:bottom w:val="single" w:sz="4" w:space="0" w:color="auto"/>
              <w:right w:val="single" w:sz="8" w:space="0" w:color="auto"/>
            </w:tcBorders>
            <w:shd w:val="clear" w:color="auto" w:fill="auto"/>
            <w:vAlign w:val="center"/>
          </w:tcPr>
          <w:p w:rsidR="00F44EA8" w:rsidRPr="009A7C9B" w:rsidRDefault="00F44EA8" w:rsidP="00B2286A">
            <w:pPr>
              <w:shd w:val="clear" w:color="auto" w:fill="FFFFFF"/>
              <w:autoSpaceDE w:val="0"/>
              <w:autoSpaceDN w:val="0"/>
              <w:adjustRightInd w:val="0"/>
              <w:spacing w:after="0"/>
              <w:rPr>
                <w:rFonts w:ascii="Times New Roman" w:hAnsi="Times New Roman" w:cs="Times New Roman"/>
                <w:bCs/>
                <w:sz w:val="24"/>
              </w:rPr>
            </w:pPr>
            <w:r w:rsidRPr="009A7C9B">
              <w:rPr>
                <w:rFonts w:ascii="Times New Roman" w:hAnsi="Times New Roman" w:cs="Times New Roman"/>
                <w:bCs/>
                <w:sz w:val="24"/>
              </w:rPr>
              <w:t>Котельная №1,ул</w:t>
            </w:r>
            <w:proofErr w:type="gramStart"/>
            <w:r w:rsidRPr="009A7C9B">
              <w:rPr>
                <w:rFonts w:ascii="Times New Roman" w:hAnsi="Times New Roman" w:cs="Times New Roman"/>
                <w:bCs/>
                <w:sz w:val="24"/>
              </w:rPr>
              <w:t>.Л</w:t>
            </w:r>
            <w:proofErr w:type="gramEnd"/>
            <w:r w:rsidRPr="009A7C9B">
              <w:rPr>
                <w:rFonts w:ascii="Times New Roman" w:hAnsi="Times New Roman" w:cs="Times New Roman"/>
                <w:bCs/>
                <w:sz w:val="24"/>
              </w:rPr>
              <w:t>енина,д.4 стр.2</w:t>
            </w:r>
            <w:r w:rsidR="009A7C9B">
              <w:rPr>
                <w:rFonts w:ascii="Times New Roman" w:hAnsi="Times New Roman" w:cs="Times New Roman"/>
                <w:bCs/>
                <w:sz w:val="24"/>
              </w:rPr>
              <w:t>;</w:t>
            </w:r>
          </w:p>
          <w:p w:rsidR="003D32BA" w:rsidRPr="009A7C9B" w:rsidRDefault="009A7C9B" w:rsidP="00B2286A">
            <w:pPr>
              <w:shd w:val="clear" w:color="auto" w:fill="FFFFFF"/>
              <w:autoSpaceDE w:val="0"/>
              <w:autoSpaceDN w:val="0"/>
              <w:adjustRightInd w:val="0"/>
              <w:spacing w:after="0"/>
              <w:rPr>
                <w:rFonts w:ascii="Times New Roman" w:hAnsi="Times New Roman" w:cs="Times New Roman"/>
                <w:bCs/>
                <w:sz w:val="24"/>
              </w:rPr>
            </w:pPr>
            <w:r w:rsidRPr="009A7C9B">
              <w:rPr>
                <w:rFonts w:ascii="Times New Roman" w:hAnsi="Times New Roman" w:cs="Times New Roman"/>
                <w:bCs/>
                <w:sz w:val="24"/>
              </w:rPr>
              <w:t>Котельная №2,ул</w:t>
            </w:r>
            <w:proofErr w:type="gramStart"/>
            <w:r w:rsidRPr="009A7C9B">
              <w:rPr>
                <w:rFonts w:ascii="Times New Roman" w:hAnsi="Times New Roman" w:cs="Times New Roman"/>
                <w:bCs/>
                <w:sz w:val="24"/>
              </w:rPr>
              <w:t>.Л</w:t>
            </w:r>
            <w:proofErr w:type="gramEnd"/>
            <w:r w:rsidRPr="009A7C9B">
              <w:rPr>
                <w:rFonts w:ascii="Times New Roman" w:hAnsi="Times New Roman" w:cs="Times New Roman"/>
                <w:bCs/>
                <w:sz w:val="24"/>
              </w:rPr>
              <w:t>есная,д.10</w:t>
            </w:r>
            <w:r>
              <w:rPr>
                <w:rFonts w:ascii="Times New Roman" w:hAnsi="Times New Roman" w:cs="Times New Roman"/>
                <w:bCs/>
                <w:sz w:val="24"/>
              </w:rPr>
              <w:t>;</w:t>
            </w:r>
          </w:p>
          <w:p w:rsidR="009A7C9B" w:rsidRPr="00600814" w:rsidRDefault="009A7C9B" w:rsidP="00B2286A">
            <w:pPr>
              <w:shd w:val="clear" w:color="auto" w:fill="FFFFFF"/>
              <w:autoSpaceDE w:val="0"/>
              <w:autoSpaceDN w:val="0"/>
              <w:adjustRightInd w:val="0"/>
              <w:spacing w:after="0"/>
              <w:rPr>
                <w:rFonts w:ascii="Times New Roman" w:eastAsia="Times New Roman" w:hAnsi="Times New Roman" w:cs="Times New Roman"/>
                <w:color w:val="000000"/>
                <w:sz w:val="24"/>
                <w:szCs w:val="28"/>
                <w:lang w:eastAsia="ru-RU"/>
              </w:rPr>
            </w:pPr>
            <w:r w:rsidRPr="009A7C9B">
              <w:rPr>
                <w:rFonts w:ascii="Times New Roman" w:hAnsi="Times New Roman" w:cs="Times New Roman"/>
                <w:bCs/>
                <w:sz w:val="24"/>
              </w:rPr>
              <w:t>(Модульная ) Котельная №3,ул</w:t>
            </w:r>
            <w:proofErr w:type="gramStart"/>
            <w:r w:rsidRPr="009A7C9B">
              <w:rPr>
                <w:rFonts w:ascii="Times New Roman" w:hAnsi="Times New Roman" w:cs="Times New Roman"/>
                <w:bCs/>
                <w:sz w:val="24"/>
              </w:rPr>
              <w:t>.О</w:t>
            </w:r>
            <w:proofErr w:type="gramEnd"/>
            <w:r w:rsidRPr="009A7C9B">
              <w:rPr>
                <w:rFonts w:ascii="Times New Roman" w:hAnsi="Times New Roman" w:cs="Times New Roman"/>
                <w:bCs/>
                <w:sz w:val="24"/>
              </w:rPr>
              <w:t>зерная, д.4</w:t>
            </w:r>
          </w:p>
        </w:tc>
      </w:tr>
    </w:tbl>
    <w:p w:rsidR="00EA567E" w:rsidRPr="000F2467" w:rsidRDefault="00EA567E" w:rsidP="00EA567E">
      <w:pPr>
        <w:spacing w:after="0" w:line="360" w:lineRule="auto"/>
        <w:ind w:firstLine="709"/>
        <w:jc w:val="both"/>
        <w:rPr>
          <w:rFonts w:ascii="Times New Roman" w:eastAsia="Calibri" w:hAnsi="Times New Roman" w:cs="Times New Roman"/>
          <w:color w:val="000000"/>
          <w:sz w:val="28"/>
          <w:szCs w:val="28"/>
        </w:rPr>
      </w:pPr>
      <w:bookmarkStart w:id="11" w:name="_Toc463923514"/>
      <w:bookmarkStart w:id="12" w:name="_Toc8722264"/>
      <w:r w:rsidRPr="000F2467">
        <w:rPr>
          <w:rFonts w:ascii="Times New Roman" w:eastAsia="Calibri" w:hAnsi="Times New Roman" w:cs="Times New Roman"/>
          <w:color w:val="000000"/>
          <w:sz w:val="28"/>
          <w:szCs w:val="28"/>
        </w:rPr>
        <w:t xml:space="preserve">Все предположения и сведения проставлены в таблице </w:t>
      </w:r>
      <w:r w:rsidR="00FB1D17">
        <w:rPr>
          <w:rFonts w:ascii="Times New Roman" w:eastAsia="Calibri" w:hAnsi="Times New Roman" w:cs="Times New Roman"/>
          <w:color w:val="000000"/>
          <w:sz w:val="28"/>
          <w:szCs w:val="28"/>
        </w:rPr>
        <w:t>2</w:t>
      </w:r>
      <w:r w:rsidRPr="000F2467">
        <w:rPr>
          <w:rFonts w:ascii="Times New Roman" w:eastAsia="Calibri" w:hAnsi="Times New Roman" w:cs="Times New Roman"/>
          <w:color w:val="000000"/>
          <w:sz w:val="28"/>
          <w:szCs w:val="28"/>
        </w:rPr>
        <w:t xml:space="preserve"> по состоянию на год актуализации. </w:t>
      </w:r>
    </w:p>
    <w:p w:rsidR="00FB1D17" w:rsidRPr="00FB1D17" w:rsidRDefault="00FB1D17" w:rsidP="00FB1D17">
      <w:pPr>
        <w:keepNext/>
        <w:keepLines/>
        <w:spacing w:before="120" w:after="120" w:line="360" w:lineRule="auto"/>
        <w:jc w:val="right"/>
        <w:outlineLvl w:val="1"/>
        <w:rPr>
          <w:rFonts w:ascii="Times New Roman" w:eastAsia="Calibri" w:hAnsi="Times New Roman" w:cs="Times New Roman"/>
          <w:color w:val="000000"/>
          <w:sz w:val="28"/>
          <w:szCs w:val="28"/>
        </w:rPr>
      </w:pPr>
      <w:r w:rsidRPr="00FB1D17">
        <w:rPr>
          <w:rFonts w:ascii="Times New Roman" w:eastAsia="Calibri" w:hAnsi="Times New Roman" w:cs="Times New Roman"/>
          <w:color w:val="000000"/>
          <w:sz w:val="28"/>
          <w:szCs w:val="28"/>
        </w:rPr>
        <w:t>Таблица 2</w:t>
      </w:r>
    </w:p>
    <w:p w:rsidR="00EA567E" w:rsidRPr="00FB1D17" w:rsidRDefault="00EA567E" w:rsidP="00B37CE3">
      <w:pPr>
        <w:keepNext/>
        <w:keepLines/>
        <w:spacing w:before="120" w:after="120" w:line="360" w:lineRule="auto"/>
        <w:jc w:val="center"/>
        <w:outlineLvl w:val="1"/>
        <w:rPr>
          <w:rFonts w:ascii="Times New Roman" w:eastAsia="Calibri" w:hAnsi="Times New Roman" w:cs="Times New Roman"/>
          <w:color w:val="000000"/>
          <w:sz w:val="28"/>
          <w:szCs w:val="28"/>
        </w:rPr>
      </w:pPr>
      <w:r w:rsidRPr="00FB1D17">
        <w:rPr>
          <w:rFonts w:ascii="Times New Roman" w:eastAsia="Calibri" w:hAnsi="Times New Roman" w:cs="Times New Roman"/>
          <w:color w:val="000000"/>
          <w:sz w:val="28"/>
          <w:szCs w:val="28"/>
        </w:rPr>
        <w:t xml:space="preserve"> Матрица договорных отношений в сфере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6"/>
        <w:gridCol w:w="5775"/>
        <w:gridCol w:w="735"/>
        <w:gridCol w:w="988"/>
        <w:gridCol w:w="1037"/>
      </w:tblGrid>
      <w:tr w:rsidR="00EA567E" w:rsidRPr="000F2467" w:rsidTr="008002AE">
        <w:trPr>
          <w:cantSplit/>
          <w:trHeight w:val="2124"/>
          <w:tblHeader/>
          <w:jc w:val="center"/>
        </w:trPr>
        <w:tc>
          <w:tcPr>
            <w:tcW w:w="541" w:type="pct"/>
            <w:shd w:val="clear" w:color="auto" w:fill="auto"/>
            <w:vAlign w:val="center"/>
          </w:tcPr>
          <w:p w:rsidR="00EA567E" w:rsidRPr="000F2467" w:rsidRDefault="00EA567E" w:rsidP="008002AE">
            <w:pPr>
              <w:spacing w:before="20" w:after="20" w:line="240" w:lineRule="auto"/>
              <w:jc w:val="center"/>
              <w:rPr>
                <w:rFonts w:ascii="Times New Roman" w:hAnsi="Times New Roman"/>
                <w:b/>
                <w:color w:val="222222"/>
                <w:sz w:val="20"/>
                <w:szCs w:val="20"/>
              </w:rPr>
            </w:pPr>
            <w:r w:rsidRPr="000F2467">
              <w:rPr>
                <w:rFonts w:ascii="Times New Roman" w:hAnsi="Times New Roman"/>
                <w:b/>
                <w:color w:val="222222"/>
                <w:sz w:val="20"/>
                <w:szCs w:val="20"/>
              </w:rPr>
              <w:t xml:space="preserve">№ </w:t>
            </w:r>
            <w:proofErr w:type="gramStart"/>
            <w:r w:rsidRPr="000F2467">
              <w:rPr>
                <w:rFonts w:ascii="Times New Roman" w:hAnsi="Times New Roman"/>
                <w:b/>
                <w:color w:val="222222"/>
                <w:sz w:val="20"/>
                <w:szCs w:val="20"/>
              </w:rPr>
              <w:t>п</w:t>
            </w:r>
            <w:proofErr w:type="gramEnd"/>
            <w:r w:rsidRPr="000F2467">
              <w:rPr>
                <w:rFonts w:ascii="Times New Roman" w:hAnsi="Times New Roman"/>
                <w:b/>
                <w:color w:val="222222"/>
                <w:sz w:val="20"/>
                <w:szCs w:val="20"/>
              </w:rPr>
              <w:t>/п</w:t>
            </w:r>
          </w:p>
        </w:tc>
        <w:tc>
          <w:tcPr>
            <w:tcW w:w="3017" w:type="pct"/>
            <w:shd w:val="clear" w:color="auto" w:fill="auto"/>
            <w:vAlign w:val="center"/>
          </w:tcPr>
          <w:p w:rsidR="00EA567E" w:rsidRPr="000F2467" w:rsidRDefault="00EA567E" w:rsidP="008002AE">
            <w:pPr>
              <w:spacing w:before="20" w:after="20" w:line="240" w:lineRule="auto"/>
              <w:jc w:val="center"/>
              <w:rPr>
                <w:rFonts w:ascii="Times New Roman" w:hAnsi="Times New Roman"/>
                <w:b/>
                <w:color w:val="222222"/>
                <w:sz w:val="20"/>
                <w:szCs w:val="20"/>
              </w:rPr>
            </w:pPr>
            <w:r w:rsidRPr="000F2467">
              <w:rPr>
                <w:rFonts w:ascii="Times New Roman" w:hAnsi="Times New Roman"/>
                <w:b/>
                <w:color w:val="222222"/>
                <w:sz w:val="20"/>
                <w:szCs w:val="20"/>
              </w:rPr>
              <w:t>Наименование ТСО</w:t>
            </w:r>
          </w:p>
        </w:tc>
        <w:tc>
          <w:tcPr>
            <w:tcW w:w="384" w:type="pct"/>
            <w:textDirection w:val="btLr"/>
            <w:vAlign w:val="center"/>
          </w:tcPr>
          <w:p w:rsidR="00EA567E" w:rsidRPr="000F2467" w:rsidRDefault="00EA567E" w:rsidP="008002AE">
            <w:pPr>
              <w:spacing w:before="100" w:beforeAutospacing="1" w:after="20" w:line="240" w:lineRule="auto"/>
              <w:ind w:right="113"/>
              <w:jc w:val="center"/>
              <w:rPr>
                <w:rFonts w:ascii="Times New Roman" w:hAnsi="Times New Roman"/>
                <w:b/>
                <w:color w:val="222222"/>
                <w:sz w:val="20"/>
                <w:szCs w:val="20"/>
              </w:rPr>
            </w:pPr>
            <w:r w:rsidRPr="000F2467">
              <w:rPr>
                <w:rFonts w:ascii="Times New Roman" w:hAnsi="Times New Roman"/>
                <w:b/>
                <w:color w:val="222222"/>
                <w:sz w:val="20"/>
                <w:szCs w:val="20"/>
              </w:rPr>
              <w:t>Договор на поставку топлив</w:t>
            </w:r>
          </w:p>
        </w:tc>
        <w:tc>
          <w:tcPr>
            <w:tcW w:w="516" w:type="pct"/>
            <w:textDirection w:val="btLr"/>
            <w:vAlign w:val="center"/>
          </w:tcPr>
          <w:p w:rsidR="00EA567E" w:rsidRPr="000F2467" w:rsidRDefault="00EA567E" w:rsidP="008002AE">
            <w:pPr>
              <w:spacing w:before="100" w:beforeAutospacing="1" w:after="20" w:line="240" w:lineRule="auto"/>
              <w:ind w:right="113"/>
              <w:jc w:val="center"/>
              <w:rPr>
                <w:rFonts w:ascii="Times New Roman" w:hAnsi="Times New Roman"/>
                <w:b/>
                <w:color w:val="222222"/>
                <w:sz w:val="20"/>
                <w:szCs w:val="20"/>
              </w:rPr>
            </w:pPr>
            <w:r w:rsidRPr="000F2467">
              <w:rPr>
                <w:rFonts w:ascii="Times New Roman" w:hAnsi="Times New Roman"/>
                <w:b/>
                <w:color w:val="222222"/>
                <w:sz w:val="20"/>
                <w:szCs w:val="20"/>
              </w:rPr>
              <w:t>Договор на покупку тепловой энергии</w:t>
            </w:r>
          </w:p>
        </w:tc>
        <w:tc>
          <w:tcPr>
            <w:tcW w:w="542" w:type="pct"/>
            <w:textDirection w:val="btLr"/>
            <w:vAlign w:val="center"/>
          </w:tcPr>
          <w:p w:rsidR="00EA567E" w:rsidRPr="000F2467" w:rsidRDefault="00EA567E" w:rsidP="008002AE">
            <w:pPr>
              <w:spacing w:before="100" w:beforeAutospacing="1" w:after="20" w:line="240" w:lineRule="auto"/>
              <w:ind w:right="113"/>
              <w:jc w:val="center"/>
              <w:rPr>
                <w:rFonts w:ascii="Times New Roman" w:hAnsi="Times New Roman"/>
                <w:b/>
                <w:color w:val="222222"/>
                <w:sz w:val="20"/>
                <w:szCs w:val="20"/>
              </w:rPr>
            </w:pPr>
            <w:r w:rsidRPr="000F2467">
              <w:rPr>
                <w:rFonts w:ascii="Times New Roman" w:hAnsi="Times New Roman"/>
                <w:b/>
                <w:color w:val="222222"/>
                <w:sz w:val="20"/>
                <w:szCs w:val="20"/>
              </w:rPr>
              <w:t>Договор на передачу тепловой энергии</w:t>
            </w:r>
          </w:p>
        </w:tc>
      </w:tr>
      <w:tr w:rsidR="00EA567E" w:rsidRPr="000F2467" w:rsidTr="008002AE">
        <w:trPr>
          <w:jc w:val="center"/>
        </w:trPr>
        <w:tc>
          <w:tcPr>
            <w:tcW w:w="541" w:type="pct"/>
            <w:shd w:val="clear" w:color="auto" w:fill="auto"/>
            <w:vAlign w:val="center"/>
          </w:tcPr>
          <w:p w:rsidR="00EA567E" w:rsidRPr="000F2467" w:rsidRDefault="00EA567E" w:rsidP="008002AE">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w:t>
            </w:r>
          </w:p>
        </w:tc>
        <w:tc>
          <w:tcPr>
            <w:tcW w:w="3017" w:type="pct"/>
            <w:shd w:val="clear" w:color="auto" w:fill="auto"/>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eastAsia="Times New Roman" w:hAnsi="Times New Roman"/>
                <w:b/>
                <w:bCs/>
                <w:color w:val="000000"/>
                <w:sz w:val="20"/>
                <w:szCs w:val="20"/>
                <w:lang w:eastAsia="ru-RU"/>
              </w:rPr>
              <w:t>Унитарное муниципальное предприятие «Жилищник»</w:t>
            </w:r>
          </w:p>
        </w:tc>
        <w:tc>
          <w:tcPr>
            <w:tcW w:w="384" w:type="pct"/>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16" w:type="pct"/>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42" w:type="pct"/>
            <w:vAlign w:val="center"/>
          </w:tcPr>
          <w:p w:rsidR="00EA567E" w:rsidRPr="000F2467" w:rsidRDefault="00EA567E" w:rsidP="008002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rsidR="00670533" w:rsidRPr="00600814" w:rsidRDefault="00B11C95" w:rsidP="00B37CE3">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1. Часть 1. Раздел 1</w:t>
      </w:r>
      <w:r w:rsidR="00C17D00"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1</w:t>
      </w:r>
      <w:r w:rsidR="00C17D00" w:rsidRPr="00600814">
        <w:rPr>
          <w:rFonts w:ascii="Times New Roman" w:eastAsia="Times New Roman" w:hAnsi="Times New Roman" w:cs="Times New Roman"/>
          <w:b/>
          <w:bCs/>
          <w:sz w:val="28"/>
          <w:szCs w:val="28"/>
        </w:rPr>
        <w:t xml:space="preserve"> </w:t>
      </w:r>
      <w:r w:rsidR="00670533" w:rsidRPr="00600814">
        <w:rPr>
          <w:rFonts w:ascii="Times New Roman" w:eastAsia="Times New Roman" w:hAnsi="Times New Roman" w:cs="Times New Roman"/>
          <w:b/>
          <w:bCs/>
          <w:sz w:val="28"/>
          <w:szCs w:val="28"/>
        </w:rPr>
        <w:t xml:space="preserve">Описание зоны действия </w:t>
      </w:r>
      <w:r w:rsidRPr="00600814">
        <w:rPr>
          <w:rFonts w:ascii="Times New Roman" w:eastAsia="Times New Roman" w:hAnsi="Times New Roman" w:cs="Times New Roman"/>
          <w:b/>
          <w:bCs/>
          <w:sz w:val="28"/>
          <w:szCs w:val="28"/>
        </w:rPr>
        <w:t xml:space="preserve">производственных </w:t>
      </w:r>
      <w:r w:rsidR="00670533" w:rsidRPr="00600814">
        <w:rPr>
          <w:rFonts w:ascii="Times New Roman" w:eastAsia="Times New Roman" w:hAnsi="Times New Roman" w:cs="Times New Roman"/>
          <w:b/>
          <w:bCs/>
          <w:sz w:val="28"/>
          <w:szCs w:val="28"/>
        </w:rPr>
        <w:t>котельных</w:t>
      </w:r>
      <w:bookmarkEnd w:id="11"/>
      <w:bookmarkEnd w:id="12"/>
    </w:p>
    <w:p w:rsidR="006A3676" w:rsidRPr="00600814" w:rsidRDefault="00B37CE3" w:rsidP="00B37CE3">
      <w:pPr>
        <w:spacing w:line="360" w:lineRule="auto"/>
        <w:ind w:firstLine="709"/>
        <w:jc w:val="both"/>
        <w:rPr>
          <w:rFonts w:ascii="Times New Roman" w:hAnsi="Times New Roman" w:cs="Times New Roman"/>
          <w:sz w:val="28"/>
          <w:szCs w:val="28"/>
        </w:rPr>
      </w:pPr>
      <w:r w:rsidRPr="00600814">
        <w:rPr>
          <w:rFonts w:ascii="Times New Roman" w:hAnsi="Times New Roman" w:cs="Times New Roman"/>
          <w:sz w:val="28"/>
          <w:szCs w:val="28"/>
        </w:rPr>
        <w:t xml:space="preserve">Зоны действия производсвтенных котельных </w:t>
      </w:r>
      <w:r w:rsidR="009A7C9B">
        <w:rPr>
          <w:rFonts w:ascii="Times New Roman" w:hAnsi="Times New Roman" w:cs="Times New Roman"/>
          <w:sz w:val="28"/>
          <w:szCs w:val="28"/>
        </w:rPr>
        <w:t xml:space="preserve">городского поселения </w:t>
      </w:r>
      <w:r w:rsidR="0058272C">
        <w:rPr>
          <w:rFonts w:ascii="Times New Roman" w:hAnsi="Times New Roman" w:cs="Times New Roman"/>
          <w:sz w:val="28"/>
          <w:szCs w:val="28"/>
        </w:rPr>
        <w:t>«Город Кременки»</w:t>
      </w:r>
      <w:r w:rsidRPr="00600814">
        <w:rPr>
          <w:rFonts w:ascii="Times New Roman" w:hAnsi="Times New Roman" w:cs="Times New Roman"/>
          <w:sz w:val="28"/>
          <w:szCs w:val="28"/>
        </w:rPr>
        <w:t xml:space="preserve"> указаны в электронной модели.</w:t>
      </w:r>
    </w:p>
    <w:p w:rsidR="00670533" w:rsidRPr="00600814" w:rsidRDefault="00670533" w:rsidP="0059613D">
      <w:pPr>
        <w:keepNext/>
        <w:keepLines/>
        <w:spacing w:before="120" w:after="120" w:line="360" w:lineRule="auto"/>
        <w:jc w:val="center"/>
        <w:outlineLvl w:val="1"/>
        <w:rPr>
          <w:rFonts w:ascii="Times New Roman" w:eastAsia="Times New Roman" w:hAnsi="Times New Roman" w:cs="Times New Roman"/>
          <w:b/>
          <w:bCs/>
          <w:sz w:val="28"/>
          <w:szCs w:val="28"/>
        </w:rPr>
      </w:pPr>
      <w:bookmarkStart w:id="13" w:name="_Toc463923515"/>
      <w:bookmarkStart w:id="14" w:name="_Toc8722265"/>
      <w:r w:rsidRPr="00600814">
        <w:rPr>
          <w:rFonts w:ascii="Times New Roman" w:eastAsia="Times New Roman" w:hAnsi="Times New Roman" w:cs="Times New Roman"/>
          <w:b/>
          <w:bCs/>
          <w:sz w:val="28"/>
          <w:szCs w:val="28"/>
        </w:rPr>
        <w:lastRenderedPageBreak/>
        <w:t xml:space="preserve">Глава 1. </w:t>
      </w:r>
      <w:r w:rsidR="00B11C95" w:rsidRPr="00600814">
        <w:rPr>
          <w:rFonts w:ascii="Times New Roman" w:eastAsia="Times New Roman" w:hAnsi="Times New Roman" w:cs="Times New Roman"/>
          <w:b/>
          <w:bCs/>
          <w:sz w:val="28"/>
          <w:szCs w:val="28"/>
        </w:rPr>
        <w:t>Часть 1. Раздел 1</w:t>
      </w:r>
      <w:r w:rsidR="00020D76" w:rsidRPr="00600814">
        <w:rPr>
          <w:rFonts w:ascii="Times New Roman" w:eastAsia="Times New Roman" w:hAnsi="Times New Roman" w:cs="Times New Roman"/>
          <w:b/>
          <w:bCs/>
          <w:sz w:val="28"/>
          <w:szCs w:val="28"/>
        </w:rPr>
        <w:t>.</w:t>
      </w:r>
      <w:r w:rsidR="00B11C95" w:rsidRPr="00600814">
        <w:rPr>
          <w:rFonts w:ascii="Times New Roman" w:eastAsia="Times New Roman" w:hAnsi="Times New Roman" w:cs="Times New Roman"/>
          <w:b/>
          <w:bCs/>
          <w:sz w:val="28"/>
          <w:szCs w:val="28"/>
        </w:rPr>
        <w:t>2</w:t>
      </w:r>
      <w:r w:rsidR="00020D76"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Описание зоны действия индивидуального теплоснабжения</w:t>
      </w:r>
      <w:bookmarkEnd w:id="13"/>
      <w:bookmarkEnd w:id="14"/>
    </w:p>
    <w:p w:rsidR="00B37CE3" w:rsidRPr="00600814" w:rsidRDefault="00B37CE3" w:rsidP="00B37CE3">
      <w:pPr>
        <w:spacing w:line="360" w:lineRule="auto"/>
        <w:ind w:firstLine="709"/>
        <w:jc w:val="both"/>
        <w:rPr>
          <w:rFonts w:ascii="Times New Roman" w:hAnsi="Times New Roman" w:cs="Times New Roman"/>
          <w:sz w:val="28"/>
          <w:szCs w:val="28"/>
        </w:rPr>
      </w:pPr>
      <w:r w:rsidRPr="00600814">
        <w:rPr>
          <w:rFonts w:ascii="Times New Roman" w:hAnsi="Times New Roman" w:cs="Times New Roman"/>
          <w:sz w:val="28"/>
          <w:szCs w:val="28"/>
        </w:rPr>
        <w:t xml:space="preserve">Зоны действия индивидуального теплоснабжения </w:t>
      </w:r>
      <w:r w:rsidR="009A7C9B">
        <w:rPr>
          <w:rFonts w:ascii="Times New Roman" w:hAnsi="Times New Roman" w:cs="Times New Roman"/>
          <w:sz w:val="28"/>
          <w:szCs w:val="28"/>
        </w:rPr>
        <w:t>городского посел</w:t>
      </w:r>
      <w:r w:rsidR="009A7C9B">
        <w:rPr>
          <w:rFonts w:ascii="Times New Roman" w:hAnsi="Times New Roman" w:cs="Times New Roman"/>
          <w:sz w:val="28"/>
          <w:szCs w:val="28"/>
        </w:rPr>
        <w:t>е</w:t>
      </w:r>
      <w:r w:rsidR="009A7C9B">
        <w:rPr>
          <w:rFonts w:ascii="Times New Roman" w:hAnsi="Times New Roman" w:cs="Times New Roman"/>
          <w:sz w:val="28"/>
          <w:szCs w:val="28"/>
        </w:rPr>
        <w:t>ния</w:t>
      </w:r>
      <w:r w:rsidRPr="00600814">
        <w:rPr>
          <w:rFonts w:ascii="Times New Roman" w:hAnsi="Times New Roman" w:cs="Times New Roman"/>
          <w:sz w:val="28"/>
          <w:szCs w:val="28"/>
        </w:rPr>
        <w:t xml:space="preserve"> </w:t>
      </w:r>
      <w:r w:rsidR="0058272C">
        <w:rPr>
          <w:rFonts w:ascii="Times New Roman" w:hAnsi="Times New Roman" w:cs="Times New Roman"/>
          <w:sz w:val="28"/>
          <w:szCs w:val="28"/>
        </w:rPr>
        <w:t>«Город Кременки»</w:t>
      </w:r>
      <w:r w:rsidR="009A7C9B">
        <w:rPr>
          <w:rFonts w:ascii="Times New Roman" w:hAnsi="Times New Roman" w:cs="Times New Roman"/>
          <w:sz w:val="28"/>
          <w:szCs w:val="28"/>
        </w:rPr>
        <w:t xml:space="preserve"> </w:t>
      </w:r>
      <w:r w:rsidRPr="00600814">
        <w:rPr>
          <w:rFonts w:ascii="Times New Roman" w:hAnsi="Times New Roman" w:cs="Times New Roman"/>
          <w:sz w:val="28"/>
          <w:szCs w:val="28"/>
        </w:rPr>
        <w:t>указаны в электронной модели.</w:t>
      </w:r>
    </w:p>
    <w:p w:rsidR="00670533" w:rsidRPr="00600814" w:rsidRDefault="00670533" w:rsidP="008A5D18">
      <w:pPr>
        <w:keepNext/>
        <w:keepLines/>
        <w:spacing w:before="120" w:after="120" w:line="360" w:lineRule="auto"/>
        <w:jc w:val="center"/>
        <w:outlineLvl w:val="1"/>
        <w:rPr>
          <w:rFonts w:ascii="Times New Roman" w:eastAsia="Times New Roman" w:hAnsi="Times New Roman" w:cs="Times New Roman"/>
          <w:b/>
          <w:bCs/>
          <w:sz w:val="28"/>
          <w:szCs w:val="28"/>
        </w:rPr>
      </w:pPr>
      <w:bookmarkStart w:id="15" w:name="_Toc463923516"/>
      <w:bookmarkStart w:id="16" w:name="_Toc8722266"/>
      <w:r w:rsidRPr="00600814">
        <w:rPr>
          <w:rFonts w:ascii="Times New Roman" w:eastAsia="Times New Roman" w:hAnsi="Times New Roman" w:cs="Times New Roman"/>
          <w:b/>
          <w:bCs/>
          <w:sz w:val="28"/>
          <w:szCs w:val="28"/>
        </w:rPr>
        <w:t>Глава 1. Часть 2. Источники тепловой энергии</w:t>
      </w:r>
      <w:bookmarkEnd w:id="15"/>
      <w:bookmarkEnd w:id="16"/>
    </w:p>
    <w:p w:rsidR="006A3676" w:rsidRPr="00600814" w:rsidRDefault="00670533" w:rsidP="008A5D18">
      <w:pPr>
        <w:keepNext/>
        <w:keepLines/>
        <w:spacing w:before="120" w:after="120" w:line="360" w:lineRule="auto"/>
        <w:jc w:val="center"/>
        <w:outlineLvl w:val="1"/>
        <w:rPr>
          <w:rFonts w:ascii="Times New Roman" w:eastAsia="Times New Roman" w:hAnsi="Times New Roman" w:cs="Times New Roman"/>
          <w:b/>
          <w:bCs/>
          <w:sz w:val="28"/>
          <w:szCs w:val="28"/>
        </w:rPr>
      </w:pPr>
      <w:bookmarkStart w:id="17" w:name="_Toc463923517"/>
      <w:bookmarkStart w:id="18" w:name="_Toc8722267"/>
      <w:r w:rsidRPr="00600814">
        <w:rPr>
          <w:rFonts w:ascii="Times New Roman" w:eastAsia="Times New Roman" w:hAnsi="Times New Roman" w:cs="Times New Roman"/>
          <w:b/>
          <w:bCs/>
          <w:sz w:val="28"/>
          <w:szCs w:val="28"/>
        </w:rPr>
        <w:t>Глава 1. Часть 2. Раздел 1. Структура и технические характеристики о</w:t>
      </w:r>
      <w:r w:rsidRPr="00600814">
        <w:rPr>
          <w:rFonts w:ascii="Times New Roman" w:eastAsia="Times New Roman" w:hAnsi="Times New Roman" w:cs="Times New Roman"/>
          <w:b/>
          <w:bCs/>
          <w:sz w:val="28"/>
          <w:szCs w:val="28"/>
        </w:rPr>
        <w:t>с</w:t>
      </w:r>
      <w:r w:rsidRPr="00600814">
        <w:rPr>
          <w:rFonts w:ascii="Times New Roman" w:eastAsia="Times New Roman" w:hAnsi="Times New Roman" w:cs="Times New Roman"/>
          <w:b/>
          <w:bCs/>
          <w:sz w:val="28"/>
          <w:szCs w:val="28"/>
        </w:rPr>
        <w:t>новного оборудования</w:t>
      </w:r>
      <w:bookmarkEnd w:id="17"/>
      <w:bookmarkEnd w:id="18"/>
    </w:p>
    <w:p w:rsidR="008A5D18" w:rsidRPr="00600814" w:rsidRDefault="009A7C9B" w:rsidP="008A5D18">
      <w:pPr>
        <w:spacing w:after="0" w:line="360" w:lineRule="auto"/>
        <w:ind w:firstLine="708"/>
        <w:jc w:val="both"/>
        <w:rPr>
          <w:rFonts w:ascii="Times New Roman" w:eastAsia="Times New Roman" w:hAnsi="Times New Roman" w:cs="Times New Roman"/>
          <w:sz w:val="28"/>
          <w:szCs w:val="28"/>
          <w:lang w:eastAsia="ru-RU"/>
        </w:rPr>
      </w:pPr>
      <w:r w:rsidRPr="009A7C9B">
        <w:rPr>
          <w:rFonts w:ascii="Times New Roman" w:eastAsia="Times New Roman" w:hAnsi="Times New Roman" w:cs="Times New Roman"/>
          <w:color w:val="000000"/>
          <w:sz w:val="28"/>
          <w:szCs w:val="24"/>
          <w:lang w:eastAsia="ru-RU"/>
        </w:rPr>
        <w:t>УМП «Жилищник»</w:t>
      </w:r>
      <w:r w:rsidR="008A5D18" w:rsidRPr="00600814">
        <w:rPr>
          <w:rFonts w:ascii="Times New Roman" w:eastAsia="Times New Roman" w:hAnsi="Times New Roman" w:cs="Times New Roman"/>
          <w:color w:val="000000"/>
          <w:sz w:val="28"/>
          <w:szCs w:val="28"/>
          <w:lang w:eastAsia="ru-RU"/>
        </w:rPr>
        <w:t xml:space="preserve"> является основной теплоснабжающей организац</w:t>
      </w:r>
      <w:r w:rsidR="008A5D18" w:rsidRPr="00600814">
        <w:rPr>
          <w:rFonts w:ascii="Times New Roman" w:eastAsia="Times New Roman" w:hAnsi="Times New Roman" w:cs="Times New Roman"/>
          <w:color w:val="000000"/>
          <w:sz w:val="28"/>
          <w:szCs w:val="28"/>
          <w:lang w:eastAsia="ru-RU"/>
        </w:rPr>
        <w:t>и</w:t>
      </w:r>
      <w:r w:rsidR="008A5D18" w:rsidRPr="00600814">
        <w:rPr>
          <w:rFonts w:ascii="Times New Roman" w:eastAsia="Times New Roman" w:hAnsi="Times New Roman" w:cs="Times New Roman"/>
          <w:color w:val="000000"/>
          <w:sz w:val="28"/>
          <w:szCs w:val="28"/>
          <w:lang w:eastAsia="ru-RU"/>
        </w:rPr>
        <w:t>ей, осуществляющей производство тепловой энергии на котельных, наход</w:t>
      </w:r>
      <w:r w:rsidR="008A5D18" w:rsidRPr="00600814">
        <w:rPr>
          <w:rFonts w:ascii="Times New Roman" w:eastAsia="Times New Roman" w:hAnsi="Times New Roman" w:cs="Times New Roman"/>
          <w:color w:val="000000"/>
          <w:sz w:val="28"/>
          <w:szCs w:val="28"/>
          <w:lang w:eastAsia="ru-RU"/>
        </w:rPr>
        <w:t>я</w:t>
      </w:r>
      <w:r w:rsidR="008A5D18" w:rsidRPr="00600814">
        <w:rPr>
          <w:rFonts w:ascii="Times New Roman" w:eastAsia="Times New Roman" w:hAnsi="Times New Roman" w:cs="Times New Roman"/>
          <w:color w:val="000000"/>
          <w:sz w:val="28"/>
          <w:szCs w:val="28"/>
          <w:lang w:eastAsia="ru-RU"/>
        </w:rPr>
        <w:t xml:space="preserve">щихся в его ведении. </w:t>
      </w:r>
      <w:r w:rsidRPr="009A7C9B">
        <w:rPr>
          <w:rFonts w:ascii="Times New Roman" w:eastAsia="Times New Roman" w:hAnsi="Times New Roman" w:cs="Times New Roman"/>
          <w:color w:val="000000"/>
          <w:sz w:val="28"/>
          <w:szCs w:val="24"/>
          <w:lang w:eastAsia="ru-RU"/>
        </w:rPr>
        <w:t>УМП «Жилищник»</w:t>
      </w:r>
      <w:r w:rsidR="008A5D18" w:rsidRPr="00600814">
        <w:rPr>
          <w:rFonts w:ascii="Times New Roman" w:eastAsia="Times New Roman" w:hAnsi="Times New Roman" w:cs="Times New Roman"/>
          <w:sz w:val="28"/>
          <w:szCs w:val="28"/>
          <w:lang w:eastAsia="ru-RU"/>
        </w:rPr>
        <w:t xml:space="preserve"> осуществляет свою хозяйственную деятельность в городе </w:t>
      </w:r>
      <w:r>
        <w:rPr>
          <w:rFonts w:ascii="Times New Roman" w:eastAsia="Times New Roman" w:hAnsi="Times New Roman" w:cs="Times New Roman"/>
          <w:sz w:val="28"/>
          <w:szCs w:val="28"/>
          <w:lang w:eastAsia="ru-RU"/>
        </w:rPr>
        <w:t>Кременки</w:t>
      </w:r>
      <w:r w:rsidR="008A5D18" w:rsidRPr="00600814">
        <w:rPr>
          <w:rFonts w:ascii="Times New Roman" w:eastAsia="Times New Roman" w:hAnsi="Times New Roman" w:cs="Times New Roman"/>
          <w:sz w:val="28"/>
          <w:szCs w:val="28"/>
          <w:lang w:eastAsia="ru-RU"/>
        </w:rPr>
        <w:t>, основной задачей которого является наде</w:t>
      </w:r>
      <w:r w:rsidR="008A5D18" w:rsidRPr="00600814">
        <w:rPr>
          <w:rFonts w:ascii="Times New Roman" w:eastAsia="Times New Roman" w:hAnsi="Times New Roman" w:cs="Times New Roman"/>
          <w:sz w:val="28"/>
          <w:szCs w:val="28"/>
          <w:lang w:eastAsia="ru-RU"/>
        </w:rPr>
        <w:t>ж</w:t>
      </w:r>
      <w:r w:rsidR="008A5D18" w:rsidRPr="00600814">
        <w:rPr>
          <w:rFonts w:ascii="Times New Roman" w:eastAsia="Times New Roman" w:hAnsi="Times New Roman" w:cs="Times New Roman"/>
          <w:sz w:val="28"/>
          <w:szCs w:val="28"/>
          <w:lang w:eastAsia="ru-RU"/>
        </w:rPr>
        <w:t xml:space="preserve">ное и бесперебойное теплоснабжение потребителей. </w:t>
      </w:r>
    </w:p>
    <w:p w:rsidR="003D32BA" w:rsidRPr="00600814" w:rsidRDefault="003D32BA" w:rsidP="003D32BA">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Основными источниками централизованного теплоснабжения ж</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 xml:space="preserve">лищно-коммунального сектора города </w:t>
      </w:r>
      <w:r w:rsidR="009A7C9B">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являются:</w:t>
      </w:r>
    </w:p>
    <w:p w:rsidR="009A7C9B" w:rsidRPr="009A7C9B" w:rsidRDefault="009A7C9B" w:rsidP="009A7C9B">
      <w:pPr>
        <w:pStyle w:val="S0"/>
        <w:numPr>
          <w:ilvl w:val="0"/>
          <w:numId w:val="121"/>
        </w:numPr>
        <w:rPr>
          <w:rFonts w:ascii="Times New Roman" w:hAnsi="Times New Roman" w:cs="Times New Roman"/>
          <w:bCs/>
          <w:sz w:val="28"/>
          <w:szCs w:val="28"/>
        </w:rPr>
      </w:pPr>
      <w:r w:rsidRPr="009A7C9B">
        <w:rPr>
          <w:rFonts w:ascii="Times New Roman" w:hAnsi="Times New Roman" w:cs="Times New Roman"/>
          <w:bCs/>
          <w:sz w:val="28"/>
          <w:szCs w:val="28"/>
        </w:rPr>
        <w:t xml:space="preserve">Котельная №1 расположена по адресу: </w:t>
      </w:r>
      <w:r w:rsidRPr="009A7C9B">
        <w:rPr>
          <w:rFonts w:ascii="Times New Roman" w:hAnsi="Times New Roman" w:cs="Times New Roman"/>
          <w:sz w:val="28"/>
          <w:szCs w:val="28"/>
        </w:rPr>
        <w:t>Калужская обл., Жуковский район, г</w:t>
      </w:r>
      <w:proofErr w:type="gramStart"/>
      <w:r w:rsidRPr="009A7C9B">
        <w:rPr>
          <w:rFonts w:ascii="Times New Roman" w:hAnsi="Times New Roman" w:cs="Times New Roman"/>
          <w:sz w:val="28"/>
          <w:szCs w:val="28"/>
        </w:rPr>
        <w:t>.К</w:t>
      </w:r>
      <w:proofErr w:type="gramEnd"/>
      <w:r w:rsidRPr="009A7C9B">
        <w:rPr>
          <w:rFonts w:ascii="Times New Roman" w:hAnsi="Times New Roman" w:cs="Times New Roman"/>
          <w:sz w:val="28"/>
          <w:szCs w:val="28"/>
        </w:rPr>
        <w:t>ременки, ул.Ленина, д.4 стр.2</w:t>
      </w:r>
      <w:r w:rsidRPr="009A7C9B">
        <w:rPr>
          <w:rFonts w:ascii="Times New Roman" w:hAnsi="Times New Roman" w:cs="Times New Roman"/>
          <w:bCs/>
          <w:sz w:val="28"/>
          <w:szCs w:val="28"/>
        </w:rPr>
        <w:t>.</w:t>
      </w:r>
    </w:p>
    <w:p w:rsidR="009A7C9B" w:rsidRPr="009A7C9B" w:rsidRDefault="009A7C9B" w:rsidP="009A7C9B">
      <w:pPr>
        <w:pStyle w:val="S0"/>
        <w:numPr>
          <w:ilvl w:val="0"/>
          <w:numId w:val="121"/>
        </w:numPr>
        <w:rPr>
          <w:rFonts w:ascii="Times New Roman" w:hAnsi="Times New Roman" w:cs="Times New Roman"/>
          <w:bCs/>
          <w:sz w:val="28"/>
          <w:szCs w:val="28"/>
        </w:rPr>
      </w:pPr>
      <w:r w:rsidRPr="009A7C9B">
        <w:rPr>
          <w:rFonts w:ascii="Times New Roman" w:hAnsi="Times New Roman" w:cs="Times New Roman"/>
          <w:bCs/>
          <w:sz w:val="28"/>
          <w:szCs w:val="28"/>
        </w:rPr>
        <w:t xml:space="preserve">Котельная №2 расположена по адресу:   </w:t>
      </w:r>
      <w:r w:rsidRPr="009A7C9B">
        <w:rPr>
          <w:rFonts w:ascii="Times New Roman" w:hAnsi="Times New Roman" w:cs="Times New Roman"/>
          <w:sz w:val="28"/>
          <w:szCs w:val="28"/>
        </w:rPr>
        <w:t>Калужская обл., Жуковский район, г</w:t>
      </w:r>
      <w:proofErr w:type="gramStart"/>
      <w:r w:rsidRPr="009A7C9B">
        <w:rPr>
          <w:rFonts w:ascii="Times New Roman" w:hAnsi="Times New Roman" w:cs="Times New Roman"/>
          <w:sz w:val="28"/>
          <w:szCs w:val="28"/>
        </w:rPr>
        <w:t>.К</w:t>
      </w:r>
      <w:proofErr w:type="gramEnd"/>
      <w:r w:rsidRPr="009A7C9B">
        <w:rPr>
          <w:rFonts w:ascii="Times New Roman" w:hAnsi="Times New Roman" w:cs="Times New Roman"/>
          <w:sz w:val="28"/>
          <w:szCs w:val="28"/>
        </w:rPr>
        <w:t>ременки, ул.Лесная, д.10</w:t>
      </w:r>
      <w:r w:rsidRPr="009A7C9B">
        <w:rPr>
          <w:rFonts w:ascii="Times New Roman" w:hAnsi="Times New Roman" w:cs="Times New Roman"/>
          <w:bCs/>
          <w:sz w:val="28"/>
          <w:szCs w:val="28"/>
        </w:rPr>
        <w:t xml:space="preserve">. </w:t>
      </w:r>
    </w:p>
    <w:p w:rsidR="009A7C9B" w:rsidRPr="009A7C9B" w:rsidRDefault="009A7C9B" w:rsidP="009A7C9B">
      <w:pPr>
        <w:pStyle w:val="S0"/>
        <w:numPr>
          <w:ilvl w:val="0"/>
          <w:numId w:val="121"/>
        </w:numPr>
        <w:rPr>
          <w:rFonts w:ascii="Times New Roman" w:hAnsi="Times New Roman" w:cs="Times New Roman"/>
          <w:sz w:val="28"/>
          <w:szCs w:val="28"/>
        </w:rPr>
      </w:pPr>
      <w:r w:rsidRPr="009A7C9B">
        <w:rPr>
          <w:rFonts w:ascii="Times New Roman" w:hAnsi="Times New Roman" w:cs="Times New Roman"/>
          <w:sz w:val="28"/>
          <w:szCs w:val="28"/>
        </w:rPr>
        <w:t>Котельная №3 расположена по адресу:   Калужская обл., Жуковский район, г</w:t>
      </w:r>
      <w:proofErr w:type="gramStart"/>
      <w:r w:rsidRPr="009A7C9B">
        <w:rPr>
          <w:rFonts w:ascii="Times New Roman" w:hAnsi="Times New Roman" w:cs="Times New Roman"/>
          <w:sz w:val="28"/>
          <w:szCs w:val="28"/>
        </w:rPr>
        <w:t>.К</w:t>
      </w:r>
      <w:proofErr w:type="gramEnd"/>
      <w:r w:rsidRPr="009A7C9B">
        <w:rPr>
          <w:rFonts w:ascii="Times New Roman" w:hAnsi="Times New Roman" w:cs="Times New Roman"/>
          <w:sz w:val="28"/>
          <w:szCs w:val="28"/>
        </w:rPr>
        <w:t>ременки, ул.Озерная, д.4.</w:t>
      </w:r>
    </w:p>
    <w:p w:rsidR="009A7C9B" w:rsidRPr="009A7C9B" w:rsidRDefault="008A5D18" w:rsidP="006B1BE7">
      <w:pPr>
        <w:numPr>
          <w:ilvl w:val="1"/>
          <w:numId w:val="121"/>
        </w:numPr>
        <w:spacing w:after="0" w:line="360" w:lineRule="auto"/>
        <w:ind w:left="-284" w:firstLine="540"/>
        <w:jc w:val="both"/>
        <w:rPr>
          <w:rFonts w:ascii="Times New Roman" w:eastAsia="Calibri" w:hAnsi="Times New Roman" w:cs="Times New Roman"/>
          <w:sz w:val="28"/>
          <w:szCs w:val="28"/>
        </w:rPr>
      </w:pPr>
      <w:r w:rsidRPr="00600814">
        <w:rPr>
          <w:rFonts w:ascii="Times New Roman" w:eastAsia="Times New Roman" w:hAnsi="Times New Roman" w:cs="Times New Roman"/>
          <w:sz w:val="28"/>
          <w:szCs w:val="28"/>
          <w:lang w:eastAsia="ru-RU"/>
        </w:rPr>
        <w:t xml:space="preserve">Тепло от </w:t>
      </w:r>
      <w:r w:rsidR="009A7C9B" w:rsidRPr="009A7C9B">
        <w:rPr>
          <w:rFonts w:ascii="Times New Roman" w:eastAsia="Times New Roman" w:hAnsi="Times New Roman" w:cs="Times New Roman"/>
          <w:color w:val="000000"/>
          <w:sz w:val="28"/>
          <w:szCs w:val="24"/>
          <w:lang w:eastAsia="ru-RU"/>
        </w:rPr>
        <w:t>УМП «Жилищник</w:t>
      </w:r>
      <w:r w:rsidR="00C77D2C"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 xml:space="preserve"> отпускается в виде сетевой воды для отопл</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ния жилых и общественных зданий собственных и сторонних потребителей.  Сетевая вода на отопле</w:t>
      </w:r>
      <w:r w:rsidR="009A7C9B">
        <w:rPr>
          <w:rFonts w:ascii="Times New Roman" w:eastAsia="Times New Roman" w:hAnsi="Times New Roman" w:cs="Times New Roman"/>
          <w:sz w:val="28"/>
          <w:szCs w:val="28"/>
          <w:lang w:eastAsia="ru-RU"/>
        </w:rPr>
        <w:t xml:space="preserve">ние отпускается по  графикам, указанным в таблице </w:t>
      </w:r>
      <w:r w:rsidR="00FB1D17">
        <w:rPr>
          <w:rFonts w:ascii="Times New Roman" w:eastAsia="Times New Roman" w:hAnsi="Times New Roman" w:cs="Times New Roman"/>
          <w:sz w:val="28"/>
          <w:szCs w:val="28"/>
          <w:lang w:eastAsia="ru-RU"/>
        </w:rPr>
        <w:t>3</w:t>
      </w:r>
    </w:p>
    <w:p w:rsidR="009A7C9B" w:rsidRPr="0066265D" w:rsidRDefault="009A7C9B" w:rsidP="009A7C9B">
      <w:pPr>
        <w:pStyle w:val="aff8"/>
        <w:tabs>
          <w:tab w:val="left" w:pos="7360"/>
        </w:tabs>
        <w:ind w:left="720" w:firstLine="0"/>
        <w:jc w:val="right"/>
        <w:rPr>
          <w:color w:val="000000"/>
          <w:sz w:val="28"/>
          <w:szCs w:val="28"/>
        </w:rPr>
      </w:pPr>
      <w:r>
        <w:rPr>
          <w:color w:val="000000"/>
          <w:sz w:val="28"/>
          <w:szCs w:val="28"/>
        </w:rPr>
        <w:t xml:space="preserve">Таблица </w:t>
      </w:r>
      <w:r w:rsidR="00FB1D17">
        <w:rPr>
          <w:color w:val="000000"/>
          <w:sz w:val="28"/>
          <w:szCs w:val="28"/>
        </w:rPr>
        <w:t>3</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240"/>
      </w:tblGrid>
      <w:tr w:rsidR="009A7C9B" w:rsidRPr="006A0B4D" w:rsidTr="00F44E4C">
        <w:trPr>
          <w:trHeight w:val="112"/>
          <w:tblHeader/>
        </w:trPr>
        <w:tc>
          <w:tcPr>
            <w:tcW w:w="6120" w:type="dxa"/>
            <w:shd w:val="clear" w:color="auto" w:fill="auto"/>
            <w:vAlign w:val="center"/>
          </w:tcPr>
          <w:p w:rsidR="009A7C9B" w:rsidRPr="006A0B4D" w:rsidRDefault="009A7C9B" w:rsidP="00F44E4C">
            <w:pPr>
              <w:pStyle w:val="aff8"/>
              <w:jc w:val="center"/>
              <w:rPr>
                <w:color w:val="000000"/>
                <w:sz w:val="28"/>
                <w:szCs w:val="28"/>
              </w:rPr>
            </w:pPr>
            <w:r w:rsidRPr="006A0B4D">
              <w:rPr>
                <w:color w:val="000000"/>
                <w:sz w:val="28"/>
                <w:szCs w:val="28"/>
              </w:rPr>
              <w:t>Наименование котельной</w:t>
            </w:r>
          </w:p>
        </w:tc>
        <w:tc>
          <w:tcPr>
            <w:tcW w:w="3240" w:type="dxa"/>
            <w:shd w:val="clear" w:color="auto" w:fill="auto"/>
            <w:vAlign w:val="center"/>
          </w:tcPr>
          <w:p w:rsidR="009A7C9B" w:rsidRPr="006A0B4D" w:rsidRDefault="009A7C9B" w:rsidP="00F44E4C">
            <w:pPr>
              <w:pStyle w:val="aff8"/>
              <w:jc w:val="center"/>
              <w:rPr>
                <w:color w:val="000000"/>
                <w:sz w:val="28"/>
                <w:szCs w:val="28"/>
              </w:rPr>
            </w:pPr>
            <w:r w:rsidRPr="006A0B4D">
              <w:rPr>
                <w:color w:val="000000"/>
                <w:sz w:val="28"/>
                <w:szCs w:val="28"/>
              </w:rPr>
              <w:t>Температурный график</w:t>
            </w:r>
          </w:p>
        </w:tc>
      </w:tr>
      <w:tr w:rsidR="009A7C9B" w:rsidRPr="006A0B4D" w:rsidTr="00F44E4C">
        <w:trPr>
          <w:trHeight w:val="70"/>
        </w:trPr>
        <w:tc>
          <w:tcPr>
            <w:tcW w:w="9360" w:type="dxa"/>
            <w:gridSpan w:val="2"/>
            <w:shd w:val="clear" w:color="auto" w:fill="auto"/>
            <w:vAlign w:val="center"/>
          </w:tcPr>
          <w:p w:rsidR="009A7C9B" w:rsidRPr="006A0B4D" w:rsidRDefault="009A7C9B" w:rsidP="00F44E4C">
            <w:pPr>
              <w:pStyle w:val="aff8"/>
              <w:jc w:val="center"/>
              <w:rPr>
                <w:color w:val="000000"/>
                <w:sz w:val="28"/>
                <w:szCs w:val="28"/>
                <w:u w:val="double"/>
              </w:rPr>
            </w:pPr>
            <w:r w:rsidRPr="006A0B4D">
              <w:rPr>
                <w:sz w:val="26"/>
              </w:rPr>
              <w:t>УМП «Жилищник»</w:t>
            </w:r>
          </w:p>
        </w:tc>
      </w:tr>
      <w:tr w:rsidR="009A7C9B" w:rsidRPr="006A0B4D" w:rsidTr="009A7C9B">
        <w:trPr>
          <w:trHeight w:val="240"/>
        </w:trPr>
        <w:tc>
          <w:tcPr>
            <w:tcW w:w="6120" w:type="dxa"/>
            <w:shd w:val="clear" w:color="auto" w:fill="auto"/>
            <w:vAlign w:val="center"/>
          </w:tcPr>
          <w:p w:rsidR="009A7C9B" w:rsidRPr="006A0B4D" w:rsidRDefault="009A7C9B" w:rsidP="009A7C9B">
            <w:pPr>
              <w:pStyle w:val="Default"/>
              <w:shd w:val="clear" w:color="auto" w:fill="FFFFFF"/>
              <w:jc w:val="center"/>
              <w:rPr>
                <w:sz w:val="28"/>
                <w:szCs w:val="28"/>
              </w:rPr>
            </w:pPr>
            <w:r w:rsidRPr="006A0B4D">
              <w:rPr>
                <w:bCs/>
                <w:sz w:val="26"/>
              </w:rPr>
              <w:t>Котельная №1,ул</w:t>
            </w:r>
            <w:proofErr w:type="gramStart"/>
            <w:r w:rsidRPr="006A0B4D">
              <w:rPr>
                <w:bCs/>
                <w:sz w:val="26"/>
              </w:rPr>
              <w:t>.Л</w:t>
            </w:r>
            <w:proofErr w:type="gramEnd"/>
            <w:r w:rsidRPr="006A0B4D">
              <w:rPr>
                <w:bCs/>
                <w:sz w:val="26"/>
              </w:rPr>
              <w:t>енина,д.4 стр.2</w:t>
            </w:r>
          </w:p>
        </w:tc>
        <w:tc>
          <w:tcPr>
            <w:tcW w:w="3240" w:type="dxa"/>
            <w:shd w:val="clear" w:color="auto" w:fill="auto"/>
            <w:vAlign w:val="center"/>
          </w:tcPr>
          <w:p w:rsidR="009A7C9B" w:rsidRPr="006A0B4D" w:rsidRDefault="009A7C9B" w:rsidP="009A7C9B">
            <w:pPr>
              <w:pStyle w:val="aff8"/>
              <w:jc w:val="center"/>
              <w:rPr>
                <w:color w:val="000000"/>
                <w:sz w:val="28"/>
                <w:szCs w:val="28"/>
              </w:rPr>
            </w:pPr>
            <w:r w:rsidRPr="006A0B4D">
              <w:rPr>
                <w:color w:val="000000"/>
                <w:sz w:val="28"/>
                <w:szCs w:val="28"/>
              </w:rPr>
              <w:t>115/70</w:t>
            </w:r>
          </w:p>
        </w:tc>
      </w:tr>
      <w:tr w:rsidR="009A7C9B" w:rsidRPr="006A0B4D" w:rsidTr="009A7C9B">
        <w:trPr>
          <w:trHeight w:val="97"/>
        </w:trPr>
        <w:tc>
          <w:tcPr>
            <w:tcW w:w="6120" w:type="dxa"/>
            <w:shd w:val="clear" w:color="auto" w:fill="auto"/>
            <w:vAlign w:val="center"/>
          </w:tcPr>
          <w:p w:rsidR="009A7C9B" w:rsidRPr="006A0B4D" w:rsidRDefault="009A7C9B" w:rsidP="009A7C9B">
            <w:pPr>
              <w:pStyle w:val="Default"/>
              <w:shd w:val="clear" w:color="auto" w:fill="FFFFFF"/>
              <w:jc w:val="center"/>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3240" w:type="dxa"/>
            <w:shd w:val="clear" w:color="auto" w:fill="auto"/>
            <w:vAlign w:val="center"/>
          </w:tcPr>
          <w:p w:rsidR="009A7C9B" w:rsidRPr="006A0B4D" w:rsidRDefault="009A7C9B" w:rsidP="009A7C9B">
            <w:pPr>
              <w:pStyle w:val="aff8"/>
              <w:jc w:val="center"/>
              <w:rPr>
                <w:color w:val="000000"/>
                <w:sz w:val="28"/>
                <w:szCs w:val="28"/>
              </w:rPr>
            </w:pPr>
            <w:r w:rsidRPr="006A0B4D">
              <w:rPr>
                <w:color w:val="000000"/>
                <w:sz w:val="28"/>
                <w:szCs w:val="28"/>
              </w:rPr>
              <w:t>115/70</w:t>
            </w:r>
          </w:p>
        </w:tc>
      </w:tr>
      <w:tr w:rsidR="009A7C9B" w:rsidRPr="006A0B4D" w:rsidTr="009A7C9B">
        <w:trPr>
          <w:trHeight w:val="172"/>
        </w:trPr>
        <w:tc>
          <w:tcPr>
            <w:tcW w:w="6120" w:type="dxa"/>
            <w:shd w:val="clear" w:color="auto" w:fill="auto"/>
            <w:vAlign w:val="center"/>
          </w:tcPr>
          <w:p w:rsidR="009A7C9B" w:rsidRPr="009A7C9B" w:rsidRDefault="009A7C9B" w:rsidP="009A7C9B">
            <w:pPr>
              <w:pStyle w:val="Default"/>
              <w:shd w:val="clear" w:color="auto" w:fill="FFFFFF"/>
              <w:jc w:val="center"/>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3240" w:type="dxa"/>
            <w:shd w:val="clear" w:color="auto" w:fill="auto"/>
            <w:vAlign w:val="center"/>
          </w:tcPr>
          <w:p w:rsidR="009A7C9B" w:rsidRPr="006A0B4D" w:rsidRDefault="00CC3EE2" w:rsidP="009A7C9B">
            <w:pPr>
              <w:pStyle w:val="aff8"/>
              <w:jc w:val="center"/>
              <w:rPr>
                <w:color w:val="000000"/>
                <w:sz w:val="28"/>
                <w:szCs w:val="28"/>
              </w:rPr>
            </w:pPr>
            <w:r>
              <w:rPr>
                <w:color w:val="000000"/>
                <w:sz w:val="28"/>
                <w:szCs w:val="28"/>
              </w:rPr>
              <w:t>90</w:t>
            </w:r>
            <w:r w:rsidR="009A7C9B" w:rsidRPr="006A0B4D">
              <w:rPr>
                <w:color w:val="000000"/>
                <w:sz w:val="28"/>
                <w:szCs w:val="28"/>
              </w:rPr>
              <w:t>/70</w:t>
            </w:r>
          </w:p>
        </w:tc>
      </w:tr>
    </w:tbl>
    <w:p w:rsidR="009A7C9B" w:rsidRPr="009A7C9B" w:rsidRDefault="009A7C9B" w:rsidP="006B1BE7">
      <w:pPr>
        <w:numPr>
          <w:ilvl w:val="1"/>
          <w:numId w:val="121"/>
        </w:numPr>
        <w:spacing w:after="0" w:line="360" w:lineRule="auto"/>
        <w:ind w:left="-284" w:firstLine="540"/>
        <w:jc w:val="both"/>
        <w:rPr>
          <w:rFonts w:ascii="Times New Roman" w:eastAsia="Calibri" w:hAnsi="Times New Roman" w:cs="Times New Roman"/>
          <w:sz w:val="28"/>
          <w:szCs w:val="28"/>
        </w:rPr>
      </w:pPr>
    </w:p>
    <w:p w:rsidR="00F472C9" w:rsidRPr="00600814" w:rsidRDefault="009A7C9B" w:rsidP="006B1BE7">
      <w:pPr>
        <w:numPr>
          <w:ilvl w:val="1"/>
          <w:numId w:val="121"/>
        </w:numPr>
        <w:spacing w:after="0" w:line="360" w:lineRule="auto"/>
        <w:ind w:left="-284" w:firstLine="54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lastRenderedPageBreak/>
        <w:t>А</w:t>
      </w:r>
      <w:r w:rsidR="00E17DDD">
        <w:rPr>
          <w:rFonts w:ascii="Times New Roman" w:eastAsia="Times New Roman" w:hAnsi="Times New Roman" w:cs="Times New Roman"/>
          <w:sz w:val="28"/>
          <w:szCs w:val="28"/>
          <w:lang w:eastAsia="ru-RU"/>
        </w:rPr>
        <w:t xml:space="preserve"> на ГВС 65</w:t>
      </w:r>
      <w:r w:rsidR="008A5D18" w:rsidRPr="00600814">
        <w:rPr>
          <w:rFonts w:ascii="Times New Roman" w:eastAsia="Times New Roman" w:hAnsi="Times New Roman" w:cs="Times New Roman"/>
          <w:sz w:val="28"/>
          <w:szCs w:val="28"/>
          <w:lang w:eastAsia="ru-RU"/>
        </w:rPr>
        <w:t>-50°С</w:t>
      </w:r>
      <w:r>
        <w:rPr>
          <w:rFonts w:ascii="Times New Roman" w:eastAsia="Times New Roman" w:hAnsi="Times New Roman" w:cs="Times New Roman"/>
          <w:sz w:val="28"/>
          <w:szCs w:val="28"/>
          <w:lang w:eastAsia="ru-RU"/>
        </w:rPr>
        <w:t xml:space="preserve">. </w:t>
      </w:r>
      <w:r w:rsidR="00F472C9" w:rsidRPr="00600814">
        <w:rPr>
          <w:rFonts w:ascii="Times New Roman" w:eastAsia="Calibri" w:hAnsi="Times New Roman" w:cs="Times New Roman"/>
          <w:bCs/>
          <w:sz w:val="28"/>
          <w:szCs w:val="28"/>
        </w:rPr>
        <w:t xml:space="preserve"> В структуру </w:t>
      </w:r>
      <w:r w:rsidRPr="009A7C9B">
        <w:rPr>
          <w:rFonts w:ascii="Times New Roman" w:eastAsia="Times New Roman" w:hAnsi="Times New Roman" w:cs="Times New Roman"/>
          <w:color w:val="000000"/>
          <w:sz w:val="28"/>
          <w:szCs w:val="24"/>
          <w:lang w:eastAsia="ru-RU"/>
        </w:rPr>
        <w:t>УМП «Жилищник</w:t>
      </w:r>
      <w:r w:rsidRPr="00600814">
        <w:rPr>
          <w:rFonts w:ascii="Times New Roman" w:eastAsia="Times New Roman" w:hAnsi="Times New Roman" w:cs="Times New Roman"/>
          <w:sz w:val="28"/>
          <w:szCs w:val="28"/>
          <w:lang w:eastAsia="ru-RU"/>
        </w:rPr>
        <w:t>»</w:t>
      </w:r>
      <w:r w:rsidR="00F472C9" w:rsidRPr="00600814">
        <w:rPr>
          <w:rFonts w:ascii="Times New Roman" w:eastAsia="Calibri" w:hAnsi="Times New Roman" w:cs="Times New Roman"/>
          <w:color w:val="000000"/>
          <w:sz w:val="28"/>
          <w:szCs w:val="28"/>
        </w:rPr>
        <w:t xml:space="preserve"> </w:t>
      </w:r>
      <w:r w:rsidR="00F472C9" w:rsidRPr="00600814">
        <w:rPr>
          <w:rFonts w:ascii="Times New Roman" w:eastAsia="Calibri" w:hAnsi="Times New Roman" w:cs="Times New Roman"/>
          <w:bCs/>
          <w:sz w:val="28"/>
          <w:szCs w:val="28"/>
        </w:rPr>
        <w:t xml:space="preserve">входят </w:t>
      </w:r>
      <w:r>
        <w:rPr>
          <w:rFonts w:ascii="Times New Roman" w:eastAsia="Calibri" w:hAnsi="Times New Roman" w:cs="Times New Roman"/>
          <w:bCs/>
          <w:sz w:val="28"/>
          <w:szCs w:val="28"/>
        </w:rPr>
        <w:t>3</w:t>
      </w:r>
      <w:r w:rsidR="00F472C9" w:rsidRPr="00600814">
        <w:rPr>
          <w:rFonts w:ascii="Times New Roman" w:eastAsia="Calibri" w:hAnsi="Times New Roman" w:cs="Times New Roman"/>
          <w:bCs/>
          <w:sz w:val="28"/>
          <w:szCs w:val="28"/>
        </w:rPr>
        <w:t xml:space="preserve"> котельные, работающие на газообразном топливе и отапливающие потребителей города </w:t>
      </w:r>
      <w:r>
        <w:rPr>
          <w:rFonts w:ascii="Times New Roman" w:eastAsia="Calibri" w:hAnsi="Times New Roman" w:cs="Times New Roman"/>
          <w:bCs/>
          <w:sz w:val="28"/>
          <w:szCs w:val="28"/>
        </w:rPr>
        <w:t>Кременки</w:t>
      </w:r>
      <w:r w:rsidR="00F472C9" w:rsidRPr="00600814">
        <w:rPr>
          <w:rFonts w:ascii="Times New Roman" w:eastAsia="Calibri" w:hAnsi="Times New Roman" w:cs="Times New Roman"/>
          <w:bCs/>
          <w:sz w:val="28"/>
          <w:szCs w:val="28"/>
        </w:rPr>
        <w:t xml:space="preserve">. Общая суммарная установленная мощность котельных составляет </w:t>
      </w:r>
      <w:r w:rsidR="00E17DDD" w:rsidRPr="0027111A">
        <w:rPr>
          <w:rFonts w:ascii="Times New Roman" w:eastAsia="Calibri" w:hAnsi="Times New Roman" w:cs="Times New Roman"/>
          <w:bCs/>
          <w:sz w:val="28"/>
          <w:szCs w:val="28"/>
        </w:rPr>
        <w:t>39,62</w:t>
      </w:r>
      <w:r w:rsidR="00F472C9" w:rsidRPr="0027111A">
        <w:rPr>
          <w:rFonts w:ascii="Times New Roman" w:eastAsia="Calibri" w:hAnsi="Times New Roman" w:cs="Times New Roman"/>
          <w:bCs/>
          <w:sz w:val="28"/>
          <w:szCs w:val="28"/>
        </w:rPr>
        <w:t xml:space="preserve"> Гкал/час.</w:t>
      </w:r>
      <w:r w:rsidR="00F472C9" w:rsidRPr="00600814">
        <w:rPr>
          <w:rFonts w:ascii="Times New Roman" w:eastAsia="Calibri" w:hAnsi="Times New Roman" w:cs="Times New Roman"/>
          <w:bCs/>
          <w:sz w:val="28"/>
          <w:szCs w:val="28"/>
        </w:rPr>
        <w:t xml:space="preserve"> </w:t>
      </w:r>
    </w:p>
    <w:p w:rsidR="00F472C9" w:rsidRPr="00600814" w:rsidRDefault="00F472C9" w:rsidP="003D32BA">
      <w:pPr>
        <w:spacing w:line="360" w:lineRule="auto"/>
        <w:ind w:firstLine="709"/>
        <w:jc w:val="both"/>
        <w:rPr>
          <w:rFonts w:ascii="Times New Roman" w:hAnsi="Times New Roman" w:cs="Times New Roman"/>
          <w:sz w:val="28"/>
        </w:rPr>
      </w:pPr>
      <w:r w:rsidRPr="00600814">
        <w:rPr>
          <w:rFonts w:ascii="Times New Roman" w:hAnsi="Times New Roman" w:cs="Times New Roman"/>
          <w:sz w:val="28"/>
        </w:rPr>
        <w:t>Общее количество потребителей, присоединенных к системе централ</w:t>
      </w:r>
      <w:r w:rsidRPr="00600814">
        <w:rPr>
          <w:rFonts w:ascii="Times New Roman" w:hAnsi="Times New Roman" w:cs="Times New Roman"/>
          <w:sz w:val="28"/>
        </w:rPr>
        <w:t>и</w:t>
      </w:r>
      <w:r w:rsidRPr="00600814">
        <w:rPr>
          <w:rFonts w:ascii="Times New Roman" w:hAnsi="Times New Roman" w:cs="Times New Roman"/>
          <w:sz w:val="28"/>
        </w:rPr>
        <w:t xml:space="preserve">зованного теплоснабжения, составляет </w:t>
      </w:r>
      <w:r w:rsidR="00E17DDD">
        <w:rPr>
          <w:rFonts w:ascii="Times New Roman" w:hAnsi="Times New Roman" w:cs="Times New Roman"/>
          <w:sz w:val="28"/>
        </w:rPr>
        <w:t>64</w:t>
      </w:r>
      <w:r w:rsidRPr="00600814">
        <w:rPr>
          <w:rFonts w:ascii="Times New Roman" w:hAnsi="Times New Roman" w:cs="Times New Roman"/>
          <w:sz w:val="28"/>
        </w:rPr>
        <w:t xml:space="preserve"> жилых дома и </w:t>
      </w:r>
      <w:r w:rsidR="00E17DDD">
        <w:rPr>
          <w:rFonts w:ascii="Times New Roman" w:hAnsi="Times New Roman" w:cs="Times New Roman"/>
          <w:sz w:val="28"/>
        </w:rPr>
        <w:t>33</w:t>
      </w:r>
      <w:r w:rsidRPr="00600814">
        <w:rPr>
          <w:rFonts w:ascii="Times New Roman" w:hAnsi="Times New Roman" w:cs="Times New Roman"/>
          <w:sz w:val="28"/>
        </w:rPr>
        <w:t xml:space="preserve"> объекта социал</w:t>
      </w:r>
      <w:r w:rsidRPr="00600814">
        <w:rPr>
          <w:rFonts w:ascii="Times New Roman" w:hAnsi="Times New Roman" w:cs="Times New Roman"/>
          <w:sz w:val="28"/>
        </w:rPr>
        <w:t>ь</w:t>
      </w:r>
      <w:r w:rsidRPr="00600814">
        <w:rPr>
          <w:rFonts w:ascii="Times New Roman" w:hAnsi="Times New Roman" w:cs="Times New Roman"/>
          <w:sz w:val="28"/>
        </w:rPr>
        <w:t xml:space="preserve">но-культурной сферы. </w:t>
      </w:r>
      <w:r w:rsidRPr="0027111A">
        <w:rPr>
          <w:rFonts w:ascii="Times New Roman" w:hAnsi="Times New Roman" w:cs="Times New Roman"/>
          <w:sz w:val="28"/>
        </w:rPr>
        <w:t xml:space="preserve">Внутренние системы теплоснабжения жилых домов присоединены </w:t>
      </w:r>
      <w:r w:rsidR="0027111A" w:rsidRPr="0027111A">
        <w:rPr>
          <w:rFonts w:ascii="Times New Roman" w:hAnsi="Times New Roman" w:cs="Times New Roman"/>
          <w:sz w:val="28"/>
        </w:rPr>
        <w:t>частично по элеваторной схеме, частично напрямую</w:t>
      </w:r>
      <w:r w:rsidRPr="0027111A">
        <w:rPr>
          <w:rFonts w:ascii="Times New Roman" w:hAnsi="Times New Roman" w:cs="Times New Roman"/>
          <w:sz w:val="28"/>
        </w:rPr>
        <w:t>.</w:t>
      </w:r>
      <w:r w:rsidRPr="00600814">
        <w:rPr>
          <w:rFonts w:ascii="Times New Roman" w:hAnsi="Times New Roman" w:cs="Times New Roman"/>
          <w:sz w:val="28"/>
        </w:rPr>
        <w:t xml:space="preserve"> На тр</w:t>
      </w:r>
      <w:r w:rsidRPr="00600814">
        <w:rPr>
          <w:rFonts w:ascii="Times New Roman" w:hAnsi="Times New Roman" w:cs="Times New Roman"/>
          <w:sz w:val="28"/>
        </w:rPr>
        <w:t>у</w:t>
      </w:r>
      <w:r w:rsidRPr="00600814">
        <w:rPr>
          <w:rFonts w:ascii="Times New Roman" w:hAnsi="Times New Roman" w:cs="Times New Roman"/>
          <w:sz w:val="28"/>
        </w:rPr>
        <w:t>бопроводах тепловых вводов установлены: запорная арматура, грязевики и частично отборные устройства для измерения параметров теплоносителя. Потребители частично снабжены приборами учета тепловой энергии.</w:t>
      </w:r>
    </w:p>
    <w:p w:rsidR="00366518" w:rsidRPr="00660B3B" w:rsidRDefault="00366518" w:rsidP="00366518">
      <w:pPr>
        <w:spacing w:after="0" w:line="360" w:lineRule="auto"/>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rPr>
        <w:t xml:space="preserve">Протяженность тепловых сетей </w:t>
      </w:r>
      <w:r>
        <w:rPr>
          <w:rFonts w:ascii="Times New Roman" w:eastAsia="Times New Roman" w:hAnsi="Times New Roman" w:cs="Times New Roman"/>
          <w:color w:val="000000"/>
          <w:sz w:val="28"/>
          <w:szCs w:val="28"/>
        </w:rPr>
        <w:t xml:space="preserve">в двухтрубном исполнении </w:t>
      </w:r>
      <w:r w:rsidRPr="00600814">
        <w:rPr>
          <w:rFonts w:ascii="Times New Roman" w:eastAsia="Times New Roman" w:hAnsi="Times New Roman" w:cs="Times New Roman"/>
          <w:color w:val="000000"/>
          <w:sz w:val="28"/>
          <w:szCs w:val="28"/>
        </w:rPr>
        <w:t>составля</w:t>
      </w:r>
      <w:r>
        <w:rPr>
          <w:rFonts w:ascii="Times New Roman" w:eastAsia="Times New Roman" w:hAnsi="Times New Roman" w:cs="Times New Roman"/>
          <w:color w:val="000000"/>
          <w:sz w:val="28"/>
          <w:szCs w:val="28"/>
        </w:rPr>
        <w:t>ет 11</w:t>
      </w:r>
      <w:r w:rsidRPr="0060081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w:t>
      </w:r>
      <w:r w:rsidRPr="00600814">
        <w:rPr>
          <w:rFonts w:ascii="Times New Roman" w:eastAsia="Times New Roman" w:hAnsi="Times New Roman" w:cs="Times New Roman"/>
          <w:color w:val="000000"/>
          <w:sz w:val="28"/>
          <w:szCs w:val="28"/>
        </w:rPr>
        <w:t xml:space="preserve">км. </w:t>
      </w:r>
      <w:r>
        <w:rPr>
          <w:rFonts w:ascii="Times New Roman" w:eastAsia="Times New Roman" w:hAnsi="Times New Roman" w:cs="Times New Roman"/>
          <w:color w:val="000000"/>
          <w:sz w:val="28"/>
          <w:szCs w:val="28"/>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366518" w:rsidRPr="00660B3B"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подземная</w:t>
      </w:r>
      <w:proofErr w:type="gramEnd"/>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366518" w:rsidRPr="00600814"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w:t>
      </w:r>
      <w:proofErr w:type="gramStart"/>
      <w:r w:rsidRPr="00660B3B">
        <w:rPr>
          <w:rFonts w:ascii="Times New Roman" w:eastAsia="Times New Roman" w:hAnsi="Times New Roman" w:cs="Times New Roman"/>
          <w:color w:val="000000"/>
          <w:sz w:val="28"/>
          <w:szCs w:val="28"/>
          <w:lang w:eastAsia="ru-RU"/>
        </w:rPr>
        <w:t>надземная</w:t>
      </w:r>
      <w:proofErr w:type="gramEnd"/>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E17DDD" w:rsidRPr="00E17DDD" w:rsidRDefault="00E17DDD" w:rsidP="00E17DDD">
      <w:pPr>
        <w:pStyle w:val="S0"/>
        <w:ind w:firstLine="1134"/>
        <w:rPr>
          <w:rFonts w:ascii="Times New Roman" w:hAnsi="Times New Roman" w:cs="Times New Roman"/>
          <w:bCs/>
          <w:sz w:val="28"/>
          <w:szCs w:val="28"/>
        </w:rPr>
      </w:pPr>
      <w:r w:rsidRPr="00E17DDD">
        <w:rPr>
          <w:rFonts w:ascii="Times New Roman" w:hAnsi="Times New Roman" w:cs="Times New Roman"/>
          <w:bCs/>
          <w:sz w:val="28"/>
          <w:szCs w:val="28"/>
          <w:u w:val="single"/>
        </w:rPr>
        <w:t xml:space="preserve">Котельная №1 </w:t>
      </w:r>
      <w:r w:rsidRPr="00E17DDD">
        <w:rPr>
          <w:rFonts w:ascii="Times New Roman" w:hAnsi="Times New Roman" w:cs="Times New Roman"/>
          <w:bCs/>
          <w:sz w:val="28"/>
          <w:szCs w:val="28"/>
        </w:rPr>
        <w:t xml:space="preserve">расположена по адресу: </w:t>
      </w:r>
      <w:r w:rsidRPr="00E17DDD">
        <w:rPr>
          <w:rFonts w:ascii="Times New Roman" w:hAnsi="Times New Roman" w:cs="Times New Roman"/>
          <w:sz w:val="28"/>
          <w:szCs w:val="28"/>
        </w:rPr>
        <w:t xml:space="preserve">Калужская обл., Жуковский район, </w:t>
      </w:r>
      <w:proofErr w:type="gramStart"/>
      <w:r w:rsidRPr="00E17DDD">
        <w:rPr>
          <w:rFonts w:ascii="Times New Roman" w:hAnsi="Times New Roman" w:cs="Times New Roman"/>
          <w:sz w:val="28"/>
          <w:szCs w:val="28"/>
        </w:rPr>
        <w:t>г</w:t>
      </w:r>
      <w:proofErr w:type="gramEnd"/>
      <w:r w:rsidRPr="00E17DDD">
        <w:rPr>
          <w:rFonts w:ascii="Times New Roman" w:hAnsi="Times New Roman" w:cs="Times New Roman"/>
          <w:sz w:val="28"/>
          <w:szCs w:val="28"/>
        </w:rPr>
        <w:t>. Кременки, ул. Ленина, д.4 стр.2</w:t>
      </w:r>
      <w:r w:rsidRPr="00E17DDD">
        <w:rPr>
          <w:rFonts w:ascii="Times New Roman" w:hAnsi="Times New Roman" w:cs="Times New Roman"/>
          <w:bCs/>
          <w:sz w:val="28"/>
          <w:szCs w:val="28"/>
        </w:rPr>
        <w:t>.</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Котельная построена и введена в эксплуатацию в 1997 г. и предназн</w:t>
      </w:r>
      <w:r w:rsidRPr="00E17DDD">
        <w:rPr>
          <w:rFonts w:ascii="Times New Roman" w:hAnsi="Times New Roman" w:cs="Times New Roman"/>
          <w:sz w:val="28"/>
          <w:szCs w:val="28"/>
        </w:rPr>
        <w:t>а</w:t>
      </w:r>
      <w:r w:rsidRPr="00E17DDD">
        <w:rPr>
          <w:rFonts w:ascii="Times New Roman" w:hAnsi="Times New Roman" w:cs="Times New Roman"/>
          <w:sz w:val="28"/>
          <w:szCs w:val="28"/>
        </w:rPr>
        <w:t>чена для теплоснабжения населения и объектов соцкультбыта и прочих п</w:t>
      </w:r>
      <w:r w:rsidRPr="00E17DDD">
        <w:rPr>
          <w:rFonts w:ascii="Times New Roman" w:hAnsi="Times New Roman" w:cs="Times New Roman"/>
          <w:sz w:val="28"/>
          <w:szCs w:val="28"/>
        </w:rPr>
        <w:t>о</w:t>
      </w:r>
      <w:r w:rsidRPr="00E17DDD">
        <w:rPr>
          <w:rFonts w:ascii="Times New Roman" w:hAnsi="Times New Roman" w:cs="Times New Roman"/>
          <w:sz w:val="28"/>
          <w:szCs w:val="28"/>
        </w:rPr>
        <w:t>требителей г</w:t>
      </w:r>
      <w:proofErr w:type="gramStart"/>
      <w:r w:rsidRPr="00E17DDD">
        <w:rPr>
          <w:rFonts w:ascii="Times New Roman" w:hAnsi="Times New Roman" w:cs="Times New Roman"/>
          <w:sz w:val="28"/>
          <w:szCs w:val="28"/>
        </w:rPr>
        <w:t>.К</w:t>
      </w:r>
      <w:proofErr w:type="gramEnd"/>
      <w:r w:rsidRPr="00E17DDD">
        <w:rPr>
          <w:rFonts w:ascii="Times New Roman" w:hAnsi="Times New Roman" w:cs="Times New Roman"/>
          <w:sz w:val="28"/>
          <w:szCs w:val="28"/>
        </w:rPr>
        <w:t xml:space="preserve">ременки. </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Основное топливо – газ, резервного топлива не имеется.</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Установленная мощность 19,5  Гкал/час.</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Котельная работает на отопительный график  115-70</w:t>
      </w:r>
      <w:r w:rsidRPr="00E17DDD">
        <w:rPr>
          <w:rFonts w:ascii="Times New Roman" w:hAnsi="Times New Roman" w:cs="Times New Roman"/>
          <w:sz w:val="28"/>
          <w:szCs w:val="28"/>
          <w:vertAlign w:val="superscript"/>
        </w:rPr>
        <w:t>о</w:t>
      </w:r>
      <w:r w:rsidRPr="00E17DDD">
        <w:rPr>
          <w:rFonts w:ascii="Times New Roman" w:hAnsi="Times New Roman" w:cs="Times New Roman"/>
          <w:sz w:val="28"/>
          <w:szCs w:val="28"/>
        </w:rPr>
        <w:t>С</w:t>
      </w:r>
    </w:p>
    <w:p w:rsidR="00E17DDD" w:rsidRPr="00E17DDD" w:rsidRDefault="00E17DDD" w:rsidP="00E17DDD">
      <w:pPr>
        <w:pStyle w:val="S0"/>
        <w:rPr>
          <w:rFonts w:ascii="Times New Roman" w:hAnsi="Times New Roman" w:cs="Times New Roman"/>
          <w:bCs/>
          <w:sz w:val="28"/>
          <w:szCs w:val="28"/>
        </w:rPr>
      </w:pPr>
      <w:r w:rsidRPr="00E17DDD">
        <w:rPr>
          <w:rFonts w:ascii="Times New Roman" w:hAnsi="Times New Roman" w:cs="Times New Roman"/>
          <w:bCs/>
          <w:sz w:val="28"/>
          <w:szCs w:val="28"/>
          <w:u w:val="single"/>
        </w:rPr>
        <w:t>Котельная №2</w:t>
      </w:r>
      <w:r w:rsidRPr="00E17DDD">
        <w:rPr>
          <w:rFonts w:ascii="Times New Roman" w:hAnsi="Times New Roman" w:cs="Times New Roman"/>
          <w:bCs/>
          <w:sz w:val="28"/>
          <w:szCs w:val="28"/>
        </w:rPr>
        <w:t xml:space="preserve"> расположена по адресу:   </w:t>
      </w:r>
      <w:r w:rsidRPr="00E17DDD">
        <w:rPr>
          <w:rFonts w:ascii="Times New Roman" w:hAnsi="Times New Roman" w:cs="Times New Roman"/>
          <w:sz w:val="28"/>
          <w:szCs w:val="28"/>
        </w:rPr>
        <w:t>Калужская обл., Жуковский район, г</w:t>
      </w:r>
      <w:proofErr w:type="gramStart"/>
      <w:r w:rsidRPr="00E17DDD">
        <w:rPr>
          <w:rFonts w:ascii="Times New Roman" w:hAnsi="Times New Roman" w:cs="Times New Roman"/>
          <w:sz w:val="28"/>
          <w:szCs w:val="28"/>
        </w:rPr>
        <w:t>.К</w:t>
      </w:r>
      <w:proofErr w:type="gramEnd"/>
      <w:r w:rsidRPr="00E17DDD">
        <w:rPr>
          <w:rFonts w:ascii="Times New Roman" w:hAnsi="Times New Roman" w:cs="Times New Roman"/>
          <w:sz w:val="28"/>
          <w:szCs w:val="28"/>
        </w:rPr>
        <w:t>ременки, ул.Лесная, д.10</w:t>
      </w:r>
      <w:r w:rsidRPr="00E17DDD">
        <w:rPr>
          <w:rFonts w:ascii="Times New Roman" w:hAnsi="Times New Roman" w:cs="Times New Roman"/>
          <w:bCs/>
          <w:sz w:val="28"/>
          <w:szCs w:val="28"/>
        </w:rPr>
        <w:t xml:space="preserve">. </w:t>
      </w:r>
    </w:p>
    <w:p w:rsidR="00E17DDD" w:rsidRPr="00E17DDD" w:rsidRDefault="00E17DDD" w:rsidP="00E17DDD">
      <w:pPr>
        <w:pStyle w:val="S0"/>
        <w:rPr>
          <w:rFonts w:ascii="Times New Roman" w:hAnsi="Times New Roman" w:cs="Times New Roman"/>
          <w:bCs/>
          <w:sz w:val="28"/>
          <w:szCs w:val="28"/>
        </w:rPr>
      </w:pPr>
      <w:r w:rsidRPr="00E17DDD">
        <w:rPr>
          <w:rFonts w:ascii="Times New Roman" w:hAnsi="Times New Roman" w:cs="Times New Roman"/>
          <w:sz w:val="28"/>
          <w:szCs w:val="28"/>
        </w:rPr>
        <w:t>Котельная построена и введена в эксплуатацию в 2000 г. и предназн</w:t>
      </w:r>
      <w:r w:rsidRPr="00E17DDD">
        <w:rPr>
          <w:rFonts w:ascii="Times New Roman" w:hAnsi="Times New Roman" w:cs="Times New Roman"/>
          <w:sz w:val="28"/>
          <w:szCs w:val="28"/>
        </w:rPr>
        <w:t>а</w:t>
      </w:r>
      <w:r w:rsidRPr="00E17DDD">
        <w:rPr>
          <w:rFonts w:ascii="Times New Roman" w:hAnsi="Times New Roman" w:cs="Times New Roman"/>
          <w:sz w:val="28"/>
          <w:szCs w:val="28"/>
        </w:rPr>
        <w:t>чена для теплоснабжения населения и объектов соцкультбыта и прочих п</w:t>
      </w:r>
      <w:r w:rsidRPr="00E17DDD">
        <w:rPr>
          <w:rFonts w:ascii="Times New Roman" w:hAnsi="Times New Roman" w:cs="Times New Roman"/>
          <w:sz w:val="28"/>
          <w:szCs w:val="28"/>
        </w:rPr>
        <w:t>о</w:t>
      </w:r>
      <w:r w:rsidRPr="00E17DDD">
        <w:rPr>
          <w:rFonts w:ascii="Times New Roman" w:hAnsi="Times New Roman" w:cs="Times New Roman"/>
          <w:sz w:val="28"/>
          <w:szCs w:val="28"/>
        </w:rPr>
        <w:t>требителей г</w:t>
      </w:r>
      <w:proofErr w:type="gramStart"/>
      <w:r w:rsidRPr="00E17DDD">
        <w:rPr>
          <w:rFonts w:ascii="Times New Roman" w:hAnsi="Times New Roman" w:cs="Times New Roman"/>
          <w:sz w:val="28"/>
          <w:szCs w:val="28"/>
        </w:rPr>
        <w:t>.К</w:t>
      </w:r>
      <w:proofErr w:type="gramEnd"/>
      <w:r w:rsidRPr="00E17DDD">
        <w:rPr>
          <w:rFonts w:ascii="Times New Roman" w:hAnsi="Times New Roman" w:cs="Times New Roman"/>
          <w:sz w:val="28"/>
          <w:szCs w:val="28"/>
        </w:rPr>
        <w:t xml:space="preserve">ременки. </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Основное топливо - газ, резервного топлива не имеется.</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Установленная мощность 19,5  Гкал/час</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lastRenderedPageBreak/>
        <w:t>Котельная работает на отопительный график 115-70</w:t>
      </w:r>
      <w:r w:rsidRPr="00E17DDD">
        <w:rPr>
          <w:rFonts w:ascii="Times New Roman" w:hAnsi="Times New Roman" w:cs="Times New Roman"/>
          <w:sz w:val="28"/>
          <w:szCs w:val="28"/>
          <w:vertAlign w:val="superscript"/>
        </w:rPr>
        <w:t>о</w:t>
      </w:r>
      <w:r w:rsidRPr="00E17DDD">
        <w:rPr>
          <w:rFonts w:ascii="Times New Roman" w:hAnsi="Times New Roman" w:cs="Times New Roman"/>
          <w:sz w:val="28"/>
          <w:szCs w:val="28"/>
        </w:rPr>
        <w:t>С.</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u w:val="single"/>
        </w:rPr>
        <w:t xml:space="preserve">Автоматизированная блочно-модульная котельная </w:t>
      </w:r>
      <w:r w:rsidRPr="00E17DDD">
        <w:rPr>
          <w:rFonts w:ascii="Times New Roman" w:hAnsi="Times New Roman" w:cs="Times New Roman"/>
          <w:sz w:val="28"/>
          <w:szCs w:val="28"/>
        </w:rPr>
        <w:t xml:space="preserve"> мощностью 0,72 МВт (0,62Гкал/час) Котельная №3 расположена по адресу:   Калужская обл., Жуковский район, г</w:t>
      </w:r>
      <w:proofErr w:type="gramStart"/>
      <w:r w:rsidRPr="00E17DDD">
        <w:rPr>
          <w:rFonts w:ascii="Times New Roman" w:hAnsi="Times New Roman" w:cs="Times New Roman"/>
          <w:sz w:val="28"/>
          <w:szCs w:val="28"/>
        </w:rPr>
        <w:t>.К</w:t>
      </w:r>
      <w:proofErr w:type="gramEnd"/>
      <w:r w:rsidRPr="00E17DDD">
        <w:rPr>
          <w:rFonts w:ascii="Times New Roman" w:hAnsi="Times New Roman" w:cs="Times New Roman"/>
          <w:sz w:val="28"/>
          <w:szCs w:val="28"/>
        </w:rPr>
        <w:t>ременки, ул.Озерная, д.4.</w:t>
      </w:r>
    </w:p>
    <w:p w:rsidR="00E17DDD" w:rsidRPr="00E17DDD" w:rsidRDefault="00E17DDD" w:rsidP="00E17DDD">
      <w:pPr>
        <w:pStyle w:val="S0"/>
        <w:rPr>
          <w:rFonts w:ascii="Times New Roman" w:hAnsi="Times New Roman" w:cs="Times New Roman"/>
          <w:sz w:val="28"/>
          <w:szCs w:val="28"/>
        </w:rPr>
      </w:pPr>
      <w:r w:rsidRPr="00E17DDD">
        <w:rPr>
          <w:rFonts w:ascii="Times New Roman" w:hAnsi="Times New Roman" w:cs="Times New Roman"/>
          <w:sz w:val="28"/>
          <w:szCs w:val="28"/>
        </w:rPr>
        <w:t>Котельная построена и введена в эксплуатацию в 2015 году. и предн</w:t>
      </w:r>
      <w:r w:rsidRPr="00E17DDD">
        <w:rPr>
          <w:rFonts w:ascii="Times New Roman" w:hAnsi="Times New Roman" w:cs="Times New Roman"/>
          <w:sz w:val="28"/>
          <w:szCs w:val="28"/>
        </w:rPr>
        <w:t>а</w:t>
      </w:r>
      <w:r w:rsidRPr="00E17DDD">
        <w:rPr>
          <w:rFonts w:ascii="Times New Roman" w:hAnsi="Times New Roman" w:cs="Times New Roman"/>
          <w:sz w:val="28"/>
          <w:szCs w:val="28"/>
        </w:rPr>
        <w:t>значена для теплоснабжения населения  2-х жилых домов по ул</w:t>
      </w:r>
      <w:proofErr w:type="gramStart"/>
      <w:r w:rsidRPr="00E17DDD">
        <w:rPr>
          <w:rFonts w:ascii="Times New Roman" w:hAnsi="Times New Roman" w:cs="Times New Roman"/>
          <w:sz w:val="28"/>
          <w:szCs w:val="28"/>
        </w:rPr>
        <w:t>.О</w:t>
      </w:r>
      <w:proofErr w:type="gramEnd"/>
      <w:r w:rsidRPr="00E17DDD">
        <w:rPr>
          <w:rFonts w:ascii="Times New Roman" w:hAnsi="Times New Roman" w:cs="Times New Roman"/>
          <w:sz w:val="28"/>
          <w:szCs w:val="28"/>
        </w:rPr>
        <w:t xml:space="preserve">зерная в г.Кременки. </w:t>
      </w:r>
    </w:p>
    <w:p w:rsidR="00E17DDD" w:rsidRDefault="00E17DDD" w:rsidP="00E17DDD">
      <w:pPr>
        <w:pStyle w:val="S0"/>
        <w:rPr>
          <w:sz w:val="28"/>
          <w:szCs w:val="28"/>
        </w:rPr>
      </w:pPr>
      <w:r w:rsidRPr="00E17DDD">
        <w:rPr>
          <w:rFonts w:ascii="Times New Roman" w:hAnsi="Times New Roman" w:cs="Times New Roman"/>
          <w:sz w:val="28"/>
          <w:szCs w:val="28"/>
        </w:rPr>
        <w:t xml:space="preserve"> Основное топливо – газ, резервного топлива не имеется.</w:t>
      </w:r>
    </w:p>
    <w:p w:rsidR="00F472C9" w:rsidRPr="00600814" w:rsidRDefault="00F472C9" w:rsidP="00B2286A">
      <w:pPr>
        <w:spacing w:after="0" w:line="360" w:lineRule="auto"/>
        <w:rPr>
          <w:rFonts w:ascii="Times New Roman" w:eastAsia="Times New Roman" w:hAnsi="Times New Roman" w:cs="Times New Roman"/>
          <w:sz w:val="28"/>
          <w:szCs w:val="28"/>
          <w:lang w:eastAsia="ru-RU"/>
        </w:rPr>
      </w:pPr>
    </w:p>
    <w:p w:rsidR="008A5D18" w:rsidRPr="00600814" w:rsidRDefault="008A5D18" w:rsidP="008A5D18">
      <w:pPr>
        <w:keepNext/>
        <w:keepLines/>
        <w:spacing w:before="120" w:after="120" w:line="360" w:lineRule="auto"/>
        <w:jc w:val="center"/>
        <w:outlineLvl w:val="1"/>
        <w:rPr>
          <w:rFonts w:ascii="Times New Roman" w:eastAsia="Times New Roman" w:hAnsi="Times New Roman" w:cs="Times New Roman"/>
          <w:b/>
          <w:bCs/>
          <w:sz w:val="28"/>
          <w:szCs w:val="28"/>
        </w:rPr>
        <w:sectPr w:rsidR="008A5D18" w:rsidRPr="00600814" w:rsidSect="00F90269">
          <w:footerReference w:type="default" r:id="rId8"/>
          <w:footerReference w:type="first" r:id="rId9"/>
          <w:pgSz w:w="11906" w:h="16838"/>
          <w:pgMar w:top="1134" w:right="850" w:bottom="1134" w:left="1701" w:header="708" w:footer="708" w:gutter="0"/>
          <w:cols w:space="708"/>
          <w:titlePg/>
          <w:docGrid w:linePitch="360"/>
        </w:sectPr>
      </w:pPr>
    </w:p>
    <w:p w:rsidR="008A5D18" w:rsidRPr="00600814" w:rsidRDefault="00FB1D17" w:rsidP="008A5D18">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lastRenderedPageBreak/>
        <w:t>Таблица</w:t>
      </w:r>
      <w:proofErr w:type="gramStart"/>
      <w:r>
        <w:rPr>
          <w:rFonts w:ascii="Times New Roman" w:eastAsia="Times New Roman" w:hAnsi="Times New Roman" w:cs="Times New Roman"/>
          <w:color w:val="000000"/>
          <w:sz w:val="28"/>
          <w:szCs w:val="28"/>
          <w:lang w:eastAsia="ru-RU"/>
        </w:rPr>
        <w:t>4</w:t>
      </w:r>
      <w:proofErr w:type="gramEnd"/>
    </w:p>
    <w:p w:rsidR="00C77888" w:rsidRPr="00600814" w:rsidRDefault="00C77888" w:rsidP="00C77888">
      <w:pPr>
        <w:spacing w:after="0" w:line="36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Технические характеристики основных источников тепловой энергии.</w:t>
      </w:r>
      <w:r w:rsidRPr="00600814">
        <w:rPr>
          <w:rFonts w:ascii="Times New Roman" w:eastAsia="Times New Roman" w:hAnsi="Times New Roman" w:cs="Times New Roman"/>
          <w:sz w:val="28"/>
          <w:szCs w:val="28"/>
          <w:lang w:eastAsia="ru-RU"/>
        </w:rPr>
        <w:t xml:space="preserve">  </w:t>
      </w:r>
    </w:p>
    <w:tbl>
      <w:tblPr>
        <w:tblW w:w="5453" w:type="pct"/>
        <w:jc w:val="center"/>
        <w:tblLook w:val="04A0"/>
      </w:tblPr>
      <w:tblGrid>
        <w:gridCol w:w="734"/>
        <w:gridCol w:w="3522"/>
        <w:gridCol w:w="4709"/>
        <w:gridCol w:w="768"/>
        <w:gridCol w:w="906"/>
        <w:gridCol w:w="1068"/>
        <w:gridCol w:w="1516"/>
        <w:gridCol w:w="1258"/>
        <w:gridCol w:w="1645"/>
      </w:tblGrid>
      <w:tr w:rsidR="00CC3EE2" w:rsidRPr="000F2467" w:rsidTr="00CC3EE2">
        <w:trPr>
          <w:trHeight w:hRule="exact" w:val="2591"/>
          <w:tblHeader/>
          <w:jc w:val="center"/>
        </w:trPr>
        <w:tc>
          <w:tcPr>
            <w:tcW w:w="22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Котельная</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rsidR="00CC3EE2" w:rsidRPr="000F2467" w:rsidRDefault="00CC3EE2" w:rsidP="00CC3EE2">
            <w:pPr>
              <w:spacing w:after="0" w:line="240" w:lineRule="auto"/>
              <w:ind w:right="-108"/>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Адрес котельной</w:t>
            </w:r>
          </w:p>
        </w:tc>
        <w:tc>
          <w:tcPr>
            <w:tcW w:w="1460" w:type="pct"/>
            <w:tcBorders>
              <w:top w:val="single" w:sz="4" w:space="0" w:color="auto"/>
              <w:left w:val="nil"/>
              <w:bottom w:val="single" w:sz="4" w:space="0" w:color="auto"/>
              <w:right w:val="single" w:sz="4" w:space="0" w:color="auto"/>
            </w:tcBorders>
            <w:shd w:val="clear" w:color="auto" w:fill="auto"/>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Наименование котла</w:t>
            </w:r>
          </w:p>
        </w:tc>
        <w:tc>
          <w:tcPr>
            <w:tcW w:w="238"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Номер стационный</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Год ввода в эксплуатацию</w:t>
            </w:r>
          </w:p>
        </w:tc>
        <w:tc>
          <w:tcPr>
            <w:tcW w:w="331"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Тип котла</w:t>
            </w:r>
          </w:p>
        </w:tc>
        <w:tc>
          <w:tcPr>
            <w:tcW w:w="470"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Температурный график работы котельной, </w:t>
            </w:r>
            <w:r w:rsidRPr="000F2467">
              <w:rPr>
                <w:rFonts w:ascii="Times New Roman" w:eastAsia="Times New Roman" w:hAnsi="Times New Roman"/>
                <w:b/>
                <w:bCs/>
                <w:sz w:val="20"/>
                <w:szCs w:val="20"/>
                <w:vertAlign w:val="superscript"/>
                <w:lang w:eastAsia="ru-RU"/>
              </w:rPr>
              <w:t>о</w:t>
            </w:r>
            <w:r w:rsidRPr="000F2467">
              <w:rPr>
                <w:rFonts w:ascii="Times New Roman" w:eastAsia="Times New Roman" w:hAnsi="Times New Roman"/>
                <w:b/>
                <w:bCs/>
                <w:sz w:val="20"/>
                <w:szCs w:val="20"/>
                <w:lang w:eastAsia="ru-RU"/>
              </w:rPr>
              <w:t>С</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Установленная тепловая мощность</w:t>
            </w:r>
            <w:proofErr w:type="gramStart"/>
            <w:r w:rsidRPr="000F2467">
              <w:rPr>
                <w:rFonts w:ascii="Times New Roman" w:eastAsia="Times New Roman" w:hAnsi="Times New Roman"/>
                <w:b/>
                <w:bCs/>
                <w:color w:val="000000"/>
                <w:sz w:val="20"/>
                <w:szCs w:val="20"/>
                <w:lang w:eastAsia="ru-RU"/>
              </w:rPr>
              <w:t xml:space="preserve"> ,</w:t>
            </w:r>
            <w:proofErr w:type="gramEnd"/>
            <w:r w:rsidRPr="000F2467">
              <w:rPr>
                <w:rFonts w:ascii="Times New Roman" w:eastAsia="Times New Roman" w:hAnsi="Times New Roman"/>
                <w:b/>
                <w:bCs/>
                <w:color w:val="000000"/>
                <w:sz w:val="20"/>
                <w:szCs w:val="20"/>
                <w:lang w:eastAsia="ru-RU"/>
              </w:rPr>
              <w:t xml:space="preserve"> Гкал/ч</w:t>
            </w:r>
          </w:p>
        </w:tc>
        <w:tc>
          <w:tcPr>
            <w:tcW w:w="510" w:type="pct"/>
            <w:tcBorders>
              <w:top w:val="single" w:sz="4" w:space="0" w:color="auto"/>
              <w:left w:val="nil"/>
              <w:bottom w:val="single" w:sz="4" w:space="0" w:color="auto"/>
              <w:right w:val="single" w:sz="4" w:space="0" w:color="auto"/>
            </w:tcBorders>
            <w:shd w:val="clear" w:color="auto" w:fill="auto"/>
            <w:textDirection w:val="btLr"/>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Вид топлива, осн./рез.</w:t>
            </w:r>
          </w:p>
        </w:tc>
      </w:tr>
      <w:tr w:rsidR="00CC3EE2" w:rsidRPr="000F2467" w:rsidTr="00CC3EE2">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теплоснабжающей организации: Унитарное муниципальное предприятие «Жилищник»</w:t>
            </w:r>
          </w:p>
        </w:tc>
      </w:tr>
      <w:tr w:rsidR="00CC3EE2" w:rsidRPr="000F2467" w:rsidTr="00CC3EE2">
        <w:trPr>
          <w:trHeight w:val="20"/>
          <w:jc w:val="cent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w:t>
            </w:r>
          </w:p>
        </w:tc>
        <w:tc>
          <w:tcPr>
            <w:tcW w:w="1092" w:type="pct"/>
            <w:vMerge w:val="restart"/>
            <w:tcBorders>
              <w:top w:val="single" w:sz="4" w:space="0" w:color="auto"/>
              <w:left w:val="nil"/>
              <w:right w:val="single" w:sz="4" w:space="0" w:color="auto"/>
            </w:tcBorders>
            <w:shd w:val="clear" w:color="auto" w:fill="auto"/>
            <w:vAlign w:val="center"/>
          </w:tcPr>
          <w:p w:rsidR="00CC3EE2" w:rsidRPr="000F2467" w:rsidRDefault="00CC3EE2" w:rsidP="00CC3EE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№1. </w:t>
            </w:r>
            <w:r w:rsidRPr="00A17A03">
              <w:rPr>
                <w:rFonts w:ascii="Times New Roman" w:eastAsia="Times New Roman" w:hAnsi="Times New Roman"/>
                <w:color w:val="000000"/>
                <w:sz w:val="20"/>
                <w:szCs w:val="20"/>
                <w:lang w:eastAsia="ru-RU"/>
              </w:rPr>
              <w:t>Калужская обл., Ж</w:t>
            </w:r>
            <w:r w:rsidRPr="00A17A03">
              <w:rPr>
                <w:rFonts w:ascii="Times New Roman" w:eastAsia="Times New Roman" w:hAnsi="Times New Roman"/>
                <w:color w:val="000000"/>
                <w:sz w:val="20"/>
                <w:szCs w:val="20"/>
                <w:lang w:eastAsia="ru-RU"/>
              </w:rPr>
              <w:t>у</w:t>
            </w:r>
            <w:r w:rsidRPr="00A17A03">
              <w:rPr>
                <w:rFonts w:ascii="Times New Roman" w:eastAsia="Times New Roman" w:hAnsi="Times New Roman"/>
                <w:color w:val="000000"/>
                <w:sz w:val="20"/>
                <w:szCs w:val="20"/>
                <w:lang w:eastAsia="ru-RU"/>
              </w:rPr>
              <w:t>ковский р-он, г. Кременки, ул. Ленина д.4</w:t>
            </w: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D92CFB" w:rsidRDefault="00D92CFB" w:rsidP="00CC3EE2">
            <w:pPr>
              <w:spacing w:after="0" w:line="240" w:lineRule="auto"/>
              <w:jc w:val="center"/>
              <w:rPr>
                <w:rFonts w:ascii="Times New Roman" w:eastAsia="Times New Roman" w:hAnsi="Times New Roman"/>
                <w:color w:val="000000"/>
                <w:sz w:val="20"/>
                <w:szCs w:val="20"/>
                <w:lang w:eastAsia="ru-RU"/>
              </w:rPr>
            </w:pPr>
            <w:r w:rsidRPr="00D92CFB">
              <w:rPr>
                <w:rFonts w:ascii="Times New Roman" w:eastAsia="Times New Roman" w:hAnsi="Times New Roman"/>
                <w:bCs/>
                <w:color w:val="000000"/>
                <w:sz w:val="20"/>
                <w:szCs w:val="20"/>
                <w:lang w:eastAsia="ru-RU"/>
              </w:rPr>
              <w:t>Котёл водогрейный КВ-8,0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2021</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3EE2" w:rsidRPr="006755E9"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115-70</w:t>
            </w:r>
            <w:r>
              <w:rPr>
                <w:rFonts w:ascii="Times New Roman" w:eastAsia="Times New Roman" w:hAnsi="Times New Roman"/>
                <w:color w:val="000000"/>
                <w:sz w:val="20"/>
                <w:szCs w:val="20"/>
                <w:vertAlign w:val="superscript"/>
                <w:lang w:eastAsia="ru-RU"/>
              </w:rPr>
              <w:t>0</w:t>
            </w:r>
            <w:r>
              <w:rPr>
                <w:rFonts w:ascii="Times New Roman" w:eastAsia="Times New Roman" w:hAnsi="Times New Roman"/>
                <w:color w:val="000000"/>
                <w:sz w:val="20"/>
                <w:szCs w:val="20"/>
                <w:lang w:eastAsia="ru-RU"/>
              </w:rPr>
              <w:t>С</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D92CFB">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w:t>
            </w:r>
            <w:proofErr w:type="gramStart"/>
            <w:r w:rsidR="00D92CFB">
              <w:rPr>
                <w:rFonts w:ascii="Times New Roman" w:eastAsia="Times New Roman" w:hAnsi="Times New Roman"/>
                <w:color w:val="000000"/>
                <w:sz w:val="20"/>
                <w:szCs w:val="20"/>
                <w:lang w:eastAsia="ru-RU"/>
              </w:rPr>
              <w:t>диз топливо</w:t>
            </w:r>
            <w:proofErr w:type="gramEnd"/>
          </w:p>
        </w:tc>
      </w:tr>
      <w:tr w:rsidR="00D92CFB" w:rsidRPr="000F2467" w:rsidTr="0058272C">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right w:val="single" w:sz="4" w:space="0" w:color="auto"/>
            </w:tcBorders>
            <w:shd w:val="clear" w:color="auto" w:fill="auto"/>
            <w:vAlign w:val="center"/>
          </w:tcPr>
          <w:p w:rsidR="00D92CFB" w:rsidRPr="000F2467" w:rsidRDefault="00D92CFB"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tcPr>
          <w:p w:rsidR="00D92CFB" w:rsidRPr="00CC12ED" w:rsidRDefault="00D92CFB" w:rsidP="00D92CFB">
            <w:pPr>
              <w:spacing w:after="0" w:line="240" w:lineRule="auto"/>
              <w:jc w:val="center"/>
              <w:rPr>
                <w:rFonts w:ascii="Times New Roman" w:eastAsia="Times New Roman" w:hAnsi="Times New Roman"/>
                <w:bCs/>
                <w:color w:val="000000"/>
                <w:sz w:val="20"/>
                <w:szCs w:val="20"/>
                <w:lang w:eastAsia="ru-RU"/>
              </w:rPr>
            </w:pPr>
            <w:r w:rsidRPr="00D92CFB">
              <w:rPr>
                <w:rFonts w:ascii="Times New Roman" w:eastAsia="Times New Roman" w:hAnsi="Times New Roman"/>
                <w:bCs/>
                <w:color w:val="000000"/>
                <w:sz w:val="20"/>
                <w:szCs w:val="20"/>
                <w:lang w:eastAsia="ru-RU"/>
              </w:rPr>
              <w:t>Котёл водогрейный КВ-8,0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81" w:type="pct"/>
            <w:tcBorders>
              <w:top w:val="single" w:sz="4" w:space="0" w:color="auto"/>
              <w:left w:val="nil"/>
              <w:bottom w:val="single" w:sz="4" w:space="0" w:color="auto"/>
              <w:right w:val="single" w:sz="4" w:space="0" w:color="auto"/>
            </w:tcBorders>
            <w:shd w:val="clear" w:color="auto" w:fill="auto"/>
            <w:noWrap/>
          </w:tcPr>
          <w:p w:rsidR="00D92CFB" w:rsidRPr="00D92CFB" w:rsidRDefault="00D92CFB" w:rsidP="00D92CFB">
            <w:pPr>
              <w:spacing w:after="0" w:line="240" w:lineRule="auto"/>
              <w:jc w:val="center"/>
              <w:rPr>
                <w:rFonts w:ascii="Times New Roman" w:eastAsia="Times New Roman" w:hAnsi="Times New Roman"/>
                <w:color w:val="000000"/>
                <w:sz w:val="20"/>
                <w:szCs w:val="20"/>
                <w:lang w:eastAsia="ru-RU"/>
              </w:rPr>
            </w:pPr>
            <w:r w:rsidRPr="001336EA">
              <w:rPr>
                <w:rFonts w:ascii="Times New Roman" w:eastAsia="Times New Roman" w:hAnsi="Times New Roman"/>
                <w:color w:val="000000"/>
                <w:sz w:val="20"/>
                <w:szCs w:val="20"/>
                <w:lang w:eastAsia="ru-RU"/>
              </w:rPr>
              <w:t>2021</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D92CFB" w:rsidRDefault="00D92CFB" w:rsidP="00CC3EE2">
            <w:pPr>
              <w:jc w:val="center"/>
            </w:pPr>
            <w:r w:rsidRPr="00816EBD">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hideMark/>
          </w:tcPr>
          <w:p w:rsidR="00D92CFB" w:rsidRDefault="00D92CFB">
            <w:r w:rsidRPr="00BE31BC">
              <w:rPr>
                <w:rFonts w:ascii="Times New Roman" w:eastAsia="Times New Roman" w:hAnsi="Times New Roman"/>
                <w:color w:val="000000"/>
                <w:sz w:val="20"/>
                <w:szCs w:val="20"/>
                <w:lang w:eastAsia="ru-RU"/>
              </w:rPr>
              <w:t>Газ/</w:t>
            </w:r>
            <w:proofErr w:type="gramStart"/>
            <w:r w:rsidRPr="00BE31BC">
              <w:rPr>
                <w:rFonts w:ascii="Times New Roman" w:eastAsia="Times New Roman" w:hAnsi="Times New Roman"/>
                <w:color w:val="000000"/>
                <w:sz w:val="20"/>
                <w:szCs w:val="20"/>
                <w:lang w:eastAsia="ru-RU"/>
              </w:rPr>
              <w:t>диз топливо</w:t>
            </w:r>
            <w:proofErr w:type="gramEnd"/>
          </w:p>
        </w:tc>
      </w:tr>
      <w:tr w:rsidR="00D92CFB" w:rsidRPr="000F2467" w:rsidTr="0058272C">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bottom w:val="single" w:sz="4" w:space="0" w:color="auto"/>
              <w:right w:val="single" w:sz="4" w:space="0" w:color="auto"/>
            </w:tcBorders>
            <w:shd w:val="clear" w:color="auto" w:fill="auto"/>
            <w:vAlign w:val="center"/>
          </w:tcPr>
          <w:p w:rsidR="00D92CFB" w:rsidRPr="000F2467" w:rsidRDefault="00D92CFB"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tcPr>
          <w:p w:rsidR="00D92CFB" w:rsidRPr="00CC12ED" w:rsidRDefault="00D92CFB" w:rsidP="00D92CFB">
            <w:pPr>
              <w:spacing w:after="0" w:line="240" w:lineRule="auto"/>
              <w:jc w:val="center"/>
              <w:rPr>
                <w:rFonts w:ascii="Times New Roman" w:eastAsia="Times New Roman" w:hAnsi="Times New Roman"/>
                <w:bCs/>
                <w:color w:val="000000"/>
                <w:sz w:val="20"/>
                <w:szCs w:val="20"/>
                <w:lang w:eastAsia="ru-RU"/>
              </w:rPr>
            </w:pPr>
            <w:r w:rsidRPr="00D92CFB">
              <w:rPr>
                <w:rFonts w:ascii="Times New Roman" w:eastAsia="Times New Roman" w:hAnsi="Times New Roman"/>
                <w:bCs/>
                <w:color w:val="000000"/>
                <w:sz w:val="20"/>
                <w:szCs w:val="20"/>
                <w:lang w:eastAsia="ru-RU"/>
              </w:rPr>
              <w:t>Котёл водогрейный КВ-8,0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81" w:type="pct"/>
            <w:tcBorders>
              <w:top w:val="single" w:sz="4" w:space="0" w:color="auto"/>
              <w:left w:val="nil"/>
              <w:bottom w:val="single" w:sz="4" w:space="0" w:color="auto"/>
              <w:right w:val="single" w:sz="4" w:space="0" w:color="auto"/>
            </w:tcBorders>
            <w:shd w:val="clear" w:color="auto" w:fill="auto"/>
            <w:noWrap/>
          </w:tcPr>
          <w:p w:rsidR="00D92CFB" w:rsidRPr="00D92CFB" w:rsidRDefault="00D92CFB" w:rsidP="00D92CFB">
            <w:pPr>
              <w:spacing w:after="0" w:line="240" w:lineRule="auto"/>
              <w:jc w:val="center"/>
              <w:rPr>
                <w:rFonts w:ascii="Times New Roman" w:eastAsia="Times New Roman" w:hAnsi="Times New Roman"/>
                <w:color w:val="000000"/>
                <w:sz w:val="20"/>
                <w:szCs w:val="20"/>
                <w:lang w:eastAsia="ru-RU"/>
              </w:rPr>
            </w:pPr>
            <w:r w:rsidRPr="001336EA">
              <w:rPr>
                <w:rFonts w:ascii="Times New Roman" w:eastAsia="Times New Roman" w:hAnsi="Times New Roman"/>
                <w:color w:val="000000"/>
                <w:sz w:val="20"/>
                <w:szCs w:val="20"/>
                <w:lang w:eastAsia="ru-RU"/>
              </w:rPr>
              <w:t>2021</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D92CFB" w:rsidRDefault="00D92CFB" w:rsidP="00CC3EE2">
            <w:pPr>
              <w:jc w:val="center"/>
            </w:pPr>
            <w:r w:rsidRPr="00816EBD">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hideMark/>
          </w:tcPr>
          <w:p w:rsidR="00D92CFB" w:rsidRDefault="00D92CFB">
            <w:r w:rsidRPr="00BE31BC">
              <w:rPr>
                <w:rFonts w:ascii="Times New Roman" w:eastAsia="Times New Roman" w:hAnsi="Times New Roman"/>
                <w:color w:val="000000"/>
                <w:sz w:val="20"/>
                <w:szCs w:val="20"/>
                <w:lang w:eastAsia="ru-RU"/>
              </w:rPr>
              <w:t>Газ/</w:t>
            </w:r>
            <w:proofErr w:type="gramStart"/>
            <w:r w:rsidRPr="00BE31BC">
              <w:rPr>
                <w:rFonts w:ascii="Times New Roman" w:eastAsia="Times New Roman" w:hAnsi="Times New Roman"/>
                <w:color w:val="000000"/>
                <w:sz w:val="20"/>
                <w:szCs w:val="20"/>
                <w:lang w:eastAsia="ru-RU"/>
              </w:rPr>
              <w:t>диз топливо</w:t>
            </w:r>
            <w:proofErr w:type="gramEnd"/>
          </w:p>
        </w:tc>
      </w:tr>
      <w:tr w:rsidR="00D92CFB" w:rsidRPr="000F2467" w:rsidTr="0058272C">
        <w:trPr>
          <w:trHeight w:val="464"/>
          <w:jc w:val="cent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w:t>
            </w:r>
          </w:p>
        </w:tc>
        <w:tc>
          <w:tcPr>
            <w:tcW w:w="1092" w:type="pct"/>
            <w:vMerge w:val="restart"/>
            <w:tcBorders>
              <w:top w:val="single" w:sz="4" w:space="0" w:color="auto"/>
              <w:left w:val="nil"/>
              <w:right w:val="single" w:sz="4" w:space="0" w:color="auto"/>
            </w:tcBorders>
            <w:shd w:val="clear" w:color="auto" w:fill="auto"/>
            <w:vAlign w:val="center"/>
          </w:tcPr>
          <w:p w:rsidR="00D92CFB" w:rsidRDefault="00D92CFB" w:rsidP="00CC3EE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D92CFB" w:rsidRPr="000F2467" w:rsidRDefault="00D92CFB" w:rsidP="00CC3EE2">
            <w:pPr>
              <w:spacing w:after="0" w:line="240" w:lineRule="auto"/>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 г. Кременки, ул. Лесная д.10</w:t>
            </w:r>
          </w:p>
        </w:tc>
        <w:tc>
          <w:tcPr>
            <w:tcW w:w="1460" w:type="pct"/>
            <w:tcBorders>
              <w:top w:val="single" w:sz="4" w:space="0" w:color="auto"/>
              <w:left w:val="nil"/>
              <w:right w:val="single" w:sz="4" w:space="0" w:color="auto"/>
            </w:tcBorders>
            <w:shd w:val="clear" w:color="auto" w:fill="auto"/>
            <w:noWrap/>
          </w:tcPr>
          <w:p w:rsidR="00D92CFB" w:rsidRPr="00CC12ED" w:rsidRDefault="00D92CFB" w:rsidP="00D92CFB">
            <w:pPr>
              <w:spacing w:after="0" w:line="240" w:lineRule="auto"/>
              <w:jc w:val="center"/>
              <w:rPr>
                <w:rFonts w:ascii="Times New Roman" w:eastAsia="Times New Roman" w:hAnsi="Times New Roman"/>
                <w:bCs/>
                <w:color w:val="000000"/>
                <w:sz w:val="20"/>
                <w:szCs w:val="20"/>
                <w:lang w:eastAsia="ru-RU"/>
              </w:rPr>
            </w:pPr>
            <w:r w:rsidRPr="00D92CFB">
              <w:rPr>
                <w:rFonts w:ascii="Times New Roman" w:eastAsia="Times New Roman" w:hAnsi="Times New Roman"/>
                <w:bCs/>
                <w:color w:val="000000"/>
                <w:sz w:val="20"/>
                <w:szCs w:val="20"/>
                <w:lang w:eastAsia="ru-RU"/>
              </w:rPr>
              <w:t>Котёл водогрейный КВ-8,0</w:t>
            </w:r>
          </w:p>
        </w:tc>
        <w:tc>
          <w:tcPr>
            <w:tcW w:w="238" w:type="pct"/>
            <w:tcBorders>
              <w:top w:val="single" w:sz="4" w:space="0" w:color="auto"/>
              <w:left w:val="nil"/>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81" w:type="pct"/>
            <w:tcBorders>
              <w:top w:val="single" w:sz="4" w:space="0" w:color="auto"/>
              <w:left w:val="nil"/>
              <w:right w:val="single" w:sz="4" w:space="0" w:color="auto"/>
            </w:tcBorders>
            <w:shd w:val="clear" w:color="auto" w:fill="auto"/>
            <w:noWrap/>
            <w:vAlign w:val="center"/>
          </w:tcPr>
          <w:p w:rsidR="00D92CFB" w:rsidRPr="000F2467" w:rsidRDefault="00D92CFB" w:rsidP="00D92CF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2022</w:t>
            </w:r>
          </w:p>
        </w:tc>
        <w:tc>
          <w:tcPr>
            <w:tcW w:w="331" w:type="pct"/>
            <w:tcBorders>
              <w:top w:val="single" w:sz="4" w:space="0" w:color="auto"/>
              <w:left w:val="nil"/>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115-70</w:t>
            </w:r>
            <w:r>
              <w:rPr>
                <w:rFonts w:ascii="Times New Roman" w:eastAsia="Times New Roman" w:hAnsi="Times New Roman"/>
                <w:color w:val="000000"/>
                <w:sz w:val="20"/>
                <w:szCs w:val="20"/>
                <w:vertAlign w:val="superscript"/>
                <w:lang w:eastAsia="ru-RU"/>
              </w:rPr>
              <w:t>0</w:t>
            </w:r>
            <w:r>
              <w:rPr>
                <w:rFonts w:ascii="Times New Roman" w:eastAsia="Times New Roman" w:hAnsi="Times New Roman"/>
                <w:color w:val="000000"/>
                <w:sz w:val="20"/>
                <w:szCs w:val="20"/>
                <w:lang w:eastAsia="ru-RU"/>
              </w:rPr>
              <w:t>С</w:t>
            </w:r>
          </w:p>
        </w:tc>
        <w:tc>
          <w:tcPr>
            <w:tcW w:w="390" w:type="pct"/>
            <w:tcBorders>
              <w:top w:val="single" w:sz="4" w:space="0" w:color="auto"/>
              <w:left w:val="nil"/>
              <w:right w:val="single" w:sz="4" w:space="0" w:color="auto"/>
            </w:tcBorders>
            <w:shd w:val="clear" w:color="auto" w:fill="auto"/>
            <w:noWrap/>
            <w:vAlign w:val="center"/>
          </w:tcPr>
          <w:p w:rsidR="00D92CFB" w:rsidRPr="000F2467" w:rsidRDefault="00D92CFB" w:rsidP="00CC3EE2">
            <w:pPr>
              <w:jc w:val="center"/>
              <w:rPr>
                <w:rFonts w:ascii="Times New Roman" w:eastAsia="Times New Roman" w:hAnsi="Times New Roman"/>
                <w:color w:val="000000"/>
                <w:sz w:val="20"/>
                <w:szCs w:val="20"/>
                <w:lang w:eastAsia="ru-RU"/>
              </w:rPr>
            </w:pPr>
            <w:r w:rsidRPr="004845A0">
              <w:rPr>
                <w:rFonts w:ascii="Times New Roman" w:eastAsia="Times New Roman" w:hAnsi="Times New Roman"/>
                <w:color w:val="000000"/>
                <w:sz w:val="20"/>
                <w:szCs w:val="20"/>
                <w:lang w:eastAsia="ru-RU"/>
              </w:rPr>
              <w:t>6,5</w:t>
            </w:r>
          </w:p>
        </w:tc>
        <w:tc>
          <w:tcPr>
            <w:tcW w:w="510" w:type="pct"/>
            <w:tcBorders>
              <w:top w:val="single" w:sz="4" w:space="0" w:color="auto"/>
              <w:left w:val="nil"/>
              <w:right w:val="single" w:sz="4" w:space="0" w:color="auto"/>
            </w:tcBorders>
            <w:shd w:val="clear" w:color="auto" w:fill="auto"/>
            <w:noWrap/>
            <w:hideMark/>
          </w:tcPr>
          <w:p w:rsidR="00D92CFB" w:rsidRDefault="00D92CFB">
            <w:r w:rsidRPr="00BE31BC">
              <w:rPr>
                <w:rFonts w:ascii="Times New Roman" w:eastAsia="Times New Roman" w:hAnsi="Times New Roman"/>
                <w:color w:val="000000"/>
                <w:sz w:val="20"/>
                <w:szCs w:val="20"/>
                <w:lang w:eastAsia="ru-RU"/>
              </w:rPr>
              <w:t>Газ/</w:t>
            </w:r>
            <w:proofErr w:type="gramStart"/>
            <w:r w:rsidRPr="00BE31BC">
              <w:rPr>
                <w:rFonts w:ascii="Times New Roman" w:eastAsia="Times New Roman" w:hAnsi="Times New Roman"/>
                <w:color w:val="000000"/>
                <w:sz w:val="20"/>
                <w:szCs w:val="20"/>
                <w:lang w:eastAsia="ru-RU"/>
              </w:rPr>
              <w:t>диз топливо</w:t>
            </w:r>
            <w:proofErr w:type="gramEnd"/>
          </w:p>
        </w:tc>
      </w:tr>
      <w:tr w:rsidR="00D92CFB" w:rsidRPr="000F2467" w:rsidTr="0058272C">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right w:val="single" w:sz="4" w:space="0" w:color="auto"/>
            </w:tcBorders>
            <w:shd w:val="clear" w:color="auto" w:fill="auto"/>
            <w:vAlign w:val="center"/>
          </w:tcPr>
          <w:p w:rsidR="00D92CFB" w:rsidRPr="000F2467" w:rsidRDefault="00D92CFB"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tcPr>
          <w:p w:rsidR="00D92CFB" w:rsidRPr="00CC12ED" w:rsidRDefault="00D92CFB" w:rsidP="00D92CFB">
            <w:pPr>
              <w:spacing w:after="0" w:line="240" w:lineRule="auto"/>
              <w:jc w:val="center"/>
              <w:rPr>
                <w:rFonts w:ascii="Times New Roman" w:eastAsia="Times New Roman" w:hAnsi="Times New Roman"/>
                <w:bCs/>
                <w:color w:val="000000"/>
                <w:sz w:val="20"/>
                <w:szCs w:val="20"/>
                <w:lang w:eastAsia="ru-RU"/>
              </w:rPr>
            </w:pPr>
            <w:r w:rsidRPr="00D92CFB">
              <w:rPr>
                <w:rFonts w:ascii="Times New Roman" w:eastAsia="Times New Roman" w:hAnsi="Times New Roman"/>
                <w:bCs/>
                <w:color w:val="000000"/>
                <w:sz w:val="20"/>
                <w:szCs w:val="20"/>
                <w:lang w:eastAsia="ru-RU"/>
              </w:rPr>
              <w:t>Котёл водогрейный КВ-8,0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81" w:type="pct"/>
            <w:tcBorders>
              <w:top w:val="single" w:sz="4" w:space="0" w:color="auto"/>
              <w:left w:val="nil"/>
              <w:bottom w:val="single" w:sz="4" w:space="0" w:color="auto"/>
              <w:right w:val="single" w:sz="4" w:space="0" w:color="auto"/>
            </w:tcBorders>
            <w:shd w:val="clear" w:color="auto" w:fill="auto"/>
            <w:noWrap/>
          </w:tcPr>
          <w:p w:rsidR="00D92CFB" w:rsidRPr="00D92CFB" w:rsidRDefault="00D92CFB" w:rsidP="00D92CFB">
            <w:pPr>
              <w:spacing w:after="0" w:line="240" w:lineRule="auto"/>
              <w:jc w:val="center"/>
              <w:rPr>
                <w:rFonts w:ascii="Times New Roman" w:eastAsia="Times New Roman" w:hAnsi="Times New Roman"/>
                <w:color w:val="000000"/>
                <w:sz w:val="20"/>
                <w:szCs w:val="20"/>
                <w:lang w:eastAsia="ru-RU"/>
              </w:rPr>
            </w:pPr>
            <w:r w:rsidRPr="002F5349">
              <w:rPr>
                <w:rFonts w:ascii="Times New Roman" w:eastAsia="Times New Roman" w:hAnsi="Times New Roman"/>
                <w:color w:val="000000"/>
                <w:sz w:val="20"/>
                <w:szCs w:val="20"/>
                <w:lang w:eastAsia="ru-RU"/>
              </w:rPr>
              <w:t>2022</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D92CFB" w:rsidRDefault="00D92CFB" w:rsidP="00CC3EE2">
            <w:pPr>
              <w:jc w:val="center"/>
            </w:pPr>
            <w:r w:rsidRPr="004845A0">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hideMark/>
          </w:tcPr>
          <w:p w:rsidR="00D92CFB" w:rsidRDefault="00D92CFB">
            <w:r w:rsidRPr="00BE31BC">
              <w:rPr>
                <w:rFonts w:ascii="Times New Roman" w:eastAsia="Times New Roman" w:hAnsi="Times New Roman"/>
                <w:color w:val="000000"/>
                <w:sz w:val="20"/>
                <w:szCs w:val="20"/>
                <w:lang w:eastAsia="ru-RU"/>
              </w:rPr>
              <w:t>Газ/</w:t>
            </w:r>
            <w:proofErr w:type="gramStart"/>
            <w:r w:rsidRPr="00BE31BC">
              <w:rPr>
                <w:rFonts w:ascii="Times New Roman" w:eastAsia="Times New Roman" w:hAnsi="Times New Roman"/>
                <w:color w:val="000000"/>
                <w:sz w:val="20"/>
                <w:szCs w:val="20"/>
                <w:lang w:eastAsia="ru-RU"/>
              </w:rPr>
              <w:t>диз топливо</w:t>
            </w:r>
            <w:proofErr w:type="gramEnd"/>
          </w:p>
        </w:tc>
      </w:tr>
      <w:tr w:rsidR="00D92CFB" w:rsidRPr="000F2467" w:rsidTr="0058272C">
        <w:trPr>
          <w:trHeight w:val="2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right w:val="single" w:sz="4" w:space="0" w:color="auto"/>
            </w:tcBorders>
            <w:shd w:val="clear" w:color="auto" w:fill="auto"/>
            <w:vAlign w:val="center"/>
          </w:tcPr>
          <w:p w:rsidR="00D92CFB" w:rsidRPr="000F2467" w:rsidRDefault="00D92CFB"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tcPr>
          <w:p w:rsidR="00D92CFB" w:rsidRPr="00CC12ED" w:rsidRDefault="00D92CFB" w:rsidP="00D92CFB">
            <w:pPr>
              <w:spacing w:after="0" w:line="240" w:lineRule="auto"/>
              <w:jc w:val="center"/>
              <w:rPr>
                <w:rFonts w:ascii="Times New Roman" w:eastAsia="Times New Roman" w:hAnsi="Times New Roman"/>
                <w:bCs/>
                <w:color w:val="000000"/>
                <w:sz w:val="20"/>
                <w:szCs w:val="20"/>
                <w:lang w:eastAsia="ru-RU"/>
              </w:rPr>
            </w:pPr>
            <w:r w:rsidRPr="00D92CFB">
              <w:rPr>
                <w:rFonts w:ascii="Times New Roman" w:eastAsia="Times New Roman" w:hAnsi="Times New Roman"/>
                <w:bCs/>
                <w:color w:val="000000"/>
                <w:sz w:val="20"/>
                <w:szCs w:val="20"/>
                <w:lang w:eastAsia="ru-RU"/>
              </w:rPr>
              <w:t>Котёл водогрейный КВ-8,0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81" w:type="pct"/>
            <w:tcBorders>
              <w:top w:val="single" w:sz="4" w:space="0" w:color="auto"/>
              <w:left w:val="nil"/>
              <w:bottom w:val="single" w:sz="4" w:space="0" w:color="auto"/>
              <w:right w:val="single" w:sz="4" w:space="0" w:color="auto"/>
            </w:tcBorders>
            <w:shd w:val="clear" w:color="auto" w:fill="auto"/>
            <w:noWrap/>
          </w:tcPr>
          <w:p w:rsidR="00D92CFB" w:rsidRPr="00D92CFB" w:rsidRDefault="00D92CFB" w:rsidP="00D92CFB">
            <w:pPr>
              <w:spacing w:after="0" w:line="240" w:lineRule="auto"/>
              <w:jc w:val="center"/>
              <w:rPr>
                <w:rFonts w:ascii="Times New Roman" w:eastAsia="Times New Roman" w:hAnsi="Times New Roman"/>
                <w:color w:val="000000"/>
                <w:sz w:val="20"/>
                <w:szCs w:val="20"/>
                <w:lang w:eastAsia="ru-RU"/>
              </w:rPr>
            </w:pPr>
            <w:r w:rsidRPr="002F5349">
              <w:rPr>
                <w:rFonts w:ascii="Times New Roman" w:eastAsia="Times New Roman" w:hAnsi="Times New Roman"/>
                <w:color w:val="000000"/>
                <w:sz w:val="20"/>
                <w:szCs w:val="20"/>
                <w:lang w:eastAsia="ru-RU"/>
              </w:rPr>
              <w:t>2022</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КВГ</w:t>
            </w:r>
          </w:p>
        </w:tc>
        <w:tc>
          <w:tcPr>
            <w:tcW w:w="470" w:type="pct"/>
            <w:vMerge/>
            <w:tcBorders>
              <w:top w:val="single" w:sz="4" w:space="0" w:color="auto"/>
              <w:left w:val="single" w:sz="4" w:space="0" w:color="auto"/>
              <w:bottom w:val="single" w:sz="4" w:space="0" w:color="auto"/>
              <w:right w:val="single" w:sz="4" w:space="0" w:color="auto"/>
            </w:tcBorders>
            <w:vAlign w:val="center"/>
          </w:tcPr>
          <w:p w:rsidR="00D92CFB" w:rsidRPr="000F2467" w:rsidRDefault="00D92CFB"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tcPr>
          <w:p w:rsidR="00D92CFB" w:rsidRDefault="00D92CFB" w:rsidP="00CC3EE2">
            <w:pPr>
              <w:jc w:val="center"/>
            </w:pPr>
            <w:r w:rsidRPr="004845A0">
              <w:rPr>
                <w:rFonts w:ascii="Times New Roman" w:eastAsia="Times New Roman" w:hAnsi="Times New Roman"/>
                <w:color w:val="000000"/>
                <w:sz w:val="20"/>
                <w:szCs w:val="20"/>
                <w:lang w:eastAsia="ru-RU"/>
              </w:rPr>
              <w:t>6,5</w:t>
            </w:r>
          </w:p>
        </w:tc>
        <w:tc>
          <w:tcPr>
            <w:tcW w:w="510" w:type="pct"/>
            <w:tcBorders>
              <w:top w:val="single" w:sz="4" w:space="0" w:color="auto"/>
              <w:left w:val="nil"/>
              <w:bottom w:val="single" w:sz="4" w:space="0" w:color="auto"/>
              <w:right w:val="single" w:sz="4" w:space="0" w:color="auto"/>
            </w:tcBorders>
            <w:shd w:val="clear" w:color="auto" w:fill="auto"/>
            <w:noWrap/>
            <w:hideMark/>
          </w:tcPr>
          <w:p w:rsidR="00D92CFB" w:rsidRDefault="00D92CFB">
            <w:r w:rsidRPr="00BE31BC">
              <w:rPr>
                <w:rFonts w:ascii="Times New Roman" w:eastAsia="Times New Roman" w:hAnsi="Times New Roman"/>
                <w:color w:val="000000"/>
                <w:sz w:val="20"/>
                <w:szCs w:val="20"/>
                <w:lang w:eastAsia="ru-RU"/>
              </w:rPr>
              <w:t>Газ/</w:t>
            </w:r>
            <w:proofErr w:type="gramStart"/>
            <w:r w:rsidRPr="00BE31BC">
              <w:rPr>
                <w:rFonts w:ascii="Times New Roman" w:eastAsia="Times New Roman" w:hAnsi="Times New Roman"/>
                <w:color w:val="000000"/>
                <w:sz w:val="20"/>
                <w:szCs w:val="20"/>
                <w:lang w:eastAsia="ru-RU"/>
              </w:rPr>
              <w:t>диз топливо</w:t>
            </w:r>
            <w:proofErr w:type="gramEnd"/>
          </w:p>
        </w:tc>
      </w:tr>
      <w:tr w:rsidR="00CC3EE2" w:rsidRPr="000F2467" w:rsidTr="00CC3EE2">
        <w:trPr>
          <w:trHeight w:val="663"/>
          <w:jc w:val="cent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w:t>
            </w:r>
          </w:p>
        </w:tc>
        <w:tc>
          <w:tcPr>
            <w:tcW w:w="1092" w:type="pct"/>
            <w:vMerge w:val="restart"/>
            <w:tcBorders>
              <w:top w:val="single" w:sz="4" w:space="0" w:color="auto"/>
              <w:left w:val="nil"/>
              <w:right w:val="single" w:sz="4" w:space="0" w:color="auto"/>
            </w:tcBorders>
            <w:shd w:val="clear" w:color="auto" w:fill="auto"/>
          </w:tcPr>
          <w:p w:rsidR="00CC3EE2" w:rsidRDefault="00CC3EE2" w:rsidP="00CC3EE2">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w:t>
            </w:r>
            <w:r w:rsidRPr="00A17A03">
              <w:rPr>
                <w:rFonts w:ascii="Times New Roman" w:eastAsia="Times New Roman" w:hAnsi="Times New Roman"/>
                <w:color w:val="000000"/>
                <w:sz w:val="20"/>
                <w:szCs w:val="20"/>
                <w:lang w:eastAsia="ru-RU"/>
              </w:rPr>
              <w:t>в</w:t>
            </w:r>
            <w:r w:rsidRPr="00A17A03">
              <w:rPr>
                <w:rFonts w:ascii="Times New Roman" w:eastAsia="Times New Roman" w:hAnsi="Times New Roman"/>
                <w:color w:val="000000"/>
                <w:sz w:val="20"/>
                <w:szCs w:val="20"/>
                <w:lang w:eastAsia="ru-RU"/>
              </w:rPr>
              <w:t>ский р-он, г. Кременки, ул. Озе</w:t>
            </w:r>
            <w:r w:rsidRPr="00A17A03">
              <w:rPr>
                <w:rFonts w:ascii="Times New Roman" w:eastAsia="Times New Roman" w:hAnsi="Times New Roman"/>
                <w:color w:val="000000"/>
                <w:sz w:val="20"/>
                <w:szCs w:val="20"/>
                <w:lang w:eastAsia="ru-RU"/>
              </w:rPr>
              <w:t>р</w:t>
            </w:r>
            <w:r w:rsidRPr="00A17A03">
              <w:rPr>
                <w:rFonts w:ascii="Times New Roman" w:eastAsia="Times New Roman" w:hAnsi="Times New Roman"/>
                <w:color w:val="000000"/>
                <w:sz w:val="20"/>
                <w:szCs w:val="20"/>
                <w:lang w:eastAsia="ru-RU"/>
              </w:rPr>
              <w:t>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Pr="000F2467" w:rsidRDefault="00CC3EE2" w:rsidP="00CC3EE2">
            <w:pPr>
              <w:spacing w:after="0" w:line="240" w:lineRule="auto"/>
              <w:rPr>
                <w:rFonts w:ascii="Times New Roman" w:eastAsia="Times New Roman" w:hAnsi="Times New Roman"/>
                <w:color w:val="000000"/>
                <w:sz w:val="20"/>
                <w:szCs w:val="20"/>
                <w:lang w:eastAsia="ru-RU"/>
              </w:rPr>
            </w:pPr>
          </w:p>
        </w:tc>
        <w:tc>
          <w:tcPr>
            <w:tcW w:w="1460"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8C178F">
              <w:rPr>
                <w:rFonts w:ascii="Times New Roman" w:eastAsia="Times New Roman" w:hAnsi="Times New Roman"/>
                <w:color w:val="000000"/>
                <w:sz w:val="20"/>
                <w:szCs w:val="20"/>
                <w:lang w:eastAsia="ru-RU"/>
              </w:rPr>
              <w:t xml:space="preserve">Buderus Logano SK 755-360 </w:t>
            </w:r>
          </w:p>
        </w:tc>
        <w:tc>
          <w:tcPr>
            <w:tcW w:w="238"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81"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2015</w:t>
            </w:r>
          </w:p>
        </w:tc>
        <w:tc>
          <w:tcPr>
            <w:tcW w:w="331" w:type="pct"/>
            <w:tcBorders>
              <w:top w:val="single" w:sz="4" w:space="0" w:color="auto"/>
              <w:left w:val="nil"/>
              <w:right w:val="single" w:sz="4" w:space="0" w:color="auto"/>
            </w:tcBorders>
            <w:shd w:val="clear" w:color="auto" w:fill="auto"/>
            <w:noWrap/>
            <w:vAlign w:val="center"/>
          </w:tcPr>
          <w:p w:rsidR="00CC3EE2" w:rsidRPr="000F2467" w:rsidRDefault="00CC3EE2" w:rsidP="00CC3EE2">
            <w:pPr>
              <w:rPr>
                <w:rFonts w:ascii="Times New Roman" w:eastAsia="Times New Roman" w:hAnsi="Times New Roman"/>
                <w:color w:val="000000"/>
                <w:sz w:val="20"/>
                <w:szCs w:val="20"/>
                <w:lang w:eastAsia="ru-RU"/>
              </w:rPr>
            </w:pPr>
            <w:r w:rsidRPr="007A7DA6">
              <w:rPr>
                <w:rFonts w:ascii="Times New Roman" w:eastAsia="Times New Roman" w:hAnsi="Times New Roman"/>
                <w:color w:val="000000"/>
                <w:sz w:val="20"/>
                <w:szCs w:val="20"/>
                <w:lang w:eastAsia="ru-RU"/>
              </w:rPr>
              <w:t>SK</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noWrap/>
          </w:tcPr>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Default="00CC3EE2" w:rsidP="00CC3EE2">
            <w:pPr>
              <w:spacing w:after="0" w:line="240" w:lineRule="auto"/>
              <w:rPr>
                <w:rFonts w:ascii="Times New Roman" w:eastAsia="Times New Roman" w:hAnsi="Times New Roman"/>
                <w:color w:val="000000"/>
                <w:sz w:val="20"/>
                <w:szCs w:val="20"/>
                <w:lang w:eastAsia="ru-RU"/>
              </w:rPr>
            </w:pPr>
          </w:p>
          <w:p w:rsidR="00CC3EE2" w:rsidRPr="000F2467" w:rsidRDefault="00CC3EE2" w:rsidP="00CC3EE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90-70</w:t>
            </w:r>
            <w:r>
              <w:rPr>
                <w:rFonts w:ascii="Times New Roman" w:eastAsia="Times New Roman" w:hAnsi="Times New Roman"/>
                <w:color w:val="000000"/>
                <w:sz w:val="20"/>
                <w:szCs w:val="20"/>
                <w:vertAlign w:val="superscript"/>
                <w:lang w:eastAsia="ru-RU"/>
              </w:rPr>
              <w:t>0</w:t>
            </w:r>
            <w:r>
              <w:rPr>
                <w:rFonts w:ascii="Times New Roman" w:eastAsia="Times New Roman" w:hAnsi="Times New Roman"/>
                <w:color w:val="000000"/>
                <w:sz w:val="20"/>
                <w:szCs w:val="20"/>
                <w:lang w:eastAsia="ru-RU"/>
              </w:rPr>
              <w:t>С</w:t>
            </w:r>
          </w:p>
        </w:tc>
        <w:tc>
          <w:tcPr>
            <w:tcW w:w="390" w:type="pct"/>
            <w:tcBorders>
              <w:top w:val="single" w:sz="4" w:space="0" w:color="auto"/>
              <w:left w:val="nil"/>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0,31</w:t>
            </w:r>
          </w:p>
        </w:tc>
        <w:tc>
          <w:tcPr>
            <w:tcW w:w="510" w:type="pct"/>
            <w:tcBorders>
              <w:top w:val="single" w:sz="4" w:space="0" w:color="auto"/>
              <w:left w:val="nil"/>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r w:rsidR="00CC3EE2" w:rsidRPr="000F2467" w:rsidTr="00CC3EE2">
        <w:trPr>
          <w:trHeight w:val="470"/>
          <w:jc w:val="center"/>
        </w:trPr>
        <w:tc>
          <w:tcPr>
            <w:tcW w:w="228" w:type="pct"/>
            <w:vMerge/>
            <w:tcBorders>
              <w:top w:val="single" w:sz="4" w:space="0" w:color="auto"/>
              <w:left w:val="single" w:sz="4" w:space="0" w:color="auto"/>
              <w:bottom w:val="single" w:sz="4" w:space="0" w:color="auto"/>
              <w:right w:val="single" w:sz="4" w:space="0" w:color="auto"/>
            </w:tcBorders>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092" w:type="pct"/>
            <w:vMerge/>
            <w:tcBorders>
              <w:left w:val="nil"/>
              <w:bottom w:val="single" w:sz="4" w:space="0" w:color="auto"/>
              <w:right w:val="single" w:sz="4" w:space="0" w:color="auto"/>
            </w:tcBorders>
            <w:shd w:val="clear" w:color="auto" w:fill="auto"/>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146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Buderus Logano SK 755-360 </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2015</w:t>
            </w:r>
          </w:p>
        </w:tc>
        <w:tc>
          <w:tcPr>
            <w:tcW w:w="331" w:type="pct"/>
            <w:tcBorders>
              <w:top w:val="single" w:sz="4" w:space="0" w:color="auto"/>
              <w:left w:val="nil"/>
              <w:bottom w:val="single" w:sz="4" w:space="0" w:color="auto"/>
              <w:right w:val="single" w:sz="4" w:space="0" w:color="auto"/>
            </w:tcBorders>
            <w:shd w:val="clear" w:color="auto" w:fill="auto"/>
            <w:noWrap/>
          </w:tcPr>
          <w:p w:rsidR="00CC3EE2" w:rsidRDefault="00CC3EE2" w:rsidP="00CC3EE2">
            <w:r w:rsidRPr="007A7DA6">
              <w:rPr>
                <w:rFonts w:ascii="Times New Roman" w:eastAsia="Times New Roman" w:hAnsi="Times New Roman"/>
                <w:color w:val="000000"/>
                <w:sz w:val="20"/>
                <w:szCs w:val="20"/>
                <w:lang w:eastAsia="ru-RU"/>
              </w:rPr>
              <w:t>SK</w:t>
            </w:r>
          </w:p>
        </w:tc>
        <w:tc>
          <w:tcPr>
            <w:tcW w:w="470" w:type="pct"/>
            <w:vMerge/>
            <w:tcBorders>
              <w:top w:val="single" w:sz="4" w:space="0" w:color="auto"/>
              <w:left w:val="single" w:sz="4" w:space="0" w:color="auto"/>
              <w:bottom w:val="single" w:sz="4" w:space="0" w:color="auto"/>
              <w:right w:val="single" w:sz="4" w:space="0" w:color="auto"/>
            </w:tcBorders>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0,31</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CC3EE2" w:rsidRPr="000F2467" w:rsidRDefault="00CC3EE2" w:rsidP="00CC3EE2">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Газ/нет</w:t>
            </w:r>
          </w:p>
        </w:tc>
      </w:tr>
    </w:tbl>
    <w:p w:rsidR="00077194" w:rsidRPr="00600814" w:rsidRDefault="00077194" w:rsidP="00CF012A">
      <w:r w:rsidRPr="00600814">
        <w:br w:type="page"/>
      </w:r>
    </w:p>
    <w:p w:rsidR="00FB1D17" w:rsidRPr="00FB1D17" w:rsidRDefault="00EA567E" w:rsidP="00FB1D17">
      <w:pPr>
        <w:spacing w:after="0" w:line="360" w:lineRule="auto"/>
        <w:jc w:val="right"/>
        <w:rPr>
          <w:rFonts w:ascii="Times New Roman" w:eastAsia="Times New Roman" w:hAnsi="Times New Roman"/>
          <w:sz w:val="28"/>
          <w:szCs w:val="20"/>
          <w:lang w:eastAsia="ru-RU"/>
        </w:rPr>
      </w:pPr>
      <w:r w:rsidRPr="00FB1D17">
        <w:rPr>
          <w:rFonts w:ascii="Times New Roman" w:eastAsia="Times New Roman" w:hAnsi="Times New Roman"/>
          <w:sz w:val="28"/>
          <w:szCs w:val="20"/>
          <w:lang w:eastAsia="ru-RU"/>
        </w:rPr>
        <w:lastRenderedPageBreak/>
        <w:t xml:space="preserve">Таблица </w:t>
      </w:r>
      <w:r w:rsidR="00FB1D17" w:rsidRPr="00FB1D17">
        <w:rPr>
          <w:rFonts w:ascii="Times New Roman" w:eastAsia="Times New Roman" w:hAnsi="Times New Roman"/>
          <w:sz w:val="28"/>
          <w:szCs w:val="20"/>
          <w:lang w:eastAsia="ru-RU"/>
        </w:rPr>
        <w:t>5</w:t>
      </w:r>
    </w:p>
    <w:p w:rsidR="00EA567E" w:rsidRPr="00FB1D17" w:rsidRDefault="00EA567E" w:rsidP="00FB1D17">
      <w:pPr>
        <w:spacing w:after="0" w:line="360" w:lineRule="auto"/>
        <w:jc w:val="center"/>
        <w:rPr>
          <w:rFonts w:ascii="Times New Roman" w:eastAsia="Times New Roman" w:hAnsi="Times New Roman"/>
          <w:sz w:val="28"/>
          <w:szCs w:val="20"/>
          <w:lang w:eastAsia="ru-RU"/>
        </w:rPr>
      </w:pPr>
      <w:r w:rsidRPr="00FB1D17">
        <w:rPr>
          <w:rFonts w:ascii="Times New Roman" w:eastAsia="Times New Roman" w:hAnsi="Times New Roman"/>
          <w:sz w:val="28"/>
          <w:szCs w:val="20"/>
          <w:lang w:eastAsia="ru-RU"/>
        </w:rPr>
        <w:t>Вспомогательное оборудование на теплоисточниках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403"/>
        <w:gridCol w:w="2656"/>
        <w:gridCol w:w="6"/>
        <w:gridCol w:w="172"/>
        <w:gridCol w:w="1848"/>
        <w:gridCol w:w="804"/>
        <w:gridCol w:w="6"/>
        <w:gridCol w:w="169"/>
        <w:gridCol w:w="917"/>
        <w:gridCol w:w="1050"/>
        <w:gridCol w:w="27"/>
        <w:gridCol w:w="136"/>
        <w:gridCol w:w="577"/>
        <w:gridCol w:w="275"/>
        <w:gridCol w:w="464"/>
        <w:gridCol w:w="245"/>
        <w:gridCol w:w="686"/>
        <w:gridCol w:w="33"/>
        <w:gridCol w:w="772"/>
      </w:tblGrid>
      <w:tr w:rsidR="00EA567E" w:rsidRPr="000F2467" w:rsidTr="008002AE">
        <w:trPr>
          <w:trHeight w:val="1320"/>
        </w:trPr>
        <w:tc>
          <w:tcPr>
            <w:tcW w:w="183"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 </w:t>
            </w:r>
            <w:proofErr w:type="gramStart"/>
            <w:r w:rsidRPr="000F2467">
              <w:rPr>
                <w:rFonts w:ascii="Times New Roman" w:eastAsia="Times New Roman" w:hAnsi="Times New Roman"/>
                <w:b/>
                <w:bCs/>
                <w:sz w:val="20"/>
                <w:szCs w:val="20"/>
                <w:lang w:eastAsia="ru-RU"/>
              </w:rPr>
              <w:t>п</w:t>
            </w:r>
            <w:proofErr w:type="gramEnd"/>
            <w:r w:rsidRPr="000F2467">
              <w:rPr>
                <w:rFonts w:ascii="Times New Roman" w:eastAsia="Times New Roman" w:hAnsi="Times New Roman"/>
                <w:b/>
                <w:bCs/>
                <w:sz w:val="20"/>
                <w:szCs w:val="20"/>
                <w:lang w:eastAsia="ru-RU"/>
              </w:rPr>
              <w:t>/п</w:t>
            </w:r>
          </w:p>
        </w:tc>
        <w:tc>
          <w:tcPr>
            <w:tcW w:w="1151" w:type="pc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900" w:type="pct"/>
            <w:gridSpan w:val="2"/>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w:t>
            </w:r>
            <w:r w:rsidRPr="000F2467">
              <w:rPr>
                <w:rFonts w:ascii="Times New Roman" w:eastAsia="Times New Roman" w:hAnsi="Times New Roman"/>
                <w:b/>
                <w:bCs/>
                <w:sz w:val="20"/>
                <w:szCs w:val="20"/>
                <w:lang w:eastAsia="ru-RU"/>
              </w:rPr>
              <w:t>г</w:t>
            </w:r>
            <w:r w:rsidRPr="000F2467">
              <w:rPr>
                <w:rFonts w:ascii="Times New Roman" w:eastAsia="Times New Roman" w:hAnsi="Times New Roman"/>
                <w:b/>
                <w:bCs/>
                <w:sz w:val="20"/>
                <w:szCs w:val="20"/>
                <w:lang w:eastAsia="ru-RU"/>
              </w:rPr>
              <w:t>регата</w:t>
            </w:r>
          </w:p>
        </w:tc>
        <w:tc>
          <w:tcPr>
            <w:tcW w:w="683" w:type="pct"/>
            <w:gridSpan w:val="2"/>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w:t>
            </w:r>
            <w:r w:rsidRPr="000F2467">
              <w:rPr>
                <w:rFonts w:ascii="Times New Roman" w:eastAsia="Times New Roman" w:hAnsi="Times New Roman"/>
                <w:b/>
                <w:bCs/>
                <w:sz w:val="20"/>
                <w:szCs w:val="20"/>
                <w:lang w:eastAsia="ru-RU"/>
              </w:rPr>
              <w:t>г</w:t>
            </w:r>
            <w:r w:rsidRPr="000F2467">
              <w:rPr>
                <w:rFonts w:ascii="Times New Roman" w:eastAsia="Times New Roman" w:hAnsi="Times New Roman"/>
                <w:b/>
                <w:bCs/>
                <w:sz w:val="20"/>
                <w:szCs w:val="20"/>
                <w:lang w:eastAsia="ru-RU"/>
              </w:rPr>
              <w:t>регата</w:t>
            </w:r>
          </w:p>
        </w:tc>
        <w:tc>
          <w:tcPr>
            <w:tcW w:w="272"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w:t>
            </w:r>
            <w:r w:rsidRPr="000F2467">
              <w:rPr>
                <w:rFonts w:ascii="Times New Roman" w:eastAsia="Times New Roman" w:hAnsi="Times New Roman"/>
                <w:b/>
                <w:bCs/>
                <w:sz w:val="20"/>
                <w:szCs w:val="20"/>
                <w:lang w:eastAsia="ru-RU"/>
              </w:rPr>
              <w:t>щ</w:t>
            </w:r>
            <w:r w:rsidRPr="000F2467">
              <w:rPr>
                <w:rFonts w:ascii="Times New Roman" w:eastAsia="Times New Roman" w:hAnsi="Times New Roman"/>
                <w:b/>
                <w:bCs/>
                <w:sz w:val="20"/>
                <w:szCs w:val="20"/>
                <w:lang w:eastAsia="ru-RU"/>
              </w:rPr>
              <w:t>ность дв</w:t>
            </w:r>
            <w:r w:rsidRPr="000F2467">
              <w:rPr>
                <w:rFonts w:ascii="Times New Roman" w:eastAsia="Times New Roman" w:hAnsi="Times New Roman"/>
                <w:b/>
                <w:bCs/>
                <w:sz w:val="20"/>
                <w:szCs w:val="20"/>
                <w:lang w:eastAsia="ru-RU"/>
              </w:rPr>
              <w:t>и</w:t>
            </w:r>
            <w:r w:rsidRPr="000F2467">
              <w:rPr>
                <w:rFonts w:ascii="Times New Roman" w:eastAsia="Times New Roman" w:hAnsi="Times New Roman"/>
                <w:b/>
                <w:bCs/>
                <w:sz w:val="20"/>
                <w:szCs w:val="20"/>
                <w:lang w:eastAsia="ru-RU"/>
              </w:rPr>
              <w:t>гат</w:t>
            </w:r>
            <w:r w:rsidRPr="000F2467">
              <w:rPr>
                <w:rFonts w:ascii="Times New Roman" w:eastAsia="Times New Roman" w:hAnsi="Times New Roman"/>
                <w:b/>
                <w:bCs/>
                <w:sz w:val="20"/>
                <w:szCs w:val="20"/>
                <w:lang w:eastAsia="ru-RU"/>
              </w:rPr>
              <w:t>е</w:t>
            </w:r>
            <w:r w:rsidRPr="000F2467">
              <w:rPr>
                <w:rFonts w:ascii="Times New Roman" w:eastAsia="Times New Roman" w:hAnsi="Times New Roman"/>
                <w:b/>
                <w:bCs/>
                <w:sz w:val="20"/>
                <w:szCs w:val="20"/>
                <w:lang w:eastAsia="ru-RU"/>
              </w:rPr>
              <w:t>ля, кВт</w:t>
            </w:r>
          </w:p>
        </w:tc>
        <w:tc>
          <w:tcPr>
            <w:tcW w:w="369" w:type="pct"/>
            <w:gridSpan w:val="3"/>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макс</w:t>
            </w:r>
            <w:r w:rsidRPr="000F2467">
              <w:rPr>
                <w:rFonts w:ascii="Times New Roman" w:eastAsia="Times New Roman" w:hAnsi="Times New Roman"/>
                <w:b/>
                <w:bCs/>
                <w:sz w:val="20"/>
                <w:szCs w:val="20"/>
                <w:lang w:eastAsia="ru-RU"/>
              </w:rPr>
              <w:t>и</w:t>
            </w:r>
            <w:r w:rsidRPr="000F2467">
              <w:rPr>
                <w:rFonts w:ascii="Times New Roman" w:eastAsia="Times New Roman" w:hAnsi="Times New Roman"/>
                <w:b/>
                <w:bCs/>
                <w:sz w:val="20"/>
                <w:szCs w:val="20"/>
                <w:lang w:eastAsia="ru-RU"/>
              </w:rPr>
              <w:t>мал</w:t>
            </w:r>
            <w:r w:rsidRPr="000F2467">
              <w:rPr>
                <w:rFonts w:ascii="Times New Roman" w:eastAsia="Times New Roman" w:hAnsi="Times New Roman"/>
                <w:b/>
                <w:bCs/>
                <w:sz w:val="20"/>
                <w:szCs w:val="20"/>
                <w:lang w:eastAsia="ru-RU"/>
              </w:rPr>
              <w:t>ь</w:t>
            </w:r>
            <w:r w:rsidRPr="000F2467">
              <w:rPr>
                <w:rFonts w:ascii="Times New Roman" w:eastAsia="Times New Roman" w:hAnsi="Times New Roman"/>
                <w:b/>
                <w:bCs/>
                <w:sz w:val="20"/>
                <w:szCs w:val="20"/>
                <w:lang w:eastAsia="ru-RU"/>
              </w:rPr>
              <w:t>ный, т/ч</w:t>
            </w:r>
          </w:p>
        </w:tc>
        <w:tc>
          <w:tcPr>
            <w:tcW w:w="355"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Расход мин</w:t>
            </w:r>
            <w:r w:rsidRPr="000F2467">
              <w:rPr>
                <w:rFonts w:ascii="Times New Roman" w:eastAsia="Times New Roman" w:hAnsi="Times New Roman"/>
                <w:b/>
                <w:bCs/>
                <w:sz w:val="20"/>
                <w:szCs w:val="20"/>
                <w:lang w:eastAsia="ru-RU"/>
              </w:rPr>
              <w:t>и</w:t>
            </w:r>
            <w:r w:rsidRPr="000F2467">
              <w:rPr>
                <w:rFonts w:ascii="Times New Roman" w:eastAsia="Times New Roman" w:hAnsi="Times New Roman"/>
                <w:b/>
                <w:bCs/>
                <w:sz w:val="20"/>
                <w:szCs w:val="20"/>
                <w:lang w:eastAsia="ru-RU"/>
              </w:rPr>
              <w:t>мал</w:t>
            </w:r>
            <w:r w:rsidRPr="000F2467">
              <w:rPr>
                <w:rFonts w:ascii="Times New Roman" w:eastAsia="Times New Roman" w:hAnsi="Times New Roman"/>
                <w:b/>
                <w:bCs/>
                <w:sz w:val="20"/>
                <w:szCs w:val="20"/>
                <w:lang w:eastAsia="ru-RU"/>
              </w:rPr>
              <w:t>ь</w:t>
            </w:r>
            <w:r w:rsidRPr="000F2467">
              <w:rPr>
                <w:rFonts w:ascii="Times New Roman" w:eastAsia="Times New Roman" w:hAnsi="Times New Roman"/>
                <w:b/>
                <w:bCs/>
                <w:sz w:val="20"/>
                <w:szCs w:val="20"/>
                <w:lang w:eastAsia="ru-RU"/>
              </w:rPr>
              <w:t>ный, т/ч</w:t>
            </w:r>
          </w:p>
        </w:tc>
        <w:tc>
          <w:tcPr>
            <w:tcW w:w="250" w:type="pct"/>
            <w:gridSpan w:val="3"/>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w:t>
            </w:r>
            <w:r w:rsidRPr="000F2467">
              <w:rPr>
                <w:rFonts w:ascii="Times New Roman" w:eastAsia="Times New Roman" w:hAnsi="Times New Roman"/>
                <w:b/>
                <w:bCs/>
                <w:sz w:val="20"/>
                <w:szCs w:val="20"/>
                <w:lang w:eastAsia="ru-RU"/>
              </w:rPr>
              <w:t>в</w:t>
            </w:r>
            <w:r w:rsidRPr="000F2467">
              <w:rPr>
                <w:rFonts w:ascii="Times New Roman" w:eastAsia="Times New Roman" w:hAnsi="Times New Roman"/>
                <w:b/>
                <w:bCs/>
                <w:sz w:val="20"/>
                <w:szCs w:val="20"/>
                <w:lang w:eastAsia="ru-RU"/>
              </w:rPr>
              <w:t>ление на вх</w:t>
            </w:r>
            <w:r w:rsidRPr="000F2467">
              <w:rPr>
                <w:rFonts w:ascii="Times New Roman" w:eastAsia="Times New Roman" w:hAnsi="Times New Roman"/>
                <w:b/>
                <w:bCs/>
                <w:sz w:val="20"/>
                <w:szCs w:val="20"/>
                <w:lang w:eastAsia="ru-RU"/>
              </w:rPr>
              <w:t>о</w:t>
            </w:r>
            <w:r w:rsidRPr="000F2467">
              <w:rPr>
                <w:rFonts w:ascii="Times New Roman" w:eastAsia="Times New Roman" w:hAnsi="Times New Roman"/>
                <w:b/>
                <w:bCs/>
                <w:sz w:val="20"/>
                <w:szCs w:val="20"/>
                <w:lang w:eastAsia="ru-RU"/>
              </w:rPr>
              <w:t>де, МПа</w:t>
            </w:r>
          </w:p>
        </w:tc>
        <w:tc>
          <w:tcPr>
            <w:tcW w:w="250" w:type="pct"/>
            <w:gridSpan w:val="2"/>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Да</w:t>
            </w:r>
            <w:r w:rsidRPr="000F2467">
              <w:rPr>
                <w:rFonts w:ascii="Times New Roman" w:eastAsia="Times New Roman" w:hAnsi="Times New Roman"/>
                <w:b/>
                <w:bCs/>
                <w:sz w:val="20"/>
                <w:szCs w:val="20"/>
                <w:lang w:eastAsia="ru-RU"/>
              </w:rPr>
              <w:t>в</w:t>
            </w:r>
            <w:r w:rsidRPr="000F2467">
              <w:rPr>
                <w:rFonts w:ascii="Times New Roman" w:eastAsia="Times New Roman" w:hAnsi="Times New Roman"/>
                <w:b/>
                <w:bCs/>
                <w:sz w:val="20"/>
                <w:szCs w:val="20"/>
                <w:lang w:eastAsia="ru-RU"/>
              </w:rPr>
              <w:t>ление на в</w:t>
            </w:r>
            <w:r w:rsidRPr="000F2467">
              <w:rPr>
                <w:rFonts w:ascii="Times New Roman" w:eastAsia="Times New Roman" w:hAnsi="Times New Roman"/>
                <w:b/>
                <w:bCs/>
                <w:sz w:val="20"/>
                <w:szCs w:val="20"/>
                <w:lang w:eastAsia="ru-RU"/>
              </w:rPr>
              <w:t>ы</w:t>
            </w:r>
            <w:r w:rsidRPr="000F2467">
              <w:rPr>
                <w:rFonts w:ascii="Times New Roman" w:eastAsia="Times New Roman" w:hAnsi="Times New Roman"/>
                <w:b/>
                <w:bCs/>
                <w:sz w:val="20"/>
                <w:szCs w:val="20"/>
                <w:lang w:eastAsia="ru-RU"/>
              </w:rPr>
              <w:t>ходе, МПа</w:t>
            </w:r>
          </w:p>
        </w:tc>
        <w:tc>
          <w:tcPr>
            <w:tcW w:w="326" w:type="pct"/>
            <w:gridSpan w:val="3"/>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Разв</w:t>
            </w:r>
            <w:r w:rsidRPr="000F2467">
              <w:rPr>
                <w:rFonts w:ascii="Times New Roman" w:eastAsia="Times New Roman" w:hAnsi="Times New Roman"/>
                <w:b/>
                <w:bCs/>
                <w:sz w:val="20"/>
                <w:szCs w:val="20"/>
                <w:lang w:eastAsia="ru-RU"/>
              </w:rPr>
              <w:t>и</w:t>
            </w:r>
            <w:r w:rsidRPr="000F2467">
              <w:rPr>
                <w:rFonts w:ascii="Times New Roman" w:eastAsia="Times New Roman" w:hAnsi="Times New Roman"/>
                <w:b/>
                <w:bCs/>
                <w:sz w:val="20"/>
                <w:szCs w:val="20"/>
                <w:lang w:eastAsia="ru-RU"/>
              </w:rPr>
              <w:t>ваемый напор, кПа</w:t>
            </w:r>
          </w:p>
        </w:tc>
        <w:tc>
          <w:tcPr>
            <w:tcW w:w="261" w:type="pc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w:t>
            </w:r>
            <w:r w:rsidRPr="000F2467">
              <w:rPr>
                <w:rFonts w:ascii="Times New Roman" w:eastAsia="Times New Roman" w:hAnsi="Times New Roman"/>
                <w:b/>
                <w:bCs/>
                <w:sz w:val="20"/>
                <w:szCs w:val="20"/>
                <w:lang w:eastAsia="ru-RU"/>
              </w:rPr>
              <w:t>а</w:t>
            </w:r>
            <w:r w:rsidRPr="000F2467">
              <w:rPr>
                <w:rFonts w:ascii="Times New Roman" w:eastAsia="Times New Roman" w:hAnsi="Times New Roman"/>
                <w:b/>
                <w:bCs/>
                <w:sz w:val="20"/>
                <w:szCs w:val="20"/>
                <w:lang w:eastAsia="ru-RU"/>
              </w:rPr>
              <w:t>новки</w:t>
            </w:r>
          </w:p>
        </w:tc>
      </w:tr>
      <w:tr w:rsidR="00EA567E" w:rsidRPr="000F2467" w:rsidTr="008002AE">
        <w:trPr>
          <w:trHeight w:val="270"/>
        </w:trPr>
        <w:tc>
          <w:tcPr>
            <w:tcW w:w="5000" w:type="pct"/>
            <w:gridSpan w:val="20"/>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Насосы котельных</w:t>
            </w:r>
          </w:p>
        </w:tc>
      </w:tr>
      <w:tr w:rsidR="00EA567E" w:rsidRPr="000F2467" w:rsidTr="008002AE">
        <w:trPr>
          <w:trHeight w:val="251"/>
        </w:trPr>
        <w:tc>
          <w:tcPr>
            <w:tcW w:w="5000" w:type="pct"/>
            <w:gridSpan w:val="20"/>
            <w:shd w:val="clear" w:color="auto" w:fill="auto"/>
            <w:vAlign w:val="center"/>
            <w:hideMark/>
          </w:tcPr>
          <w:p w:rsidR="00EA567E" w:rsidRPr="00EB6EB5" w:rsidRDefault="00EA567E" w:rsidP="008002AE">
            <w:pPr>
              <w:spacing w:after="0" w:line="240" w:lineRule="auto"/>
              <w:jc w:val="center"/>
              <w:rPr>
                <w:rFonts w:ascii="Times New Roman" w:eastAsia="Times New Roman" w:hAnsi="Times New Roman"/>
                <w:b/>
                <w:bCs/>
                <w:iCs/>
                <w:sz w:val="20"/>
                <w:szCs w:val="20"/>
                <w:lang w:eastAsia="ru-RU"/>
              </w:rPr>
            </w:pPr>
            <w:r w:rsidRPr="00EB6EB5">
              <w:rPr>
                <w:rFonts w:ascii="Times New Roman" w:eastAsia="Times New Roman" w:hAnsi="Times New Roman"/>
                <w:b/>
                <w:bCs/>
                <w:iCs/>
                <w:sz w:val="20"/>
                <w:szCs w:val="20"/>
                <w:lang w:eastAsia="ru-RU"/>
              </w:rPr>
              <w:t>КОТЕЛЬНАЯ №1</w:t>
            </w:r>
          </w:p>
        </w:tc>
      </w:tr>
      <w:tr w:rsidR="00EA567E" w:rsidRPr="000F2467" w:rsidTr="00EA567E">
        <w:trPr>
          <w:trHeight w:val="553"/>
        </w:trPr>
        <w:tc>
          <w:tcPr>
            <w:tcW w:w="183" w:type="pct"/>
            <w:vMerge w:val="restar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151" w:type="pct"/>
            <w:vMerge w:val="restart"/>
            <w:shd w:val="clear" w:color="auto" w:fill="auto"/>
            <w:noWrap/>
            <w:vAlign w:val="center"/>
          </w:tcPr>
          <w:p w:rsidR="00EA567E" w:rsidRPr="00A25BFE" w:rsidRDefault="00EA567E" w:rsidP="008002AE">
            <w:pPr>
              <w:spacing w:after="0" w:line="240" w:lineRule="auto"/>
              <w:rPr>
                <w:rFonts w:ascii="Times New Roman" w:eastAsia="Times New Roman" w:hAnsi="Times New Roman"/>
                <w:color w:val="000000"/>
                <w:sz w:val="24"/>
                <w:szCs w:val="24"/>
                <w:lang w:eastAsia="ru-RU"/>
              </w:rPr>
            </w:pPr>
            <w:r w:rsidRPr="00A25BFE">
              <w:rPr>
                <w:rFonts w:ascii="Times New Roman" w:eastAsia="Times New Roman" w:hAnsi="Times New Roman"/>
                <w:b/>
                <w:color w:val="000000"/>
                <w:sz w:val="24"/>
                <w:szCs w:val="24"/>
                <w:lang w:eastAsia="ru-RU"/>
              </w:rPr>
              <w:t>Котельная №1</w:t>
            </w:r>
            <w:r w:rsidRPr="00A25BFE">
              <w:rPr>
                <w:rFonts w:ascii="Times New Roman" w:eastAsia="Times New Roman" w:hAnsi="Times New Roman"/>
                <w:color w:val="000000"/>
                <w:sz w:val="24"/>
                <w:szCs w:val="24"/>
                <w:lang w:eastAsia="ru-RU"/>
              </w:rPr>
              <w:t xml:space="preserve">. </w:t>
            </w:r>
          </w:p>
          <w:p w:rsidR="00EA567E" w:rsidRPr="000F2467" w:rsidRDefault="00EA567E" w:rsidP="008002AE">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958" w:type="pct"/>
            <w:gridSpan w:val="3"/>
            <w:shd w:val="clear" w:color="auto" w:fill="auto"/>
            <w:vAlign w:val="center"/>
          </w:tcPr>
          <w:p w:rsidR="00EA567E" w:rsidRPr="004518D4" w:rsidRDefault="00EA567E" w:rsidP="008002AE">
            <w:pPr>
              <w:spacing w:after="0" w:line="240" w:lineRule="auto"/>
              <w:rPr>
                <w:rFonts w:ascii="Times New Roman" w:eastAsia="Times New Roman" w:hAnsi="Times New Roman"/>
                <w:sz w:val="20"/>
                <w:szCs w:val="20"/>
                <w:lang w:eastAsia="ru-RU"/>
              </w:rPr>
            </w:pPr>
            <w:r w:rsidRPr="004518D4">
              <w:rPr>
                <w:rFonts w:ascii="Times New Roman" w:eastAsia="Times New Roman" w:hAnsi="Times New Roman"/>
                <w:sz w:val="20"/>
                <w:szCs w:val="20"/>
                <w:lang w:eastAsia="ru-RU"/>
              </w:rPr>
              <w:t>Насос сетевой воды №1/</w:t>
            </w:r>
          </w:p>
          <w:p w:rsidR="00EA567E" w:rsidRPr="004518D4"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 xml:space="preserve">А200, </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2006г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№2</w:t>
            </w:r>
            <w:r>
              <w:rPr>
                <w:rFonts w:ascii="Times New Roman" w:eastAsia="Times New Roman" w:hAnsi="Times New Roman"/>
                <w:sz w:val="20"/>
                <w:szCs w:val="20"/>
                <w:lang w:eastAsia="ru-RU"/>
              </w:rPr>
              <w:t>/</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tcPr>
          <w:p w:rsidR="00EA567E" w:rsidRDefault="00EA567E" w:rsidP="008002AE">
            <w:pPr>
              <w:jc w:val="center"/>
            </w:pPr>
            <w:r w:rsidRPr="00DD339A">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F6930">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№3</w:t>
            </w:r>
            <w:r>
              <w:rPr>
                <w:rFonts w:ascii="Times New Roman" w:eastAsia="Times New Roman" w:hAnsi="Times New Roman"/>
                <w:sz w:val="20"/>
                <w:szCs w:val="20"/>
                <w:lang w:eastAsia="ru-RU"/>
              </w:rPr>
              <w:t>/</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Асинхронный</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tcPr>
          <w:p w:rsidR="00EA567E" w:rsidRDefault="00EA567E" w:rsidP="008002AE">
            <w:pPr>
              <w:jc w:val="center"/>
            </w:pPr>
            <w:r w:rsidRPr="00DD339A">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F6930">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№4</w:t>
            </w:r>
            <w:r>
              <w:rPr>
                <w:rFonts w:ascii="Times New Roman" w:eastAsia="Times New Roman" w:hAnsi="Times New Roman"/>
                <w:sz w:val="20"/>
                <w:szCs w:val="20"/>
                <w:lang w:eastAsia="ru-RU"/>
              </w:rPr>
              <w:t>/</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Асинхронный</w:t>
            </w:r>
            <w:r>
              <w:rPr>
                <w:rFonts w:ascii="Times New Roman" w:hAnsi="Times New Roman"/>
                <w:color w:val="333333"/>
                <w:sz w:val="20"/>
                <w:szCs w:val="20"/>
                <w:shd w:val="clear" w:color="auto" w:fill="FFFFFF"/>
              </w:rPr>
              <w:t xml:space="preserve">, </w:t>
            </w:r>
            <w:r w:rsidRPr="004518D4">
              <w:rPr>
                <w:rFonts w:ascii="Times New Roman" w:hAnsi="Times New Roman"/>
                <w:color w:val="333333"/>
                <w:sz w:val="20"/>
                <w:szCs w:val="20"/>
                <w:shd w:val="clear" w:color="auto" w:fill="FFFFFF"/>
              </w:rPr>
              <w:t>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tcPr>
          <w:p w:rsidR="00EA567E" w:rsidRDefault="00EA567E" w:rsidP="008002AE">
            <w:pPr>
              <w:jc w:val="center"/>
            </w:pPr>
            <w:r w:rsidRPr="00DD339A">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F6930">
              <w:rPr>
                <w:rFonts w:ascii="Times New Roman" w:eastAsia="Times New Roman" w:hAnsi="Times New Roman"/>
                <w:sz w:val="20"/>
                <w:szCs w:val="20"/>
                <w:lang w:eastAsia="ru-RU"/>
              </w:rPr>
              <w:t>784,5</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2006г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№1</w:t>
            </w:r>
            <w:r>
              <w:rPr>
                <w:rFonts w:ascii="Times New Roman" w:eastAsia="Times New Roman" w:hAnsi="Times New Roman"/>
                <w:sz w:val="20"/>
                <w:szCs w:val="20"/>
                <w:lang w:eastAsia="ru-RU"/>
              </w:rPr>
              <w:t>/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НКУ-90/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372,68</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2004г.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№2</w:t>
            </w:r>
            <w:r>
              <w:rPr>
                <w:rFonts w:ascii="Times New Roman" w:eastAsia="Times New Roman" w:hAnsi="Times New Roman"/>
                <w:sz w:val="20"/>
                <w:szCs w:val="20"/>
                <w:lang w:eastAsia="ru-RU"/>
              </w:rPr>
              <w:t>/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НКУ-90/</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 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372,68</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Подпиточный насос  №1</w:t>
            </w:r>
            <w:r>
              <w:rPr>
                <w:rFonts w:ascii="Times New Roman" w:eastAsia="Times New Roman" w:hAnsi="Times New Roman"/>
                <w:sz w:val="20"/>
                <w:szCs w:val="20"/>
                <w:lang w:eastAsia="ru-RU"/>
              </w:rPr>
              <w:t xml:space="preserve">/ </w:t>
            </w: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F55393">
              <w:rPr>
                <w:rFonts w:ascii="Times New Roman" w:hAnsi="Times New Roman"/>
                <w:sz w:val="20"/>
                <w:szCs w:val="20"/>
              </w:rPr>
              <w:t>5</w:t>
            </w:r>
            <w:proofErr w:type="gramStart"/>
            <w:r w:rsidRPr="00F55393">
              <w:rPr>
                <w:rFonts w:ascii="Times New Roman" w:hAnsi="Times New Roman"/>
                <w:sz w:val="20"/>
                <w:szCs w:val="20"/>
              </w:rPr>
              <w:t xml:space="preserve"> А</w:t>
            </w:r>
            <w:proofErr w:type="gramEnd"/>
            <w:r w:rsidRPr="00F55393">
              <w:rPr>
                <w:rFonts w:ascii="Times New Roman" w:hAnsi="Times New Roman"/>
                <w:sz w:val="20"/>
                <w:szCs w:val="20"/>
              </w:rPr>
              <w:t xml:space="preserve">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490,3</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№2/</w:t>
            </w:r>
            <w:r w:rsidRPr="004518D4">
              <w:rPr>
                <w:rFonts w:ascii="Times New Roman" w:hAnsi="Times New Roman"/>
                <w:color w:val="333333"/>
                <w:sz w:val="20"/>
                <w:szCs w:val="20"/>
                <w:shd w:val="clear" w:color="auto" w:fill="FFFFFF"/>
              </w:rPr>
              <w:t xml:space="preserve"> </w:t>
            </w:r>
            <w:r>
              <w:rPr>
                <w:rFonts w:ascii="Times New Roman" w:hAnsi="Times New Roman"/>
                <w:color w:val="333333"/>
                <w:sz w:val="20"/>
                <w:szCs w:val="20"/>
                <w:shd w:val="clear" w:color="auto" w:fill="FFFFFF"/>
              </w:rPr>
              <w:t>А200,</w:t>
            </w: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hAnsi="Times New Roman"/>
                <w:sz w:val="20"/>
                <w:szCs w:val="20"/>
              </w:rPr>
              <w:t>5</w:t>
            </w:r>
            <w:proofErr w:type="gramStart"/>
            <w:r w:rsidRPr="00F55393">
              <w:rPr>
                <w:rFonts w:ascii="Times New Roman" w:hAnsi="Times New Roman"/>
                <w:sz w:val="20"/>
                <w:szCs w:val="20"/>
              </w:rPr>
              <w:t xml:space="preserve"> А</w:t>
            </w:r>
            <w:proofErr w:type="gramEnd"/>
            <w:r w:rsidRPr="00F55393">
              <w:rPr>
                <w:rFonts w:ascii="Times New Roman" w:hAnsi="Times New Roman"/>
                <w:sz w:val="20"/>
                <w:szCs w:val="20"/>
              </w:rPr>
              <w:t xml:space="preserve">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490,3</w:t>
            </w:r>
          </w:p>
        </w:tc>
        <w:tc>
          <w:tcPr>
            <w:tcW w:w="261" w:type="pct"/>
            <w:shd w:val="clear" w:color="auto" w:fill="auto"/>
            <w:vAlign w:val="center"/>
          </w:tcPr>
          <w:p w:rsidR="00EA567E" w:rsidRPr="00B4346A"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 А200</w:t>
            </w:r>
          </w:p>
        </w:tc>
        <w:tc>
          <w:tcPr>
            <w:tcW w:w="625" w:type="pct"/>
            <w:shd w:val="clear" w:color="auto" w:fill="auto"/>
            <w:vAlign w:val="center"/>
          </w:tcPr>
          <w:p w:rsidR="00EA567E"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К-100-65-250</w:t>
            </w:r>
            <w:proofErr w:type="gramStart"/>
            <w:r w:rsidRPr="00F55393">
              <w:rPr>
                <w:rFonts w:ascii="Times New Roman" w:hAnsi="Times New Roman"/>
                <w:sz w:val="20"/>
                <w:szCs w:val="20"/>
              </w:rPr>
              <w:t xml:space="preserve"> А</w:t>
            </w:r>
            <w:proofErr w:type="gramEnd"/>
            <w:r w:rsidRPr="00F55393">
              <w:rPr>
                <w:rFonts w:ascii="Times New Roman" w:hAnsi="Times New Roman"/>
                <w:sz w:val="20"/>
                <w:szCs w:val="20"/>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5</w:t>
            </w:r>
            <w:proofErr w:type="gramStart"/>
            <w:r w:rsidRPr="00F55393">
              <w:rPr>
                <w:rFonts w:ascii="Times New Roman" w:hAnsi="Times New Roman"/>
                <w:sz w:val="20"/>
                <w:szCs w:val="20"/>
              </w:rPr>
              <w:t xml:space="preserve"> А</w:t>
            </w:r>
            <w:proofErr w:type="gramEnd"/>
            <w:r w:rsidRPr="00F55393">
              <w:rPr>
                <w:rFonts w:ascii="Times New Roman" w:hAnsi="Times New Roman"/>
                <w:sz w:val="20"/>
                <w:szCs w:val="20"/>
              </w:rPr>
              <w:t xml:space="preserve">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w:t>
            </w:r>
            <w:proofErr w:type="gramStart"/>
            <w:r w:rsidRPr="002B1073">
              <w:rPr>
                <w:rFonts w:ascii="Times New Roman" w:hAnsi="Times New Roman"/>
                <w:sz w:val="20"/>
                <w:szCs w:val="20"/>
              </w:rPr>
              <w:t xml:space="preserve"> А</w:t>
            </w:r>
            <w:proofErr w:type="gramEnd"/>
            <w:r w:rsidRPr="002B1073">
              <w:rPr>
                <w:rFonts w:ascii="Times New Roman" w:hAnsi="Times New Roman"/>
                <w:sz w:val="20"/>
                <w:szCs w:val="20"/>
              </w:rPr>
              <w:t xml:space="preserve">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552A19">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2003г.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w:t>
            </w:r>
            <w:proofErr w:type="gramStart"/>
            <w:r w:rsidRPr="002B1073">
              <w:rPr>
                <w:rFonts w:ascii="Times New Roman" w:hAnsi="Times New Roman"/>
                <w:sz w:val="20"/>
                <w:szCs w:val="20"/>
              </w:rPr>
              <w:t xml:space="preserve"> А</w:t>
            </w:r>
            <w:proofErr w:type="gramEnd"/>
            <w:r w:rsidRPr="002B1073">
              <w:rPr>
                <w:rFonts w:ascii="Times New Roman" w:hAnsi="Times New Roman"/>
                <w:sz w:val="20"/>
                <w:szCs w:val="20"/>
              </w:rPr>
              <w:t xml:space="preserve">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552A19">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2004г.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регенерационный №1 / 4А</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4</w:t>
            </w:r>
            <w:proofErr w:type="gramStart"/>
            <w:r>
              <w:rPr>
                <w:rFonts w:ascii="Times New Roman" w:eastAsia="Times New Roman" w:hAnsi="Times New Roman"/>
                <w:sz w:val="20"/>
                <w:szCs w:val="20"/>
                <w:lang w:eastAsia="ru-RU"/>
              </w:rPr>
              <w:t xml:space="preserve"> А</w:t>
            </w:r>
            <w:proofErr w:type="gramEnd"/>
            <w:r>
              <w:rPr>
                <w:rFonts w:ascii="Times New Roman" w:eastAsia="Times New Roman" w:hAnsi="Times New Roman"/>
                <w:sz w:val="20"/>
                <w:szCs w:val="20"/>
                <w:lang w:eastAsia="ru-RU"/>
              </w:rPr>
              <w:t xml:space="preserve"> 112 М2</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552A19">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2006г.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Насос регенерационный №2/ 4А </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4</w:t>
            </w:r>
            <w:proofErr w:type="gramStart"/>
            <w:r>
              <w:rPr>
                <w:rFonts w:ascii="Times New Roman" w:eastAsia="Times New Roman" w:hAnsi="Times New Roman"/>
                <w:sz w:val="20"/>
                <w:szCs w:val="20"/>
                <w:lang w:eastAsia="ru-RU"/>
              </w:rPr>
              <w:t xml:space="preserve"> А</w:t>
            </w:r>
            <w:proofErr w:type="gramEnd"/>
            <w:r>
              <w:rPr>
                <w:rFonts w:ascii="Times New Roman" w:eastAsia="Times New Roman" w:hAnsi="Times New Roman"/>
                <w:sz w:val="20"/>
                <w:szCs w:val="20"/>
                <w:lang w:eastAsia="ru-RU"/>
              </w:rPr>
              <w:t xml:space="preserve"> 112 М2</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2004г.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C945A8" w:rsidRDefault="00EA567E" w:rsidP="008002AE">
            <w:pPr>
              <w:spacing w:after="0" w:line="240" w:lineRule="auto"/>
              <w:rPr>
                <w:rFonts w:ascii="Times New Roman" w:eastAsia="Times New Roman" w:hAnsi="Times New Roman"/>
                <w:b/>
                <w:lang w:eastAsia="ru-RU"/>
              </w:rPr>
            </w:pPr>
            <w:r w:rsidRPr="00C945A8">
              <w:rPr>
                <w:rFonts w:ascii="Times New Roman" w:eastAsia="Times New Roman" w:hAnsi="Times New Roman"/>
                <w:b/>
                <w:lang w:eastAsia="ru-RU"/>
              </w:rPr>
              <w:t>Насосы хим</w:t>
            </w:r>
            <w:proofErr w:type="gramStart"/>
            <w:r>
              <w:rPr>
                <w:rFonts w:ascii="Times New Roman" w:eastAsia="Times New Roman" w:hAnsi="Times New Roman"/>
                <w:b/>
                <w:lang w:eastAsia="ru-RU"/>
              </w:rPr>
              <w:t>.</w:t>
            </w:r>
            <w:r w:rsidRPr="00C945A8">
              <w:rPr>
                <w:rFonts w:ascii="Times New Roman" w:eastAsia="Times New Roman" w:hAnsi="Times New Roman"/>
                <w:b/>
                <w:lang w:eastAsia="ru-RU"/>
              </w:rPr>
              <w:t>ц</w:t>
            </w:r>
            <w:proofErr w:type="gramEnd"/>
            <w:r w:rsidRPr="00C945A8">
              <w:rPr>
                <w:rFonts w:ascii="Times New Roman" w:eastAsia="Times New Roman" w:hAnsi="Times New Roman"/>
                <w:b/>
                <w:lang w:eastAsia="ru-RU"/>
              </w:rPr>
              <w:t>еха</w:t>
            </w:r>
          </w:p>
        </w:tc>
        <w:tc>
          <w:tcPr>
            <w:tcW w:w="625" w:type="pct"/>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326"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№1/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8A520E">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исходной воды №2/ АИР 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К-100-65-200/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АИР 180 М</w:t>
            </w:r>
            <w:proofErr w:type="gramStart"/>
            <w:r>
              <w:rPr>
                <w:rFonts w:ascii="Times New Roman" w:eastAsia="Times New Roman" w:hAnsi="Times New Roman"/>
                <w:sz w:val="20"/>
                <w:szCs w:val="20"/>
                <w:lang w:eastAsia="ru-RU"/>
              </w:rPr>
              <w:t>2</w:t>
            </w:r>
            <w:proofErr w:type="gramEnd"/>
            <w:r>
              <w:rPr>
                <w:rFonts w:ascii="Times New Roman" w:eastAsia="Times New Roman" w:hAnsi="Times New Roman"/>
                <w:sz w:val="20"/>
                <w:szCs w:val="20"/>
                <w:lang w:eastAsia="ru-RU"/>
              </w:rPr>
              <w:t xml:space="preserve">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30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8A520E">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№1/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3"/>
            <w:shd w:val="clear" w:color="auto" w:fill="auto"/>
            <w:vAlign w:val="center"/>
          </w:tcPr>
          <w:p w:rsidR="00EA567E" w:rsidRPr="006F6CCE" w:rsidRDefault="00EA567E" w:rsidP="008002AE">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взрыхления №2/ 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hAnsi="Times New Roman"/>
                <w:sz w:val="20"/>
                <w:szCs w:val="20"/>
              </w:rPr>
              <w:t>5</w:t>
            </w:r>
            <w:proofErr w:type="gramStart"/>
            <w:r>
              <w:rPr>
                <w:rFonts w:ascii="Times New Roman" w:hAnsi="Times New Roman"/>
                <w:sz w:val="20"/>
                <w:szCs w:val="20"/>
              </w:rPr>
              <w:t xml:space="preserve"> А</w:t>
            </w:r>
            <w:proofErr w:type="gramEnd"/>
            <w:r>
              <w:rPr>
                <w:rFonts w:ascii="Times New Roman" w:hAnsi="Times New Roman"/>
                <w:sz w:val="20"/>
                <w:szCs w:val="20"/>
              </w:rPr>
              <w:t xml:space="preserve"> 16</w:t>
            </w:r>
            <w:r w:rsidRPr="00F55393">
              <w:rPr>
                <w:rFonts w:ascii="Times New Roman" w:hAnsi="Times New Roman"/>
                <w:sz w:val="20"/>
                <w:szCs w:val="20"/>
              </w:rPr>
              <w:t xml:space="preserve">0 </w:t>
            </w:r>
            <w:r>
              <w:rPr>
                <w:rFonts w:ascii="Times New Roman" w:hAnsi="Times New Roman"/>
                <w:sz w:val="20"/>
                <w:szCs w:val="20"/>
                <w:lang w:val="en-US"/>
              </w:rPr>
              <w:t>S</w:t>
            </w:r>
            <w:r w:rsidRPr="00F55393">
              <w:rPr>
                <w:rFonts w:ascii="Times New Roman" w:hAnsi="Times New Roman"/>
                <w:sz w:val="20"/>
                <w:szCs w:val="20"/>
              </w:rPr>
              <w:t>2 УЗ</w:t>
            </w:r>
          </w:p>
        </w:tc>
        <w:tc>
          <w:tcPr>
            <w:tcW w:w="331" w:type="pct"/>
            <w:gridSpan w:val="3"/>
            <w:shd w:val="clear" w:color="auto" w:fill="auto"/>
            <w:vAlign w:val="center"/>
          </w:tcPr>
          <w:p w:rsidR="00EA567E" w:rsidRPr="006F6CCE" w:rsidRDefault="00EA567E" w:rsidP="008002AE">
            <w:pPr>
              <w:spacing w:after="0" w:line="240" w:lineRule="auto"/>
              <w:jc w:val="center"/>
              <w:rPr>
                <w:rFonts w:ascii="Times New Roman" w:hAnsi="Times New Roman"/>
                <w:sz w:val="20"/>
                <w:szCs w:val="20"/>
              </w:rPr>
            </w:pPr>
            <w:r>
              <w:rPr>
                <w:rFonts w:ascii="Times New Roman" w:hAnsi="Times New Roman"/>
                <w:sz w:val="20"/>
                <w:szCs w:val="20"/>
                <w:lang w:val="en-US"/>
              </w:rPr>
              <w:t>15</w:t>
            </w:r>
            <w:r>
              <w:rPr>
                <w:rFonts w:ascii="Times New Roman" w:hAnsi="Times New Roman"/>
                <w:sz w:val="20"/>
                <w:szCs w:val="20"/>
              </w:rPr>
              <w:t xml:space="preserve">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1996г.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w:t>
            </w:r>
            <w:r w:rsidRPr="002B4C2E">
              <w:rPr>
                <w:rFonts w:ascii="Times New Roman" w:eastAsia="Times New Roman" w:hAnsi="Times New Roman"/>
                <w:sz w:val="20"/>
                <w:szCs w:val="20"/>
                <w:lang w:eastAsia="ru-RU"/>
              </w:rPr>
              <w:t>1</w:t>
            </w:r>
            <w:r>
              <w:rPr>
                <w:rFonts w:ascii="Times New Roman" w:eastAsia="Times New Roman" w:hAnsi="Times New Roman"/>
                <w:sz w:val="20"/>
                <w:szCs w:val="20"/>
                <w:lang w:eastAsia="ru-RU"/>
              </w:rPr>
              <w:t>/ 4А</w:t>
            </w:r>
          </w:p>
          <w:p w:rsidR="00EA567E" w:rsidRPr="00F55393" w:rsidRDefault="00EA567E" w:rsidP="008002AE">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раствора соли  №2/ 4А</w:t>
            </w:r>
          </w:p>
          <w:p w:rsidR="00EA567E" w:rsidRPr="00F55393" w:rsidRDefault="00EA567E" w:rsidP="008002AE">
            <w:pPr>
              <w:spacing w:after="0" w:line="240" w:lineRule="auto"/>
              <w:rPr>
                <w:rFonts w:ascii="Times New Roman" w:eastAsia="Times New Roman" w:hAnsi="Times New Roman"/>
                <w:sz w:val="20"/>
                <w:szCs w:val="20"/>
                <w:lang w:eastAsia="ru-RU"/>
              </w:rPr>
            </w:pPr>
            <w:r w:rsidRPr="002B4C2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 соляной ямы</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proofErr w:type="gramStart"/>
            <w:r>
              <w:rPr>
                <w:rFonts w:ascii="Times New Roman" w:eastAsia="Times New Roman" w:hAnsi="Times New Roman"/>
                <w:sz w:val="20"/>
                <w:szCs w:val="20"/>
                <w:lang w:eastAsia="ru-RU"/>
              </w:rPr>
              <w:t>АХ</w:t>
            </w:r>
            <w:proofErr w:type="gramEnd"/>
            <w:r>
              <w:rPr>
                <w:rFonts w:ascii="Times New Roman" w:eastAsia="Times New Roman" w:hAnsi="Times New Roman"/>
                <w:sz w:val="20"/>
                <w:szCs w:val="20"/>
                <w:lang w:eastAsia="ru-RU"/>
              </w:rPr>
              <w:t xml:space="preserve">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К4А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EA567E" w:rsidRDefault="00EA567E" w:rsidP="008002AE">
            <w:r w:rsidRPr="00865E55">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№1/ 4А</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EA567E" w:rsidRDefault="00EA567E" w:rsidP="008002AE">
            <w:r w:rsidRPr="00865E55">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перекачки соляного раствора №2/ 4А</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АХЕ 50-32-200/</w:t>
            </w:r>
          </w:p>
          <w:p w:rsidR="00EA567E" w:rsidRPr="002B4C2E" w:rsidRDefault="00EA567E" w:rsidP="008002AE">
            <w:pPr>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4А 160 </w:t>
            </w:r>
            <w:r>
              <w:rPr>
                <w:rFonts w:ascii="Times New Roman" w:eastAsia="Times New Roman" w:hAnsi="Times New Roman"/>
                <w:sz w:val="20"/>
                <w:szCs w:val="20"/>
                <w:lang w:val="en-US" w:eastAsia="ru-RU"/>
              </w:rPr>
              <w:t>S</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7,5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364" w:type="pct"/>
            <w:gridSpan w:val="2"/>
            <w:shd w:val="clear" w:color="auto" w:fill="auto"/>
          </w:tcPr>
          <w:p w:rsidR="00EA567E" w:rsidRDefault="00EA567E" w:rsidP="008002AE">
            <w:r w:rsidRPr="00865E55">
              <w:rPr>
                <w:rFonts w:ascii="Times New Roman" w:eastAsia="Times New Roman" w:hAnsi="Times New Roman"/>
                <w:sz w:val="20"/>
                <w:szCs w:val="20"/>
                <w:lang w:eastAsia="ru-RU"/>
              </w:rPr>
              <w:t>0,025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400C9A">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2012г.</w:t>
            </w:r>
          </w:p>
        </w:tc>
      </w:tr>
      <w:tr w:rsidR="00EA567E" w:rsidRPr="001219E9" w:rsidTr="00EA567E">
        <w:trPr>
          <w:trHeight w:val="270"/>
        </w:trPr>
        <w:tc>
          <w:tcPr>
            <w:tcW w:w="183" w:type="pct"/>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EA567E" w:rsidRPr="001219E9"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1219E9" w:rsidRDefault="00EA567E" w:rsidP="008002AE">
            <w:pPr>
              <w:spacing w:after="0" w:line="240" w:lineRule="auto"/>
              <w:rPr>
                <w:rFonts w:ascii="Times New Roman" w:eastAsia="Times New Roman" w:hAnsi="Times New Roman"/>
                <w:b/>
                <w:sz w:val="20"/>
                <w:szCs w:val="20"/>
                <w:lang w:eastAsia="ru-RU"/>
              </w:rPr>
            </w:pPr>
            <w:r w:rsidRPr="001219E9">
              <w:rPr>
                <w:rFonts w:ascii="Times New Roman" w:eastAsia="Times New Roman" w:hAnsi="Times New Roman"/>
                <w:b/>
                <w:sz w:val="20"/>
                <w:szCs w:val="20"/>
                <w:lang w:eastAsia="ru-RU"/>
              </w:rPr>
              <w:t>КОТЕЛЬНАЯ №2</w:t>
            </w:r>
          </w:p>
        </w:tc>
        <w:tc>
          <w:tcPr>
            <w:tcW w:w="625" w:type="pct"/>
            <w:shd w:val="clear" w:color="auto" w:fill="auto"/>
            <w:vAlign w:val="center"/>
          </w:tcPr>
          <w:p w:rsidR="00EA567E" w:rsidRPr="001219E9" w:rsidRDefault="00EA567E" w:rsidP="008002AE">
            <w:pPr>
              <w:spacing w:after="0" w:line="240" w:lineRule="auto"/>
              <w:rPr>
                <w:rFonts w:ascii="Times New Roman" w:eastAsia="Times New Roman" w:hAnsi="Times New Roman"/>
                <w:b/>
                <w:sz w:val="20"/>
                <w:szCs w:val="20"/>
                <w:lang w:eastAsia="ru-RU"/>
              </w:rPr>
            </w:pPr>
          </w:p>
        </w:tc>
        <w:tc>
          <w:tcPr>
            <w:tcW w:w="331" w:type="pct"/>
            <w:gridSpan w:val="3"/>
            <w:shd w:val="clear" w:color="auto" w:fill="auto"/>
            <w:vAlign w:val="center"/>
          </w:tcPr>
          <w:p w:rsidR="00EA567E" w:rsidRPr="001219E9" w:rsidRDefault="00EA567E" w:rsidP="008002AE">
            <w:pPr>
              <w:spacing w:after="0" w:line="240" w:lineRule="auto"/>
              <w:jc w:val="center"/>
              <w:rPr>
                <w:rFonts w:ascii="Times New Roman" w:hAnsi="Times New Roman"/>
                <w:b/>
                <w:sz w:val="20"/>
                <w:szCs w:val="20"/>
              </w:rPr>
            </w:pPr>
          </w:p>
        </w:tc>
        <w:tc>
          <w:tcPr>
            <w:tcW w:w="310" w:type="pct"/>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241" w:type="pct"/>
            <w:gridSpan w:val="2"/>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250" w:type="pct"/>
            <w:gridSpan w:val="2"/>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326" w:type="pct"/>
            <w:gridSpan w:val="3"/>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EA567E" w:rsidRPr="001219E9" w:rsidRDefault="00EA567E" w:rsidP="008002AE">
            <w:pPr>
              <w:spacing w:after="0" w:line="240" w:lineRule="auto"/>
              <w:jc w:val="center"/>
              <w:rPr>
                <w:rFonts w:ascii="Times New Roman" w:eastAsia="Times New Roman" w:hAnsi="Times New Roman"/>
                <w:b/>
                <w:sz w:val="20"/>
                <w:szCs w:val="20"/>
                <w:lang w:eastAsia="ru-RU"/>
              </w:rPr>
            </w:pPr>
          </w:p>
        </w:tc>
      </w:tr>
      <w:tr w:rsidR="00EA567E" w:rsidRPr="000F2467" w:rsidTr="00EA567E">
        <w:trPr>
          <w:trHeight w:val="270"/>
        </w:trPr>
        <w:tc>
          <w:tcPr>
            <w:tcW w:w="183" w:type="pct"/>
            <w:vMerge w:val="restar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EA567E" w:rsidRPr="00A25BFE" w:rsidRDefault="00EA567E" w:rsidP="008002AE">
            <w:pPr>
              <w:spacing w:after="0" w:line="240" w:lineRule="auto"/>
              <w:rPr>
                <w:rFonts w:ascii="Times New Roman" w:eastAsia="Times New Roman" w:hAnsi="Times New Roman"/>
                <w:b/>
                <w:color w:val="000000"/>
                <w:sz w:val="24"/>
                <w:szCs w:val="24"/>
                <w:lang w:eastAsia="ru-RU"/>
              </w:rPr>
            </w:pPr>
            <w:r w:rsidRPr="00A25BFE">
              <w:rPr>
                <w:rFonts w:ascii="Times New Roman" w:eastAsia="Times New Roman" w:hAnsi="Times New Roman"/>
                <w:b/>
                <w:color w:val="000000"/>
                <w:sz w:val="24"/>
                <w:szCs w:val="24"/>
                <w:lang w:eastAsia="ru-RU"/>
              </w:rPr>
              <w:t>Котельная №2.</w:t>
            </w:r>
          </w:p>
          <w:p w:rsidR="00EA567E" w:rsidRDefault="00EA567E" w:rsidP="008002AE">
            <w:pPr>
              <w:spacing w:after="0" w:line="240" w:lineRule="auto"/>
              <w:jc w:val="center"/>
              <w:rPr>
                <w:rFonts w:ascii="Times New Roman" w:eastAsia="Times New Roman" w:hAnsi="Times New Roman"/>
                <w:color w:val="000000"/>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w:t>
            </w:r>
          </w:p>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A17A03">
              <w:rPr>
                <w:rFonts w:ascii="Times New Roman" w:eastAsia="Times New Roman" w:hAnsi="Times New Roman"/>
                <w:color w:val="000000"/>
                <w:sz w:val="20"/>
                <w:szCs w:val="20"/>
                <w:lang w:eastAsia="ru-RU"/>
              </w:rPr>
              <w:t xml:space="preserve"> г. Кременки, ул. Лесная д.10</w:t>
            </w: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№1</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Pr>
                <w:rFonts w:ascii="Times New Roman" w:eastAsia="Times New Roman" w:hAnsi="Times New Roman"/>
                <w:sz w:val="20"/>
                <w:szCs w:val="20"/>
                <w:lang w:eastAsia="ru-RU"/>
              </w:rPr>
              <w:t xml:space="preserve"> </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№2</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№3</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Насос сетевой воды</w:t>
            </w:r>
            <w:r w:rsidRPr="00F55393">
              <w:rPr>
                <w:rFonts w:ascii="Times New Roman" w:eastAsia="Times New Roman" w:hAnsi="Times New Roman"/>
                <w:sz w:val="20"/>
                <w:szCs w:val="20"/>
                <w:lang w:eastAsia="ru-RU"/>
              </w:rPr>
              <w:t xml:space="preserve"> №4</w:t>
            </w:r>
            <w:r>
              <w:rPr>
                <w:rFonts w:ascii="Times New Roman" w:eastAsia="Times New Roman" w:hAnsi="Times New Roman"/>
                <w:sz w:val="20"/>
                <w:szCs w:val="20"/>
                <w:lang w:eastAsia="ru-RU"/>
              </w:rPr>
              <w:t>/А200,</w:t>
            </w:r>
          </w:p>
          <w:p w:rsidR="00EA567E" w:rsidRPr="00F55393" w:rsidRDefault="00EA567E" w:rsidP="008002AE">
            <w:pPr>
              <w:spacing w:after="0" w:line="240" w:lineRule="auto"/>
              <w:rPr>
                <w:rFonts w:ascii="Times New Roman" w:eastAsia="Times New Roman" w:hAnsi="Times New Roman"/>
                <w:sz w:val="20"/>
                <w:szCs w:val="20"/>
                <w:lang w:eastAsia="ru-RU"/>
              </w:rPr>
            </w:pPr>
            <w:r w:rsidRPr="004518D4">
              <w:rPr>
                <w:rFonts w:ascii="Times New Roman" w:hAnsi="Times New Roman"/>
                <w:color w:val="333333"/>
                <w:sz w:val="20"/>
                <w:szCs w:val="20"/>
                <w:shd w:val="clear" w:color="auto" w:fill="FFFFFF"/>
              </w:rPr>
              <w:t>Асинхронный, 3ф</w:t>
            </w:r>
          </w:p>
        </w:tc>
        <w:tc>
          <w:tcPr>
            <w:tcW w:w="625" w:type="pct"/>
            <w:shd w:val="clear" w:color="auto" w:fill="auto"/>
            <w:vAlign w:val="center"/>
          </w:tcPr>
          <w:p w:rsidR="00EA567E" w:rsidRPr="00B4346A" w:rsidRDefault="00EA567E" w:rsidP="008002AE">
            <w:pPr>
              <w:spacing w:after="0" w:line="240" w:lineRule="auto"/>
              <w:rPr>
                <w:rFonts w:ascii="Times New Roman" w:eastAsia="Times New Roman" w:hAnsi="Times New Roman"/>
                <w:sz w:val="20"/>
                <w:szCs w:val="20"/>
                <w:lang w:eastAsia="ru-RU"/>
              </w:rPr>
            </w:pPr>
            <w:r w:rsidRPr="00B4346A">
              <w:rPr>
                <w:rFonts w:ascii="Times New Roman" w:eastAsia="Times New Roman" w:hAnsi="Times New Roman"/>
                <w:sz w:val="20"/>
                <w:szCs w:val="20"/>
                <w:lang w:eastAsia="ru-RU"/>
              </w:rPr>
              <w:t>К-100-65-250</w:t>
            </w:r>
            <w:r w:rsidRPr="00F55393">
              <w:rPr>
                <w:rFonts w:ascii="Times New Roman" w:eastAsia="Times New Roman" w:hAnsi="Times New Roman"/>
                <w:sz w:val="20"/>
                <w:szCs w:val="20"/>
                <w:lang w:eastAsia="ru-RU"/>
              </w:rPr>
              <w:t>/</w:t>
            </w:r>
          </w:p>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Эл</w:t>
            </w:r>
            <w:proofErr w:type="gramStart"/>
            <w:r w:rsidRPr="00F55393">
              <w:rPr>
                <w:rFonts w:ascii="Times New Roman" w:eastAsia="Times New Roman" w:hAnsi="Times New Roman"/>
                <w:sz w:val="20"/>
                <w:szCs w:val="20"/>
                <w:lang w:eastAsia="ru-RU"/>
              </w:rPr>
              <w:t>.д</w:t>
            </w:r>
            <w:proofErr w:type="gramEnd"/>
            <w:r w:rsidRPr="00F55393">
              <w:rPr>
                <w:rFonts w:ascii="Times New Roman" w:eastAsia="Times New Roman" w:hAnsi="Times New Roman"/>
                <w:sz w:val="20"/>
                <w:szCs w:val="20"/>
                <w:lang w:eastAsia="ru-RU"/>
              </w:rPr>
              <w:t>в.</w:t>
            </w:r>
            <w:r w:rsidRPr="00B4346A">
              <w:rPr>
                <w:rFonts w:ascii="Times New Roman" w:eastAsia="Times New Roman" w:hAnsi="Times New Roman"/>
                <w:sz w:val="20"/>
                <w:szCs w:val="20"/>
                <w:lang w:eastAsia="ru-RU"/>
              </w:rPr>
              <w:t xml:space="preserve">5А200 </w:t>
            </w:r>
            <w:r w:rsidRPr="00B4346A">
              <w:rPr>
                <w:rFonts w:ascii="Times New Roman" w:eastAsia="Times New Roman" w:hAnsi="Times New Roman"/>
                <w:sz w:val="20"/>
                <w:szCs w:val="20"/>
                <w:lang w:val="en-US" w:eastAsia="ru-RU"/>
              </w:rPr>
              <w:t>L</w:t>
            </w:r>
            <w:r w:rsidRPr="00B4346A">
              <w:rPr>
                <w:rFonts w:ascii="Times New Roman" w:eastAsia="Times New Roman" w:hAnsi="Times New Roman"/>
                <w:sz w:val="20"/>
                <w:szCs w:val="20"/>
                <w:lang w:eastAsia="ru-RU"/>
              </w:rPr>
              <w:t xml:space="preserve"> 2УЗ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sidRPr="00F55393">
              <w:rPr>
                <w:rFonts w:ascii="Times New Roman" w:hAnsi="Times New Roman"/>
                <w:sz w:val="20"/>
                <w:szCs w:val="20"/>
              </w:rPr>
              <w:t>45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326" w:type="pct"/>
            <w:gridSpan w:val="3"/>
            <w:shd w:val="clear" w:color="auto" w:fill="auto"/>
          </w:tcPr>
          <w:p w:rsidR="00EA567E" w:rsidRDefault="00EA567E" w:rsidP="008002AE">
            <w:pPr>
              <w:jc w:val="center"/>
            </w:pPr>
            <w:r w:rsidRPr="004E758F">
              <w:rPr>
                <w:rFonts w:ascii="Times New Roman" w:eastAsia="Times New Roman" w:hAnsi="Times New Roman"/>
                <w:sz w:val="20"/>
                <w:szCs w:val="20"/>
                <w:lang w:eastAsia="ru-RU"/>
              </w:rPr>
              <w:t>784,5</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1998г.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№1</w:t>
            </w:r>
            <w:r>
              <w:rPr>
                <w:rFonts w:ascii="Times New Roman" w:eastAsia="Times New Roman" w:hAnsi="Times New Roman"/>
                <w:sz w:val="20"/>
                <w:szCs w:val="20"/>
                <w:lang w:eastAsia="ru-RU"/>
              </w:rPr>
              <w:t>/ АИР180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НКУ-90/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tcPr>
          <w:p w:rsidR="00EA567E" w:rsidRDefault="00EA567E" w:rsidP="008002AE">
            <w:r w:rsidRPr="00711AA9">
              <w:rPr>
                <w:rFonts w:ascii="Times New Roman" w:eastAsia="Times New Roman" w:hAnsi="Times New Roman"/>
                <w:sz w:val="20"/>
                <w:szCs w:val="20"/>
                <w:lang w:eastAsia="ru-RU"/>
              </w:rPr>
              <w:t>372,68</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рециркуляционный</w:t>
            </w:r>
            <w:r w:rsidRPr="00F55393">
              <w:rPr>
                <w:rFonts w:ascii="Times New Roman" w:eastAsia="Times New Roman" w:hAnsi="Times New Roman"/>
                <w:sz w:val="20"/>
                <w:szCs w:val="20"/>
                <w:lang w:eastAsia="ru-RU"/>
              </w:rPr>
              <w:t>№2</w:t>
            </w:r>
            <w:r>
              <w:rPr>
                <w:rFonts w:ascii="Times New Roman" w:eastAsia="Times New Roman" w:hAnsi="Times New Roman"/>
                <w:sz w:val="20"/>
                <w:szCs w:val="20"/>
                <w:lang w:eastAsia="ru-RU"/>
              </w:rPr>
              <w:t>/ АИР180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НКУ-90/</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 АИР 180 </w:t>
            </w:r>
            <w:r w:rsidRPr="00F55393">
              <w:rPr>
                <w:rFonts w:ascii="Times New Roman" w:eastAsia="Times New Roman" w:hAnsi="Times New Roman"/>
                <w:sz w:val="20"/>
                <w:szCs w:val="20"/>
                <w:lang w:val="en-US" w:eastAsia="ru-RU"/>
              </w:rPr>
              <w:t xml:space="preserve">S4 </w:t>
            </w:r>
            <w:r w:rsidRPr="00F55393">
              <w:rPr>
                <w:rFonts w:ascii="Times New Roman" w:eastAsia="Times New Roman" w:hAnsi="Times New Roman"/>
                <w:sz w:val="20"/>
                <w:szCs w:val="20"/>
                <w:lang w:eastAsia="ru-RU"/>
              </w:rPr>
              <w:t>У3</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sidRPr="00F55393">
              <w:rPr>
                <w:rFonts w:ascii="Times New Roman" w:hAnsi="Times New Roman"/>
                <w:sz w:val="20"/>
                <w:szCs w:val="20"/>
              </w:rPr>
              <w:t>22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0,045</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0,46</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326" w:type="pct"/>
            <w:gridSpan w:val="3"/>
            <w:shd w:val="clear" w:color="auto" w:fill="auto"/>
          </w:tcPr>
          <w:p w:rsidR="00EA567E" w:rsidRDefault="00EA567E" w:rsidP="008002AE">
            <w:r w:rsidRPr="00711AA9">
              <w:rPr>
                <w:rFonts w:ascii="Times New Roman" w:eastAsia="Times New Roman" w:hAnsi="Times New Roman"/>
                <w:sz w:val="20"/>
                <w:szCs w:val="20"/>
                <w:lang w:eastAsia="ru-RU"/>
              </w:rPr>
              <w:t>372,68</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Подпиточный насос  №1</w:t>
            </w:r>
            <w:r>
              <w:rPr>
                <w:rFonts w:ascii="Times New Roman" w:eastAsia="Times New Roman" w:hAnsi="Times New Roman"/>
                <w:sz w:val="20"/>
                <w:szCs w:val="20"/>
                <w:lang w:eastAsia="ru-RU"/>
              </w:rPr>
              <w:t>/А200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F55393">
              <w:rPr>
                <w:rFonts w:ascii="Times New Roman" w:hAnsi="Times New Roman"/>
                <w:sz w:val="20"/>
                <w:szCs w:val="20"/>
              </w:rPr>
              <w:t>5</w:t>
            </w:r>
            <w:proofErr w:type="gramStart"/>
            <w:r w:rsidRPr="00F55393">
              <w:rPr>
                <w:rFonts w:ascii="Times New Roman" w:hAnsi="Times New Roman"/>
                <w:sz w:val="20"/>
                <w:szCs w:val="20"/>
              </w:rPr>
              <w:t xml:space="preserve"> А</w:t>
            </w:r>
            <w:proofErr w:type="gramEnd"/>
            <w:r w:rsidRPr="00F55393">
              <w:rPr>
                <w:rFonts w:ascii="Times New Roman" w:hAnsi="Times New Roman"/>
                <w:sz w:val="20"/>
                <w:szCs w:val="20"/>
              </w:rPr>
              <w:t xml:space="preserve">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2001г.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№2/А200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hAnsi="Times New Roman"/>
                <w:sz w:val="20"/>
                <w:szCs w:val="20"/>
              </w:rPr>
              <w:t>5</w:t>
            </w:r>
            <w:proofErr w:type="gramStart"/>
            <w:r w:rsidRPr="00F55393">
              <w:rPr>
                <w:rFonts w:ascii="Times New Roman" w:hAnsi="Times New Roman"/>
                <w:sz w:val="20"/>
                <w:szCs w:val="20"/>
              </w:rPr>
              <w:t xml:space="preserve"> А</w:t>
            </w:r>
            <w:proofErr w:type="gramEnd"/>
            <w:r w:rsidRPr="00F55393">
              <w:rPr>
                <w:rFonts w:ascii="Times New Roman" w:hAnsi="Times New Roman"/>
                <w:sz w:val="20"/>
                <w:szCs w:val="20"/>
              </w:rPr>
              <w:t xml:space="preserve">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 xml:space="preserve">Подпиточный насос </w:t>
            </w:r>
            <w:r>
              <w:rPr>
                <w:rFonts w:ascii="Times New Roman" w:eastAsia="Times New Roman" w:hAnsi="Times New Roman"/>
                <w:sz w:val="20"/>
                <w:szCs w:val="20"/>
                <w:lang w:eastAsia="ru-RU"/>
              </w:rPr>
              <w:t xml:space="preserve"> №3/А200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sidRPr="00F55393">
              <w:rPr>
                <w:rFonts w:ascii="Times New Roman" w:eastAsia="Times New Roman" w:hAnsi="Times New Roman"/>
                <w:sz w:val="20"/>
                <w:szCs w:val="20"/>
                <w:lang w:eastAsia="ru-RU"/>
              </w:rPr>
              <w:t>К-80-50-200/</w:t>
            </w:r>
            <w:r>
              <w:rPr>
                <w:rFonts w:ascii="Times New Roman" w:eastAsia="Times New Roman" w:hAnsi="Times New Roman"/>
                <w:sz w:val="20"/>
                <w:szCs w:val="20"/>
                <w:lang w:eastAsia="ru-RU"/>
              </w:rPr>
              <w:t xml:space="preserve"> </w:t>
            </w:r>
          </w:p>
          <w:p w:rsidR="00EA567E" w:rsidRPr="00F55393" w:rsidRDefault="00EA567E" w:rsidP="008002AE">
            <w:pPr>
              <w:spacing w:after="0" w:line="240" w:lineRule="auto"/>
              <w:rPr>
                <w:rFonts w:ascii="Times New Roman" w:eastAsia="Times New Roman" w:hAnsi="Times New Roman"/>
                <w:sz w:val="20"/>
                <w:szCs w:val="20"/>
                <w:lang w:eastAsia="ru-RU"/>
              </w:rPr>
            </w:pPr>
            <w:r w:rsidRPr="00F55393">
              <w:rPr>
                <w:rFonts w:ascii="Times New Roman" w:hAnsi="Times New Roman"/>
                <w:sz w:val="20"/>
                <w:szCs w:val="20"/>
              </w:rPr>
              <w:t>5</w:t>
            </w:r>
            <w:proofErr w:type="gramStart"/>
            <w:r w:rsidRPr="00F55393">
              <w:rPr>
                <w:rFonts w:ascii="Times New Roman" w:hAnsi="Times New Roman"/>
                <w:sz w:val="20"/>
                <w:szCs w:val="20"/>
              </w:rPr>
              <w:t xml:space="preserve"> А</w:t>
            </w:r>
            <w:proofErr w:type="gramEnd"/>
            <w:r w:rsidRPr="00F55393">
              <w:rPr>
                <w:rFonts w:ascii="Times New Roman" w:hAnsi="Times New Roman"/>
                <w:sz w:val="20"/>
                <w:szCs w:val="20"/>
              </w:rPr>
              <w:t xml:space="preserve"> </w:t>
            </w:r>
            <w:smartTag w:uri="urn:schemas-microsoft-com:office:smarttags" w:element="metricconverter">
              <w:smartTagPr>
                <w:attr w:name="ProductID" w:val="200 L"/>
              </w:smartTagPr>
              <w:r w:rsidRPr="00F55393">
                <w:rPr>
                  <w:rFonts w:ascii="Times New Roman" w:hAnsi="Times New Roman"/>
                  <w:sz w:val="20"/>
                  <w:szCs w:val="20"/>
                </w:rPr>
                <w:t xml:space="preserve">200 </w:t>
              </w:r>
              <w:r w:rsidRPr="00F55393">
                <w:rPr>
                  <w:rFonts w:ascii="Times New Roman" w:hAnsi="Times New Roman"/>
                  <w:sz w:val="20"/>
                  <w:szCs w:val="20"/>
                  <w:lang w:val="en-US"/>
                </w:rPr>
                <w:t>L</w:t>
              </w:r>
            </w:smartTag>
            <w:r w:rsidRPr="00F55393">
              <w:rPr>
                <w:rFonts w:ascii="Times New Roman" w:hAnsi="Times New Roman"/>
                <w:sz w:val="20"/>
                <w:szCs w:val="20"/>
              </w:rPr>
              <w:t xml:space="preserve"> 2 УЗ</w:t>
            </w:r>
          </w:p>
        </w:tc>
        <w:tc>
          <w:tcPr>
            <w:tcW w:w="331" w:type="pct"/>
            <w:gridSpan w:val="3"/>
            <w:shd w:val="clear" w:color="auto" w:fill="auto"/>
            <w:vAlign w:val="center"/>
          </w:tcPr>
          <w:p w:rsidR="00EA567E" w:rsidRPr="00F55393"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№1/А160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w:t>
            </w:r>
            <w:proofErr w:type="gramStart"/>
            <w:r w:rsidRPr="002B1073">
              <w:rPr>
                <w:rFonts w:ascii="Times New Roman" w:hAnsi="Times New Roman"/>
                <w:sz w:val="20"/>
                <w:szCs w:val="20"/>
              </w:rPr>
              <w:t xml:space="preserve"> А</w:t>
            </w:r>
            <w:proofErr w:type="gramEnd"/>
            <w:r w:rsidRPr="002B1073">
              <w:rPr>
                <w:rFonts w:ascii="Times New Roman" w:hAnsi="Times New Roman"/>
                <w:sz w:val="20"/>
                <w:szCs w:val="20"/>
              </w:rPr>
              <w:t xml:space="preserve">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рабочей воды №2/А160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w:t>
            </w:r>
            <w:proofErr w:type="gramStart"/>
            <w:r w:rsidRPr="002B1073">
              <w:rPr>
                <w:rFonts w:ascii="Times New Roman" w:hAnsi="Times New Roman"/>
                <w:sz w:val="20"/>
                <w:szCs w:val="20"/>
              </w:rPr>
              <w:t xml:space="preserve"> А</w:t>
            </w:r>
            <w:proofErr w:type="gramEnd"/>
            <w:r w:rsidRPr="002B1073">
              <w:rPr>
                <w:rFonts w:ascii="Times New Roman" w:hAnsi="Times New Roman"/>
                <w:sz w:val="20"/>
                <w:szCs w:val="20"/>
              </w:rPr>
              <w:t xml:space="preserve">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ХОВ №1/А160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w:t>
            </w:r>
            <w:proofErr w:type="gramStart"/>
            <w:r w:rsidRPr="002B1073">
              <w:rPr>
                <w:rFonts w:ascii="Times New Roman" w:hAnsi="Times New Roman"/>
                <w:sz w:val="20"/>
                <w:szCs w:val="20"/>
              </w:rPr>
              <w:t xml:space="preserve"> А</w:t>
            </w:r>
            <w:proofErr w:type="gramEnd"/>
            <w:r w:rsidRPr="002B1073">
              <w:rPr>
                <w:rFonts w:ascii="Times New Roman" w:hAnsi="Times New Roman"/>
                <w:sz w:val="20"/>
                <w:szCs w:val="20"/>
              </w:rPr>
              <w:t xml:space="preserve">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55393"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Насос ХОВ №2/А160</w:t>
            </w:r>
          </w:p>
        </w:tc>
        <w:tc>
          <w:tcPr>
            <w:tcW w:w="625" w:type="pct"/>
            <w:shd w:val="clear" w:color="auto" w:fill="auto"/>
            <w:vAlign w:val="center"/>
          </w:tcPr>
          <w:p w:rsidR="00EA567E"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К-80-50-200/</w:t>
            </w:r>
          </w:p>
          <w:p w:rsidR="00EA567E" w:rsidRPr="00F55393" w:rsidRDefault="00EA567E" w:rsidP="008002AE">
            <w:pPr>
              <w:spacing w:after="0" w:line="240" w:lineRule="auto"/>
              <w:rPr>
                <w:rFonts w:ascii="Times New Roman" w:eastAsia="Times New Roman" w:hAnsi="Times New Roman"/>
                <w:sz w:val="20"/>
                <w:szCs w:val="20"/>
                <w:lang w:eastAsia="ru-RU"/>
              </w:rPr>
            </w:pPr>
            <w:r w:rsidRPr="002B1073">
              <w:rPr>
                <w:rFonts w:ascii="Times New Roman" w:hAnsi="Times New Roman"/>
                <w:sz w:val="20"/>
                <w:szCs w:val="20"/>
              </w:rPr>
              <w:t>5</w:t>
            </w:r>
            <w:proofErr w:type="gramStart"/>
            <w:r w:rsidRPr="002B1073">
              <w:rPr>
                <w:rFonts w:ascii="Times New Roman" w:hAnsi="Times New Roman"/>
                <w:sz w:val="20"/>
                <w:szCs w:val="20"/>
              </w:rPr>
              <w:t xml:space="preserve"> А</w:t>
            </w:r>
            <w:proofErr w:type="gramEnd"/>
            <w:r w:rsidRPr="002B1073">
              <w:rPr>
                <w:rFonts w:ascii="Times New Roman" w:hAnsi="Times New Roman"/>
                <w:sz w:val="20"/>
                <w:szCs w:val="20"/>
              </w:rPr>
              <w:t xml:space="preserve"> 160  52 УЗ</w:t>
            </w:r>
          </w:p>
        </w:tc>
        <w:tc>
          <w:tcPr>
            <w:tcW w:w="331" w:type="pct"/>
            <w:gridSpan w:val="3"/>
            <w:shd w:val="clear" w:color="auto" w:fill="auto"/>
            <w:vAlign w:val="center"/>
          </w:tcPr>
          <w:p w:rsidR="00EA567E" w:rsidRDefault="00EA567E" w:rsidP="008002AE">
            <w:pPr>
              <w:spacing w:after="0" w:line="240" w:lineRule="auto"/>
              <w:jc w:val="center"/>
              <w:rPr>
                <w:rFonts w:ascii="Times New Roman" w:hAnsi="Times New Roman"/>
                <w:sz w:val="20"/>
                <w:szCs w:val="20"/>
              </w:rPr>
            </w:pPr>
            <w:r>
              <w:rPr>
                <w:rFonts w:ascii="Times New Roman" w:hAnsi="Times New Roman"/>
                <w:sz w:val="20"/>
                <w:szCs w:val="20"/>
              </w:rPr>
              <w:t>15 квт</w:t>
            </w:r>
          </w:p>
        </w:tc>
        <w:tc>
          <w:tcPr>
            <w:tcW w:w="310" w:type="pct"/>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364" w:type="pct"/>
            <w:gridSpan w:val="2"/>
            <w:shd w:val="clear" w:color="auto" w:fill="auto"/>
          </w:tcPr>
          <w:p w:rsidR="00EA567E" w:rsidRDefault="00EA567E" w:rsidP="008002AE">
            <w:pPr>
              <w:jc w:val="center"/>
            </w:pPr>
            <w:r w:rsidRPr="00264460">
              <w:rPr>
                <w:rFonts w:ascii="Times New Roman" w:eastAsia="Times New Roman" w:hAnsi="Times New Roman"/>
                <w:sz w:val="20"/>
                <w:szCs w:val="20"/>
                <w:lang w:eastAsia="ru-RU"/>
              </w:rPr>
              <w:t>0,04</w:t>
            </w:r>
          </w:p>
        </w:tc>
        <w:tc>
          <w:tcPr>
            <w:tcW w:w="241"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250" w:type="pct"/>
            <w:gridSpan w:val="2"/>
            <w:shd w:val="clear" w:color="auto" w:fill="auto"/>
            <w:vAlign w:val="center"/>
          </w:tcPr>
          <w:p w:rsidR="00EA567E" w:rsidRPr="00F55393"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tcPr>
          <w:p w:rsidR="00EA567E" w:rsidRDefault="00EA567E" w:rsidP="008002AE">
            <w:pPr>
              <w:jc w:val="center"/>
            </w:pPr>
            <w:r w:rsidRPr="00C90D32">
              <w:rPr>
                <w:rFonts w:ascii="Times New Roman" w:eastAsia="Times New Roman" w:hAnsi="Times New Roman"/>
                <w:sz w:val="20"/>
                <w:szCs w:val="20"/>
                <w:lang w:eastAsia="ru-RU"/>
              </w:rPr>
              <w:t>490,3</w:t>
            </w:r>
          </w:p>
        </w:tc>
        <w:tc>
          <w:tcPr>
            <w:tcW w:w="26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2000г.</w:t>
            </w:r>
          </w:p>
        </w:tc>
      </w:tr>
      <w:tr w:rsidR="00EA567E" w:rsidRPr="00092E93" w:rsidTr="00EA567E">
        <w:trPr>
          <w:trHeight w:val="270"/>
        </w:trPr>
        <w:tc>
          <w:tcPr>
            <w:tcW w:w="183" w:type="pct"/>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1151" w:type="pct"/>
            <w:shd w:val="clear" w:color="auto" w:fill="auto"/>
            <w:noWrap/>
            <w:vAlign w:val="center"/>
          </w:tcPr>
          <w:p w:rsidR="00EA567E" w:rsidRPr="00092E93"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092E93" w:rsidRDefault="00EA567E" w:rsidP="008002AE">
            <w:pPr>
              <w:spacing w:after="0" w:line="240" w:lineRule="auto"/>
              <w:rPr>
                <w:rFonts w:ascii="Times New Roman" w:eastAsia="Times New Roman" w:hAnsi="Times New Roman"/>
                <w:b/>
                <w:sz w:val="20"/>
                <w:szCs w:val="20"/>
                <w:lang w:eastAsia="ru-RU"/>
              </w:rPr>
            </w:pPr>
            <w:r w:rsidRPr="00092E93">
              <w:rPr>
                <w:rFonts w:ascii="Times New Roman" w:eastAsia="Times New Roman" w:hAnsi="Times New Roman"/>
                <w:b/>
                <w:sz w:val="20"/>
                <w:szCs w:val="20"/>
                <w:lang w:eastAsia="ru-RU"/>
              </w:rPr>
              <w:t>КОТЕЛЬНАЯ №3</w:t>
            </w:r>
          </w:p>
        </w:tc>
        <w:tc>
          <w:tcPr>
            <w:tcW w:w="625" w:type="pct"/>
            <w:shd w:val="clear" w:color="auto" w:fill="auto"/>
            <w:vAlign w:val="center"/>
          </w:tcPr>
          <w:p w:rsidR="00EA567E" w:rsidRPr="00092E93" w:rsidRDefault="00EA567E" w:rsidP="008002AE">
            <w:pPr>
              <w:spacing w:after="0" w:line="240" w:lineRule="auto"/>
              <w:rPr>
                <w:rFonts w:ascii="Times New Roman" w:eastAsia="Times New Roman" w:hAnsi="Times New Roman"/>
                <w:b/>
                <w:sz w:val="20"/>
                <w:szCs w:val="20"/>
                <w:lang w:eastAsia="ru-RU"/>
              </w:rPr>
            </w:pPr>
          </w:p>
        </w:tc>
        <w:tc>
          <w:tcPr>
            <w:tcW w:w="331" w:type="pct"/>
            <w:gridSpan w:val="3"/>
            <w:shd w:val="clear" w:color="auto" w:fill="auto"/>
            <w:vAlign w:val="center"/>
          </w:tcPr>
          <w:p w:rsidR="00EA567E" w:rsidRPr="00092E93" w:rsidRDefault="00EA567E" w:rsidP="008002AE">
            <w:pPr>
              <w:spacing w:after="0" w:line="240" w:lineRule="auto"/>
              <w:jc w:val="center"/>
              <w:rPr>
                <w:rFonts w:ascii="Times New Roman" w:hAnsi="Times New Roman"/>
                <w:b/>
                <w:sz w:val="20"/>
                <w:szCs w:val="20"/>
              </w:rPr>
            </w:pPr>
          </w:p>
        </w:tc>
        <w:tc>
          <w:tcPr>
            <w:tcW w:w="310" w:type="pct"/>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364" w:type="pct"/>
            <w:gridSpan w:val="2"/>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241" w:type="pct"/>
            <w:gridSpan w:val="2"/>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250" w:type="pct"/>
            <w:gridSpan w:val="2"/>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326" w:type="pct"/>
            <w:gridSpan w:val="3"/>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c>
          <w:tcPr>
            <w:tcW w:w="261" w:type="pct"/>
            <w:shd w:val="clear" w:color="auto" w:fill="auto"/>
            <w:vAlign w:val="center"/>
          </w:tcPr>
          <w:p w:rsidR="00EA567E" w:rsidRPr="00092E93" w:rsidRDefault="00EA567E" w:rsidP="008002AE">
            <w:pPr>
              <w:spacing w:after="0" w:line="240" w:lineRule="auto"/>
              <w:jc w:val="center"/>
              <w:rPr>
                <w:rFonts w:ascii="Times New Roman" w:eastAsia="Times New Roman" w:hAnsi="Times New Roman"/>
                <w:b/>
                <w:sz w:val="20"/>
                <w:szCs w:val="20"/>
                <w:lang w:eastAsia="ru-RU"/>
              </w:rPr>
            </w:pPr>
          </w:p>
        </w:tc>
      </w:tr>
      <w:tr w:rsidR="00EA567E" w:rsidRPr="000F2467" w:rsidTr="00EA567E">
        <w:trPr>
          <w:trHeight w:val="270"/>
        </w:trPr>
        <w:tc>
          <w:tcPr>
            <w:tcW w:w="183" w:type="pct"/>
            <w:vMerge w:val="restart"/>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EA567E" w:rsidRDefault="00EA567E" w:rsidP="008002AE">
            <w:pPr>
              <w:spacing w:after="0" w:line="240" w:lineRule="auto"/>
              <w:rPr>
                <w:rFonts w:ascii="Times New Roman" w:eastAsia="Times New Roman" w:hAnsi="Times New Roman"/>
                <w:color w:val="000000"/>
                <w:sz w:val="20"/>
                <w:szCs w:val="20"/>
                <w:lang w:eastAsia="ru-RU"/>
              </w:rPr>
            </w:pPr>
            <w:r w:rsidRPr="00A25BFE">
              <w:rPr>
                <w:rFonts w:ascii="Times New Roman" w:eastAsia="Times New Roman" w:hAnsi="Times New Roman"/>
                <w:b/>
                <w:color w:val="000000"/>
                <w:sz w:val="24"/>
                <w:szCs w:val="24"/>
                <w:lang w:eastAsia="ru-RU"/>
              </w:rPr>
              <w:t>Котельная №3</w:t>
            </w:r>
            <w:r w:rsidRPr="00A25BFE">
              <w:rPr>
                <w:rFonts w:ascii="Times New Roman" w:eastAsia="Times New Roman" w:hAnsi="Times New Roman"/>
                <w:color w:val="000000"/>
                <w:sz w:val="24"/>
                <w:szCs w:val="24"/>
                <w:lang w:eastAsia="ru-RU"/>
              </w:rPr>
              <w:t>.</w:t>
            </w:r>
            <w:r w:rsidRPr="00A17A03">
              <w:rPr>
                <w:rFonts w:ascii="Times New Roman" w:eastAsia="Times New Roman" w:hAnsi="Times New Roman"/>
                <w:color w:val="000000"/>
                <w:sz w:val="20"/>
                <w:szCs w:val="20"/>
                <w:lang w:eastAsia="ru-RU"/>
              </w:rPr>
              <w:t xml:space="preserve"> Автоматизир</w:t>
            </w:r>
            <w:r w:rsidRPr="00A17A03">
              <w:rPr>
                <w:rFonts w:ascii="Times New Roman" w:eastAsia="Times New Roman" w:hAnsi="Times New Roman"/>
                <w:color w:val="000000"/>
                <w:sz w:val="20"/>
                <w:szCs w:val="20"/>
                <w:lang w:eastAsia="ru-RU"/>
              </w:rPr>
              <w:t>о</w:t>
            </w:r>
            <w:r w:rsidRPr="00A17A03">
              <w:rPr>
                <w:rFonts w:ascii="Times New Roman" w:eastAsia="Times New Roman" w:hAnsi="Times New Roman"/>
                <w:color w:val="000000"/>
                <w:sz w:val="20"/>
                <w:szCs w:val="20"/>
                <w:lang w:eastAsia="ru-RU"/>
              </w:rPr>
              <w:t>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w:t>
            </w:r>
            <w:r w:rsidRPr="00A17A03">
              <w:rPr>
                <w:rFonts w:ascii="Times New Roman" w:eastAsia="Times New Roman" w:hAnsi="Times New Roman"/>
                <w:color w:val="000000"/>
                <w:sz w:val="20"/>
                <w:szCs w:val="20"/>
                <w:lang w:eastAsia="ru-RU"/>
              </w:rPr>
              <w:t>у</w:t>
            </w:r>
            <w:r w:rsidRPr="00A17A03">
              <w:rPr>
                <w:rFonts w:ascii="Times New Roman" w:eastAsia="Times New Roman" w:hAnsi="Times New Roman"/>
                <w:color w:val="000000"/>
                <w:sz w:val="20"/>
                <w:szCs w:val="20"/>
                <w:lang w:eastAsia="ru-RU"/>
              </w:rPr>
              <w:t>ковский р-он, г. Кременки, ул. Озе</w:t>
            </w:r>
            <w:r w:rsidRPr="00A17A03">
              <w:rPr>
                <w:rFonts w:ascii="Times New Roman" w:eastAsia="Times New Roman" w:hAnsi="Times New Roman"/>
                <w:color w:val="000000"/>
                <w:sz w:val="20"/>
                <w:szCs w:val="20"/>
                <w:lang w:eastAsia="ru-RU"/>
              </w:rPr>
              <w:t>р</w:t>
            </w:r>
            <w:r w:rsidRPr="00A17A03">
              <w:rPr>
                <w:rFonts w:ascii="Times New Roman" w:eastAsia="Times New Roman" w:hAnsi="Times New Roman"/>
                <w:color w:val="000000"/>
                <w:sz w:val="20"/>
                <w:szCs w:val="20"/>
                <w:lang w:eastAsia="ru-RU"/>
              </w:rPr>
              <w:t>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r w:rsidRPr="00FF3A2D">
              <w:rPr>
                <w:rFonts w:ascii="Times New Roman" w:hAnsi="Times New Roman"/>
                <w:sz w:val="20"/>
                <w:szCs w:val="20"/>
                <w:lang w:val="en-US"/>
              </w:rPr>
              <w:t>Lowara</w:t>
            </w:r>
            <w:r w:rsidRPr="00FF3A2D">
              <w:rPr>
                <w:rFonts w:ascii="Times New Roman" w:hAnsi="Times New Roman"/>
                <w:sz w:val="20"/>
                <w:szCs w:val="20"/>
              </w:rPr>
              <w:t>» №1</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sidRPr="00FF3A2D">
              <w:rPr>
                <w:rFonts w:ascii="Times New Roman" w:hAnsi="Times New Roman"/>
                <w:sz w:val="20"/>
                <w:szCs w:val="20"/>
              </w:rPr>
              <w:t>Насос сетевой «</w:t>
            </w:r>
            <w:r w:rsidRPr="00FF3A2D">
              <w:rPr>
                <w:rFonts w:ascii="Times New Roman" w:hAnsi="Times New Roman"/>
                <w:sz w:val="20"/>
                <w:szCs w:val="20"/>
                <w:lang w:val="en-US"/>
              </w:rPr>
              <w:t>Lowara</w:t>
            </w:r>
            <w:r w:rsidRPr="00FF3A2D">
              <w:rPr>
                <w:rFonts w:ascii="Times New Roman" w:hAnsi="Times New Roman"/>
                <w:sz w:val="20"/>
                <w:szCs w:val="20"/>
              </w:rPr>
              <w:t>» №2</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w:t>
            </w:r>
            <w:r w:rsidRPr="00FF3A2D">
              <w:rPr>
                <w:rFonts w:ascii="Times New Roman" w:hAnsi="Times New Roman"/>
                <w:sz w:val="20"/>
                <w:szCs w:val="20"/>
              </w:rPr>
              <w:t xml:space="preserve"> 50-160-30  </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0,015</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215,82</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line="240" w:lineRule="auto"/>
              <w:rPr>
                <w:rFonts w:ascii="Times New Roman" w:hAnsi="Times New Roman"/>
                <w:sz w:val="20"/>
                <w:szCs w:val="20"/>
              </w:rPr>
            </w:pPr>
            <w:r w:rsidRPr="00FF3A2D">
              <w:rPr>
                <w:rFonts w:ascii="Times New Roman" w:hAnsi="Times New Roman"/>
                <w:sz w:val="20"/>
                <w:szCs w:val="20"/>
              </w:rPr>
              <w:t>Насос подпитки  «</w:t>
            </w:r>
            <w:r w:rsidRPr="00FF3A2D">
              <w:rPr>
                <w:rFonts w:ascii="Times New Roman" w:hAnsi="Times New Roman"/>
                <w:sz w:val="20"/>
                <w:szCs w:val="20"/>
                <w:lang w:val="en-US"/>
              </w:rPr>
              <w:t>Lowara</w:t>
            </w:r>
            <w:r w:rsidRPr="00FF3A2D">
              <w:rPr>
                <w:rFonts w:ascii="Times New Roman" w:hAnsi="Times New Roman"/>
                <w:sz w:val="20"/>
                <w:szCs w:val="20"/>
              </w:rPr>
              <w:t>»№1</w:t>
            </w:r>
          </w:p>
        </w:tc>
        <w:tc>
          <w:tcPr>
            <w:tcW w:w="625" w:type="pct"/>
            <w:shd w:val="clear" w:color="auto" w:fill="auto"/>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3"/>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rPr>
            </w:pPr>
            <w:r w:rsidRPr="00FF3A2D">
              <w:rPr>
                <w:rFonts w:ascii="Times New Roman" w:hAnsi="Times New Roman"/>
                <w:sz w:val="20"/>
                <w:szCs w:val="20"/>
              </w:rPr>
              <w:t>Насос подпитки  «</w:t>
            </w:r>
            <w:r w:rsidRPr="00FF3A2D">
              <w:rPr>
                <w:rFonts w:ascii="Times New Roman" w:hAnsi="Times New Roman"/>
                <w:sz w:val="20"/>
                <w:szCs w:val="20"/>
                <w:lang w:val="en-US"/>
              </w:rPr>
              <w:t>Lowara</w:t>
            </w:r>
            <w:r w:rsidRPr="00FF3A2D">
              <w:rPr>
                <w:rFonts w:ascii="Times New Roman" w:hAnsi="Times New Roman"/>
                <w:sz w:val="20"/>
                <w:szCs w:val="20"/>
              </w:rPr>
              <w:t>»№2</w:t>
            </w:r>
          </w:p>
        </w:tc>
        <w:tc>
          <w:tcPr>
            <w:tcW w:w="625" w:type="pct"/>
            <w:shd w:val="clear" w:color="auto" w:fill="auto"/>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rPr>
              <w:t>3</w:t>
            </w:r>
            <w:r w:rsidRPr="00FF3A2D">
              <w:rPr>
                <w:rFonts w:ascii="Times New Roman" w:hAnsi="Times New Roman"/>
                <w:sz w:val="20"/>
                <w:szCs w:val="20"/>
                <w:lang w:val="en-US"/>
              </w:rPr>
              <w:t>HM</w:t>
            </w:r>
            <w:r w:rsidRPr="00FF3A2D">
              <w:rPr>
                <w:rFonts w:ascii="Times New Roman" w:hAnsi="Times New Roman"/>
                <w:sz w:val="20"/>
                <w:szCs w:val="20"/>
              </w:rPr>
              <w:t>02</w:t>
            </w:r>
            <w:r w:rsidRPr="00FF3A2D">
              <w:rPr>
                <w:rFonts w:ascii="Times New Roman" w:hAnsi="Times New Roman"/>
                <w:sz w:val="20"/>
                <w:szCs w:val="20"/>
                <w:lang w:val="en-US"/>
              </w:rPr>
              <w:t>P</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0,001</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313,82</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rPr>
            </w:pPr>
            <w:r>
              <w:rPr>
                <w:rFonts w:ascii="Times New Roman" w:hAnsi="Times New Roman"/>
                <w:sz w:val="20"/>
                <w:szCs w:val="20"/>
              </w:rPr>
              <w:t xml:space="preserve">Насос рециркуляции </w:t>
            </w:r>
            <w:r w:rsidRPr="00FF3A2D">
              <w:rPr>
                <w:rFonts w:ascii="Times New Roman" w:hAnsi="Times New Roman"/>
                <w:sz w:val="20"/>
                <w:szCs w:val="20"/>
              </w:rPr>
              <w:t>«</w:t>
            </w:r>
            <w:r w:rsidRPr="00FF3A2D">
              <w:rPr>
                <w:rFonts w:ascii="Times New Roman" w:hAnsi="Times New Roman"/>
                <w:sz w:val="20"/>
                <w:szCs w:val="20"/>
                <w:lang w:val="en-US"/>
              </w:rPr>
              <w:t>Lowara</w:t>
            </w:r>
            <w:r w:rsidRPr="00FF3A2D">
              <w:rPr>
                <w:rFonts w:ascii="Times New Roman" w:hAnsi="Times New Roman"/>
                <w:sz w:val="20"/>
                <w:szCs w:val="20"/>
              </w:rPr>
              <w:t>»№1</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 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rPr>
            </w:pPr>
            <w:r w:rsidRPr="00FF3A2D">
              <w:rPr>
                <w:rFonts w:ascii="Times New Roman" w:hAnsi="Times New Roman"/>
                <w:sz w:val="20"/>
                <w:szCs w:val="20"/>
              </w:rPr>
              <w:t>Насос рециркуляции «</w:t>
            </w:r>
            <w:r w:rsidRPr="00FF3A2D">
              <w:rPr>
                <w:rFonts w:ascii="Times New Roman" w:hAnsi="Times New Roman"/>
                <w:sz w:val="20"/>
                <w:szCs w:val="20"/>
                <w:lang w:val="en-US"/>
              </w:rPr>
              <w:t>Lowara</w:t>
            </w:r>
            <w:r w:rsidRPr="00FF3A2D">
              <w:rPr>
                <w:rFonts w:ascii="Times New Roman" w:hAnsi="Times New Roman"/>
                <w:sz w:val="20"/>
                <w:szCs w:val="20"/>
              </w:rPr>
              <w:t>»  №2</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TLCH</w:t>
            </w:r>
            <w:r w:rsidRPr="00FF3A2D">
              <w:rPr>
                <w:rFonts w:ascii="Times New Roman" w:hAnsi="Times New Roman"/>
                <w:sz w:val="20"/>
                <w:szCs w:val="20"/>
              </w:rPr>
              <w:t xml:space="preserve"> 25-7</w:t>
            </w:r>
            <w:r w:rsidRPr="00FF3A2D">
              <w:rPr>
                <w:rFonts w:ascii="Times New Roman" w:hAnsi="Times New Roman"/>
                <w:sz w:val="20"/>
                <w:szCs w:val="20"/>
                <w:lang w:val="en-US"/>
              </w:rPr>
              <w:t>L</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0,22квт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0,012</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0,006</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274,58</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958" w:type="pct"/>
            <w:gridSpan w:val="3"/>
            <w:shd w:val="clear" w:color="auto" w:fill="auto"/>
          </w:tcPr>
          <w:p w:rsidR="00EA567E" w:rsidRPr="00FF3A2D" w:rsidRDefault="00EA567E" w:rsidP="008002AE">
            <w:pPr>
              <w:spacing w:after="0"/>
              <w:rPr>
                <w:rFonts w:ascii="Times New Roman" w:hAnsi="Times New Roman"/>
                <w:sz w:val="20"/>
                <w:szCs w:val="20"/>
                <w:lang w:val="en-US"/>
              </w:rPr>
            </w:pPr>
            <w:r w:rsidRPr="00FF3A2D">
              <w:rPr>
                <w:rFonts w:ascii="Times New Roman" w:hAnsi="Times New Roman"/>
                <w:sz w:val="20"/>
                <w:szCs w:val="20"/>
              </w:rPr>
              <w:t>Насос ГВС «</w:t>
            </w:r>
            <w:r w:rsidRPr="00FF3A2D">
              <w:rPr>
                <w:rFonts w:ascii="Times New Roman" w:hAnsi="Times New Roman"/>
                <w:sz w:val="20"/>
                <w:szCs w:val="20"/>
                <w:lang w:val="en-US"/>
              </w:rPr>
              <w:t>Lowara</w:t>
            </w:r>
            <w:r w:rsidRPr="00FF3A2D">
              <w:rPr>
                <w:rFonts w:ascii="Times New Roman" w:hAnsi="Times New Roman"/>
                <w:sz w:val="20"/>
                <w:szCs w:val="20"/>
              </w:rPr>
              <w:t>» №1</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EA567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58" w:type="pct"/>
            <w:gridSpan w:val="3"/>
            <w:shd w:val="clear" w:color="auto" w:fill="auto"/>
            <w:noWrap/>
          </w:tcPr>
          <w:p w:rsidR="00EA567E" w:rsidRPr="00FF3A2D" w:rsidRDefault="00EA567E" w:rsidP="008002AE">
            <w:pPr>
              <w:spacing w:after="0"/>
              <w:rPr>
                <w:rFonts w:ascii="Times New Roman" w:hAnsi="Times New Roman"/>
                <w:sz w:val="20"/>
                <w:szCs w:val="20"/>
                <w:lang w:val="en-US"/>
              </w:rPr>
            </w:pPr>
            <w:r w:rsidRPr="00FF3A2D">
              <w:rPr>
                <w:rFonts w:ascii="Times New Roman" w:hAnsi="Times New Roman"/>
                <w:sz w:val="20"/>
                <w:szCs w:val="20"/>
              </w:rPr>
              <w:t>Насос ГВС «</w:t>
            </w:r>
            <w:r w:rsidRPr="00FF3A2D">
              <w:rPr>
                <w:rFonts w:ascii="Times New Roman" w:hAnsi="Times New Roman"/>
                <w:sz w:val="20"/>
                <w:szCs w:val="20"/>
                <w:lang w:val="en-US"/>
              </w:rPr>
              <w:t>Lowara</w:t>
            </w:r>
            <w:r w:rsidRPr="00FF3A2D">
              <w:rPr>
                <w:rFonts w:ascii="Times New Roman" w:hAnsi="Times New Roman"/>
                <w:sz w:val="20"/>
                <w:szCs w:val="20"/>
              </w:rPr>
              <w:t>» №2</w:t>
            </w:r>
          </w:p>
        </w:tc>
        <w:tc>
          <w:tcPr>
            <w:tcW w:w="625" w:type="pct"/>
            <w:shd w:val="clear" w:color="auto" w:fill="auto"/>
            <w:vAlign w:val="center"/>
          </w:tcPr>
          <w:p w:rsidR="00EA567E" w:rsidRPr="00FF3A2D" w:rsidRDefault="00EA567E" w:rsidP="008002AE">
            <w:pPr>
              <w:spacing w:after="0" w:line="240" w:lineRule="auto"/>
              <w:rPr>
                <w:rFonts w:ascii="Times New Roman" w:eastAsia="Times New Roman" w:hAnsi="Times New Roman"/>
                <w:sz w:val="20"/>
                <w:szCs w:val="20"/>
                <w:lang w:eastAsia="ru-RU"/>
              </w:rPr>
            </w:pPr>
            <w:r w:rsidRPr="00FF3A2D">
              <w:rPr>
                <w:rFonts w:ascii="Times New Roman" w:hAnsi="Times New Roman"/>
                <w:sz w:val="20"/>
                <w:szCs w:val="20"/>
                <w:lang w:val="en-US"/>
              </w:rPr>
              <w:t>FCE 40-160-15</w:t>
            </w:r>
          </w:p>
        </w:tc>
        <w:tc>
          <w:tcPr>
            <w:tcW w:w="331"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1,5квт</w:t>
            </w:r>
          </w:p>
        </w:tc>
        <w:tc>
          <w:tcPr>
            <w:tcW w:w="310" w:type="pct"/>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0,017</w:t>
            </w:r>
          </w:p>
        </w:tc>
        <w:tc>
          <w:tcPr>
            <w:tcW w:w="364"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0,008</w:t>
            </w:r>
          </w:p>
        </w:tc>
        <w:tc>
          <w:tcPr>
            <w:tcW w:w="241"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250" w:type="pct"/>
            <w:gridSpan w:val="2"/>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326" w:type="pct"/>
            <w:gridSpan w:val="3"/>
            <w:shd w:val="clear" w:color="auto" w:fill="auto"/>
            <w:vAlign w:val="center"/>
          </w:tcPr>
          <w:p w:rsidR="00EA567E" w:rsidRPr="00FF3A2D"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147,1</w:t>
            </w:r>
          </w:p>
        </w:tc>
        <w:tc>
          <w:tcPr>
            <w:tcW w:w="261" w:type="pct"/>
            <w:shd w:val="clear" w:color="auto" w:fill="auto"/>
          </w:tcPr>
          <w:p w:rsidR="00EA567E" w:rsidRDefault="00EA567E" w:rsidP="008002AE">
            <w:r w:rsidRPr="0052012A">
              <w:rPr>
                <w:rFonts w:ascii="Times New Roman" w:eastAsia="Times New Roman" w:hAnsi="Times New Roman"/>
                <w:sz w:val="20"/>
                <w:szCs w:val="20"/>
                <w:lang w:eastAsia="ru-RU"/>
              </w:rPr>
              <w:t>2015</w:t>
            </w:r>
          </w:p>
        </w:tc>
      </w:tr>
      <w:tr w:rsidR="00EA567E" w:rsidRPr="000F2467" w:rsidTr="008002AE">
        <w:trPr>
          <w:trHeight w:val="276"/>
        </w:trPr>
        <w:tc>
          <w:tcPr>
            <w:tcW w:w="5000" w:type="pct"/>
            <w:gridSpan w:val="20"/>
            <w:shd w:val="clear" w:color="auto" w:fill="auto"/>
            <w:noWrap/>
            <w:vAlign w:val="center"/>
          </w:tcPr>
          <w:p w:rsidR="00EA567E" w:rsidRPr="00F55393" w:rsidRDefault="00EA567E" w:rsidP="008002AE">
            <w:pPr>
              <w:spacing w:after="0" w:line="240" w:lineRule="auto"/>
              <w:jc w:val="center"/>
              <w:rPr>
                <w:rFonts w:ascii="Times New Roman" w:eastAsia="Times New Roman" w:hAnsi="Times New Roman"/>
                <w:b/>
                <w:bCs/>
                <w:color w:val="000000"/>
                <w:sz w:val="28"/>
                <w:szCs w:val="28"/>
                <w:lang w:eastAsia="ru-RU"/>
              </w:rPr>
            </w:pPr>
            <w:proofErr w:type="gramStart"/>
            <w:r w:rsidRPr="00F55393">
              <w:rPr>
                <w:rFonts w:ascii="Times New Roman" w:eastAsia="Times New Roman" w:hAnsi="Times New Roman"/>
                <w:b/>
                <w:bCs/>
                <w:color w:val="000000"/>
                <w:sz w:val="28"/>
                <w:szCs w:val="28"/>
                <w:lang w:eastAsia="ru-RU"/>
              </w:rPr>
              <w:t>Тяго-дутьевое</w:t>
            </w:r>
            <w:proofErr w:type="gramEnd"/>
            <w:r w:rsidRPr="00F55393">
              <w:rPr>
                <w:rFonts w:ascii="Times New Roman" w:eastAsia="Times New Roman" w:hAnsi="Times New Roman"/>
                <w:b/>
                <w:bCs/>
                <w:color w:val="000000"/>
                <w:sz w:val="28"/>
                <w:szCs w:val="28"/>
                <w:lang w:eastAsia="ru-RU"/>
              </w:rPr>
              <w:t xml:space="preserve"> оборудование котельных</w:t>
            </w:r>
          </w:p>
        </w:tc>
      </w:tr>
      <w:tr w:rsidR="00EA567E" w:rsidRPr="000F2467" w:rsidTr="008002AE">
        <w:trPr>
          <w:trHeight w:val="276"/>
        </w:trPr>
        <w:tc>
          <w:tcPr>
            <w:tcW w:w="183"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 xml:space="preserve">№ </w:t>
            </w:r>
            <w:proofErr w:type="gramStart"/>
            <w:r w:rsidRPr="000F2467">
              <w:rPr>
                <w:rFonts w:ascii="Times New Roman" w:eastAsia="Times New Roman" w:hAnsi="Times New Roman"/>
                <w:b/>
                <w:bCs/>
                <w:sz w:val="20"/>
                <w:szCs w:val="20"/>
                <w:lang w:eastAsia="ru-RU"/>
              </w:rPr>
              <w:t>п</w:t>
            </w:r>
            <w:proofErr w:type="gramEnd"/>
            <w:r w:rsidRPr="000F2467">
              <w:rPr>
                <w:rFonts w:ascii="Times New Roman" w:eastAsia="Times New Roman" w:hAnsi="Times New Roman"/>
                <w:b/>
                <w:bCs/>
                <w:sz w:val="20"/>
                <w:szCs w:val="20"/>
                <w:lang w:eastAsia="ru-RU"/>
              </w:rPr>
              <w:t>/п</w:t>
            </w:r>
          </w:p>
        </w:tc>
        <w:tc>
          <w:tcPr>
            <w:tcW w:w="1151"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котельной/ЦТП, адрес</w:t>
            </w:r>
          </w:p>
        </w:tc>
        <w:tc>
          <w:tcPr>
            <w:tcW w:w="898"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насоса, агрегата</w:t>
            </w:r>
          </w:p>
        </w:tc>
        <w:tc>
          <w:tcPr>
            <w:tcW w:w="685" w:type="pct"/>
            <w:gridSpan w:val="3"/>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Марка насоса, а</w:t>
            </w:r>
            <w:r w:rsidRPr="000F2467">
              <w:rPr>
                <w:rFonts w:ascii="Times New Roman" w:eastAsia="Times New Roman" w:hAnsi="Times New Roman"/>
                <w:b/>
                <w:bCs/>
                <w:sz w:val="20"/>
                <w:szCs w:val="20"/>
                <w:lang w:eastAsia="ru-RU"/>
              </w:rPr>
              <w:t>г</w:t>
            </w:r>
            <w:r w:rsidRPr="000F2467">
              <w:rPr>
                <w:rFonts w:ascii="Times New Roman" w:eastAsia="Times New Roman" w:hAnsi="Times New Roman"/>
                <w:b/>
                <w:bCs/>
                <w:sz w:val="20"/>
                <w:szCs w:val="20"/>
                <w:lang w:eastAsia="ru-RU"/>
              </w:rPr>
              <w:t>регата</w:t>
            </w:r>
          </w:p>
        </w:tc>
        <w:tc>
          <w:tcPr>
            <w:tcW w:w="274"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Мо</w:t>
            </w:r>
            <w:r w:rsidRPr="000F2467">
              <w:rPr>
                <w:rFonts w:ascii="Times New Roman" w:eastAsia="Times New Roman" w:hAnsi="Times New Roman"/>
                <w:b/>
                <w:bCs/>
                <w:sz w:val="20"/>
                <w:szCs w:val="20"/>
                <w:lang w:eastAsia="ru-RU"/>
              </w:rPr>
              <w:t>щ</w:t>
            </w:r>
            <w:r w:rsidRPr="000F2467">
              <w:rPr>
                <w:rFonts w:ascii="Times New Roman" w:eastAsia="Times New Roman" w:hAnsi="Times New Roman"/>
                <w:b/>
                <w:bCs/>
                <w:sz w:val="20"/>
                <w:szCs w:val="20"/>
                <w:lang w:eastAsia="ru-RU"/>
              </w:rPr>
              <w:t>ность дв</w:t>
            </w:r>
            <w:r w:rsidRPr="000F2467">
              <w:rPr>
                <w:rFonts w:ascii="Times New Roman" w:eastAsia="Times New Roman" w:hAnsi="Times New Roman"/>
                <w:b/>
                <w:bCs/>
                <w:sz w:val="20"/>
                <w:szCs w:val="20"/>
                <w:lang w:eastAsia="ru-RU"/>
              </w:rPr>
              <w:t>и</w:t>
            </w:r>
            <w:r w:rsidRPr="000F2467">
              <w:rPr>
                <w:rFonts w:ascii="Times New Roman" w:eastAsia="Times New Roman" w:hAnsi="Times New Roman"/>
                <w:b/>
                <w:bCs/>
                <w:sz w:val="20"/>
                <w:szCs w:val="20"/>
                <w:lang w:eastAsia="ru-RU"/>
              </w:rPr>
              <w:t>гат</w:t>
            </w:r>
            <w:r w:rsidRPr="000F2467">
              <w:rPr>
                <w:rFonts w:ascii="Times New Roman" w:eastAsia="Times New Roman" w:hAnsi="Times New Roman"/>
                <w:b/>
                <w:bCs/>
                <w:sz w:val="20"/>
                <w:szCs w:val="20"/>
                <w:lang w:eastAsia="ru-RU"/>
              </w:rPr>
              <w:t>е</w:t>
            </w:r>
            <w:r w:rsidRPr="000F2467">
              <w:rPr>
                <w:rFonts w:ascii="Times New Roman" w:eastAsia="Times New Roman" w:hAnsi="Times New Roman"/>
                <w:b/>
                <w:bCs/>
                <w:sz w:val="20"/>
                <w:szCs w:val="20"/>
                <w:lang w:eastAsia="ru-RU"/>
              </w:rPr>
              <w:t>ля, кВт</w:t>
            </w:r>
          </w:p>
        </w:tc>
        <w:tc>
          <w:tcPr>
            <w:tcW w:w="367" w:type="pct"/>
            <w:gridSpan w:val="2"/>
            <w:shd w:val="clear" w:color="auto" w:fill="auto"/>
            <w:vAlign w:val="center"/>
          </w:tcPr>
          <w:p w:rsidR="00EA567E" w:rsidRPr="00FD4F46" w:rsidRDefault="00EA567E" w:rsidP="008002AE">
            <w:pPr>
              <w:spacing w:after="0" w:line="240" w:lineRule="auto"/>
              <w:jc w:val="center"/>
              <w:rPr>
                <w:rFonts w:ascii="Times New Roman" w:eastAsia="Times New Roman" w:hAnsi="Times New Roman"/>
                <w:b/>
                <w:bCs/>
                <w:sz w:val="20"/>
                <w:szCs w:val="20"/>
                <w:vertAlign w:val="superscript"/>
                <w:lang w:eastAsia="ru-RU"/>
              </w:rPr>
            </w:pPr>
            <w:r>
              <w:rPr>
                <w:rFonts w:ascii="Times New Roman" w:eastAsia="Times New Roman" w:hAnsi="Times New Roman"/>
                <w:b/>
                <w:bCs/>
                <w:sz w:val="20"/>
                <w:szCs w:val="20"/>
                <w:lang w:eastAsia="ru-RU"/>
              </w:rPr>
              <w:t>Прои</w:t>
            </w:r>
            <w:r>
              <w:rPr>
                <w:rFonts w:ascii="Times New Roman" w:eastAsia="Times New Roman" w:hAnsi="Times New Roman"/>
                <w:b/>
                <w:bCs/>
                <w:sz w:val="20"/>
                <w:szCs w:val="20"/>
                <w:lang w:eastAsia="ru-RU"/>
              </w:rPr>
              <w:t>з</w:t>
            </w:r>
            <w:r>
              <w:rPr>
                <w:rFonts w:ascii="Times New Roman" w:eastAsia="Times New Roman" w:hAnsi="Times New Roman"/>
                <w:b/>
                <w:bCs/>
                <w:sz w:val="20"/>
                <w:szCs w:val="20"/>
                <w:lang w:eastAsia="ru-RU"/>
              </w:rPr>
              <w:t>вод</w:t>
            </w:r>
            <w:r>
              <w:rPr>
                <w:rFonts w:ascii="Times New Roman" w:eastAsia="Times New Roman" w:hAnsi="Times New Roman"/>
                <w:b/>
                <w:bCs/>
                <w:sz w:val="20"/>
                <w:szCs w:val="20"/>
                <w:lang w:eastAsia="ru-RU"/>
              </w:rPr>
              <w:t>и</w:t>
            </w:r>
            <w:r>
              <w:rPr>
                <w:rFonts w:ascii="Times New Roman" w:eastAsia="Times New Roman" w:hAnsi="Times New Roman"/>
                <w:b/>
                <w:bCs/>
                <w:sz w:val="20"/>
                <w:szCs w:val="20"/>
                <w:lang w:eastAsia="ru-RU"/>
              </w:rPr>
              <w:t>тел</w:t>
            </w:r>
            <w:r>
              <w:rPr>
                <w:rFonts w:ascii="Times New Roman" w:eastAsia="Times New Roman" w:hAnsi="Times New Roman"/>
                <w:b/>
                <w:bCs/>
                <w:sz w:val="20"/>
                <w:szCs w:val="20"/>
                <w:lang w:eastAsia="ru-RU"/>
              </w:rPr>
              <w:t>ь</w:t>
            </w:r>
            <w:r>
              <w:rPr>
                <w:rFonts w:ascii="Times New Roman" w:eastAsia="Times New Roman" w:hAnsi="Times New Roman"/>
                <w:b/>
                <w:bCs/>
                <w:sz w:val="20"/>
                <w:szCs w:val="20"/>
                <w:lang w:eastAsia="ru-RU"/>
              </w:rPr>
              <w:t>ность, макс</w:t>
            </w:r>
            <w:r>
              <w:rPr>
                <w:rFonts w:ascii="Times New Roman" w:eastAsia="Times New Roman" w:hAnsi="Times New Roman"/>
                <w:b/>
                <w:bCs/>
                <w:sz w:val="20"/>
                <w:szCs w:val="20"/>
                <w:lang w:eastAsia="ru-RU"/>
              </w:rPr>
              <w:t>и</w:t>
            </w:r>
            <w:r>
              <w:rPr>
                <w:rFonts w:ascii="Times New Roman" w:eastAsia="Times New Roman" w:hAnsi="Times New Roman"/>
                <w:b/>
                <w:bCs/>
                <w:sz w:val="20"/>
                <w:szCs w:val="20"/>
                <w:lang w:eastAsia="ru-RU"/>
              </w:rPr>
              <w:t xml:space="preserve">мальная, </w:t>
            </w:r>
            <w:r w:rsidRPr="00FD4F46">
              <w:rPr>
                <w:rFonts w:ascii="Times New Roman" w:eastAsia="Times New Roman" w:hAnsi="Times New Roman"/>
                <w:b/>
                <w:bCs/>
                <w:sz w:val="20"/>
                <w:szCs w:val="20"/>
                <w:lang w:eastAsia="ru-RU"/>
              </w:rPr>
              <w:lastRenderedPageBreak/>
              <w:t>10</w:t>
            </w:r>
            <w:r w:rsidRPr="00FD4F46">
              <w:rPr>
                <w:rFonts w:ascii="Times New Roman" w:eastAsia="Times New Roman" w:hAnsi="Times New Roman"/>
                <w:b/>
                <w:bCs/>
                <w:sz w:val="20"/>
                <w:szCs w:val="20"/>
                <w:vertAlign w:val="superscript"/>
                <w:lang w:eastAsia="ru-RU"/>
              </w:rPr>
              <w:t>3</w:t>
            </w:r>
            <w:r>
              <w:rPr>
                <w:rFonts w:ascii="Times New Roman" w:eastAsia="Times New Roman" w:hAnsi="Times New Roman"/>
                <w:b/>
                <w:bCs/>
                <w:sz w:val="20"/>
                <w:szCs w:val="20"/>
                <w:lang w:eastAsia="ru-RU"/>
              </w:rPr>
              <w:t>*м3</w:t>
            </w:r>
            <w:r w:rsidRPr="000F2467">
              <w:rPr>
                <w:rFonts w:ascii="Times New Roman" w:eastAsia="Times New Roman" w:hAnsi="Times New Roman"/>
                <w:b/>
                <w:bCs/>
                <w:sz w:val="20"/>
                <w:szCs w:val="20"/>
                <w:lang w:eastAsia="ru-RU"/>
              </w:rPr>
              <w:t>/ч</w:t>
            </w:r>
          </w:p>
        </w:tc>
        <w:tc>
          <w:tcPr>
            <w:tcW w:w="410" w:type="pct"/>
            <w:gridSpan w:val="3"/>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lastRenderedPageBreak/>
              <w:t>Произв</w:t>
            </w:r>
            <w:r>
              <w:rPr>
                <w:rFonts w:ascii="Times New Roman" w:eastAsia="Times New Roman" w:hAnsi="Times New Roman"/>
                <w:b/>
                <w:bCs/>
                <w:sz w:val="20"/>
                <w:szCs w:val="20"/>
                <w:lang w:eastAsia="ru-RU"/>
              </w:rPr>
              <w:t>о</w:t>
            </w:r>
            <w:r>
              <w:rPr>
                <w:rFonts w:ascii="Times New Roman" w:eastAsia="Times New Roman" w:hAnsi="Times New Roman"/>
                <w:b/>
                <w:bCs/>
                <w:sz w:val="20"/>
                <w:szCs w:val="20"/>
                <w:lang w:eastAsia="ru-RU"/>
              </w:rPr>
              <w:t>дител</w:t>
            </w:r>
            <w:r>
              <w:rPr>
                <w:rFonts w:ascii="Times New Roman" w:eastAsia="Times New Roman" w:hAnsi="Times New Roman"/>
                <w:b/>
                <w:bCs/>
                <w:sz w:val="20"/>
                <w:szCs w:val="20"/>
                <w:lang w:eastAsia="ru-RU"/>
              </w:rPr>
              <w:t>ь</w:t>
            </w:r>
            <w:r>
              <w:rPr>
                <w:rFonts w:ascii="Times New Roman" w:eastAsia="Times New Roman" w:hAnsi="Times New Roman"/>
                <w:b/>
                <w:bCs/>
                <w:sz w:val="20"/>
                <w:szCs w:val="20"/>
                <w:lang w:eastAsia="ru-RU"/>
              </w:rPr>
              <w:t>ность, м</w:t>
            </w:r>
            <w:r>
              <w:rPr>
                <w:rFonts w:ascii="Times New Roman" w:eastAsia="Times New Roman" w:hAnsi="Times New Roman"/>
                <w:b/>
                <w:bCs/>
                <w:sz w:val="20"/>
                <w:szCs w:val="20"/>
                <w:lang w:eastAsia="ru-RU"/>
              </w:rPr>
              <w:t>и</w:t>
            </w:r>
            <w:r>
              <w:rPr>
                <w:rFonts w:ascii="Times New Roman" w:eastAsia="Times New Roman" w:hAnsi="Times New Roman"/>
                <w:b/>
                <w:bCs/>
                <w:sz w:val="20"/>
                <w:szCs w:val="20"/>
                <w:lang w:eastAsia="ru-RU"/>
              </w:rPr>
              <w:t>нимал</w:t>
            </w:r>
            <w:r>
              <w:rPr>
                <w:rFonts w:ascii="Times New Roman" w:eastAsia="Times New Roman" w:hAnsi="Times New Roman"/>
                <w:b/>
                <w:bCs/>
                <w:sz w:val="20"/>
                <w:szCs w:val="20"/>
                <w:lang w:eastAsia="ru-RU"/>
              </w:rPr>
              <w:t>ь</w:t>
            </w:r>
            <w:r>
              <w:rPr>
                <w:rFonts w:ascii="Times New Roman" w:eastAsia="Times New Roman" w:hAnsi="Times New Roman"/>
                <w:b/>
                <w:bCs/>
                <w:sz w:val="20"/>
                <w:szCs w:val="20"/>
                <w:lang w:eastAsia="ru-RU"/>
              </w:rPr>
              <w:t>ная</w:t>
            </w:r>
            <w:r w:rsidRPr="000F2467">
              <w:rPr>
                <w:rFonts w:ascii="Times New Roman" w:eastAsia="Times New Roman" w:hAnsi="Times New Roman"/>
                <w:b/>
                <w:bCs/>
                <w:sz w:val="20"/>
                <w:szCs w:val="20"/>
                <w:lang w:eastAsia="ru-RU"/>
              </w:rPr>
              <w:t xml:space="preserve">, </w:t>
            </w:r>
            <w:r w:rsidRPr="00FD4F46">
              <w:rPr>
                <w:rFonts w:ascii="Times New Roman" w:eastAsia="Times New Roman" w:hAnsi="Times New Roman"/>
                <w:b/>
                <w:bCs/>
                <w:sz w:val="20"/>
                <w:szCs w:val="20"/>
                <w:lang w:eastAsia="ru-RU"/>
              </w:rPr>
              <w:t>10</w:t>
            </w:r>
            <w:r w:rsidRPr="00FD4F46">
              <w:rPr>
                <w:rFonts w:ascii="Times New Roman" w:eastAsia="Times New Roman" w:hAnsi="Times New Roman"/>
                <w:b/>
                <w:bCs/>
                <w:sz w:val="20"/>
                <w:szCs w:val="20"/>
                <w:vertAlign w:val="superscript"/>
                <w:lang w:eastAsia="ru-RU"/>
              </w:rPr>
              <w:t>3</w:t>
            </w:r>
            <w:r>
              <w:rPr>
                <w:rFonts w:ascii="Times New Roman" w:eastAsia="Times New Roman" w:hAnsi="Times New Roman"/>
                <w:b/>
                <w:bCs/>
                <w:sz w:val="20"/>
                <w:szCs w:val="20"/>
                <w:lang w:eastAsia="ru-RU"/>
              </w:rPr>
              <w:t>* м3</w:t>
            </w:r>
            <w:r w:rsidRPr="000F2467">
              <w:rPr>
                <w:rFonts w:ascii="Times New Roman" w:eastAsia="Times New Roman" w:hAnsi="Times New Roman"/>
                <w:b/>
                <w:bCs/>
                <w:sz w:val="20"/>
                <w:szCs w:val="20"/>
                <w:lang w:eastAsia="ru-RU"/>
              </w:rPr>
              <w:t>/ч</w:t>
            </w:r>
          </w:p>
        </w:tc>
        <w:tc>
          <w:tcPr>
            <w:tcW w:w="288"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По</w:t>
            </w:r>
            <w:r>
              <w:rPr>
                <w:rFonts w:ascii="Times New Roman" w:eastAsia="Times New Roman" w:hAnsi="Times New Roman"/>
                <w:b/>
                <w:bCs/>
                <w:sz w:val="20"/>
                <w:szCs w:val="20"/>
                <w:lang w:eastAsia="ru-RU"/>
              </w:rPr>
              <w:t>л</w:t>
            </w:r>
            <w:r>
              <w:rPr>
                <w:rFonts w:ascii="Times New Roman" w:eastAsia="Times New Roman" w:hAnsi="Times New Roman"/>
                <w:b/>
                <w:bCs/>
                <w:sz w:val="20"/>
                <w:szCs w:val="20"/>
                <w:lang w:eastAsia="ru-RU"/>
              </w:rPr>
              <w:t xml:space="preserve">ное </w:t>
            </w:r>
            <w:r w:rsidRPr="000F2467">
              <w:rPr>
                <w:rFonts w:ascii="Times New Roman" w:eastAsia="Times New Roman" w:hAnsi="Times New Roman"/>
                <w:b/>
                <w:bCs/>
                <w:sz w:val="20"/>
                <w:szCs w:val="20"/>
                <w:lang w:eastAsia="ru-RU"/>
              </w:rPr>
              <w:t>Да</w:t>
            </w:r>
            <w:r w:rsidRPr="000F2467">
              <w:rPr>
                <w:rFonts w:ascii="Times New Roman" w:eastAsia="Times New Roman" w:hAnsi="Times New Roman"/>
                <w:b/>
                <w:bCs/>
                <w:sz w:val="20"/>
                <w:szCs w:val="20"/>
                <w:lang w:eastAsia="ru-RU"/>
              </w:rPr>
              <w:t>в</w:t>
            </w:r>
            <w:r w:rsidRPr="000F2467">
              <w:rPr>
                <w:rFonts w:ascii="Times New Roman" w:eastAsia="Times New Roman" w:hAnsi="Times New Roman"/>
                <w:b/>
                <w:bCs/>
                <w:sz w:val="20"/>
                <w:szCs w:val="20"/>
                <w:lang w:eastAsia="ru-RU"/>
              </w:rPr>
              <w:t>ление</w:t>
            </w:r>
            <w:r>
              <w:rPr>
                <w:rFonts w:ascii="Times New Roman" w:eastAsia="Times New Roman" w:hAnsi="Times New Roman"/>
                <w:b/>
                <w:bCs/>
                <w:sz w:val="20"/>
                <w:szCs w:val="20"/>
                <w:lang w:eastAsia="ru-RU"/>
              </w:rPr>
              <w:t>, к</w:t>
            </w:r>
            <w:r w:rsidRPr="000F2467">
              <w:rPr>
                <w:rFonts w:ascii="Times New Roman" w:eastAsia="Times New Roman" w:hAnsi="Times New Roman"/>
                <w:b/>
                <w:bCs/>
                <w:sz w:val="20"/>
                <w:szCs w:val="20"/>
                <w:lang w:eastAsia="ru-RU"/>
              </w:rPr>
              <w:t>Па</w:t>
            </w:r>
          </w:p>
        </w:tc>
        <w:tc>
          <w:tcPr>
            <w:tcW w:w="240"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232" w:type="pct"/>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p>
        </w:tc>
        <w:tc>
          <w:tcPr>
            <w:tcW w:w="272"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Год уст</w:t>
            </w:r>
            <w:r w:rsidRPr="000F2467">
              <w:rPr>
                <w:rFonts w:ascii="Times New Roman" w:eastAsia="Times New Roman" w:hAnsi="Times New Roman"/>
                <w:b/>
                <w:bCs/>
                <w:sz w:val="20"/>
                <w:szCs w:val="20"/>
                <w:lang w:eastAsia="ru-RU"/>
              </w:rPr>
              <w:t>а</w:t>
            </w:r>
            <w:r w:rsidRPr="000F2467">
              <w:rPr>
                <w:rFonts w:ascii="Times New Roman" w:eastAsia="Times New Roman" w:hAnsi="Times New Roman"/>
                <w:b/>
                <w:bCs/>
                <w:sz w:val="20"/>
                <w:szCs w:val="20"/>
                <w:lang w:eastAsia="ru-RU"/>
              </w:rPr>
              <w:t>новки</w:t>
            </w:r>
          </w:p>
        </w:tc>
      </w:tr>
      <w:tr w:rsidR="00EA567E" w:rsidRPr="000F2467" w:rsidTr="008002AE">
        <w:trPr>
          <w:trHeight w:val="270"/>
        </w:trPr>
        <w:tc>
          <w:tcPr>
            <w:tcW w:w="183" w:type="pct"/>
            <w:vMerge w:val="restar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lastRenderedPageBreak/>
              <w:t>1</w:t>
            </w:r>
          </w:p>
        </w:tc>
        <w:tc>
          <w:tcPr>
            <w:tcW w:w="1151" w:type="pct"/>
            <w:vMerge w:val="restart"/>
            <w:shd w:val="clear" w:color="auto" w:fill="auto"/>
            <w:noWrap/>
            <w:vAlign w:val="center"/>
          </w:tcPr>
          <w:p w:rsidR="00EA567E" w:rsidRPr="00A25BFE" w:rsidRDefault="00EA567E" w:rsidP="008002AE">
            <w:pPr>
              <w:spacing w:after="0" w:line="240" w:lineRule="auto"/>
              <w:jc w:val="center"/>
              <w:rPr>
                <w:rFonts w:ascii="Times New Roman" w:eastAsia="Times New Roman" w:hAnsi="Times New Roman"/>
                <w:sz w:val="24"/>
                <w:szCs w:val="24"/>
                <w:lang w:eastAsia="ru-RU"/>
              </w:rPr>
            </w:pPr>
            <w:r w:rsidRPr="00A25BFE">
              <w:rPr>
                <w:rFonts w:ascii="Times New Roman" w:eastAsia="Times New Roman" w:hAnsi="Times New Roman"/>
                <w:sz w:val="24"/>
                <w:szCs w:val="24"/>
                <w:lang w:eastAsia="ru-RU"/>
              </w:rPr>
              <w:t>Котельная №1</w:t>
            </w: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 №1</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03356C">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ВДН-11У№2</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03356C">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ВДН-11У№3</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№1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№2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7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№3  </w:t>
            </w:r>
          </w:p>
          <w:p w:rsidR="00EA567E" w:rsidRPr="00A851A6" w:rsidRDefault="00EA567E" w:rsidP="008002AE">
            <w:pPr>
              <w:spacing w:after="0" w:line="240" w:lineRule="auto"/>
              <w:rPr>
                <w:rFonts w:ascii="Times New Roman" w:eastAsia="Times New Roman" w:hAnsi="Times New Roman"/>
                <w:sz w:val="20"/>
                <w:szCs w:val="20"/>
                <w:lang w:eastAsia="ru-RU"/>
              </w:rPr>
            </w:pP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1997</w:t>
            </w:r>
          </w:p>
        </w:tc>
      </w:tr>
      <w:tr w:rsidR="00EA567E" w:rsidRPr="000F2467" w:rsidTr="008002AE">
        <w:trPr>
          <w:trHeight w:val="200"/>
        </w:trPr>
        <w:tc>
          <w:tcPr>
            <w:tcW w:w="183" w:type="pct"/>
            <w:vMerge w:val="restar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151" w:type="pct"/>
            <w:vMerge w:val="restart"/>
            <w:shd w:val="clear" w:color="auto" w:fill="auto"/>
            <w:noWrap/>
            <w:vAlign w:val="center"/>
          </w:tcPr>
          <w:p w:rsidR="00EA567E" w:rsidRPr="00A25BFE" w:rsidRDefault="00EA567E" w:rsidP="008002AE">
            <w:pPr>
              <w:spacing w:after="0" w:line="240" w:lineRule="auto"/>
              <w:jc w:val="center"/>
              <w:rPr>
                <w:rFonts w:ascii="Times New Roman" w:eastAsia="Times New Roman" w:hAnsi="Times New Roman"/>
                <w:sz w:val="24"/>
                <w:szCs w:val="24"/>
                <w:lang w:eastAsia="ru-RU"/>
              </w:rPr>
            </w:pPr>
            <w:r w:rsidRPr="00A25BFE">
              <w:rPr>
                <w:rFonts w:ascii="Times New Roman" w:eastAsia="Times New Roman" w:hAnsi="Times New Roman"/>
                <w:sz w:val="24"/>
                <w:szCs w:val="24"/>
                <w:lang w:eastAsia="ru-RU"/>
              </w:rPr>
              <w:t>Котельная №2</w:t>
            </w: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 №1</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773F6B">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190"/>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ВДН-11У№2</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773F6B">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207"/>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hAnsi="Times New Roman"/>
                <w:sz w:val="20"/>
                <w:szCs w:val="20"/>
              </w:rPr>
              <w:t>Вентилятор ВДН-11У№3</w:t>
            </w:r>
          </w:p>
        </w:tc>
        <w:tc>
          <w:tcPr>
            <w:tcW w:w="683" w:type="pct"/>
            <w:gridSpan w:val="2"/>
            <w:shd w:val="clear" w:color="auto" w:fill="auto"/>
            <w:noWrap/>
          </w:tcPr>
          <w:p w:rsidR="00EA567E" w:rsidRPr="00A851A6" w:rsidRDefault="00EA567E" w:rsidP="008002AE">
            <w:pPr>
              <w:spacing w:after="0"/>
              <w:rPr>
                <w:rFonts w:ascii="Times New Roman" w:hAnsi="Times New Roman"/>
                <w:sz w:val="20"/>
                <w:szCs w:val="20"/>
              </w:rPr>
            </w:pPr>
            <w:r w:rsidRPr="00A851A6">
              <w:rPr>
                <w:rFonts w:ascii="Times New Roman" w:hAnsi="Times New Roman"/>
                <w:sz w:val="20"/>
                <w:szCs w:val="20"/>
              </w:rPr>
              <w:t>5А200М6У3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22квт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19100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9550</w:t>
            </w:r>
          </w:p>
        </w:tc>
        <w:tc>
          <w:tcPr>
            <w:tcW w:w="288" w:type="pct"/>
            <w:gridSpan w:val="2"/>
            <w:shd w:val="clear" w:color="auto" w:fill="auto"/>
            <w:noWrap/>
          </w:tcPr>
          <w:p w:rsidR="00EA567E" w:rsidRDefault="00EA567E" w:rsidP="008002AE">
            <w:pPr>
              <w:jc w:val="center"/>
            </w:pPr>
            <w:r w:rsidRPr="00773F6B">
              <w:rPr>
                <w:rFonts w:ascii="Times New Roman" w:eastAsia="Times New Roman" w:hAnsi="Times New Roman"/>
                <w:sz w:val="20"/>
                <w:szCs w:val="20"/>
                <w:lang w:eastAsia="ru-RU"/>
              </w:rPr>
              <w:t>0,002</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226"/>
        </w:trPr>
        <w:tc>
          <w:tcPr>
            <w:tcW w:w="183"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№1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30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№2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435"/>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 xml:space="preserve">Дымосос ДН-10У №3  </w:t>
            </w:r>
          </w:p>
        </w:tc>
        <w:tc>
          <w:tcPr>
            <w:tcW w:w="683" w:type="pct"/>
            <w:gridSpan w:val="2"/>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sidRPr="00A851A6">
              <w:rPr>
                <w:rFonts w:ascii="Times New Roman" w:eastAsia="Times New Roman" w:hAnsi="Times New Roman"/>
                <w:sz w:val="20"/>
                <w:szCs w:val="20"/>
                <w:lang w:eastAsia="ru-RU"/>
              </w:rPr>
              <w:t>АИР 180М4У3</w:t>
            </w:r>
          </w:p>
        </w:tc>
        <w:tc>
          <w:tcPr>
            <w:tcW w:w="272" w:type="pct"/>
            <w:shd w:val="clear" w:color="auto" w:fill="auto"/>
            <w:noWrap/>
          </w:tcPr>
          <w:p w:rsidR="00EA567E" w:rsidRPr="00A851A6" w:rsidRDefault="00EA567E" w:rsidP="008002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r w:rsidRPr="00A851A6">
              <w:rPr>
                <w:rFonts w:ascii="Times New Roman" w:eastAsia="Times New Roman" w:hAnsi="Times New Roman"/>
                <w:sz w:val="20"/>
                <w:szCs w:val="20"/>
                <w:lang w:eastAsia="ru-RU"/>
              </w:rPr>
              <w:t>квт</w:t>
            </w: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20450</w:t>
            </w: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10225</w:t>
            </w:r>
          </w:p>
        </w:tc>
        <w:tc>
          <w:tcPr>
            <w:tcW w:w="288" w:type="pct"/>
            <w:gridSpan w:val="2"/>
            <w:shd w:val="clear" w:color="auto" w:fill="auto"/>
            <w:noWrap/>
            <w:vAlign w:val="center"/>
          </w:tcPr>
          <w:p w:rsidR="00EA567E" w:rsidRPr="00FD4F46" w:rsidRDefault="00EA567E" w:rsidP="008002AE">
            <w:pPr>
              <w:spacing w:after="0" w:line="240" w:lineRule="auto"/>
              <w:jc w:val="center"/>
              <w:rPr>
                <w:rFonts w:ascii="Times New Roman" w:eastAsia="Times New Roman" w:hAnsi="Times New Roman"/>
                <w:sz w:val="18"/>
                <w:szCs w:val="18"/>
                <w:lang w:eastAsia="ru-RU"/>
              </w:rPr>
            </w:pPr>
            <w:r w:rsidRPr="00FD4F46">
              <w:rPr>
                <w:rFonts w:ascii="Times New Roman" w:eastAsia="Times New Roman" w:hAnsi="Times New Roman"/>
                <w:sz w:val="18"/>
                <w:szCs w:val="18"/>
                <w:lang w:eastAsia="ru-RU"/>
              </w:rPr>
              <w:t>0,0027</w:t>
            </w: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2000</w:t>
            </w:r>
          </w:p>
        </w:tc>
      </w:tr>
      <w:tr w:rsidR="00EA567E" w:rsidRPr="000F2467" w:rsidTr="008002AE">
        <w:trPr>
          <w:trHeight w:val="270"/>
        </w:trPr>
        <w:tc>
          <w:tcPr>
            <w:tcW w:w="183" w:type="pct"/>
            <w:vMerge w:val="restart"/>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151" w:type="pct"/>
            <w:vMerge w:val="restart"/>
            <w:shd w:val="clear" w:color="auto" w:fill="auto"/>
            <w:noWrap/>
            <w:vAlign w:val="center"/>
          </w:tcPr>
          <w:p w:rsidR="00EA567E" w:rsidRPr="00A25BFE" w:rsidRDefault="00EA567E" w:rsidP="008002AE">
            <w:pPr>
              <w:spacing w:after="0" w:line="240" w:lineRule="auto"/>
              <w:jc w:val="center"/>
              <w:rPr>
                <w:rFonts w:ascii="Times New Roman" w:eastAsia="Times New Roman" w:hAnsi="Times New Roman"/>
                <w:sz w:val="24"/>
                <w:szCs w:val="24"/>
                <w:lang w:eastAsia="ru-RU"/>
              </w:rPr>
            </w:pPr>
            <w:r w:rsidRPr="00A25BFE">
              <w:rPr>
                <w:rFonts w:ascii="Times New Roman" w:eastAsia="Times New Roman" w:hAnsi="Times New Roman"/>
                <w:sz w:val="24"/>
                <w:szCs w:val="24"/>
                <w:lang w:eastAsia="ru-RU"/>
              </w:rPr>
              <w:t>Котельная №3</w:t>
            </w: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нет</w:t>
            </w:r>
          </w:p>
        </w:tc>
        <w:tc>
          <w:tcPr>
            <w:tcW w:w="683" w:type="pct"/>
            <w:gridSpan w:val="2"/>
            <w:shd w:val="clear" w:color="auto" w:fill="auto"/>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r w:rsidR="00EA567E" w:rsidRPr="000F2467" w:rsidTr="008002AE">
        <w:trPr>
          <w:trHeight w:val="270"/>
        </w:trPr>
        <w:tc>
          <w:tcPr>
            <w:tcW w:w="183" w:type="pct"/>
            <w:vMerge/>
            <w:shd w:val="clear" w:color="auto" w:fill="auto"/>
            <w:noWrap/>
            <w:vAlign w:val="center"/>
            <w:hideMark/>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1151" w:type="pct"/>
            <w:vMerge/>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90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68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72"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369"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410" w:type="pct"/>
            <w:gridSpan w:val="3"/>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88"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0"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43" w:type="pct"/>
            <w:gridSpan w:val="2"/>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c>
          <w:tcPr>
            <w:tcW w:w="261" w:type="pct"/>
            <w:shd w:val="clear" w:color="auto" w:fill="auto"/>
            <w:noWrap/>
            <w:vAlign w:val="center"/>
          </w:tcPr>
          <w:p w:rsidR="00EA567E" w:rsidRPr="000F2467" w:rsidRDefault="00EA567E" w:rsidP="008002AE">
            <w:pPr>
              <w:spacing w:after="0" w:line="240" w:lineRule="auto"/>
              <w:jc w:val="center"/>
              <w:rPr>
                <w:rFonts w:ascii="Times New Roman" w:eastAsia="Times New Roman" w:hAnsi="Times New Roman"/>
                <w:sz w:val="20"/>
                <w:szCs w:val="20"/>
                <w:lang w:eastAsia="ru-RU"/>
              </w:rPr>
            </w:pPr>
          </w:p>
        </w:tc>
      </w:tr>
    </w:tbl>
    <w:p w:rsidR="008A5D18" w:rsidRPr="00600814" w:rsidRDefault="008A5D18" w:rsidP="008A5D18">
      <w:pPr>
        <w:keepNext/>
        <w:keepLines/>
        <w:spacing w:before="120" w:after="120" w:line="360" w:lineRule="auto"/>
        <w:jc w:val="center"/>
        <w:outlineLvl w:val="1"/>
        <w:rPr>
          <w:rFonts w:ascii="Times New Roman" w:eastAsia="Times New Roman" w:hAnsi="Times New Roman" w:cs="Times New Roman"/>
          <w:b/>
          <w:bCs/>
          <w:sz w:val="28"/>
          <w:szCs w:val="28"/>
        </w:rPr>
        <w:sectPr w:rsidR="008A5D18" w:rsidRPr="00600814" w:rsidSect="008A5D18">
          <w:pgSz w:w="16838" w:h="11906" w:orient="landscape"/>
          <w:pgMar w:top="1560" w:right="1134" w:bottom="850" w:left="1134" w:header="708" w:footer="708" w:gutter="0"/>
          <w:cols w:space="708"/>
          <w:docGrid w:linePitch="360"/>
        </w:sectPr>
      </w:pPr>
    </w:p>
    <w:p w:rsidR="00670533" w:rsidRPr="00600814" w:rsidRDefault="00670533" w:rsidP="00F479D8">
      <w:pPr>
        <w:keepNext/>
        <w:keepLines/>
        <w:spacing w:before="120" w:after="120" w:line="360" w:lineRule="auto"/>
        <w:jc w:val="center"/>
        <w:outlineLvl w:val="1"/>
        <w:rPr>
          <w:rFonts w:ascii="Times New Roman" w:eastAsia="Times New Roman" w:hAnsi="Times New Roman" w:cs="Times New Roman"/>
          <w:b/>
          <w:bCs/>
          <w:sz w:val="28"/>
          <w:szCs w:val="28"/>
        </w:rPr>
      </w:pPr>
      <w:bookmarkStart w:id="19" w:name="_Toc463923518"/>
      <w:bookmarkStart w:id="20" w:name="_Toc8722268"/>
      <w:r w:rsidRPr="00600814">
        <w:rPr>
          <w:rFonts w:ascii="Times New Roman" w:eastAsia="Times New Roman" w:hAnsi="Times New Roman" w:cs="Times New Roman"/>
          <w:b/>
          <w:bCs/>
          <w:sz w:val="28"/>
          <w:szCs w:val="28"/>
        </w:rPr>
        <w:lastRenderedPageBreak/>
        <w:t>Глава 1. Часть 2. Раздел 2. Параметры установленной тепловой мощн</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сти источника тепловой энергии, в том числе теплофикационного обор</w:t>
      </w:r>
      <w:r w:rsidRPr="00600814">
        <w:rPr>
          <w:rFonts w:ascii="Times New Roman" w:eastAsia="Times New Roman" w:hAnsi="Times New Roman" w:cs="Times New Roman"/>
          <w:b/>
          <w:bCs/>
          <w:sz w:val="28"/>
          <w:szCs w:val="28"/>
        </w:rPr>
        <w:t>у</w:t>
      </w:r>
      <w:r w:rsidRPr="00600814">
        <w:rPr>
          <w:rFonts w:ascii="Times New Roman" w:eastAsia="Times New Roman" w:hAnsi="Times New Roman" w:cs="Times New Roman"/>
          <w:b/>
          <w:bCs/>
          <w:sz w:val="28"/>
          <w:szCs w:val="28"/>
        </w:rPr>
        <w:t>дования и теплофикационной установки</w:t>
      </w:r>
      <w:bookmarkEnd w:id="19"/>
      <w:bookmarkEnd w:id="20"/>
    </w:p>
    <w:p w:rsidR="00F479D8" w:rsidRPr="00600814" w:rsidRDefault="00F479D8" w:rsidP="00F479D8">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1" w:name="_Toc463923519"/>
      <w:r w:rsidRPr="00600814">
        <w:rPr>
          <w:rFonts w:ascii="Times New Roman" w:eastAsia="Times New Roman" w:hAnsi="Times New Roman" w:cs="Times New Roman"/>
          <w:sz w:val="28"/>
          <w:szCs w:val="28"/>
          <w:lang w:eastAsia="ru-RU"/>
        </w:rPr>
        <w:t>Существующие значения установленной и располагаемой тепловой мощн</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 xml:space="preserve">сти источников тепловой энергии на </w:t>
      </w:r>
      <w:r w:rsidR="00AA4158">
        <w:rPr>
          <w:rFonts w:ascii="Times New Roman" w:eastAsia="Times New Roman" w:hAnsi="Times New Roman" w:cs="Times New Roman"/>
          <w:sz w:val="28"/>
          <w:szCs w:val="28"/>
          <w:lang w:eastAsia="ru-RU"/>
        </w:rPr>
        <w:t>2024</w:t>
      </w:r>
      <w:r w:rsidRPr="00600814">
        <w:rPr>
          <w:rFonts w:ascii="Times New Roman" w:eastAsia="Times New Roman" w:hAnsi="Times New Roman" w:cs="Times New Roman"/>
          <w:sz w:val="28"/>
          <w:szCs w:val="28"/>
          <w:lang w:eastAsia="ru-RU"/>
        </w:rPr>
        <w:t>год.</w:t>
      </w:r>
    </w:p>
    <w:p w:rsidR="00F479D8" w:rsidRPr="00600814" w:rsidRDefault="00F479D8" w:rsidP="00F479D8">
      <w:pPr>
        <w:spacing w:after="0" w:line="240" w:lineRule="auto"/>
        <w:ind w:left="1080"/>
        <w:jc w:val="right"/>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Таблица </w:t>
      </w:r>
      <w:r w:rsidR="00FB1D17">
        <w:rPr>
          <w:rFonts w:ascii="Times New Roman" w:eastAsia="Times New Roman" w:hAnsi="Times New Roman" w:cs="Times New Roman"/>
          <w:color w:val="000000"/>
          <w:sz w:val="28"/>
          <w:szCs w:val="28"/>
          <w:lang w:eastAsia="ru-RU"/>
        </w:rPr>
        <w:t>6</w:t>
      </w:r>
      <w:r w:rsidRPr="00600814">
        <w:rPr>
          <w:rFonts w:ascii="Times New Roman" w:eastAsia="Times New Roman" w:hAnsi="Times New Roman" w:cs="Times New Roman"/>
          <w:color w:val="000000"/>
          <w:sz w:val="28"/>
          <w:szCs w:val="28"/>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
        <w:gridCol w:w="5831"/>
        <w:gridCol w:w="2887"/>
      </w:tblGrid>
      <w:tr w:rsidR="00C77888" w:rsidRPr="00600814" w:rsidTr="00C77888">
        <w:trPr>
          <w:jc w:val="center"/>
        </w:trPr>
        <w:tc>
          <w:tcPr>
            <w:tcW w:w="446" w:type="pct"/>
            <w:vAlign w:val="center"/>
          </w:tcPr>
          <w:p w:rsidR="00C77888" w:rsidRPr="00600814" w:rsidRDefault="00C77888" w:rsidP="008B7C07">
            <w:pPr>
              <w:jc w:val="center"/>
              <w:rPr>
                <w:rFonts w:ascii="Times New Roman" w:hAnsi="Times New Roman" w:cs="Times New Roman"/>
                <w:b/>
                <w:sz w:val="28"/>
                <w:szCs w:val="28"/>
              </w:rPr>
            </w:pPr>
            <w:r w:rsidRPr="00600814">
              <w:rPr>
                <w:rFonts w:ascii="Times New Roman" w:hAnsi="Times New Roman" w:cs="Times New Roman"/>
                <w:b/>
                <w:sz w:val="28"/>
                <w:szCs w:val="28"/>
              </w:rPr>
              <w:t xml:space="preserve">№ </w:t>
            </w:r>
            <w:proofErr w:type="gramStart"/>
            <w:r w:rsidRPr="00600814">
              <w:rPr>
                <w:rFonts w:ascii="Times New Roman" w:hAnsi="Times New Roman" w:cs="Times New Roman"/>
                <w:b/>
                <w:sz w:val="28"/>
                <w:szCs w:val="28"/>
              </w:rPr>
              <w:t>п</w:t>
            </w:r>
            <w:proofErr w:type="gramEnd"/>
            <w:r w:rsidRPr="00600814">
              <w:rPr>
                <w:rFonts w:ascii="Times New Roman" w:hAnsi="Times New Roman" w:cs="Times New Roman"/>
                <w:b/>
                <w:sz w:val="28"/>
                <w:szCs w:val="28"/>
              </w:rPr>
              <w:t>/п</w:t>
            </w:r>
          </w:p>
        </w:tc>
        <w:tc>
          <w:tcPr>
            <w:tcW w:w="3046" w:type="pct"/>
            <w:vAlign w:val="center"/>
          </w:tcPr>
          <w:p w:rsidR="00C77888" w:rsidRPr="00600814" w:rsidRDefault="00C77888" w:rsidP="008B7C07">
            <w:pPr>
              <w:jc w:val="center"/>
              <w:rPr>
                <w:rFonts w:ascii="Times New Roman" w:hAnsi="Times New Roman" w:cs="Times New Roman"/>
                <w:b/>
                <w:sz w:val="28"/>
                <w:szCs w:val="28"/>
              </w:rPr>
            </w:pPr>
            <w:r w:rsidRPr="00600814">
              <w:rPr>
                <w:rFonts w:ascii="Times New Roman" w:hAnsi="Times New Roman" w:cs="Times New Roman"/>
                <w:b/>
                <w:sz w:val="28"/>
                <w:szCs w:val="28"/>
              </w:rPr>
              <w:t>Наименование котельной</w:t>
            </w:r>
          </w:p>
        </w:tc>
        <w:tc>
          <w:tcPr>
            <w:tcW w:w="1508" w:type="pct"/>
            <w:vAlign w:val="center"/>
          </w:tcPr>
          <w:p w:rsidR="00C77888" w:rsidRPr="00600814" w:rsidRDefault="00C77888" w:rsidP="008B7C07">
            <w:pPr>
              <w:jc w:val="center"/>
              <w:rPr>
                <w:rFonts w:ascii="Times New Roman" w:hAnsi="Times New Roman" w:cs="Times New Roman"/>
                <w:b/>
                <w:sz w:val="28"/>
                <w:szCs w:val="28"/>
              </w:rPr>
            </w:pPr>
            <w:r w:rsidRPr="00600814">
              <w:rPr>
                <w:rFonts w:ascii="Times New Roman" w:hAnsi="Times New Roman" w:cs="Times New Roman"/>
                <w:b/>
                <w:sz w:val="28"/>
                <w:szCs w:val="28"/>
              </w:rPr>
              <w:t>Установленная мощность (Гкал/ч)</w:t>
            </w:r>
          </w:p>
        </w:tc>
      </w:tr>
      <w:tr w:rsidR="00C77888" w:rsidRPr="00600814" w:rsidTr="00C77888">
        <w:trPr>
          <w:jc w:val="center"/>
        </w:trPr>
        <w:tc>
          <w:tcPr>
            <w:tcW w:w="446" w:type="pct"/>
          </w:tcPr>
          <w:p w:rsidR="00C77888" w:rsidRPr="00600814" w:rsidRDefault="00C77888" w:rsidP="008B7C07">
            <w:pPr>
              <w:rPr>
                <w:rFonts w:ascii="Times New Roman" w:hAnsi="Times New Roman" w:cs="Times New Roman"/>
                <w:b/>
                <w:sz w:val="28"/>
                <w:szCs w:val="28"/>
              </w:rPr>
            </w:pPr>
          </w:p>
        </w:tc>
        <w:tc>
          <w:tcPr>
            <w:tcW w:w="4554" w:type="pct"/>
            <w:gridSpan w:val="2"/>
          </w:tcPr>
          <w:p w:rsidR="00C77888" w:rsidRPr="00600814" w:rsidRDefault="00125CEA" w:rsidP="008B7C07">
            <w:pPr>
              <w:jc w:val="center"/>
              <w:rPr>
                <w:rFonts w:ascii="Times New Roman" w:hAnsi="Times New Roman" w:cs="Times New Roman"/>
                <w:b/>
                <w:sz w:val="28"/>
                <w:szCs w:val="28"/>
              </w:rPr>
            </w:pPr>
            <w:r>
              <w:rPr>
                <w:rFonts w:ascii="Times New Roman" w:hAnsi="Times New Roman" w:cs="Times New Roman"/>
                <w:b/>
                <w:sz w:val="28"/>
                <w:szCs w:val="28"/>
              </w:rPr>
              <w:t xml:space="preserve">Городское поселение </w:t>
            </w:r>
            <w:r w:rsidR="0058272C">
              <w:rPr>
                <w:rFonts w:ascii="Times New Roman" w:hAnsi="Times New Roman" w:cs="Times New Roman"/>
                <w:b/>
                <w:sz w:val="28"/>
                <w:szCs w:val="28"/>
              </w:rPr>
              <w:t>«Город Кременки»</w:t>
            </w:r>
          </w:p>
        </w:tc>
      </w:tr>
      <w:tr w:rsidR="00125CEA" w:rsidRPr="00600814" w:rsidTr="00F44E4C">
        <w:trPr>
          <w:trHeight w:val="195"/>
          <w:jc w:val="center"/>
        </w:trPr>
        <w:tc>
          <w:tcPr>
            <w:tcW w:w="446" w:type="pct"/>
          </w:tcPr>
          <w:p w:rsidR="00125CEA" w:rsidRPr="00600814" w:rsidRDefault="00125CEA" w:rsidP="008B7C07">
            <w:pPr>
              <w:rPr>
                <w:rFonts w:ascii="Times New Roman" w:hAnsi="Times New Roman" w:cs="Times New Roman"/>
                <w:sz w:val="28"/>
                <w:szCs w:val="28"/>
              </w:rPr>
            </w:pPr>
            <w:r w:rsidRPr="00600814">
              <w:rPr>
                <w:rFonts w:ascii="Times New Roman" w:hAnsi="Times New Roman" w:cs="Times New Roman"/>
                <w:sz w:val="28"/>
                <w:szCs w:val="28"/>
              </w:rPr>
              <w:t>1</w:t>
            </w:r>
          </w:p>
        </w:tc>
        <w:tc>
          <w:tcPr>
            <w:tcW w:w="3046" w:type="pct"/>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508" w:type="pct"/>
            <w:vAlign w:val="center"/>
          </w:tcPr>
          <w:p w:rsidR="00125CEA" w:rsidRPr="00600814" w:rsidRDefault="00125CEA" w:rsidP="008B7C07">
            <w:pPr>
              <w:jc w:val="center"/>
              <w:rPr>
                <w:rFonts w:ascii="Times New Roman" w:hAnsi="Times New Roman" w:cs="Times New Roman"/>
              </w:rPr>
            </w:pPr>
            <w:r>
              <w:rPr>
                <w:rFonts w:ascii="Times New Roman" w:hAnsi="Times New Roman" w:cs="Times New Roman"/>
              </w:rPr>
              <w:t>19,5</w:t>
            </w:r>
          </w:p>
        </w:tc>
      </w:tr>
      <w:tr w:rsidR="00125CEA" w:rsidRPr="00600814" w:rsidTr="00F44E4C">
        <w:trPr>
          <w:trHeight w:val="180"/>
          <w:jc w:val="center"/>
        </w:trPr>
        <w:tc>
          <w:tcPr>
            <w:tcW w:w="446" w:type="pct"/>
          </w:tcPr>
          <w:p w:rsidR="00125CEA" w:rsidRPr="00600814" w:rsidRDefault="00125CEA" w:rsidP="008B7C07">
            <w:pPr>
              <w:rPr>
                <w:rFonts w:ascii="Times New Roman" w:hAnsi="Times New Roman" w:cs="Times New Roman"/>
                <w:sz w:val="28"/>
                <w:szCs w:val="28"/>
              </w:rPr>
            </w:pPr>
            <w:r w:rsidRPr="00600814">
              <w:rPr>
                <w:rFonts w:ascii="Times New Roman" w:hAnsi="Times New Roman" w:cs="Times New Roman"/>
                <w:sz w:val="28"/>
                <w:szCs w:val="28"/>
              </w:rPr>
              <w:t>2</w:t>
            </w:r>
          </w:p>
        </w:tc>
        <w:tc>
          <w:tcPr>
            <w:tcW w:w="3046" w:type="pct"/>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508" w:type="pct"/>
            <w:vAlign w:val="center"/>
          </w:tcPr>
          <w:p w:rsidR="00125CEA" w:rsidRPr="00600814" w:rsidRDefault="00125CEA" w:rsidP="008B7C07">
            <w:pPr>
              <w:jc w:val="center"/>
              <w:rPr>
                <w:rFonts w:ascii="Times New Roman" w:hAnsi="Times New Roman" w:cs="Times New Roman"/>
              </w:rPr>
            </w:pPr>
            <w:r>
              <w:rPr>
                <w:rFonts w:ascii="Times New Roman" w:hAnsi="Times New Roman" w:cs="Times New Roman"/>
              </w:rPr>
              <w:t>19,5</w:t>
            </w:r>
          </w:p>
        </w:tc>
      </w:tr>
      <w:tr w:rsidR="00125CEA" w:rsidRPr="00600814" w:rsidTr="00F44E4C">
        <w:trPr>
          <w:trHeight w:val="165"/>
          <w:jc w:val="center"/>
        </w:trPr>
        <w:tc>
          <w:tcPr>
            <w:tcW w:w="446" w:type="pct"/>
          </w:tcPr>
          <w:p w:rsidR="00125CEA" w:rsidRPr="00600814" w:rsidRDefault="00125CEA" w:rsidP="008B7C07">
            <w:pPr>
              <w:rPr>
                <w:rFonts w:ascii="Times New Roman" w:hAnsi="Times New Roman" w:cs="Times New Roman"/>
                <w:sz w:val="28"/>
                <w:szCs w:val="28"/>
              </w:rPr>
            </w:pPr>
            <w:r w:rsidRPr="00600814">
              <w:rPr>
                <w:rFonts w:ascii="Times New Roman" w:hAnsi="Times New Roman" w:cs="Times New Roman"/>
                <w:sz w:val="28"/>
                <w:szCs w:val="28"/>
              </w:rPr>
              <w:t>3</w:t>
            </w:r>
          </w:p>
        </w:tc>
        <w:tc>
          <w:tcPr>
            <w:tcW w:w="3046" w:type="pct"/>
            <w:vAlign w:val="center"/>
          </w:tcPr>
          <w:p w:rsidR="00125CEA" w:rsidRPr="002A0305" w:rsidRDefault="00125CEA" w:rsidP="00125CEA">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1508" w:type="pct"/>
            <w:vAlign w:val="center"/>
          </w:tcPr>
          <w:p w:rsidR="00125CEA" w:rsidRPr="00600814" w:rsidRDefault="00125CEA" w:rsidP="008B7C07">
            <w:pPr>
              <w:jc w:val="center"/>
              <w:rPr>
                <w:rFonts w:ascii="Times New Roman" w:hAnsi="Times New Roman" w:cs="Times New Roman"/>
              </w:rPr>
            </w:pPr>
            <w:r>
              <w:rPr>
                <w:rFonts w:ascii="Times New Roman" w:hAnsi="Times New Roman" w:cs="Times New Roman"/>
              </w:rPr>
              <w:t>0,62</w:t>
            </w:r>
          </w:p>
        </w:tc>
      </w:tr>
    </w:tbl>
    <w:p w:rsidR="00F479D8" w:rsidRPr="00600814" w:rsidRDefault="00F479D8" w:rsidP="00F479D8">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479D8" w:rsidRPr="00600814" w:rsidRDefault="00F479D8" w:rsidP="00F479D8">
      <w:pPr>
        <w:spacing w:after="0" w:line="360" w:lineRule="auto"/>
        <w:ind w:firstLine="709"/>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Теплофикация - это централизованное теплоснабжение на базе комб</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нированного производства электроэнергии и тепла на теплоэлектроцентр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лях. Термодинамическая эффективность производства электроэнергии по 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плофикационному циклу обусловлена исключением отвода тепла в окр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жающую среду, неизбежного при производстве электроэнергии по конденс</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ционному циклу.</w:t>
      </w:r>
    </w:p>
    <w:p w:rsidR="00F479D8" w:rsidRPr="00600814" w:rsidRDefault="00F479D8" w:rsidP="00F479D8">
      <w:pPr>
        <w:spacing w:after="0" w:line="360" w:lineRule="auto"/>
        <w:ind w:firstLine="709"/>
        <w:jc w:val="both"/>
        <w:rPr>
          <w:rFonts w:ascii="Times New Roman" w:eastAsia="Times New Roman" w:hAnsi="Times New Roman" w:cs="Times New Roman"/>
          <w:sz w:val="28"/>
          <w:szCs w:val="28"/>
          <w:lang w:eastAsia="ru-RU"/>
        </w:rPr>
      </w:pPr>
      <w:proofErr w:type="gramStart"/>
      <w:r w:rsidRPr="00600814">
        <w:rPr>
          <w:rFonts w:ascii="Times New Roman" w:eastAsia="Calibri" w:hAnsi="Times New Roman" w:cs="Times New Roman"/>
          <w:sz w:val="28"/>
          <w:szCs w:val="28"/>
          <w:lang w:eastAsia="ru-RU"/>
        </w:rPr>
        <w:t>Ввиду отсутствия в настоящее время в рассматриваемой территории округа теплоэлектроцентрали, а также в перспективе на ближайшие 20 лет, вопрос не рассматривается.</w:t>
      </w:r>
      <w:proofErr w:type="gramEnd"/>
    </w:p>
    <w:p w:rsidR="00670533" w:rsidRPr="00600814" w:rsidRDefault="00670533" w:rsidP="00F479D8">
      <w:pPr>
        <w:keepNext/>
        <w:keepLines/>
        <w:spacing w:before="120" w:after="120" w:line="360" w:lineRule="auto"/>
        <w:jc w:val="center"/>
        <w:outlineLvl w:val="1"/>
        <w:rPr>
          <w:rFonts w:ascii="Times New Roman" w:eastAsia="Times New Roman" w:hAnsi="Times New Roman" w:cs="Times New Roman"/>
          <w:b/>
          <w:bCs/>
          <w:sz w:val="28"/>
          <w:szCs w:val="28"/>
        </w:rPr>
      </w:pPr>
      <w:bookmarkStart w:id="22" w:name="_Toc8722269"/>
      <w:r w:rsidRPr="00600814">
        <w:rPr>
          <w:rFonts w:ascii="Times New Roman" w:eastAsia="Times New Roman" w:hAnsi="Times New Roman" w:cs="Times New Roman"/>
          <w:b/>
          <w:bCs/>
          <w:sz w:val="28"/>
          <w:szCs w:val="28"/>
        </w:rPr>
        <w:t>Глава 1. Часть 2. Раздел 3. Ограничения тепловой мощности и параме</w:t>
      </w:r>
      <w:r w:rsidRPr="00600814">
        <w:rPr>
          <w:rFonts w:ascii="Times New Roman" w:eastAsia="Times New Roman" w:hAnsi="Times New Roman" w:cs="Times New Roman"/>
          <w:b/>
          <w:bCs/>
          <w:sz w:val="28"/>
          <w:szCs w:val="28"/>
        </w:rPr>
        <w:t>т</w:t>
      </w:r>
      <w:r w:rsidRPr="00600814">
        <w:rPr>
          <w:rFonts w:ascii="Times New Roman" w:eastAsia="Times New Roman" w:hAnsi="Times New Roman" w:cs="Times New Roman"/>
          <w:b/>
          <w:bCs/>
          <w:sz w:val="28"/>
          <w:szCs w:val="28"/>
        </w:rPr>
        <w:t>ры располагаемой тепловой мощности</w:t>
      </w:r>
      <w:bookmarkEnd w:id="21"/>
      <w:bookmarkEnd w:id="22"/>
    </w:p>
    <w:p w:rsidR="00077194" w:rsidRPr="00600814" w:rsidRDefault="00077194" w:rsidP="00077194">
      <w:pPr>
        <w:spacing w:after="0" w:line="360" w:lineRule="auto"/>
        <w:ind w:firstLine="709"/>
        <w:jc w:val="both"/>
        <w:rPr>
          <w:rFonts w:ascii="Times New Roman" w:eastAsia="Times New Roman" w:hAnsi="Times New Roman" w:cs="Times New Roman"/>
          <w:sz w:val="28"/>
          <w:szCs w:val="20"/>
          <w:lang w:eastAsia="ru-RU"/>
        </w:rPr>
      </w:pPr>
      <w:proofErr w:type="gramStart"/>
      <w:r w:rsidRPr="00600814">
        <w:rPr>
          <w:rFonts w:ascii="Times New Roman" w:eastAsia="Times New Roman" w:hAnsi="Times New Roman" w:cs="Times New Roman"/>
          <w:sz w:val="28"/>
          <w:szCs w:val="20"/>
          <w:lang w:eastAsia="ru-RU"/>
        </w:rPr>
        <w:t>Ограничение и отключение потребителей тепловой энергии примен</w:t>
      </w:r>
      <w:r w:rsidRPr="00600814">
        <w:rPr>
          <w:rFonts w:ascii="Times New Roman" w:eastAsia="Times New Roman" w:hAnsi="Times New Roman" w:cs="Times New Roman"/>
          <w:sz w:val="28"/>
          <w:szCs w:val="20"/>
          <w:lang w:eastAsia="ru-RU"/>
        </w:rPr>
        <w:t>я</w:t>
      </w:r>
      <w:r w:rsidRPr="00600814">
        <w:rPr>
          <w:rFonts w:ascii="Times New Roman" w:eastAsia="Times New Roman" w:hAnsi="Times New Roman" w:cs="Times New Roman"/>
          <w:sz w:val="28"/>
          <w:szCs w:val="20"/>
          <w:lang w:eastAsia="ru-RU"/>
        </w:rPr>
        <w:t>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 xml:space="preserve">тимых условий работы оборудования, для предотвращения возникновения и </w:t>
      </w:r>
      <w:r w:rsidRPr="00600814">
        <w:rPr>
          <w:rFonts w:ascii="Times New Roman" w:eastAsia="Times New Roman" w:hAnsi="Times New Roman" w:cs="Times New Roman"/>
          <w:sz w:val="28"/>
          <w:szCs w:val="20"/>
          <w:lang w:eastAsia="ru-RU"/>
        </w:rPr>
        <w:lastRenderedPageBreak/>
        <w:t>развития аварий, для их ликвидации и для исключения неорганизованных о</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ключений потребителей.</w:t>
      </w:r>
      <w:proofErr w:type="gramEnd"/>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Размер ограничиваемой нагрузки потребителей, а также снижение ра</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хода сетевой воды в подающем теплофикационном трубопроводе определ</w:t>
      </w:r>
      <w:r w:rsidRPr="00600814">
        <w:rPr>
          <w:rFonts w:ascii="Times New Roman" w:eastAsia="Times New Roman" w:hAnsi="Times New Roman" w:cs="Times New Roman"/>
          <w:sz w:val="28"/>
          <w:szCs w:val="20"/>
          <w:lang w:eastAsia="ru-RU"/>
        </w:rPr>
        <w:t>я</w:t>
      </w:r>
      <w:r w:rsidRPr="00600814">
        <w:rPr>
          <w:rFonts w:ascii="Times New Roman" w:eastAsia="Times New Roman" w:hAnsi="Times New Roman" w:cs="Times New Roman"/>
          <w:sz w:val="28"/>
          <w:szCs w:val="20"/>
          <w:lang w:eastAsia="ru-RU"/>
        </w:rPr>
        <w:t>ется дефицитом мощности или недостатком топлива на районных котельных, от которых питаются потребители. Размер ограничиваемой нагрузки потр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бителей сетевой воде (количество и параметры) устанавливает энергосна</w:t>
      </w:r>
      <w:r w:rsidRPr="00600814">
        <w:rPr>
          <w:rFonts w:ascii="Times New Roman" w:eastAsia="Times New Roman" w:hAnsi="Times New Roman" w:cs="Times New Roman"/>
          <w:sz w:val="28"/>
          <w:szCs w:val="20"/>
          <w:lang w:eastAsia="ru-RU"/>
        </w:rPr>
        <w:t>б</w:t>
      </w:r>
      <w:r w:rsidRPr="00600814">
        <w:rPr>
          <w:rFonts w:ascii="Times New Roman" w:eastAsia="Times New Roman" w:hAnsi="Times New Roman" w:cs="Times New Roman"/>
          <w:sz w:val="28"/>
          <w:szCs w:val="20"/>
          <w:lang w:eastAsia="ru-RU"/>
        </w:rPr>
        <w:t>жающая организация.</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Графики ограничения тепловой нагрузки (Гкал/час, т/час) и отпуск 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пла (Гкал) в горячей воде, вводимые при недостатке тепловой мощности или топлива, разрабатываются в нескольких вариантах с разбивкой величин сн</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жаемой мощности по ограничению, их очередность в зависимости от сл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жившихся условий.</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графиках ограничения по нагрузке и по тепловой энергии указыв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ются параметры по каждому виду теплоносителя.</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w:t>
      </w:r>
      <w:r w:rsidRPr="00600814">
        <w:rPr>
          <w:rFonts w:ascii="Times New Roman" w:eastAsia="Times New Roman" w:hAnsi="Times New Roman" w:cs="Times New Roman"/>
          <w:sz w:val="28"/>
          <w:szCs w:val="20"/>
          <w:lang w:eastAsia="ru-RU"/>
        </w:rPr>
        <w:t>й</w:t>
      </w:r>
      <w:r w:rsidRPr="00600814">
        <w:rPr>
          <w:rFonts w:ascii="Times New Roman" w:eastAsia="Times New Roman" w:hAnsi="Times New Roman" w:cs="Times New Roman"/>
          <w:sz w:val="28"/>
          <w:szCs w:val="20"/>
          <w:lang w:eastAsia="ru-RU"/>
        </w:rPr>
        <w:t>ствие графики ограничения нагрузки потребителей. Очередность отключения потребителей по мощности устанавливается энергоснабжающей организац</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ей в зависимости от местных условий.</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Ограничения тепловой мощности проектируемой котельной могут возни</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t xml:space="preserve">нуть по условиям соблюдения экологических </w:t>
      </w:r>
      <w:proofErr w:type="gramStart"/>
      <w:r w:rsidRPr="00600814">
        <w:rPr>
          <w:rFonts w:ascii="Times New Roman" w:eastAsia="Times New Roman" w:hAnsi="Times New Roman" w:cs="Times New Roman"/>
          <w:sz w:val="28"/>
          <w:szCs w:val="20"/>
          <w:lang w:eastAsia="ru-RU"/>
        </w:rPr>
        <w:t>норм</w:t>
      </w:r>
      <w:proofErr w:type="gramEnd"/>
      <w:r w:rsidRPr="00600814">
        <w:rPr>
          <w:rFonts w:ascii="Times New Roman" w:eastAsia="Times New Roman" w:hAnsi="Times New Roman" w:cs="Times New Roman"/>
          <w:sz w:val="28"/>
          <w:szCs w:val="20"/>
          <w:lang w:eastAsia="ru-RU"/>
        </w:rPr>
        <w:t xml:space="preserve"> в данном месте террит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рии размещения проектируемого источника тепловой энергии.</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proofErr w:type="gramStart"/>
      <w:r w:rsidRPr="00600814">
        <w:rPr>
          <w:rFonts w:ascii="Times New Roman" w:eastAsia="Times New Roman" w:hAnsi="Times New Roman" w:cs="Times New Roman"/>
          <w:sz w:val="28"/>
          <w:szCs w:val="20"/>
          <w:lang w:eastAsia="ru-RU"/>
        </w:rPr>
        <w:t>До начала отопительного периода должны составляться графики огр</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ничений и отключений абонентов, обеспечивающие локализацию аварийных ситуаций и длительного и глубокого нарушения гидравлического и теплов</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lastRenderedPageBreak/>
        <w:t>го режимов предотвращение их развития, недопущение систем теплоснабж</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ния, своевременное введение аварийных режимов.</w:t>
      </w:r>
      <w:proofErr w:type="gramEnd"/>
    </w:p>
    <w:p w:rsidR="00F479D8" w:rsidRPr="00600814" w:rsidRDefault="00F479D8" w:rsidP="00F479D8">
      <w:pPr>
        <w:jc w:val="right"/>
        <w:rPr>
          <w:rFonts w:ascii="Times New Roman" w:hAnsi="Times New Roman" w:cs="Times New Roman"/>
          <w:sz w:val="28"/>
        </w:rPr>
      </w:pPr>
      <w:r w:rsidRPr="00600814">
        <w:rPr>
          <w:rFonts w:ascii="Times New Roman" w:hAnsi="Times New Roman" w:cs="Times New Roman"/>
          <w:sz w:val="28"/>
        </w:rPr>
        <w:t xml:space="preserve">Таблица </w:t>
      </w:r>
      <w:r w:rsidR="00FB1D17">
        <w:rPr>
          <w:rFonts w:ascii="Times New Roman" w:hAnsi="Times New Roman" w:cs="Times New Roman"/>
          <w:sz w:val="28"/>
        </w:rPr>
        <w:t>7</w:t>
      </w:r>
      <w:r w:rsidRPr="00600814">
        <w:rPr>
          <w:rFonts w:ascii="Times New Roman" w:hAnsi="Times New Roman" w:cs="Times New Roman"/>
          <w:sz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95"/>
        <w:gridCol w:w="4276"/>
      </w:tblGrid>
      <w:tr w:rsidR="00C77888" w:rsidRPr="00600814" w:rsidTr="00B2286A">
        <w:trPr>
          <w:trHeight w:val="322"/>
        </w:trPr>
        <w:tc>
          <w:tcPr>
            <w:tcW w:w="2766" w:type="pct"/>
            <w:vMerge w:val="restart"/>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sz w:val="28"/>
                <w:szCs w:val="28"/>
                <w:lang w:eastAsia="ru-RU"/>
              </w:rPr>
              <w:t>Наименование котельной</w:t>
            </w:r>
          </w:p>
        </w:tc>
        <w:tc>
          <w:tcPr>
            <w:tcW w:w="2234" w:type="pct"/>
            <w:vMerge w:val="restart"/>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sz w:val="28"/>
                <w:szCs w:val="28"/>
                <w:lang w:eastAsia="ru-RU"/>
              </w:rPr>
              <w:t>Фактическая располагаемая мощность источника (Гкал/ч)</w:t>
            </w:r>
          </w:p>
        </w:tc>
      </w:tr>
      <w:tr w:rsidR="00C77888" w:rsidRPr="00600814" w:rsidTr="00B2286A">
        <w:trPr>
          <w:trHeight w:val="322"/>
        </w:trPr>
        <w:tc>
          <w:tcPr>
            <w:tcW w:w="2766" w:type="pct"/>
            <w:vMerge/>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p>
        </w:tc>
        <w:tc>
          <w:tcPr>
            <w:tcW w:w="2234" w:type="pct"/>
            <w:vMerge/>
            <w:vAlign w:val="center"/>
          </w:tcPr>
          <w:p w:rsidR="00C77888" w:rsidRPr="00600814" w:rsidRDefault="00C77888" w:rsidP="008B7C07">
            <w:pPr>
              <w:spacing w:after="0" w:line="240" w:lineRule="auto"/>
              <w:jc w:val="center"/>
              <w:rPr>
                <w:rFonts w:ascii="Times New Roman" w:eastAsia="Times New Roman" w:hAnsi="Times New Roman" w:cs="Times New Roman"/>
                <w:b/>
                <w:sz w:val="28"/>
                <w:szCs w:val="28"/>
                <w:lang w:eastAsia="ru-RU"/>
              </w:rPr>
            </w:pPr>
          </w:p>
        </w:tc>
      </w:tr>
      <w:tr w:rsidR="00125CEA" w:rsidRPr="00600814" w:rsidTr="00B2286A">
        <w:trPr>
          <w:trHeight w:val="855"/>
        </w:trPr>
        <w:tc>
          <w:tcPr>
            <w:tcW w:w="2766" w:type="pct"/>
            <w:tcBorders>
              <w:bottom w:val="single" w:sz="4" w:space="0" w:color="auto"/>
            </w:tcBorders>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2234" w:type="pct"/>
            <w:tcBorders>
              <w:bottom w:val="single" w:sz="4" w:space="0" w:color="auto"/>
            </w:tcBorders>
            <w:vAlign w:val="center"/>
          </w:tcPr>
          <w:p w:rsidR="00125CEA" w:rsidRPr="00CC3EE2" w:rsidRDefault="00CC3EE2" w:rsidP="008B7C07">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19,3</w:t>
            </w:r>
          </w:p>
        </w:tc>
      </w:tr>
      <w:tr w:rsidR="00125CEA" w:rsidRPr="00600814" w:rsidTr="00B2286A">
        <w:trPr>
          <w:trHeight w:val="540"/>
        </w:trPr>
        <w:tc>
          <w:tcPr>
            <w:tcW w:w="2766" w:type="pct"/>
            <w:tcBorders>
              <w:top w:val="single" w:sz="4" w:space="0" w:color="auto"/>
              <w:bottom w:val="single" w:sz="4" w:space="0" w:color="auto"/>
            </w:tcBorders>
            <w:vAlign w:val="center"/>
          </w:tcPr>
          <w:p w:rsidR="00125CEA" w:rsidRPr="002A0305" w:rsidRDefault="00125CEA" w:rsidP="00F44E4C">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2234" w:type="pct"/>
            <w:tcBorders>
              <w:top w:val="single" w:sz="4" w:space="0" w:color="auto"/>
              <w:bottom w:val="single" w:sz="4" w:space="0" w:color="auto"/>
              <w:right w:val="single" w:sz="4" w:space="0" w:color="auto"/>
            </w:tcBorders>
            <w:vAlign w:val="center"/>
          </w:tcPr>
          <w:p w:rsidR="00125CEA" w:rsidRPr="00CC3EE2" w:rsidRDefault="00CC3EE2" w:rsidP="008B7C07">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19,3</w:t>
            </w:r>
          </w:p>
        </w:tc>
      </w:tr>
      <w:tr w:rsidR="00125CEA" w:rsidRPr="00600814" w:rsidTr="00B2286A">
        <w:trPr>
          <w:trHeight w:val="165"/>
        </w:trPr>
        <w:tc>
          <w:tcPr>
            <w:tcW w:w="2766" w:type="pct"/>
            <w:tcBorders>
              <w:top w:val="single" w:sz="4" w:space="0" w:color="auto"/>
              <w:bottom w:val="single" w:sz="4" w:space="0" w:color="auto"/>
            </w:tcBorders>
            <w:vAlign w:val="center"/>
          </w:tcPr>
          <w:p w:rsidR="00125CEA" w:rsidRPr="002A0305" w:rsidRDefault="00125CEA" w:rsidP="00F44E4C">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2234" w:type="pct"/>
            <w:tcBorders>
              <w:top w:val="single" w:sz="4" w:space="0" w:color="auto"/>
              <w:bottom w:val="single" w:sz="4" w:space="0" w:color="auto"/>
              <w:right w:val="single" w:sz="4" w:space="0" w:color="auto"/>
            </w:tcBorders>
            <w:vAlign w:val="center"/>
          </w:tcPr>
          <w:p w:rsidR="00125CEA" w:rsidRPr="00CC3EE2" w:rsidRDefault="00CC3EE2" w:rsidP="008B7C07">
            <w:pPr>
              <w:tabs>
                <w:tab w:val="num" w:pos="-6804"/>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C3EE2">
              <w:rPr>
                <w:rFonts w:ascii="Times New Roman" w:eastAsia="Times New Roman" w:hAnsi="Times New Roman" w:cs="Times New Roman"/>
                <w:sz w:val="28"/>
                <w:szCs w:val="28"/>
                <w:lang w:eastAsia="ru-RU"/>
              </w:rPr>
              <w:t>0,61</w:t>
            </w:r>
          </w:p>
        </w:tc>
      </w:tr>
    </w:tbl>
    <w:p w:rsidR="00BC73E2" w:rsidRPr="00600814" w:rsidRDefault="00BC73E2" w:rsidP="00F479D8"/>
    <w:p w:rsidR="00BC73E2" w:rsidRPr="00600814" w:rsidRDefault="00BC73E2" w:rsidP="00BC73E2">
      <w:pPr>
        <w:spacing w:after="0" w:line="240" w:lineRule="auto"/>
        <w:ind w:left="1080"/>
        <w:jc w:val="right"/>
        <w:rPr>
          <w:rFonts w:ascii="Times New Roman" w:eastAsia="Times New Roman" w:hAnsi="Times New Roman" w:cs="Times New Roman"/>
          <w:color w:val="000000"/>
          <w:sz w:val="28"/>
          <w:szCs w:val="28"/>
          <w:lang w:eastAsia="ru-RU"/>
        </w:rPr>
      </w:pPr>
      <w:r w:rsidRPr="008002AE">
        <w:rPr>
          <w:rFonts w:ascii="Times New Roman" w:eastAsia="Times New Roman" w:hAnsi="Times New Roman" w:cs="Times New Roman"/>
          <w:color w:val="000000"/>
          <w:sz w:val="28"/>
          <w:szCs w:val="28"/>
          <w:lang w:eastAsia="ru-RU"/>
        </w:rPr>
        <w:t xml:space="preserve">Таблица </w:t>
      </w:r>
      <w:r w:rsidR="00FB1D17">
        <w:rPr>
          <w:rFonts w:ascii="Times New Roman" w:eastAsia="Times New Roman" w:hAnsi="Times New Roman" w:cs="Times New Roman"/>
          <w:color w:val="000000"/>
          <w:sz w:val="28"/>
          <w:szCs w:val="28"/>
          <w:lang w:eastAsia="ru-RU"/>
        </w:rPr>
        <w:t>8</w:t>
      </w:r>
      <w:r w:rsidRPr="008002AE">
        <w:rPr>
          <w:rFonts w:ascii="Times New Roman" w:eastAsia="Times New Roman" w:hAnsi="Times New Roman" w:cs="Times New Roman"/>
          <w:color w:val="000000"/>
          <w:sz w:val="28"/>
          <w:szCs w:val="28"/>
          <w:lang w:eastAsia="ru-RU"/>
        </w:rPr>
        <w:t>.</w:t>
      </w:r>
      <w:r w:rsidRPr="00600814">
        <w:rPr>
          <w:rFonts w:ascii="Times New Roman" w:eastAsia="Times New Roman" w:hAnsi="Times New Roman" w:cs="Times New Roman"/>
          <w:color w:val="000000"/>
          <w:sz w:val="28"/>
          <w:szCs w:val="28"/>
          <w:lang w:eastAsia="ru-RU"/>
        </w:rPr>
        <w:t xml:space="preserve"> </w:t>
      </w:r>
    </w:p>
    <w:tbl>
      <w:tblPr>
        <w:tblW w:w="5000" w:type="pct"/>
        <w:jc w:val="center"/>
        <w:tblLayout w:type="fixed"/>
        <w:tblLook w:val="00A0"/>
      </w:tblPr>
      <w:tblGrid>
        <w:gridCol w:w="723"/>
        <w:gridCol w:w="2194"/>
        <w:gridCol w:w="1315"/>
        <w:gridCol w:w="1547"/>
        <w:gridCol w:w="1983"/>
        <w:gridCol w:w="1135"/>
        <w:gridCol w:w="674"/>
      </w:tblGrid>
      <w:tr w:rsidR="003D32BA" w:rsidRPr="00600814" w:rsidTr="009D6299">
        <w:trPr>
          <w:cantSplit/>
          <w:trHeight w:val="2243"/>
          <w:jc w:val="center"/>
        </w:trPr>
        <w:tc>
          <w:tcPr>
            <w:tcW w:w="378" w:type="pct"/>
            <w:vMerge w:val="restart"/>
            <w:tcBorders>
              <w:top w:val="single" w:sz="4" w:space="0" w:color="auto"/>
              <w:left w:val="single" w:sz="4" w:space="0" w:color="auto"/>
              <w:right w:val="single" w:sz="4" w:space="0" w:color="auto"/>
            </w:tcBorders>
            <w:textDirection w:val="btLr"/>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roofErr w:type="gramStart"/>
            <w:r w:rsidRPr="00600814">
              <w:rPr>
                <w:rFonts w:ascii="Times New Roman" w:hAnsi="Times New Roman" w:cs="Times New Roman"/>
                <w:b/>
                <w:color w:val="000000"/>
                <w:sz w:val="24"/>
                <w:szCs w:val="24"/>
              </w:rPr>
              <w:t>п</w:t>
            </w:r>
            <w:proofErr w:type="gramEnd"/>
            <w:r w:rsidRPr="00600814">
              <w:rPr>
                <w:rFonts w:ascii="Times New Roman" w:hAnsi="Times New Roman" w:cs="Times New Roman"/>
                <w:b/>
                <w:color w:val="000000"/>
                <w:sz w:val="24"/>
                <w:szCs w:val="24"/>
              </w:rPr>
              <w:t>/п</w:t>
            </w:r>
          </w:p>
        </w:tc>
        <w:tc>
          <w:tcPr>
            <w:tcW w:w="1146" w:type="pct"/>
            <w:vMerge w:val="restart"/>
            <w:tcBorders>
              <w:top w:val="single" w:sz="4" w:space="0" w:color="auto"/>
              <w:left w:val="nil"/>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Наименование котельной</w:t>
            </w:r>
          </w:p>
        </w:tc>
        <w:tc>
          <w:tcPr>
            <w:tcW w:w="687" w:type="pct"/>
            <w:tcBorders>
              <w:top w:val="single" w:sz="4" w:space="0" w:color="auto"/>
              <w:left w:val="nil"/>
              <w:bottom w:val="single" w:sz="4" w:space="0" w:color="auto"/>
              <w:right w:val="single" w:sz="4" w:space="0" w:color="auto"/>
            </w:tcBorders>
            <w:vAlign w:val="center"/>
          </w:tcPr>
          <w:p w:rsidR="003D32BA" w:rsidRPr="00600814" w:rsidRDefault="003D32BA" w:rsidP="003D32BA">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Тепловая мощность источн</w:t>
            </w:r>
            <w:r w:rsidRPr="00600814">
              <w:rPr>
                <w:rFonts w:ascii="Times New Roman" w:hAnsi="Times New Roman" w:cs="Times New Roman"/>
                <w:b/>
                <w:sz w:val="24"/>
                <w:szCs w:val="24"/>
              </w:rPr>
              <w:t>и</w:t>
            </w:r>
            <w:r w:rsidRPr="00600814">
              <w:rPr>
                <w:rFonts w:ascii="Times New Roman" w:hAnsi="Times New Roman" w:cs="Times New Roman"/>
                <w:b/>
                <w:sz w:val="24"/>
                <w:szCs w:val="24"/>
              </w:rPr>
              <w:t>ка нетто</w:t>
            </w:r>
          </w:p>
        </w:tc>
        <w:tc>
          <w:tcPr>
            <w:tcW w:w="808" w:type="pct"/>
            <w:tcBorders>
              <w:top w:val="single" w:sz="4" w:space="0" w:color="auto"/>
              <w:left w:val="nil"/>
              <w:bottom w:val="single" w:sz="4" w:space="0" w:color="auto"/>
              <w:right w:val="single" w:sz="4" w:space="0" w:color="auto"/>
            </w:tcBorders>
            <w:vAlign w:val="center"/>
          </w:tcPr>
          <w:p w:rsidR="003D32BA" w:rsidRPr="00600814" w:rsidRDefault="003D32BA" w:rsidP="003D32BA">
            <w:pPr>
              <w:autoSpaceDE w:val="0"/>
              <w:autoSpaceDN w:val="0"/>
              <w:adjustRightInd w:val="0"/>
              <w:jc w:val="center"/>
              <w:rPr>
                <w:rFonts w:ascii="Times New Roman" w:hAnsi="Times New Roman" w:cs="Times New Roman"/>
                <w:b/>
                <w:sz w:val="24"/>
                <w:szCs w:val="24"/>
              </w:rPr>
            </w:pPr>
            <w:r w:rsidRPr="00600814">
              <w:rPr>
                <w:rFonts w:ascii="Times New Roman" w:hAnsi="Times New Roman" w:cs="Times New Roman"/>
                <w:b/>
                <w:sz w:val="24"/>
                <w:szCs w:val="24"/>
              </w:rPr>
              <w:t>Подкл</w:t>
            </w:r>
            <w:r w:rsidRPr="00600814">
              <w:rPr>
                <w:rFonts w:ascii="Times New Roman" w:hAnsi="Times New Roman" w:cs="Times New Roman"/>
                <w:b/>
                <w:sz w:val="24"/>
                <w:szCs w:val="24"/>
              </w:rPr>
              <w:t>ю</w:t>
            </w:r>
            <w:r w:rsidRPr="00600814">
              <w:rPr>
                <w:rFonts w:ascii="Times New Roman" w:hAnsi="Times New Roman" w:cs="Times New Roman"/>
                <w:b/>
                <w:sz w:val="24"/>
                <w:szCs w:val="24"/>
              </w:rPr>
              <w:t>ченная те</w:t>
            </w:r>
            <w:r w:rsidRPr="00600814">
              <w:rPr>
                <w:rFonts w:ascii="Times New Roman" w:hAnsi="Times New Roman" w:cs="Times New Roman"/>
                <w:b/>
                <w:sz w:val="24"/>
                <w:szCs w:val="24"/>
              </w:rPr>
              <w:t>п</w:t>
            </w:r>
            <w:r w:rsidRPr="00600814">
              <w:rPr>
                <w:rFonts w:ascii="Times New Roman" w:hAnsi="Times New Roman" w:cs="Times New Roman"/>
                <w:b/>
                <w:sz w:val="24"/>
                <w:szCs w:val="24"/>
              </w:rPr>
              <w:t>ловая н</w:t>
            </w:r>
            <w:r w:rsidRPr="00600814">
              <w:rPr>
                <w:rFonts w:ascii="Times New Roman" w:hAnsi="Times New Roman" w:cs="Times New Roman"/>
                <w:b/>
                <w:sz w:val="24"/>
                <w:szCs w:val="24"/>
              </w:rPr>
              <w:t>а</w:t>
            </w:r>
            <w:r w:rsidRPr="00600814">
              <w:rPr>
                <w:rFonts w:ascii="Times New Roman" w:hAnsi="Times New Roman" w:cs="Times New Roman"/>
                <w:b/>
                <w:sz w:val="24"/>
                <w:szCs w:val="24"/>
              </w:rPr>
              <w:t>грузка</w:t>
            </w:r>
          </w:p>
        </w:tc>
        <w:tc>
          <w:tcPr>
            <w:tcW w:w="1036" w:type="pct"/>
            <w:tcBorders>
              <w:top w:val="single" w:sz="4" w:space="0" w:color="auto"/>
              <w:left w:val="nil"/>
              <w:bottom w:val="single" w:sz="4" w:space="0" w:color="auto"/>
              <w:right w:val="single" w:sz="4" w:space="0" w:color="auto"/>
            </w:tcBorders>
            <w:vAlign w:val="center"/>
          </w:tcPr>
          <w:p w:rsidR="003D32BA" w:rsidRPr="00600814" w:rsidRDefault="003D32BA" w:rsidP="003D32BA">
            <w:pPr>
              <w:autoSpaceDE w:val="0"/>
              <w:autoSpaceDN w:val="0"/>
              <w:adjustRightInd w:val="0"/>
              <w:jc w:val="center"/>
              <w:rPr>
                <w:rFonts w:ascii="Times New Roman" w:hAnsi="Times New Roman" w:cs="Times New Roman"/>
                <w:b/>
                <w:color w:val="000000"/>
                <w:sz w:val="24"/>
                <w:szCs w:val="24"/>
              </w:rPr>
            </w:pPr>
            <w:r w:rsidRPr="00600814">
              <w:rPr>
                <w:rFonts w:ascii="Times New Roman" w:hAnsi="Times New Roman" w:cs="Times New Roman"/>
                <w:b/>
                <w:sz w:val="24"/>
                <w:szCs w:val="24"/>
              </w:rPr>
              <w:t>Присоедине</w:t>
            </w:r>
            <w:r w:rsidRPr="00600814">
              <w:rPr>
                <w:rFonts w:ascii="Times New Roman" w:hAnsi="Times New Roman" w:cs="Times New Roman"/>
                <w:b/>
                <w:sz w:val="24"/>
                <w:szCs w:val="24"/>
              </w:rPr>
              <w:t>н</w:t>
            </w:r>
            <w:r w:rsidRPr="00600814">
              <w:rPr>
                <w:rFonts w:ascii="Times New Roman" w:hAnsi="Times New Roman" w:cs="Times New Roman"/>
                <w:b/>
                <w:sz w:val="24"/>
                <w:szCs w:val="24"/>
              </w:rPr>
              <w:t>ная тепловая нагрузка  (с учетом потерь в тепловых с</w:t>
            </w:r>
            <w:r w:rsidRPr="00600814">
              <w:rPr>
                <w:rFonts w:ascii="Times New Roman" w:hAnsi="Times New Roman" w:cs="Times New Roman"/>
                <w:b/>
                <w:sz w:val="24"/>
                <w:szCs w:val="24"/>
              </w:rPr>
              <w:t>е</w:t>
            </w:r>
            <w:r w:rsidRPr="00600814">
              <w:rPr>
                <w:rFonts w:ascii="Times New Roman" w:hAnsi="Times New Roman" w:cs="Times New Roman"/>
                <w:b/>
                <w:sz w:val="24"/>
                <w:szCs w:val="24"/>
              </w:rPr>
              <w:t>тях)</w:t>
            </w:r>
          </w:p>
        </w:tc>
        <w:tc>
          <w:tcPr>
            <w:tcW w:w="945" w:type="pct"/>
            <w:gridSpan w:val="2"/>
            <w:tcBorders>
              <w:top w:val="single" w:sz="4" w:space="0" w:color="auto"/>
              <w:left w:val="nil"/>
              <w:bottom w:val="single" w:sz="4" w:space="0" w:color="auto"/>
              <w:right w:val="single" w:sz="4" w:space="0" w:color="000000"/>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(+)Резерв</w:t>
            </w:r>
            <w:proofErr w:type="gramStart"/>
            <w:r w:rsidRPr="00600814">
              <w:rPr>
                <w:rFonts w:ascii="Times New Roman" w:hAnsi="Times New Roman" w:cs="Times New Roman"/>
                <w:b/>
                <w:color w:val="000000"/>
                <w:sz w:val="24"/>
                <w:szCs w:val="24"/>
              </w:rPr>
              <w:t xml:space="preserve"> /(-)</w:t>
            </w:r>
            <w:proofErr w:type="gramEnd"/>
            <w:r w:rsidRPr="00600814">
              <w:rPr>
                <w:rFonts w:ascii="Times New Roman" w:hAnsi="Times New Roman" w:cs="Times New Roman"/>
                <w:b/>
                <w:color w:val="000000"/>
                <w:sz w:val="24"/>
                <w:szCs w:val="24"/>
              </w:rPr>
              <w:t xml:space="preserve">дефицит </w:t>
            </w:r>
          </w:p>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мощности</w:t>
            </w:r>
          </w:p>
        </w:tc>
      </w:tr>
      <w:tr w:rsidR="003D32BA" w:rsidRPr="00600814" w:rsidTr="009D6299">
        <w:trPr>
          <w:trHeight w:val="315"/>
          <w:jc w:val="center"/>
        </w:trPr>
        <w:tc>
          <w:tcPr>
            <w:tcW w:w="378" w:type="pct"/>
            <w:vMerge/>
            <w:tcBorders>
              <w:left w:val="single" w:sz="4" w:space="0" w:color="auto"/>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p>
        </w:tc>
        <w:tc>
          <w:tcPr>
            <w:tcW w:w="1146" w:type="pct"/>
            <w:vMerge/>
            <w:tcBorders>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p>
        </w:tc>
        <w:tc>
          <w:tcPr>
            <w:tcW w:w="687"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808"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1036"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593"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Гкал/час</w:t>
            </w:r>
          </w:p>
        </w:tc>
        <w:tc>
          <w:tcPr>
            <w:tcW w:w="352" w:type="pct"/>
            <w:tcBorders>
              <w:top w:val="nil"/>
              <w:left w:val="nil"/>
              <w:bottom w:val="single" w:sz="4" w:space="0" w:color="auto"/>
              <w:right w:val="single" w:sz="4" w:space="0" w:color="auto"/>
            </w:tcBorders>
            <w:vAlign w:val="center"/>
          </w:tcPr>
          <w:p w:rsidR="003D32BA" w:rsidRPr="00600814" w:rsidRDefault="003D32BA"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xml:space="preserve"> %</w:t>
            </w:r>
          </w:p>
        </w:tc>
      </w:tr>
      <w:tr w:rsidR="008002AE" w:rsidRPr="00600814" w:rsidTr="009D6299">
        <w:trPr>
          <w:trHeight w:val="334"/>
          <w:jc w:val="center"/>
        </w:trPr>
        <w:tc>
          <w:tcPr>
            <w:tcW w:w="378" w:type="pct"/>
            <w:tcBorders>
              <w:top w:val="nil"/>
              <w:left w:val="single" w:sz="4" w:space="0" w:color="auto"/>
              <w:bottom w:val="single" w:sz="4" w:space="0" w:color="auto"/>
              <w:right w:val="single" w:sz="4" w:space="0" w:color="auto"/>
            </w:tcBorders>
            <w:vAlign w:val="center"/>
          </w:tcPr>
          <w:p w:rsidR="008002AE" w:rsidRPr="00600814" w:rsidRDefault="008002AE"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 1</w:t>
            </w:r>
          </w:p>
        </w:tc>
        <w:tc>
          <w:tcPr>
            <w:tcW w:w="1146" w:type="pct"/>
            <w:tcBorders>
              <w:top w:val="nil"/>
              <w:left w:val="nil"/>
              <w:bottom w:val="single" w:sz="4" w:space="0" w:color="auto"/>
              <w:right w:val="single" w:sz="4" w:space="0" w:color="auto"/>
            </w:tcBorders>
            <w:vAlign w:val="center"/>
          </w:tcPr>
          <w:p w:rsidR="008002AE" w:rsidRPr="002A0305" w:rsidRDefault="008002AE" w:rsidP="00F44E4C">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687" w:type="pct"/>
            <w:tcBorders>
              <w:top w:val="nil"/>
              <w:left w:val="nil"/>
              <w:bottom w:val="single" w:sz="4" w:space="0" w:color="auto"/>
              <w:right w:val="single" w:sz="4" w:space="0" w:color="auto"/>
            </w:tcBorders>
            <w:vAlign w:val="center"/>
          </w:tcPr>
          <w:p w:rsidR="008002AE" w:rsidRPr="00600814" w:rsidRDefault="008002AE" w:rsidP="003D32BA">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nil"/>
              <w:left w:val="nil"/>
              <w:bottom w:val="single" w:sz="4" w:space="0" w:color="auto"/>
              <w:right w:val="single" w:sz="4" w:space="0" w:color="auto"/>
            </w:tcBorders>
            <w:vAlign w:val="center"/>
          </w:tcPr>
          <w:p w:rsidR="008002AE" w:rsidRPr="008002AE" w:rsidRDefault="008002AE" w:rsidP="008002AE">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13,389</w:t>
            </w:r>
          </w:p>
        </w:tc>
        <w:tc>
          <w:tcPr>
            <w:tcW w:w="1036" w:type="pct"/>
            <w:tcBorders>
              <w:top w:val="nil"/>
              <w:left w:val="nil"/>
              <w:bottom w:val="single" w:sz="4" w:space="0" w:color="auto"/>
              <w:right w:val="single" w:sz="4" w:space="0" w:color="auto"/>
            </w:tcBorders>
            <w:vAlign w:val="center"/>
          </w:tcPr>
          <w:p w:rsidR="008002AE" w:rsidRPr="00600814" w:rsidRDefault="008002AE"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14,309</w:t>
            </w:r>
          </w:p>
        </w:tc>
        <w:tc>
          <w:tcPr>
            <w:tcW w:w="593" w:type="pct"/>
            <w:tcBorders>
              <w:top w:val="nil"/>
              <w:left w:val="nil"/>
              <w:bottom w:val="single" w:sz="4" w:space="0" w:color="auto"/>
              <w:right w:val="single" w:sz="4" w:space="0" w:color="auto"/>
            </w:tcBorders>
            <w:vAlign w:val="center"/>
          </w:tcPr>
          <w:p w:rsidR="008002AE" w:rsidRPr="00600814" w:rsidRDefault="009D6299"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8002AE">
              <w:rPr>
                <w:rFonts w:ascii="Times New Roman" w:hAnsi="Times New Roman" w:cs="Times New Roman"/>
                <w:sz w:val="24"/>
                <w:szCs w:val="24"/>
              </w:rPr>
              <w:t>4,623</w:t>
            </w:r>
          </w:p>
        </w:tc>
        <w:tc>
          <w:tcPr>
            <w:tcW w:w="352" w:type="pct"/>
            <w:tcBorders>
              <w:top w:val="nil"/>
              <w:left w:val="nil"/>
              <w:bottom w:val="single" w:sz="4" w:space="0" w:color="auto"/>
              <w:right w:val="single" w:sz="4" w:space="0" w:color="auto"/>
            </w:tcBorders>
            <w:vAlign w:val="center"/>
          </w:tcPr>
          <w:p w:rsidR="008002AE" w:rsidRPr="00600814" w:rsidRDefault="009D6299" w:rsidP="003D32B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8002AE">
              <w:rPr>
                <w:rFonts w:ascii="Times New Roman" w:hAnsi="Times New Roman" w:cs="Times New Roman"/>
                <w:color w:val="000000"/>
                <w:sz w:val="24"/>
                <w:szCs w:val="24"/>
              </w:rPr>
              <w:t>24</w:t>
            </w:r>
          </w:p>
        </w:tc>
      </w:tr>
      <w:tr w:rsidR="008002AE" w:rsidRPr="00600814" w:rsidTr="009D6299">
        <w:trPr>
          <w:trHeight w:val="435"/>
          <w:jc w:val="center"/>
        </w:trPr>
        <w:tc>
          <w:tcPr>
            <w:tcW w:w="378" w:type="pct"/>
            <w:tcBorders>
              <w:top w:val="single" w:sz="4" w:space="0" w:color="auto"/>
              <w:left w:val="single" w:sz="4" w:space="0" w:color="auto"/>
              <w:bottom w:val="single" w:sz="4" w:space="0" w:color="auto"/>
              <w:right w:val="single" w:sz="4" w:space="0" w:color="auto"/>
            </w:tcBorders>
            <w:vAlign w:val="center"/>
          </w:tcPr>
          <w:p w:rsidR="008002AE" w:rsidRPr="00600814" w:rsidRDefault="008002AE"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2</w:t>
            </w:r>
          </w:p>
        </w:tc>
        <w:tc>
          <w:tcPr>
            <w:tcW w:w="1146" w:type="pct"/>
            <w:tcBorders>
              <w:top w:val="single" w:sz="4" w:space="0" w:color="auto"/>
              <w:left w:val="nil"/>
              <w:bottom w:val="single" w:sz="4" w:space="0" w:color="auto"/>
              <w:right w:val="single" w:sz="4" w:space="0" w:color="auto"/>
            </w:tcBorders>
            <w:vAlign w:val="center"/>
          </w:tcPr>
          <w:p w:rsidR="008002AE" w:rsidRPr="002A0305" w:rsidRDefault="008002AE" w:rsidP="00F44E4C">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687" w:type="pct"/>
            <w:tcBorders>
              <w:top w:val="single" w:sz="4" w:space="0" w:color="auto"/>
              <w:left w:val="nil"/>
              <w:bottom w:val="single" w:sz="4" w:space="0" w:color="auto"/>
              <w:right w:val="single" w:sz="4" w:space="0" w:color="auto"/>
            </w:tcBorders>
            <w:vAlign w:val="center"/>
          </w:tcPr>
          <w:p w:rsidR="008002AE" w:rsidRPr="00600814" w:rsidRDefault="008002AE" w:rsidP="003D32BA">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18,932</w:t>
            </w:r>
          </w:p>
        </w:tc>
        <w:tc>
          <w:tcPr>
            <w:tcW w:w="808" w:type="pct"/>
            <w:tcBorders>
              <w:top w:val="single" w:sz="4" w:space="0" w:color="auto"/>
              <w:left w:val="nil"/>
              <w:bottom w:val="single" w:sz="4" w:space="0" w:color="auto"/>
              <w:right w:val="single" w:sz="4" w:space="0" w:color="auto"/>
            </w:tcBorders>
            <w:vAlign w:val="center"/>
          </w:tcPr>
          <w:p w:rsidR="008002AE" w:rsidRPr="008002AE" w:rsidRDefault="008002AE" w:rsidP="008002AE">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14,86</w:t>
            </w:r>
          </w:p>
        </w:tc>
        <w:tc>
          <w:tcPr>
            <w:tcW w:w="1036" w:type="pct"/>
            <w:tcBorders>
              <w:top w:val="single" w:sz="4" w:space="0" w:color="auto"/>
              <w:left w:val="nil"/>
              <w:bottom w:val="single" w:sz="4" w:space="0" w:color="auto"/>
              <w:right w:val="single" w:sz="4" w:space="0" w:color="auto"/>
            </w:tcBorders>
            <w:vAlign w:val="center"/>
          </w:tcPr>
          <w:p w:rsidR="008002AE" w:rsidRPr="00600814" w:rsidRDefault="008002AE"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15,471</w:t>
            </w:r>
          </w:p>
        </w:tc>
        <w:tc>
          <w:tcPr>
            <w:tcW w:w="593" w:type="pct"/>
            <w:tcBorders>
              <w:top w:val="single" w:sz="4" w:space="0" w:color="auto"/>
              <w:left w:val="nil"/>
              <w:bottom w:val="single" w:sz="4" w:space="0" w:color="auto"/>
              <w:right w:val="single" w:sz="4" w:space="0" w:color="auto"/>
            </w:tcBorders>
            <w:vAlign w:val="center"/>
          </w:tcPr>
          <w:p w:rsidR="008002AE" w:rsidRPr="00600814" w:rsidRDefault="009D6299"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+3,461</w:t>
            </w:r>
          </w:p>
        </w:tc>
        <w:tc>
          <w:tcPr>
            <w:tcW w:w="352" w:type="pct"/>
            <w:tcBorders>
              <w:top w:val="single" w:sz="4" w:space="0" w:color="auto"/>
              <w:left w:val="nil"/>
              <w:bottom w:val="single" w:sz="4" w:space="0" w:color="auto"/>
              <w:right w:val="single" w:sz="4" w:space="0" w:color="auto"/>
            </w:tcBorders>
            <w:vAlign w:val="center"/>
          </w:tcPr>
          <w:p w:rsidR="008002AE" w:rsidRPr="00600814" w:rsidRDefault="009D6299" w:rsidP="003D32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8002AE" w:rsidRPr="00600814" w:rsidTr="009D6299">
        <w:trPr>
          <w:trHeight w:val="84"/>
          <w:jc w:val="center"/>
        </w:trPr>
        <w:tc>
          <w:tcPr>
            <w:tcW w:w="378" w:type="pct"/>
            <w:tcBorders>
              <w:top w:val="single" w:sz="4" w:space="0" w:color="auto"/>
              <w:left w:val="single" w:sz="4" w:space="0" w:color="auto"/>
              <w:bottom w:val="single" w:sz="4" w:space="0" w:color="auto"/>
              <w:right w:val="single" w:sz="4" w:space="0" w:color="auto"/>
            </w:tcBorders>
            <w:vAlign w:val="center"/>
          </w:tcPr>
          <w:p w:rsidR="008002AE" w:rsidRPr="00600814" w:rsidRDefault="008002AE" w:rsidP="003D32BA">
            <w:pPr>
              <w:jc w:val="center"/>
              <w:rPr>
                <w:rFonts w:ascii="Times New Roman" w:hAnsi="Times New Roman" w:cs="Times New Roman"/>
                <w:b/>
                <w:color w:val="000000"/>
                <w:sz w:val="24"/>
                <w:szCs w:val="24"/>
              </w:rPr>
            </w:pPr>
            <w:r w:rsidRPr="00600814">
              <w:rPr>
                <w:rFonts w:ascii="Times New Roman" w:hAnsi="Times New Roman" w:cs="Times New Roman"/>
                <w:b/>
                <w:color w:val="000000"/>
                <w:sz w:val="24"/>
                <w:szCs w:val="24"/>
              </w:rPr>
              <w:t>3</w:t>
            </w:r>
          </w:p>
        </w:tc>
        <w:tc>
          <w:tcPr>
            <w:tcW w:w="1146" w:type="pct"/>
            <w:tcBorders>
              <w:top w:val="single" w:sz="4" w:space="0" w:color="auto"/>
              <w:left w:val="nil"/>
              <w:bottom w:val="single" w:sz="4" w:space="0" w:color="auto"/>
              <w:right w:val="single" w:sz="4" w:space="0" w:color="auto"/>
            </w:tcBorders>
            <w:vAlign w:val="center"/>
          </w:tcPr>
          <w:p w:rsidR="008002AE" w:rsidRPr="002A0305" w:rsidRDefault="008002AE" w:rsidP="00F44E4C">
            <w:pPr>
              <w:pStyle w:val="xl75"/>
              <w:shd w:val="clear" w:color="auto" w:fill="FFFFFF"/>
              <w:jc w:val="center"/>
              <w:rPr>
                <w:bCs/>
                <w:sz w:val="26"/>
              </w:rPr>
            </w:pPr>
            <w:r w:rsidRPr="002A0305">
              <w:rPr>
                <w:sz w:val="26"/>
              </w:rPr>
              <w:br w:type="page"/>
            </w:r>
            <w:r w:rsidRPr="002A0305">
              <w:rPr>
                <w:bCs/>
                <w:sz w:val="26"/>
              </w:rPr>
              <w:t>(Модульная ) К</w:t>
            </w:r>
            <w:r w:rsidRPr="002A0305">
              <w:rPr>
                <w:bCs/>
                <w:sz w:val="26"/>
              </w:rPr>
              <w:t>о</w:t>
            </w:r>
            <w:r w:rsidRPr="002A0305">
              <w:rPr>
                <w:bCs/>
                <w:sz w:val="26"/>
              </w:rPr>
              <w:t>тельная №3,ул</w:t>
            </w:r>
            <w:proofErr w:type="gramStart"/>
            <w:r w:rsidRPr="002A0305">
              <w:rPr>
                <w:bCs/>
                <w:sz w:val="26"/>
              </w:rPr>
              <w:t>.О</w:t>
            </w:r>
            <w:proofErr w:type="gramEnd"/>
            <w:r w:rsidRPr="002A0305">
              <w:rPr>
                <w:bCs/>
                <w:sz w:val="26"/>
              </w:rPr>
              <w:t>зерная,д.4</w:t>
            </w:r>
          </w:p>
        </w:tc>
        <w:tc>
          <w:tcPr>
            <w:tcW w:w="687" w:type="pct"/>
            <w:tcBorders>
              <w:top w:val="single" w:sz="4" w:space="0" w:color="auto"/>
              <w:left w:val="nil"/>
              <w:bottom w:val="single" w:sz="4" w:space="0" w:color="auto"/>
              <w:right w:val="single" w:sz="4" w:space="0" w:color="auto"/>
            </w:tcBorders>
            <w:vAlign w:val="center"/>
          </w:tcPr>
          <w:p w:rsidR="008002AE" w:rsidRPr="00600814" w:rsidRDefault="008002AE" w:rsidP="003D32BA">
            <w:pPr>
              <w:tabs>
                <w:tab w:val="num" w:pos="-6804"/>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0,61</w:t>
            </w:r>
          </w:p>
        </w:tc>
        <w:tc>
          <w:tcPr>
            <w:tcW w:w="808" w:type="pct"/>
            <w:tcBorders>
              <w:top w:val="single" w:sz="4" w:space="0" w:color="auto"/>
              <w:left w:val="nil"/>
              <w:bottom w:val="single" w:sz="4" w:space="0" w:color="auto"/>
              <w:right w:val="single" w:sz="4" w:space="0" w:color="auto"/>
            </w:tcBorders>
            <w:vAlign w:val="center"/>
          </w:tcPr>
          <w:p w:rsidR="008002AE" w:rsidRPr="008002AE" w:rsidRDefault="008002AE" w:rsidP="008002AE">
            <w:pPr>
              <w:spacing w:after="0" w:line="240" w:lineRule="auto"/>
              <w:jc w:val="center"/>
              <w:rPr>
                <w:rFonts w:ascii="Times New Roman" w:eastAsia="Times New Roman" w:hAnsi="Times New Roman"/>
                <w:sz w:val="24"/>
                <w:szCs w:val="20"/>
                <w:lang w:eastAsia="ru-RU"/>
              </w:rPr>
            </w:pPr>
            <w:r w:rsidRPr="008002AE">
              <w:rPr>
                <w:rFonts w:ascii="Times New Roman" w:eastAsia="Times New Roman" w:hAnsi="Times New Roman"/>
                <w:sz w:val="24"/>
                <w:szCs w:val="20"/>
                <w:lang w:eastAsia="ru-RU"/>
              </w:rPr>
              <w:t>0,424</w:t>
            </w:r>
          </w:p>
        </w:tc>
        <w:tc>
          <w:tcPr>
            <w:tcW w:w="1036" w:type="pct"/>
            <w:tcBorders>
              <w:top w:val="single" w:sz="4" w:space="0" w:color="auto"/>
              <w:left w:val="nil"/>
              <w:bottom w:val="single" w:sz="4" w:space="0" w:color="auto"/>
              <w:right w:val="single" w:sz="4" w:space="0" w:color="auto"/>
            </w:tcBorders>
            <w:vAlign w:val="center"/>
          </w:tcPr>
          <w:p w:rsidR="008002AE" w:rsidRPr="00600814" w:rsidRDefault="008002AE"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0,425</w:t>
            </w:r>
          </w:p>
        </w:tc>
        <w:tc>
          <w:tcPr>
            <w:tcW w:w="593" w:type="pct"/>
            <w:tcBorders>
              <w:top w:val="single" w:sz="4" w:space="0" w:color="auto"/>
              <w:left w:val="nil"/>
              <w:bottom w:val="single" w:sz="4" w:space="0" w:color="auto"/>
              <w:right w:val="single" w:sz="4" w:space="0" w:color="auto"/>
            </w:tcBorders>
            <w:vAlign w:val="center"/>
          </w:tcPr>
          <w:p w:rsidR="008002AE" w:rsidRPr="00600814" w:rsidRDefault="009D6299" w:rsidP="003D32BA">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+0,185</w:t>
            </w:r>
          </w:p>
        </w:tc>
        <w:tc>
          <w:tcPr>
            <w:tcW w:w="352" w:type="pct"/>
            <w:tcBorders>
              <w:top w:val="single" w:sz="4" w:space="0" w:color="auto"/>
              <w:left w:val="nil"/>
              <w:bottom w:val="single" w:sz="4" w:space="0" w:color="auto"/>
              <w:right w:val="single" w:sz="4" w:space="0" w:color="auto"/>
            </w:tcBorders>
            <w:vAlign w:val="center"/>
          </w:tcPr>
          <w:p w:rsidR="008002AE" w:rsidRPr="00600814" w:rsidRDefault="009D6299" w:rsidP="003D32BA">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BC73E2" w:rsidRPr="00600814" w:rsidRDefault="00BC73E2" w:rsidP="00F479D8"/>
    <w:p w:rsidR="00077194" w:rsidRPr="00600814" w:rsidRDefault="00077194" w:rsidP="00F479D8">
      <w:r w:rsidRPr="00600814">
        <w:br w:type="page"/>
      </w:r>
    </w:p>
    <w:p w:rsidR="00F479D8" w:rsidRPr="00600814" w:rsidRDefault="00F479D8" w:rsidP="003D32BA">
      <w:pPr>
        <w:tabs>
          <w:tab w:val="num" w:pos="-6804"/>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xml:space="preserve">В настоящее время в </w:t>
      </w:r>
      <w:proofErr w:type="gramStart"/>
      <w:r w:rsidRPr="00600814">
        <w:rPr>
          <w:rFonts w:ascii="Times New Roman" w:eastAsia="Times New Roman" w:hAnsi="Times New Roman" w:cs="Times New Roman"/>
          <w:sz w:val="28"/>
          <w:szCs w:val="28"/>
          <w:lang w:eastAsia="ru-RU"/>
        </w:rPr>
        <w:t>г</w:t>
      </w:r>
      <w:proofErr w:type="gramEnd"/>
      <w:r w:rsidRPr="00600814">
        <w:rPr>
          <w:rFonts w:ascii="Times New Roman" w:eastAsia="Times New Roman" w:hAnsi="Times New Roman" w:cs="Times New Roman"/>
          <w:sz w:val="28"/>
          <w:szCs w:val="28"/>
          <w:lang w:eastAsia="ru-RU"/>
        </w:rPr>
        <w:t xml:space="preserve">. </w:t>
      </w:r>
      <w:r w:rsidR="00125CEA">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наблюдается резерв мощности в части теплоснабжения жилого и общественного секторов.</w:t>
      </w:r>
    </w:p>
    <w:p w:rsidR="00F479D8" w:rsidRPr="00600814" w:rsidRDefault="00F479D8" w:rsidP="003D32BA">
      <w:pPr>
        <w:tabs>
          <w:tab w:val="num" w:pos="-6804"/>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Для повышения качества, надежности и доступности теплоснабжения на территории </w:t>
      </w:r>
      <w:proofErr w:type="gramStart"/>
      <w:r w:rsidRPr="00600814">
        <w:rPr>
          <w:rFonts w:ascii="Times New Roman" w:eastAsia="Times New Roman" w:hAnsi="Times New Roman" w:cs="Times New Roman"/>
          <w:sz w:val="28"/>
          <w:szCs w:val="28"/>
          <w:lang w:eastAsia="ru-RU"/>
        </w:rPr>
        <w:t>г</w:t>
      </w:r>
      <w:proofErr w:type="gramEnd"/>
      <w:r w:rsidRPr="00600814">
        <w:rPr>
          <w:rFonts w:ascii="Times New Roman" w:eastAsia="Times New Roman" w:hAnsi="Times New Roman" w:cs="Times New Roman"/>
          <w:sz w:val="28"/>
          <w:szCs w:val="28"/>
          <w:lang w:eastAsia="ru-RU"/>
        </w:rPr>
        <w:t xml:space="preserve">. </w:t>
      </w:r>
      <w:r w:rsidR="00125CEA">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планируется произвести замену котельного обор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дования, провести реконструкцию тепловых сетей.</w:t>
      </w:r>
    </w:p>
    <w:p w:rsidR="00F479D8" w:rsidRPr="00600814" w:rsidRDefault="00F479D8" w:rsidP="003D32BA">
      <w:pPr>
        <w:tabs>
          <w:tab w:val="num" w:pos="-6804"/>
        </w:tabs>
        <w:spacing w:after="0" w:line="360" w:lineRule="auto"/>
        <w:ind w:firstLine="851"/>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Гидравлический режим системы теплоснабжения должен отвечать следующим требованиям:</w:t>
      </w:r>
    </w:p>
    <w:p w:rsidR="00F479D8" w:rsidRPr="00600814" w:rsidRDefault="00F479D8" w:rsidP="003D32BA">
      <w:pPr>
        <w:tabs>
          <w:tab w:val="num" w:pos="-6804"/>
        </w:tabs>
        <w:spacing w:after="0" w:line="360" w:lineRule="auto"/>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обеспечение расчетного расхода теплоносителя и его распределение;</w:t>
      </w:r>
    </w:p>
    <w:p w:rsidR="00F479D8" w:rsidRPr="00600814" w:rsidRDefault="00F479D8" w:rsidP="003D32BA">
      <w:pPr>
        <w:tabs>
          <w:tab w:val="num" w:pos="-6804"/>
        </w:tabs>
        <w:spacing w:after="0" w:line="360" w:lineRule="auto"/>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безопасность;</w:t>
      </w:r>
    </w:p>
    <w:p w:rsidR="00F479D8" w:rsidRPr="00600814" w:rsidRDefault="00F479D8" w:rsidP="003D32BA">
      <w:pPr>
        <w:tabs>
          <w:tab w:val="num" w:pos="-6804"/>
        </w:tabs>
        <w:spacing w:after="0" w:line="360" w:lineRule="auto"/>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надежность.</w:t>
      </w:r>
    </w:p>
    <w:p w:rsidR="00F479D8" w:rsidRPr="00600814" w:rsidRDefault="00F479D8" w:rsidP="003D32BA">
      <w:pPr>
        <w:tabs>
          <w:tab w:val="num" w:pos="-6804"/>
        </w:tabs>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b/>
        <w:t>Для улучшения гидравлического режима, повышения качества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снабжения и снижения тепловых потерь необходимо:</w:t>
      </w:r>
    </w:p>
    <w:p w:rsidR="00F479D8" w:rsidRPr="00600814" w:rsidRDefault="00F479D8" w:rsidP="003D32BA">
      <w:pPr>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Замена котельного оборудования.</w:t>
      </w:r>
    </w:p>
    <w:p w:rsidR="00F479D8" w:rsidRPr="00600814" w:rsidRDefault="00F479D8" w:rsidP="003D32BA">
      <w:pPr>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Замена изоляции на трубопроводе.</w:t>
      </w:r>
    </w:p>
    <w:p w:rsidR="00F479D8" w:rsidRPr="00600814" w:rsidRDefault="00F479D8" w:rsidP="003D32BA">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Теплоснабжение планируемой застройки предлагается осуществить от автономных источников, если нет возможности подключения к централиз</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ванным источникам тепловой энергии.</w:t>
      </w:r>
    </w:p>
    <w:p w:rsidR="00F479D8" w:rsidRPr="00600814" w:rsidRDefault="00F479D8" w:rsidP="003D32BA">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Теплоснабжение перспективных объектов – это строительство новых жилых домов и общественных зданий. Объекты, которые планируется ра</w:t>
      </w:r>
      <w:r w:rsidRPr="00600814">
        <w:rPr>
          <w:rFonts w:ascii="Times New Roman" w:eastAsia="Times New Roman" w:hAnsi="Times New Roman" w:cs="Times New Roman"/>
          <w:sz w:val="28"/>
          <w:szCs w:val="28"/>
          <w:lang w:eastAsia="ru-RU"/>
        </w:rPr>
        <w:t>з</w:t>
      </w:r>
      <w:r w:rsidRPr="00600814">
        <w:rPr>
          <w:rFonts w:ascii="Times New Roman" w:eastAsia="Times New Roman" w:hAnsi="Times New Roman" w:cs="Times New Roman"/>
          <w:sz w:val="28"/>
          <w:szCs w:val="28"/>
          <w:lang w:eastAsia="ru-RU"/>
        </w:rPr>
        <w:t>местить вне зоны действия существующих котельных, предлагается осущ</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ствить от автономных источников. Объекты, которые будут размещены в з</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не действия существующих котельных, можно снабжать тепловой энергией от этих котельных, так как на момент составления данной схемы теплосна</w:t>
      </w:r>
      <w:r w:rsidRPr="00600814">
        <w:rPr>
          <w:rFonts w:ascii="Times New Roman" w:eastAsia="Times New Roman" w:hAnsi="Times New Roman" w:cs="Times New Roman"/>
          <w:sz w:val="28"/>
          <w:szCs w:val="28"/>
          <w:lang w:eastAsia="ru-RU"/>
        </w:rPr>
        <w:t>б</w:t>
      </w:r>
      <w:r w:rsidRPr="00600814">
        <w:rPr>
          <w:rFonts w:ascii="Times New Roman" w:eastAsia="Times New Roman" w:hAnsi="Times New Roman" w:cs="Times New Roman"/>
          <w:sz w:val="28"/>
          <w:szCs w:val="28"/>
          <w:lang w:eastAsia="ru-RU"/>
        </w:rPr>
        <w:t>жения выявлен резерв мощностей по каждой котельной. Горячее водосна</w:t>
      </w:r>
      <w:r w:rsidRPr="00600814">
        <w:rPr>
          <w:rFonts w:ascii="Times New Roman" w:eastAsia="Times New Roman" w:hAnsi="Times New Roman" w:cs="Times New Roman"/>
          <w:sz w:val="28"/>
          <w:szCs w:val="28"/>
          <w:lang w:eastAsia="ru-RU"/>
        </w:rPr>
        <w:t>б</w:t>
      </w:r>
      <w:r w:rsidRPr="00600814">
        <w:rPr>
          <w:rFonts w:ascii="Times New Roman" w:eastAsia="Times New Roman" w:hAnsi="Times New Roman" w:cs="Times New Roman"/>
          <w:sz w:val="28"/>
          <w:szCs w:val="28"/>
          <w:lang w:eastAsia="ru-RU"/>
        </w:rPr>
        <w:t>жение предлагается выполнить от электро-водонагревателей, если нет во</w:t>
      </w:r>
      <w:r w:rsidRPr="00600814">
        <w:rPr>
          <w:rFonts w:ascii="Times New Roman" w:eastAsia="Times New Roman" w:hAnsi="Times New Roman" w:cs="Times New Roman"/>
          <w:sz w:val="28"/>
          <w:szCs w:val="28"/>
          <w:lang w:eastAsia="ru-RU"/>
        </w:rPr>
        <w:t>з</w:t>
      </w:r>
      <w:r w:rsidRPr="00600814">
        <w:rPr>
          <w:rFonts w:ascii="Times New Roman" w:eastAsia="Times New Roman" w:hAnsi="Times New Roman" w:cs="Times New Roman"/>
          <w:sz w:val="28"/>
          <w:szCs w:val="28"/>
          <w:lang w:eastAsia="ru-RU"/>
        </w:rPr>
        <w:t>можности подключения к централизованной системе подачи ГВС.</w:t>
      </w:r>
    </w:p>
    <w:p w:rsidR="00F479D8" w:rsidRPr="00600814" w:rsidRDefault="00F479D8" w:rsidP="003D32BA">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При перекладке тепловых сетей, снабжающих теплом многоквартирную жилую застройку, предлагается прокладка их из стальных труб в индустр</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альной тепловой изоляции из пенополиуретана в полиэтиленовой оболочке.</w:t>
      </w:r>
    </w:p>
    <w:p w:rsidR="00077194" w:rsidRPr="00600814" w:rsidRDefault="00077194" w:rsidP="00F479D8">
      <w:pPr>
        <w:spacing w:after="0"/>
        <w:jc w:val="both"/>
        <w:rPr>
          <w:rFonts w:ascii="Times New Roman" w:eastAsia="Times New Roman" w:hAnsi="Times New Roman" w:cs="Times New Roman"/>
          <w:sz w:val="28"/>
          <w:szCs w:val="28"/>
          <w:lang w:eastAsia="ru-RU"/>
        </w:rPr>
      </w:pPr>
    </w:p>
    <w:p w:rsidR="00B11C95" w:rsidRPr="00600814" w:rsidRDefault="00DF6CB0" w:rsidP="00B87EDC">
      <w:pPr>
        <w:pStyle w:val="2f2"/>
      </w:pPr>
      <w:bookmarkStart w:id="23" w:name="_Toc8722270"/>
      <w:r w:rsidRPr="00600814">
        <w:lastRenderedPageBreak/>
        <w:t>Глава 1. Часть 2. Раздел 4. Объём потребления тепловой энергии (</w:t>
      </w:r>
      <w:r w:rsidR="00E8093A" w:rsidRPr="00600814">
        <w:t>мощ</w:t>
      </w:r>
      <w:r w:rsidRPr="00600814">
        <w:t>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3"/>
    </w:p>
    <w:p w:rsidR="00077194" w:rsidRPr="00600814" w:rsidRDefault="00077194" w:rsidP="00077194">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i/>
          <w:sz w:val="28"/>
          <w:szCs w:val="20"/>
          <w:lang w:eastAsia="ru-RU"/>
        </w:rPr>
        <w:t>Собственные нужды котельной</w:t>
      </w:r>
      <w:r w:rsidRPr="00600814">
        <w:rPr>
          <w:rFonts w:ascii="Times New Roman" w:eastAsia="Times New Roman" w:hAnsi="Times New Roman" w:cs="Times New Roman"/>
          <w:sz w:val="28"/>
          <w:szCs w:val="20"/>
          <w:lang w:eastAsia="ru-RU"/>
        </w:rPr>
        <w:t xml:space="preserve"> - это количество тепловой энергии, расходуемое в котельной: на отопление здания котельной, на продувку ко</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лов, на ХВО, на хозяйственно-бытовые нужды, для нужд мазутного хозяйс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ва и на прочие технологические нужды.</w:t>
      </w:r>
    </w:p>
    <w:p w:rsidR="00077194" w:rsidRPr="00600814" w:rsidRDefault="00077194" w:rsidP="009F4B2F">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тепла на собственные нужды котельной определяется расче</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ным или опытным путем (Расчет проводится согласно разделу 3 «Методич</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ских указаний по определению расхода топлива, электроэнергии и воды на выработку тепла отопительными котельными коммунальных теплоэнергет</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ческих предприятий»).</w:t>
      </w:r>
    </w:p>
    <w:p w:rsidR="00077194" w:rsidRPr="00600814" w:rsidRDefault="00077194" w:rsidP="009F4B2F">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Общий расход теплоты на собственные нужды котельной определяется как сумма расходов теплоты (пара) на отдельные элементы затрат:</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потери теплоты на нагрев воды, удаляемой из котла с продувкой;</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теплоты на технологические процессы подготовки воды;</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теплоты на отопление помещений котельной и вспомог</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тельных зданий;</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теплоты на бытовые нужды персонала;</w:t>
      </w:r>
    </w:p>
    <w:p w:rsidR="00077194" w:rsidRPr="00600814" w:rsidRDefault="00077194" w:rsidP="00077194">
      <w:pPr>
        <w:numPr>
          <w:ilvl w:val="0"/>
          <w:numId w:val="3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прочие.</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расчетах собственные нужды котлов отнесены к статье нужд котельной, при этом принимается к.п.д. котла брутто.</w:t>
      </w:r>
    </w:p>
    <w:p w:rsidR="00077194" w:rsidRPr="00600814" w:rsidRDefault="00077194" w:rsidP="00077194">
      <w:pPr>
        <w:spacing w:after="0" w:line="36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Доля теплоты на собственные нужды котельной определяется по формуле: </w:t>
      </w:r>
      <w:proofErr w:type="gramStart"/>
      <w:r w:rsidRPr="00600814">
        <w:rPr>
          <w:rFonts w:ascii="Times New Roman" w:eastAsia="Times New Roman" w:hAnsi="Times New Roman" w:cs="Times New Roman"/>
          <w:sz w:val="28"/>
          <w:szCs w:val="20"/>
          <w:lang w:eastAsia="ru-RU"/>
        </w:rPr>
        <w:t>K</w:t>
      </w:r>
      <w:proofErr w:type="gramEnd"/>
      <w:r w:rsidRPr="00600814">
        <w:rPr>
          <w:rFonts w:ascii="Times New Roman" w:eastAsia="Times New Roman" w:hAnsi="Times New Roman" w:cs="Times New Roman"/>
          <w:sz w:val="28"/>
          <w:szCs w:val="20"/>
          <w:lang w:eastAsia="ru-RU"/>
        </w:rPr>
        <w:t>сн = Qсн/Qвыр.</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Потери тепловой энергии при растопке водогрейных котлов приним</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 xml:space="preserve">ются </w:t>
      </w:r>
      <w:proofErr w:type="gramStart"/>
      <w:r w:rsidRPr="00600814">
        <w:rPr>
          <w:rFonts w:ascii="Times New Roman" w:eastAsia="Times New Roman" w:hAnsi="Times New Roman" w:cs="Times New Roman"/>
          <w:sz w:val="28"/>
          <w:szCs w:val="20"/>
          <w:lang w:eastAsia="ru-RU"/>
        </w:rPr>
        <w:t>равными</w:t>
      </w:r>
      <w:proofErr w:type="gramEnd"/>
      <w:r w:rsidRPr="00600814">
        <w:rPr>
          <w:rFonts w:ascii="Times New Roman" w:eastAsia="Times New Roman" w:hAnsi="Times New Roman" w:cs="Times New Roman"/>
          <w:sz w:val="28"/>
          <w:szCs w:val="20"/>
          <w:lang w:eastAsia="ru-RU"/>
        </w:rPr>
        <w:t xml:space="preserve"> 0,9 аккумулирующей способности обмуровки.</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Расход воды на ХВО для подпитки тепловых сетей относится к процессу п</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редачи тепловой энергии и не должен включаться в состав расхода на собс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 xml:space="preserve">венные нужды котельной. Расход воды на ХВО для компенсации расходов и </w:t>
      </w:r>
      <w:r w:rsidRPr="00600814">
        <w:rPr>
          <w:rFonts w:ascii="Times New Roman" w:eastAsia="Times New Roman" w:hAnsi="Times New Roman" w:cs="Times New Roman"/>
          <w:sz w:val="28"/>
          <w:szCs w:val="20"/>
          <w:lang w:eastAsia="ru-RU"/>
        </w:rPr>
        <w:lastRenderedPageBreak/>
        <w:t>потерь в системах отопления и горячего водоснабжения потребителей также не входит в состав собственных нужд котельной.</w:t>
      </w:r>
    </w:p>
    <w:p w:rsidR="00077194" w:rsidRPr="00600814" w:rsidRDefault="00077194" w:rsidP="00CF012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i/>
          <w:sz w:val="28"/>
          <w:szCs w:val="20"/>
          <w:lang w:eastAsia="ru-RU"/>
        </w:rPr>
        <w:t>«Тепловая мощность нетто теплоисточника»</w:t>
      </w:r>
      <w:r w:rsidRPr="00600814">
        <w:rPr>
          <w:rFonts w:ascii="Times New Roman" w:eastAsia="Times New Roman" w:hAnsi="Times New Roman" w:cs="Times New Roman"/>
          <w:sz w:val="28"/>
          <w:szCs w:val="20"/>
          <w:lang w:eastAsia="ru-RU"/>
        </w:rPr>
        <w:t xml:space="preserve"> - величина, равная ра</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полагаемой мощности источника тепловой энергии за вычетом тепловой 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грузки на собственные и хозяйственные нужды.</w:t>
      </w:r>
    </w:p>
    <w:p w:rsidR="00C56ADB" w:rsidRPr="00600814" w:rsidRDefault="00C56ADB" w:rsidP="00C56ADB">
      <w:pPr>
        <w:spacing w:after="0" w:line="360" w:lineRule="auto"/>
        <w:jc w:val="right"/>
        <w:rPr>
          <w:rFonts w:ascii="Times New Roman" w:eastAsia="Times New Roman" w:hAnsi="Times New Roman" w:cs="Times New Roman"/>
          <w:bCs/>
          <w:sz w:val="28"/>
          <w:szCs w:val="28"/>
        </w:rPr>
      </w:pPr>
      <w:r w:rsidRPr="00600814">
        <w:rPr>
          <w:rFonts w:ascii="Times New Roman" w:eastAsia="Times New Roman" w:hAnsi="Times New Roman" w:cs="Times New Roman"/>
          <w:bCs/>
          <w:sz w:val="28"/>
          <w:szCs w:val="28"/>
        </w:rPr>
        <w:t xml:space="preserve">Таблица </w:t>
      </w:r>
      <w:r w:rsidR="00FB1D17">
        <w:rPr>
          <w:rFonts w:ascii="Times New Roman" w:eastAsia="Times New Roman" w:hAnsi="Times New Roman" w:cs="Times New Roman"/>
          <w:bCs/>
          <w:sz w:val="28"/>
          <w:szCs w:val="28"/>
        </w:rPr>
        <w:t>9</w:t>
      </w:r>
    </w:p>
    <w:p w:rsidR="00C56ADB" w:rsidRPr="00600814" w:rsidRDefault="00C56ADB" w:rsidP="009F4B2F">
      <w:pPr>
        <w:tabs>
          <w:tab w:val="num" w:pos="-6804"/>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Существующие объемы потребления тепловой энергии на собственные и х</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зяйственные нужды и параметры тепловой мощности нетто на 20</w:t>
      </w:r>
      <w:r w:rsidR="00D156D9">
        <w:rPr>
          <w:rFonts w:ascii="Times New Roman" w:eastAsia="Times New Roman" w:hAnsi="Times New Roman" w:cs="Times New Roman"/>
          <w:sz w:val="28"/>
          <w:szCs w:val="28"/>
          <w:lang w:eastAsia="ru-RU"/>
        </w:rPr>
        <w:t>23</w:t>
      </w:r>
      <w:r w:rsidRPr="00600814">
        <w:rPr>
          <w:rFonts w:ascii="Times New Roman" w:eastAsia="Times New Roman" w:hAnsi="Times New Roman" w:cs="Times New Roman"/>
          <w:sz w:val="28"/>
          <w:szCs w:val="28"/>
          <w:lang w:eastAsia="ru-RU"/>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3874"/>
        <w:gridCol w:w="2852"/>
        <w:gridCol w:w="2123"/>
      </w:tblGrid>
      <w:tr w:rsidR="009F4B2F" w:rsidRPr="00600814" w:rsidTr="009F4B2F">
        <w:tc>
          <w:tcPr>
            <w:tcW w:w="377" w:type="pct"/>
            <w:vMerge w:val="restar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 xml:space="preserve">№ </w:t>
            </w:r>
            <w:proofErr w:type="gramStart"/>
            <w:r w:rsidRPr="00600814">
              <w:rPr>
                <w:rFonts w:ascii="Times New Roman" w:hAnsi="Times New Roman" w:cs="Times New Roman"/>
                <w:sz w:val="24"/>
                <w:szCs w:val="28"/>
              </w:rPr>
              <w:t>п</w:t>
            </w:r>
            <w:proofErr w:type="gramEnd"/>
            <w:r w:rsidRPr="00600814">
              <w:rPr>
                <w:rFonts w:ascii="Times New Roman" w:hAnsi="Times New Roman" w:cs="Times New Roman"/>
                <w:sz w:val="24"/>
                <w:szCs w:val="28"/>
              </w:rPr>
              <w:t>/п</w:t>
            </w:r>
          </w:p>
        </w:tc>
        <w:tc>
          <w:tcPr>
            <w:tcW w:w="2024" w:type="pct"/>
            <w:vMerge w:val="restar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Наименование источника тепловой энергии</w:t>
            </w:r>
          </w:p>
        </w:tc>
        <w:tc>
          <w:tcPr>
            <w:tcW w:w="1490"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Затраты тепловой мо</w:t>
            </w:r>
            <w:r w:rsidRPr="00600814">
              <w:rPr>
                <w:rFonts w:ascii="Times New Roman" w:hAnsi="Times New Roman" w:cs="Times New Roman"/>
                <w:sz w:val="24"/>
                <w:szCs w:val="28"/>
              </w:rPr>
              <w:t>щ</w:t>
            </w:r>
            <w:r w:rsidRPr="00600814">
              <w:rPr>
                <w:rFonts w:ascii="Times New Roman" w:hAnsi="Times New Roman" w:cs="Times New Roman"/>
                <w:sz w:val="24"/>
                <w:szCs w:val="28"/>
              </w:rPr>
              <w:t>ности на собственные и хозяйственные нужды</w:t>
            </w:r>
          </w:p>
        </w:tc>
        <w:tc>
          <w:tcPr>
            <w:tcW w:w="1109"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Тепловая мо</w:t>
            </w:r>
            <w:r w:rsidRPr="00600814">
              <w:rPr>
                <w:rFonts w:ascii="Times New Roman" w:hAnsi="Times New Roman" w:cs="Times New Roman"/>
                <w:sz w:val="24"/>
                <w:szCs w:val="28"/>
              </w:rPr>
              <w:t>щ</w:t>
            </w:r>
            <w:r w:rsidRPr="00600814">
              <w:rPr>
                <w:rFonts w:ascii="Times New Roman" w:hAnsi="Times New Roman" w:cs="Times New Roman"/>
                <w:sz w:val="24"/>
                <w:szCs w:val="28"/>
              </w:rPr>
              <w:t>ность источника нетто</w:t>
            </w:r>
          </w:p>
        </w:tc>
      </w:tr>
      <w:tr w:rsidR="009F4B2F" w:rsidRPr="00600814" w:rsidTr="009F4B2F">
        <w:tc>
          <w:tcPr>
            <w:tcW w:w="377" w:type="pct"/>
            <w:vMerge/>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p>
        </w:tc>
        <w:tc>
          <w:tcPr>
            <w:tcW w:w="2024" w:type="pct"/>
            <w:vMerge/>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p>
        </w:tc>
        <w:tc>
          <w:tcPr>
            <w:tcW w:w="1490"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Гкал/</w:t>
            </w:r>
            <w:proofErr w:type="gramStart"/>
            <w:r w:rsidRPr="00600814">
              <w:rPr>
                <w:rFonts w:ascii="Times New Roman" w:hAnsi="Times New Roman" w:cs="Times New Roman"/>
                <w:sz w:val="24"/>
                <w:szCs w:val="28"/>
              </w:rPr>
              <w:t>ч</w:t>
            </w:r>
            <w:proofErr w:type="gramEnd"/>
            <w:r w:rsidRPr="00600814">
              <w:rPr>
                <w:rFonts w:ascii="Times New Roman" w:hAnsi="Times New Roman" w:cs="Times New Roman"/>
                <w:sz w:val="24"/>
                <w:szCs w:val="28"/>
              </w:rPr>
              <w:t>.</w:t>
            </w:r>
          </w:p>
        </w:tc>
        <w:tc>
          <w:tcPr>
            <w:tcW w:w="1109" w:type="pct"/>
            <w:vAlign w:val="center"/>
          </w:tcPr>
          <w:p w:rsidR="009F4B2F" w:rsidRPr="00600814" w:rsidRDefault="009F4B2F"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Гкал/</w:t>
            </w:r>
            <w:proofErr w:type="gramStart"/>
            <w:r w:rsidRPr="00600814">
              <w:rPr>
                <w:rFonts w:ascii="Times New Roman" w:hAnsi="Times New Roman" w:cs="Times New Roman"/>
                <w:sz w:val="24"/>
                <w:szCs w:val="28"/>
              </w:rPr>
              <w:t>ч</w:t>
            </w:r>
            <w:proofErr w:type="gramEnd"/>
            <w:r w:rsidRPr="00600814">
              <w:rPr>
                <w:rFonts w:ascii="Times New Roman" w:hAnsi="Times New Roman" w:cs="Times New Roman"/>
                <w:sz w:val="24"/>
                <w:szCs w:val="28"/>
              </w:rPr>
              <w:t>.</w:t>
            </w:r>
          </w:p>
        </w:tc>
      </w:tr>
      <w:tr w:rsidR="00F9224A" w:rsidRPr="00600814" w:rsidTr="009F4B2F">
        <w:trPr>
          <w:trHeight w:val="795"/>
        </w:trPr>
        <w:tc>
          <w:tcPr>
            <w:tcW w:w="377" w:type="pct"/>
            <w:vAlign w:val="center"/>
          </w:tcPr>
          <w:p w:rsidR="00F9224A" w:rsidRPr="00600814" w:rsidRDefault="00F9224A"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1</w:t>
            </w:r>
          </w:p>
        </w:tc>
        <w:tc>
          <w:tcPr>
            <w:tcW w:w="2024" w:type="pct"/>
            <w:vAlign w:val="center"/>
          </w:tcPr>
          <w:p w:rsidR="00F9224A" w:rsidRPr="002A0305" w:rsidRDefault="00F9224A" w:rsidP="00F44E4C">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1490"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0,368</w:t>
            </w:r>
          </w:p>
        </w:tc>
        <w:tc>
          <w:tcPr>
            <w:tcW w:w="1109"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18,932</w:t>
            </w:r>
          </w:p>
        </w:tc>
      </w:tr>
      <w:tr w:rsidR="00F9224A" w:rsidRPr="00600814" w:rsidTr="009F4B2F">
        <w:trPr>
          <w:trHeight w:val="420"/>
        </w:trPr>
        <w:tc>
          <w:tcPr>
            <w:tcW w:w="377" w:type="pct"/>
            <w:vAlign w:val="center"/>
          </w:tcPr>
          <w:p w:rsidR="00F9224A" w:rsidRPr="00600814" w:rsidRDefault="00F9224A"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2</w:t>
            </w:r>
          </w:p>
        </w:tc>
        <w:tc>
          <w:tcPr>
            <w:tcW w:w="2024" w:type="pct"/>
            <w:vAlign w:val="center"/>
          </w:tcPr>
          <w:p w:rsidR="00F9224A" w:rsidRPr="002A0305" w:rsidRDefault="00F9224A" w:rsidP="00F44E4C">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1490"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0,368</w:t>
            </w:r>
          </w:p>
        </w:tc>
        <w:tc>
          <w:tcPr>
            <w:tcW w:w="1109"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18,932</w:t>
            </w:r>
          </w:p>
        </w:tc>
      </w:tr>
      <w:tr w:rsidR="00F9224A" w:rsidRPr="00600814" w:rsidTr="009F4B2F">
        <w:trPr>
          <w:trHeight w:val="127"/>
        </w:trPr>
        <w:tc>
          <w:tcPr>
            <w:tcW w:w="377" w:type="pct"/>
            <w:vAlign w:val="center"/>
          </w:tcPr>
          <w:p w:rsidR="00F9224A" w:rsidRPr="00600814" w:rsidRDefault="00F9224A" w:rsidP="009F4B2F">
            <w:pPr>
              <w:tabs>
                <w:tab w:val="num" w:pos="-6804"/>
              </w:tabs>
              <w:autoSpaceDE w:val="0"/>
              <w:autoSpaceDN w:val="0"/>
              <w:adjustRightInd w:val="0"/>
              <w:jc w:val="center"/>
              <w:rPr>
                <w:rFonts w:ascii="Times New Roman" w:hAnsi="Times New Roman" w:cs="Times New Roman"/>
                <w:sz w:val="24"/>
                <w:szCs w:val="28"/>
              </w:rPr>
            </w:pPr>
            <w:r w:rsidRPr="00600814">
              <w:rPr>
                <w:rFonts w:ascii="Times New Roman" w:hAnsi="Times New Roman" w:cs="Times New Roman"/>
                <w:sz w:val="24"/>
                <w:szCs w:val="28"/>
              </w:rPr>
              <w:t>3</w:t>
            </w:r>
          </w:p>
        </w:tc>
        <w:tc>
          <w:tcPr>
            <w:tcW w:w="2024" w:type="pct"/>
            <w:vAlign w:val="center"/>
          </w:tcPr>
          <w:p w:rsidR="00F9224A" w:rsidRPr="002A0305" w:rsidRDefault="00F9224A" w:rsidP="00F44E4C">
            <w:pPr>
              <w:pStyle w:val="xl75"/>
              <w:shd w:val="clear" w:color="auto" w:fill="FFFFFF"/>
              <w:jc w:val="center"/>
              <w:rPr>
                <w:bCs/>
                <w:sz w:val="26"/>
              </w:rPr>
            </w:pPr>
            <w:r w:rsidRPr="002A0305">
              <w:rPr>
                <w:sz w:val="26"/>
              </w:rPr>
              <w:br w:type="page"/>
            </w:r>
            <w:r w:rsidR="00D156D9">
              <w:rPr>
                <w:bCs/>
                <w:sz w:val="26"/>
              </w:rPr>
              <w:t xml:space="preserve">(Модульная ) Котельная </w:t>
            </w:r>
            <w:r w:rsidRPr="002A0305">
              <w:rPr>
                <w:bCs/>
                <w:sz w:val="26"/>
              </w:rPr>
              <w:t>№3,ул</w:t>
            </w:r>
            <w:proofErr w:type="gramStart"/>
            <w:r w:rsidRPr="002A0305">
              <w:rPr>
                <w:bCs/>
                <w:sz w:val="26"/>
              </w:rPr>
              <w:t>.О</w:t>
            </w:r>
            <w:proofErr w:type="gramEnd"/>
            <w:r w:rsidRPr="002A0305">
              <w:rPr>
                <w:bCs/>
                <w:sz w:val="26"/>
              </w:rPr>
              <w:t>зерная,д.4</w:t>
            </w:r>
          </w:p>
        </w:tc>
        <w:tc>
          <w:tcPr>
            <w:tcW w:w="1490"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w:t>
            </w:r>
          </w:p>
        </w:tc>
        <w:tc>
          <w:tcPr>
            <w:tcW w:w="1109" w:type="pct"/>
            <w:vAlign w:val="center"/>
          </w:tcPr>
          <w:p w:rsidR="00F9224A" w:rsidRPr="009D6299" w:rsidRDefault="009D6299" w:rsidP="009F4B2F">
            <w:pPr>
              <w:tabs>
                <w:tab w:val="num" w:pos="-6804"/>
              </w:tabs>
              <w:autoSpaceDE w:val="0"/>
              <w:autoSpaceDN w:val="0"/>
              <w:adjustRightInd w:val="0"/>
              <w:jc w:val="center"/>
              <w:rPr>
                <w:rFonts w:ascii="Times New Roman" w:hAnsi="Times New Roman" w:cs="Times New Roman"/>
                <w:sz w:val="24"/>
                <w:szCs w:val="28"/>
              </w:rPr>
            </w:pPr>
            <w:r w:rsidRPr="009D6299">
              <w:rPr>
                <w:rFonts w:ascii="Times New Roman" w:hAnsi="Times New Roman" w:cs="Times New Roman"/>
                <w:sz w:val="24"/>
                <w:szCs w:val="28"/>
              </w:rPr>
              <w:t>0,61</w:t>
            </w:r>
          </w:p>
        </w:tc>
      </w:tr>
    </w:tbl>
    <w:p w:rsidR="00B11C95" w:rsidRPr="00600814" w:rsidRDefault="00B11C95" w:rsidP="00B11C95">
      <w:pPr>
        <w:spacing w:after="0" w:line="360" w:lineRule="auto"/>
        <w:jc w:val="both"/>
        <w:rPr>
          <w:rFonts w:ascii="Times New Roman" w:eastAsia="Times New Roman" w:hAnsi="Times New Roman" w:cs="Times New Roman"/>
          <w:b/>
          <w:bCs/>
          <w:sz w:val="28"/>
          <w:szCs w:val="28"/>
        </w:rPr>
      </w:pPr>
    </w:p>
    <w:p w:rsidR="00B11C95" w:rsidRPr="00600814" w:rsidRDefault="00BF1078" w:rsidP="00B87EDC">
      <w:pPr>
        <w:pStyle w:val="2f2"/>
      </w:pPr>
      <w:bookmarkStart w:id="24" w:name="_Toc8722271"/>
      <w:r w:rsidRPr="009D6299">
        <w:t>Глава 1. Часть 2. Раздел 5. Сроки ввода в эксплуатацию основного оборудования, год последнего освидетельствования при допуске к эусплуатации после ремонта, год продления ресурса и мероприятия по продлению ресурса</w:t>
      </w:r>
      <w:bookmarkStart w:id="25" w:name="_Toc463923524"/>
      <w:bookmarkEnd w:id="24"/>
    </w:p>
    <w:p w:rsidR="0059613D" w:rsidRPr="00600814" w:rsidRDefault="00546433" w:rsidP="0059613D">
      <w:pPr>
        <w:ind w:firstLine="708"/>
        <w:jc w:val="both"/>
        <w:rPr>
          <w:rFonts w:ascii="Times New Roman" w:hAnsi="Times New Roman" w:cs="Times New Roman"/>
          <w:sz w:val="28"/>
        </w:rPr>
      </w:pPr>
      <w:r>
        <w:rPr>
          <w:rFonts w:ascii="Times New Roman" w:hAnsi="Times New Roman" w:cs="Times New Roman"/>
          <w:sz w:val="28"/>
        </w:rPr>
        <w:t xml:space="preserve">Сроки ввода в эксплуатацию основного оборудования, установленного на котельных </w:t>
      </w:r>
      <w:proofErr w:type="gramStart"/>
      <w:r>
        <w:rPr>
          <w:rFonts w:ascii="Times New Roman" w:hAnsi="Times New Roman" w:cs="Times New Roman"/>
          <w:sz w:val="28"/>
        </w:rPr>
        <w:t>см</w:t>
      </w:r>
      <w:proofErr w:type="gramEnd"/>
      <w:r>
        <w:rPr>
          <w:rFonts w:ascii="Times New Roman" w:hAnsi="Times New Roman" w:cs="Times New Roman"/>
          <w:sz w:val="28"/>
        </w:rPr>
        <w:t xml:space="preserve">. таблицу </w:t>
      </w:r>
      <w:r w:rsidR="00FB1D17">
        <w:rPr>
          <w:rFonts w:ascii="Times New Roman" w:hAnsi="Times New Roman" w:cs="Times New Roman"/>
          <w:sz w:val="28"/>
        </w:rPr>
        <w:t>4</w:t>
      </w:r>
      <w:r>
        <w:rPr>
          <w:rFonts w:ascii="Times New Roman" w:hAnsi="Times New Roman" w:cs="Times New Roman"/>
          <w:sz w:val="28"/>
        </w:rPr>
        <w:t>.</w:t>
      </w:r>
    </w:p>
    <w:p w:rsidR="001E7F62" w:rsidRPr="00600814" w:rsidRDefault="001E7F62" w:rsidP="00B87EDC">
      <w:pPr>
        <w:pStyle w:val="2f2"/>
      </w:pPr>
      <w:bookmarkStart w:id="26" w:name="_Toc8722272"/>
      <w:r w:rsidRPr="00600814">
        <w:t>Глава 1. Часть 2. Раздел 6. Схемы выдачи тепловой мощности, структура теплофикационных установок (</w:t>
      </w:r>
      <w:r w:rsidR="006C3BC9" w:rsidRPr="00600814">
        <w:t>для</w:t>
      </w:r>
      <w:r w:rsidRPr="00600814">
        <w:t xml:space="preserve"> источник</w:t>
      </w:r>
      <w:r w:rsidR="006C3BC9" w:rsidRPr="00600814">
        <w:t>ов</w:t>
      </w:r>
      <w:r w:rsidRPr="00600814">
        <w:t xml:space="preserve"> тепловой энергии</w:t>
      </w:r>
      <w:r w:rsidR="006C3BC9" w:rsidRPr="00600814">
        <w:t>, функционирующих в режиме комбинированной выработки электрической и тепловой энергии</w:t>
      </w:r>
      <w:r w:rsidRPr="00600814">
        <w:t>)</w:t>
      </w:r>
      <w:bookmarkEnd w:id="25"/>
      <w:bookmarkEnd w:id="26"/>
    </w:p>
    <w:p w:rsidR="00077194" w:rsidRPr="00600814" w:rsidRDefault="00077194" w:rsidP="00077194">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Теплофикация- это централизованное теплоснабжение на базе комб</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нированного производства электроэнергии и тепла на теплоэлектроцентр</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лях. Термодинамическая эффективность производства электроэнергии по 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lastRenderedPageBreak/>
        <w:t>плофикационному циклу обусловлена исключением отвода тепла в окр</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жающую среду, неизбежного при производстве электроэнергии по конденс</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ционному циклу.</w:t>
      </w:r>
    </w:p>
    <w:p w:rsidR="00077194" w:rsidRPr="00600814" w:rsidRDefault="00077194" w:rsidP="00077194">
      <w:pPr>
        <w:spacing w:after="0" w:line="360" w:lineRule="auto"/>
        <w:jc w:val="both"/>
        <w:rPr>
          <w:rFonts w:ascii="Times New Roman" w:eastAsia="Times New Roman" w:hAnsi="Times New Roman" w:cs="Times New Roman"/>
          <w:sz w:val="28"/>
          <w:szCs w:val="20"/>
          <w:lang w:eastAsia="ru-RU"/>
        </w:rPr>
      </w:pPr>
      <w:proofErr w:type="gramStart"/>
      <w:r w:rsidRPr="00600814">
        <w:rPr>
          <w:rFonts w:ascii="Times New Roman" w:eastAsia="Times New Roman" w:hAnsi="Times New Roman" w:cs="Times New Roman"/>
          <w:sz w:val="28"/>
          <w:szCs w:val="20"/>
          <w:lang w:eastAsia="ru-RU"/>
        </w:rPr>
        <w:t>Ввиду отсутствия в настоящее время на рассматриваемой территории пос</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ления теплофикационного оборудования, а также в перспективе на ближа</w:t>
      </w:r>
      <w:r w:rsidRPr="00600814">
        <w:rPr>
          <w:rFonts w:ascii="Times New Roman" w:eastAsia="Times New Roman" w:hAnsi="Times New Roman" w:cs="Times New Roman"/>
          <w:sz w:val="28"/>
          <w:szCs w:val="20"/>
          <w:lang w:eastAsia="ru-RU"/>
        </w:rPr>
        <w:t>й</w:t>
      </w:r>
      <w:r w:rsidRPr="00600814">
        <w:rPr>
          <w:rFonts w:ascii="Times New Roman" w:eastAsia="Times New Roman" w:hAnsi="Times New Roman" w:cs="Times New Roman"/>
          <w:sz w:val="28"/>
          <w:szCs w:val="20"/>
          <w:lang w:eastAsia="ru-RU"/>
        </w:rPr>
        <w:t>шие 20 лет, данный пункт не рассматривается.</w:t>
      </w:r>
      <w:proofErr w:type="gramEnd"/>
    </w:p>
    <w:p w:rsidR="00C16BB8" w:rsidRPr="00600814" w:rsidRDefault="00C16BB8"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27" w:name="_Toc463923525"/>
      <w:bookmarkStart w:id="28" w:name="_Toc8722273"/>
      <w:r w:rsidRPr="00600814">
        <w:rPr>
          <w:rFonts w:ascii="Times New Roman" w:eastAsia="Times New Roman" w:hAnsi="Times New Roman" w:cs="Times New Roman"/>
          <w:b/>
          <w:bCs/>
          <w:sz w:val="28"/>
          <w:szCs w:val="28"/>
        </w:rPr>
        <w:t>Глава 1. Часть 2. Раздел 7. Способы регулирования отпуска тепловой энергии от источников тепловой энергии с обоснованием выбора граф</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 xml:space="preserve">ка изменения температур </w:t>
      </w:r>
      <w:r w:rsidR="006C3AD2" w:rsidRPr="00600814">
        <w:rPr>
          <w:rFonts w:ascii="Times New Roman" w:eastAsia="Times New Roman" w:hAnsi="Times New Roman" w:cs="Times New Roman"/>
          <w:b/>
          <w:bCs/>
          <w:sz w:val="28"/>
          <w:szCs w:val="28"/>
        </w:rPr>
        <w:t xml:space="preserve">и расхода </w:t>
      </w:r>
      <w:r w:rsidRPr="00600814">
        <w:rPr>
          <w:rFonts w:ascii="Times New Roman" w:eastAsia="Times New Roman" w:hAnsi="Times New Roman" w:cs="Times New Roman"/>
          <w:b/>
          <w:bCs/>
          <w:sz w:val="28"/>
          <w:szCs w:val="28"/>
        </w:rPr>
        <w:t>теплоносителя</w:t>
      </w:r>
      <w:bookmarkEnd w:id="27"/>
      <w:r w:rsidR="006C3AD2" w:rsidRPr="00600814">
        <w:rPr>
          <w:rFonts w:ascii="Times New Roman" w:eastAsia="Times New Roman" w:hAnsi="Times New Roman" w:cs="Times New Roman"/>
          <w:b/>
          <w:bCs/>
          <w:sz w:val="28"/>
          <w:szCs w:val="28"/>
        </w:rPr>
        <w:t xml:space="preserve"> в зависимости от температуры наружного воздуха</w:t>
      </w:r>
      <w:bookmarkEnd w:id="28"/>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Температурный график подающего трубопровода тепловой сети от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пления - это зависимость температуры теплоносителя, подаваемого в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вую сеть производителем тепла, от температуры наружного воздуха, и по</w:t>
      </w:r>
      <w:r w:rsidRPr="00600814">
        <w:rPr>
          <w:rFonts w:ascii="Times New Roman" w:eastAsia="Times New Roman" w:hAnsi="Times New Roman" w:cs="Times New Roman"/>
          <w:sz w:val="28"/>
          <w:szCs w:val="20"/>
          <w:lang w:eastAsia="ru-RU"/>
        </w:rPr>
        <w:t>д</w:t>
      </w:r>
      <w:r w:rsidRPr="00600814">
        <w:rPr>
          <w:rFonts w:ascii="Times New Roman" w:eastAsia="Times New Roman" w:hAnsi="Times New Roman" w:cs="Times New Roman"/>
          <w:sz w:val="28"/>
          <w:szCs w:val="20"/>
          <w:lang w:eastAsia="ru-RU"/>
        </w:rPr>
        <w:t>держивать его в трубопроводе подачи тепловой сети должен производитель тепла.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Температурный график теплоносителя в обратном трубопроводе - это зависимость температуры возвращаемой в тепловую сеть потребителем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ловой энергии, от температуры наружного воздуха, и поддерживать его до</w:t>
      </w:r>
      <w:r w:rsidRPr="00600814">
        <w:rPr>
          <w:rFonts w:ascii="Times New Roman" w:eastAsia="Times New Roman" w:hAnsi="Times New Roman" w:cs="Times New Roman"/>
          <w:sz w:val="28"/>
          <w:szCs w:val="20"/>
          <w:lang w:eastAsia="ru-RU"/>
        </w:rPr>
        <w:t>л</w:t>
      </w:r>
      <w:r w:rsidRPr="00600814">
        <w:rPr>
          <w:rFonts w:ascii="Times New Roman" w:eastAsia="Times New Roman" w:hAnsi="Times New Roman" w:cs="Times New Roman"/>
          <w:sz w:val="28"/>
          <w:szCs w:val="20"/>
          <w:lang w:eastAsia="ru-RU"/>
        </w:rPr>
        <w:t>жен потребитель</w:t>
      </w:r>
      <w:proofErr w:type="gramStart"/>
      <w:r w:rsidRPr="00600814">
        <w:rPr>
          <w:rFonts w:ascii="Times New Roman" w:eastAsia="Times New Roman" w:hAnsi="Times New Roman" w:cs="Times New Roman"/>
          <w:sz w:val="28"/>
          <w:szCs w:val="20"/>
          <w:lang w:eastAsia="ru-RU"/>
        </w:rPr>
        <w:t>,т</w:t>
      </w:r>
      <w:proofErr w:type="gramEnd"/>
      <w:r w:rsidRPr="00600814">
        <w:rPr>
          <w:rFonts w:ascii="Times New Roman" w:eastAsia="Times New Roman" w:hAnsi="Times New Roman" w:cs="Times New Roman"/>
          <w:sz w:val="28"/>
          <w:szCs w:val="20"/>
          <w:lang w:eastAsia="ru-RU"/>
        </w:rPr>
        <w:t>.е. температура теплоносителя - это функция аргументом, т.е. независимой переменной которой является температура наружного во</w:t>
      </w:r>
      <w:r w:rsidRPr="00600814">
        <w:rPr>
          <w:rFonts w:ascii="Times New Roman" w:eastAsia="Times New Roman" w:hAnsi="Times New Roman" w:cs="Times New Roman"/>
          <w:sz w:val="28"/>
          <w:szCs w:val="20"/>
          <w:lang w:eastAsia="ru-RU"/>
        </w:rPr>
        <w:t>з</w:t>
      </w:r>
      <w:r w:rsidRPr="00600814">
        <w:rPr>
          <w:rFonts w:ascii="Times New Roman" w:eastAsia="Times New Roman" w:hAnsi="Times New Roman" w:cs="Times New Roman"/>
          <w:sz w:val="28"/>
          <w:szCs w:val="20"/>
          <w:lang w:eastAsia="ru-RU"/>
        </w:rPr>
        <w:t>духа.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 соответствии с п.5 ст.20 Федерального закона от 27.07.2010 г. № 190 «О теплоснабжении» </w:t>
      </w:r>
      <w:r w:rsidRPr="00600814">
        <w:rPr>
          <w:rFonts w:ascii="Times New Roman" w:eastAsia="Times New Roman" w:hAnsi="Times New Roman" w:cs="Times New Roman"/>
          <w:sz w:val="28"/>
          <w:szCs w:val="20"/>
          <w:u w:val="single"/>
          <w:lang w:eastAsia="ru-RU"/>
        </w:rPr>
        <w:t>температурный график системы теплоснабжения у</w:t>
      </w:r>
      <w:r w:rsidRPr="00600814">
        <w:rPr>
          <w:rFonts w:ascii="Times New Roman" w:eastAsia="Times New Roman" w:hAnsi="Times New Roman" w:cs="Times New Roman"/>
          <w:sz w:val="28"/>
          <w:szCs w:val="20"/>
          <w:u w:val="single"/>
          <w:lang w:eastAsia="ru-RU"/>
        </w:rPr>
        <w:t>т</w:t>
      </w:r>
      <w:r w:rsidRPr="00600814">
        <w:rPr>
          <w:rFonts w:ascii="Times New Roman" w:eastAsia="Times New Roman" w:hAnsi="Times New Roman" w:cs="Times New Roman"/>
          <w:sz w:val="28"/>
          <w:szCs w:val="20"/>
          <w:u w:val="single"/>
          <w:lang w:eastAsia="ru-RU"/>
        </w:rPr>
        <w:t>верждается при утверждении схемы теплоснабжения</w:t>
      </w:r>
      <w:r w:rsidRPr="00600814">
        <w:rPr>
          <w:rFonts w:ascii="Times New Roman" w:eastAsia="Times New Roman" w:hAnsi="Times New Roman" w:cs="Times New Roman"/>
          <w:sz w:val="28"/>
          <w:szCs w:val="20"/>
          <w:lang w:eastAsia="ru-RU"/>
        </w:rPr>
        <w:t>.</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Температурный график регулирования тепловой нагрузки разрабатыв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ется из условий суточной подачи тепловой энергии на отопление, обеспеч</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вающей потребность зданий в тепловой энергии в зависимости от температ</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ры наружного воздуха, чтобы обеспечить температуру в помещениях пост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янной на уровне не менее 18 градусов, а также покрытие тепловой нагрузки </w:t>
      </w:r>
      <w:r w:rsidRPr="00600814">
        <w:rPr>
          <w:rFonts w:ascii="Times New Roman" w:eastAsia="Times New Roman" w:hAnsi="Times New Roman" w:cs="Times New Roman"/>
          <w:sz w:val="28"/>
          <w:szCs w:val="20"/>
          <w:lang w:eastAsia="ru-RU"/>
        </w:rPr>
        <w:lastRenderedPageBreak/>
        <w:t>горячего водоснабжения с обеспечением температуры ГВС в местах водора</w:t>
      </w:r>
      <w:r w:rsidRPr="00600814">
        <w:rPr>
          <w:rFonts w:ascii="Times New Roman" w:eastAsia="Times New Roman" w:hAnsi="Times New Roman" w:cs="Times New Roman"/>
          <w:sz w:val="28"/>
          <w:szCs w:val="20"/>
          <w:lang w:eastAsia="ru-RU"/>
        </w:rPr>
        <w:t>з</w:t>
      </w:r>
      <w:r w:rsidRPr="00600814">
        <w:rPr>
          <w:rFonts w:ascii="Times New Roman" w:eastAsia="Times New Roman" w:hAnsi="Times New Roman" w:cs="Times New Roman"/>
          <w:sz w:val="28"/>
          <w:szCs w:val="20"/>
          <w:lang w:eastAsia="ru-RU"/>
        </w:rPr>
        <w:t>бора не ниже + 60</w:t>
      </w:r>
      <w:proofErr w:type="gramStart"/>
      <w:r w:rsidRPr="00600814">
        <w:rPr>
          <w:rFonts w:ascii="Times New Roman" w:eastAsia="Times New Roman" w:hAnsi="Times New Roman" w:cs="Times New Roman"/>
          <w:sz w:val="28"/>
          <w:szCs w:val="20"/>
          <w:lang w:eastAsia="ru-RU"/>
        </w:rPr>
        <w:t xml:space="preserve"> °С</w:t>
      </w:r>
      <w:proofErr w:type="gramEnd"/>
      <w:r w:rsidRPr="00600814">
        <w:rPr>
          <w:rFonts w:ascii="Times New Roman" w:eastAsia="Times New Roman" w:hAnsi="Times New Roman" w:cs="Times New Roman"/>
          <w:sz w:val="28"/>
          <w:szCs w:val="20"/>
          <w:lang w:eastAsia="ru-RU"/>
        </w:rPr>
        <w:t>, в соответствии с требованиями СанПин 2.1.4.2496-09 «Питьевая вода. Гигиенические требования к качеству воды централизова</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ных систем питьевого водоснабжения. Контроль качества. Гигиенические требования к обеспечению безопасности систем горячего водоснабжения».</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Качество функционирования водяных систем центрального отопления, кроме их конструкции и качества монтажа, во многом зависит от применя</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мого метода регулирования теплоотдачи нагревательных приборов этих си</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тем.</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Тепловая нагрузка в течение отопительного сезона меняется. Поэтому для поддержания требуемого теплового режима тепловую нагрузку необх</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димо регулировать. Различают центральное (котельная или ТЭЦ), групповое (ЦТП, ГТП) и местное (МТП или ИТП)  регулирование отпуска тепла.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зависимости от места осуществления регулирование может осущес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вляться непосредственно у нагревательных приборов - индивидуальное, в местном тепловом пункте (МТП или ИТП) - местное, регулирование отопл</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точника тепла.</w:t>
      </w:r>
    </w:p>
    <w:p w:rsidR="00790BA8" w:rsidRPr="00600814" w:rsidRDefault="00790BA8" w:rsidP="00790BA8">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Центральное регулирование отопления может быть осуществлено тр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мя способами:</w:t>
      </w:r>
    </w:p>
    <w:p w:rsidR="00790BA8" w:rsidRPr="00600814" w:rsidRDefault="00790BA8" w:rsidP="007A22F4">
      <w:pPr>
        <w:numPr>
          <w:ilvl w:val="0"/>
          <w:numId w:val="71"/>
        </w:numPr>
        <w:spacing w:before="120" w:after="0" w:line="360" w:lineRule="auto"/>
        <w:ind w:left="0" w:firstLine="0"/>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Изменением температуры теплоносителя в подающем трубопроводе тепловой сети при неизменном его расходе – качественный способ регулир</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вания.</w:t>
      </w:r>
    </w:p>
    <w:p w:rsidR="00790BA8" w:rsidRPr="00600814" w:rsidRDefault="00790BA8" w:rsidP="007A22F4">
      <w:pPr>
        <w:numPr>
          <w:ilvl w:val="0"/>
          <w:numId w:val="71"/>
        </w:numPr>
        <w:spacing w:before="120" w:after="0" w:line="360" w:lineRule="auto"/>
        <w:ind w:left="0" w:firstLine="0"/>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Изменением расхода теплоносителя в подающем трубопроводе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вой сети при постоянной его температуре – количественный способ регул</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рования.</w:t>
      </w:r>
    </w:p>
    <w:p w:rsidR="00790BA8" w:rsidRPr="00600814" w:rsidRDefault="00790BA8" w:rsidP="007A22F4">
      <w:pPr>
        <w:numPr>
          <w:ilvl w:val="0"/>
          <w:numId w:val="71"/>
        </w:numPr>
        <w:spacing w:before="120" w:after="0" w:line="360" w:lineRule="auto"/>
        <w:ind w:left="0" w:firstLine="0"/>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Изменением, как температуры, так и расхода теплоносителя в пода</w:t>
      </w:r>
      <w:r w:rsidRPr="00600814">
        <w:rPr>
          <w:rFonts w:ascii="Times New Roman" w:eastAsia="Times New Roman" w:hAnsi="Times New Roman" w:cs="Times New Roman"/>
          <w:sz w:val="28"/>
          <w:szCs w:val="20"/>
          <w:lang w:eastAsia="ru-RU"/>
        </w:rPr>
        <w:t>ю</w:t>
      </w:r>
      <w:r w:rsidRPr="00600814">
        <w:rPr>
          <w:rFonts w:ascii="Times New Roman" w:eastAsia="Times New Roman" w:hAnsi="Times New Roman" w:cs="Times New Roman"/>
          <w:sz w:val="28"/>
          <w:szCs w:val="20"/>
          <w:lang w:eastAsia="ru-RU"/>
        </w:rPr>
        <w:t>щем трубопроводе тепловой сети – качественно-количественный способ 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гулирования.</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Российской Федерации в городских системах централизованного 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плоснабжения принят качественный режим регулирования отпуска тепла, к</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торое дополняется на вводах потребителей местным количественным рег</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лированием. В закрытых системах теплоснабжения качественный метод 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гулирования строится из предположения постоянного расхода воды в сист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мах отопления в течение всего сезона, что стабилизирует гидравлический режим сети. Это является преимуществом качественного метода регулиров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ния отпуска тепла.</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Оптимальным является такой способ центрального регулирования, применение которого позволяет изменять теплоотдачу нагревательных пр</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боров отопительных систем в одинаковой степени, пропорционально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вой потребности отапливаемых зданий и свести к минимуму их перегревы и недогревы.</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Традиционно системы отопления жилых и общественных зданий пр</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ектируются и эксплуатируются исходя из внутреннего расчетного графика обычно 95/70 </w:t>
      </w:r>
      <w:r w:rsidRPr="00600814">
        <w:rPr>
          <w:rFonts w:ascii="Times New Roman" w:eastAsia="Times New Roman" w:hAnsi="Times New Roman" w:cs="Times New Roman"/>
          <w:sz w:val="28"/>
          <w:szCs w:val="20"/>
          <w:vertAlign w:val="superscript"/>
          <w:lang w:eastAsia="ru-RU"/>
        </w:rPr>
        <w:t>о</w:t>
      </w:r>
      <w:r w:rsidRPr="00600814">
        <w:rPr>
          <w:rFonts w:ascii="Times New Roman" w:eastAsia="Times New Roman" w:hAnsi="Times New Roman" w:cs="Times New Roman"/>
          <w:sz w:val="28"/>
          <w:szCs w:val="20"/>
          <w:lang w:eastAsia="ru-RU"/>
        </w:rPr>
        <w:t>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снабжения, и на ее возможное снижение влияет лишь наличие в зданиях з</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крытых или открытых систем ГВС. Поэтому, в практическом плане, стре</w:t>
      </w:r>
      <w:r w:rsidRPr="00600814">
        <w:rPr>
          <w:rFonts w:ascii="Times New Roman" w:eastAsia="Times New Roman" w:hAnsi="Times New Roman" w:cs="Times New Roman"/>
          <w:sz w:val="28"/>
          <w:szCs w:val="20"/>
          <w:lang w:eastAsia="ru-RU"/>
        </w:rPr>
        <w:t>м</w:t>
      </w:r>
      <w:r w:rsidRPr="00600814">
        <w:rPr>
          <w:rFonts w:ascii="Times New Roman" w:eastAsia="Times New Roman" w:hAnsi="Times New Roman" w:cs="Times New Roman"/>
          <w:sz w:val="28"/>
          <w:szCs w:val="20"/>
          <w:lang w:eastAsia="ru-RU"/>
        </w:rPr>
        <w:t>ление к снижению затрат на транспорт теплоносителя от источника к потр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lastRenderedPageBreak/>
        <w:t>бителю сводится к выбору оптимальной температуры нагрева теплоносителя на источнике.</w:t>
      </w:r>
    </w:p>
    <w:p w:rsidR="00790BA8" w:rsidRPr="00600814" w:rsidRDefault="00790BA8" w:rsidP="00790BA8">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Для домовых систем отопления потребителей в г. </w:t>
      </w:r>
      <w:r w:rsidR="00D763F1">
        <w:rPr>
          <w:rFonts w:ascii="Times New Roman" w:eastAsia="Times New Roman" w:hAnsi="Times New Roman" w:cs="Times New Roman"/>
          <w:sz w:val="28"/>
          <w:szCs w:val="20"/>
          <w:lang w:eastAsia="ru-RU"/>
        </w:rPr>
        <w:t xml:space="preserve">Кременки </w:t>
      </w:r>
      <w:r w:rsidRPr="00600814">
        <w:rPr>
          <w:rFonts w:ascii="Times New Roman" w:eastAsia="Times New Roman" w:hAnsi="Times New Roman" w:cs="Times New Roman"/>
          <w:sz w:val="28"/>
          <w:szCs w:val="20"/>
          <w:lang w:eastAsia="ru-RU"/>
        </w:rPr>
        <w:t>применяе</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ся график качественного регулирования температуры воды в системах от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пления при различных расчетных и текущих температурах наружного возд</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 xml:space="preserve">ха при расчетных перепадах температура воды в системе отопления </w:t>
      </w:r>
      <w:r w:rsidR="00D763F1">
        <w:rPr>
          <w:rFonts w:ascii="Times New Roman" w:eastAsia="Times New Roman" w:hAnsi="Times New Roman" w:cs="Times New Roman"/>
          <w:b/>
          <w:sz w:val="28"/>
          <w:szCs w:val="20"/>
          <w:u w:val="single"/>
          <w:lang w:eastAsia="ru-RU"/>
        </w:rPr>
        <w:t>115</w:t>
      </w:r>
      <w:r w:rsidRPr="00600814">
        <w:rPr>
          <w:rFonts w:ascii="Times New Roman" w:eastAsia="Times New Roman" w:hAnsi="Times New Roman" w:cs="Times New Roman"/>
          <w:b/>
          <w:sz w:val="28"/>
          <w:szCs w:val="20"/>
          <w:u w:val="single"/>
          <w:lang w:eastAsia="ru-RU"/>
        </w:rPr>
        <w:t>/70</w:t>
      </w:r>
      <w:proofErr w:type="gramStart"/>
      <w:r w:rsidRPr="00600814">
        <w:rPr>
          <w:rFonts w:ascii="Times New Roman" w:eastAsia="Times New Roman" w:hAnsi="Times New Roman" w:cs="Times New Roman"/>
          <w:b/>
          <w:sz w:val="28"/>
          <w:szCs w:val="20"/>
          <w:u w:val="single"/>
          <w:lang w:eastAsia="ru-RU"/>
        </w:rPr>
        <w:t>°С</w:t>
      </w:r>
      <w:proofErr w:type="gramEnd"/>
      <w:r w:rsidR="00D763F1">
        <w:rPr>
          <w:rFonts w:ascii="Times New Roman" w:eastAsia="Times New Roman" w:hAnsi="Times New Roman" w:cs="Times New Roman"/>
          <w:b/>
          <w:sz w:val="28"/>
          <w:szCs w:val="20"/>
          <w:u w:val="single"/>
          <w:lang w:eastAsia="ru-RU"/>
        </w:rPr>
        <w:t xml:space="preserve"> и </w:t>
      </w:r>
      <w:r w:rsidR="00D763F1" w:rsidRPr="00600814">
        <w:rPr>
          <w:rFonts w:ascii="Times New Roman" w:eastAsia="Times New Roman" w:hAnsi="Times New Roman" w:cs="Times New Roman"/>
          <w:sz w:val="28"/>
          <w:szCs w:val="20"/>
          <w:lang w:eastAsia="ru-RU"/>
        </w:rPr>
        <w:t xml:space="preserve"> </w:t>
      </w:r>
      <w:r w:rsidR="00CC3EE2">
        <w:rPr>
          <w:rFonts w:ascii="Times New Roman" w:eastAsia="Times New Roman" w:hAnsi="Times New Roman" w:cs="Times New Roman"/>
          <w:b/>
          <w:sz w:val="28"/>
          <w:szCs w:val="20"/>
          <w:u w:val="single"/>
          <w:lang w:eastAsia="ru-RU"/>
        </w:rPr>
        <w:t>90</w:t>
      </w:r>
      <w:r w:rsidR="00D763F1" w:rsidRPr="00600814">
        <w:rPr>
          <w:rFonts w:ascii="Times New Roman" w:eastAsia="Times New Roman" w:hAnsi="Times New Roman" w:cs="Times New Roman"/>
          <w:b/>
          <w:sz w:val="28"/>
          <w:szCs w:val="20"/>
          <w:u w:val="single"/>
          <w:lang w:eastAsia="ru-RU"/>
        </w:rPr>
        <w:t>/70°С</w:t>
      </w:r>
      <w:r w:rsidRPr="00600814">
        <w:rPr>
          <w:rFonts w:ascii="Times New Roman" w:eastAsia="Times New Roman" w:hAnsi="Times New Roman" w:cs="Times New Roman"/>
          <w:sz w:val="28"/>
          <w:szCs w:val="20"/>
          <w:lang w:eastAsia="ru-RU"/>
        </w:rPr>
        <w:t>.</w:t>
      </w:r>
    </w:p>
    <w:p w:rsidR="00FB1D17" w:rsidRDefault="00790BA8" w:rsidP="00FB1D17">
      <w:pPr>
        <w:spacing w:before="120" w:after="240" w:line="240" w:lineRule="auto"/>
        <w:ind w:firstLine="68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Таблица </w:t>
      </w:r>
      <w:r w:rsidR="00FB1D17">
        <w:rPr>
          <w:rFonts w:ascii="Times New Roman" w:eastAsia="Times New Roman" w:hAnsi="Times New Roman" w:cs="Times New Roman"/>
          <w:sz w:val="28"/>
          <w:szCs w:val="20"/>
          <w:lang w:eastAsia="ru-RU"/>
        </w:rPr>
        <w:t>10</w:t>
      </w:r>
    </w:p>
    <w:p w:rsidR="00790BA8" w:rsidRPr="00600814" w:rsidRDefault="00790BA8" w:rsidP="00FB1D17">
      <w:pPr>
        <w:spacing w:before="120" w:after="240" w:line="240" w:lineRule="auto"/>
        <w:ind w:firstLine="68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Температурные графики котельных городского поселения </w:t>
      </w:r>
      <w:r w:rsidR="0058272C">
        <w:rPr>
          <w:rFonts w:ascii="Times New Roman" w:eastAsia="Times New Roman" w:hAnsi="Times New Roman" w:cs="Times New Roman"/>
          <w:sz w:val="28"/>
          <w:szCs w:val="20"/>
          <w:lang w:eastAsia="ru-RU"/>
        </w:rPr>
        <w:t>«Город Кр</w:t>
      </w:r>
      <w:r w:rsidR="0058272C">
        <w:rPr>
          <w:rFonts w:ascii="Times New Roman" w:eastAsia="Times New Roman" w:hAnsi="Times New Roman" w:cs="Times New Roman"/>
          <w:sz w:val="28"/>
          <w:szCs w:val="20"/>
          <w:lang w:eastAsia="ru-RU"/>
        </w:rPr>
        <w:t>е</w:t>
      </w:r>
      <w:r w:rsidR="0058272C">
        <w:rPr>
          <w:rFonts w:ascii="Times New Roman" w:eastAsia="Times New Roman" w:hAnsi="Times New Roman" w:cs="Times New Roman"/>
          <w:sz w:val="28"/>
          <w:szCs w:val="20"/>
          <w:lang w:eastAsia="ru-RU"/>
        </w:rPr>
        <w:t>менки»</w:t>
      </w:r>
    </w:p>
    <w:p w:rsidR="009F4B2F" w:rsidRPr="00600814" w:rsidRDefault="009F4B2F" w:rsidP="009F4B2F">
      <w:pPr>
        <w:pStyle w:val="aff8"/>
        <w:tabs>
          <w:tab w:val="left" w:pos="7360"/>
        </w:tabs>
        <w:jc w:val="right"/>
        <w:rPr>
          <w:color w:val="000000"/>
          <w:sz w:val="28"/>
          <w:szCs w:val="28"/>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240"/>
      </w:tblGrid>
      <w:tr w:rsidR="00F44E4C" w:rsidRPr="006A0B4D" w:rsidTr="00F44E4C">
        <w:trPr>
          <w:trHeight w:val="112"/>
          <w:tblHeader/>
        </w:trPr>
        <w:tc>
          <w:tcPr>
            <w:tcW w:w="612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Наименование котельной</w:t>
            </w:r>
          </w:p>
        </w:tc>
        <w:tc>
          <w:tcPr>
            <w:tcW w:w="324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Температурный график</w:t>
            </w:r>
          </w:p>
        </w:tc>
      </w:tr>
      <w:tr w:rsidR="00F44E4C" w:rsidRPr="006A0B4D" w:rsidTr="00F44E4C">
        <w:trPr>
          <w:trHeight w:val="70"/>
        </w:trPr>
        <w:tc>
          <w:tcPr>
            <w:tcW w:w="9360" w:type="dxa"/>
            <w:gridSpan w:val="2"/>
            <w:shd w:val="clear" w:color="auto" w:fill="auto"/>
            <w:vAlign w:val="center"/>
          </w:tcPr>
          <w:p w:rsidR="00F44E4C" w:rsidRPr="006A0B4D" w:rsidRDefault="00F44E4C" w:rsidP="00F44E4C">
            <w:pPr>
              <w:pStyle w:val="aff8"/>
              <w:jc w:val="center"/>
              <w:rPr>
                <w:color w:val="000000"/>
                <w:sz w:val="28"/>
                <w:szCs w:val="28"/>
                <w:u w:val="double"/>
              </w:rPr>
            </w:pPr>
            <w:r w:rsidRPr="006A0B4D">
              <w:rPr>
                <w:sz w:val="26"/>
              </w:rPr>
              <w:t>УМП «Жилищник»</w:t>
            </w:r>
          </w:p>
        </w:tc>
      </w:tr>
      <w:tr w:rsidR="00F44E4C" w:rsidRPr="006A0B4D" w:rsidTr="00F44E4C">
        <w:trPr>
          <w:trHeight w:val="240"/>
        </w:trPr>
        <w:tc>
          <w:tcPr>
            <w:tcW w:w="6120" w:type="dxa"/>
            <w:shd w:val="clear" w:color="auto" w:fill="auto"/>
            <w:vAlign w:val="center"/>
          </w:tcPr>
          <w:p w:rsidR="00F44E4C" w:rsidRPr="006A0B4D" w:rsidRDefault="00F44E4C" w:rsidP="00F44E4C">
            <w:pPr>
              <w:pStyle w:val="Default"/>
              <w:shd w:val="clear" w:color="auto" w:fill="FFFFFF"/>
              <w:rPr>
                <w:sz w:val="28"/>
                <w:szCs w:val="28"/>
              </w:rPr>
            </w:pPr>
            <w:r w:rsidRPr="006A0B4D">
              <w:rPr>
                <w:bCs/>
                <w:sz w:val="26"/>
              </w:rPr>
              <w:t>Котельная №1,ул</w:t>
            </w:r>
            <w:proofErr w:type="gramStart"/>
            <w:r w:rsidRPr="006A0B4D">
              <w:rPr>
                <w:bCs/>
                <w:sz w:val="26"/>
              </w:rPr>
              <w:t>.Л</w:t>
            </w:r>
            <w:proofErr w:type="gramEnd"/>
            <w:r w:rsidRPr="006A0B4D">
              <w:rPr>
                <w:bCs/>
                <w:sz w:val="26"/>
              </w:rPr>
              <w:t>енина,д.4 стр.2</w:t>
            </w:r>
          </w:p>
        </w:tc>
        <w:tc>
          <w:tcPr>
            <w:tcW w:w="324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115/70</w:t>
            </w:r>
          </w:p>
        </w:tc>
      </w:tr>
      <w:tr w:rsidR="00F44E4C" w:rsidRPr="006A0B4D" w:rsidTr="00F44E4C">
        <w:trPr>
          <w:trHeight w:val="97"/>
        </w:trPr>
        <w:tc>
          <w:tcPr>
            <w:tcW w:w="6120" w:type="dxa"/>
            <w:shd w:val="clear" w:color="auto" w:fill="auto"/>
            <w:vAlign w:val="center"/>
          </w:tcPr>
          <w:p w:rsidR="00F44E4C" w:rsidRPr="006A0B4D" w:rsidRDefault="00F44E4C" w:rsidP="00F44E4C">
            <w:pPr>
              <w:pStyle w:val="Default"/>
              <w:shd w:val="clear" w:color="auto" w:fill="FFFFFF"/>
              <w:rPr>
                <w:sz w:val="28"/>
                <w:szCs w:val="28"/>
              </w:rPr>
            </w:pPr>
            <w:r w:rsidRPr="006A0B4D">
              <w:rPr>
                <w:bCs/>
                <w:sz w:val="26"/>
              </w:rPr>
              <w:t>Котельная №2,ул</w:t>
            </w:r>
            <w:proofErr w:type="gramStart"/>
            <w:r w:rsidRPr="006A0B4D">
              <w:rPr>
                <w:bCs/>
                <w:sz w:val="26"/>
              </w:rPr>
              <w:t>.Л</w:t>
            </w:r>
            <w:proofErr w:type="gramEnd"/>
            <w:r w:rsidRPr="006A0B4D">
              <w:rPr>
                <w:bCs/>
                <w:sz w:val="26"/>
              </w:rPr>
              <w:t>есная,д.10</w:t>
            </w:r>
          </w:p>
        </w:tc>
        <w:tc>
          <w:tcPr>
            <w:tcW w:w="3240" w:type="dxa"/>
            <w:shd w:val="clear" w:color="auto" w:fill="auto"/>
            <w:vAlign w:val="center"/>
          </w:tcPr>
          <w:p w:rsidR="00F44E4C" w:rsidRPr="006A0B4D" w:rsidRDefault="00F44E4C" w:rsidP="00F44E4C">
            <w:pPr>
              <w:pStyle w:val="aff8"/>
              <w:jc w:val="center"/>
              <w:rPr>
                <w:color w:val="000000"/>
                <w:sz w:val="28"/>
                <w:szCs w:val="28"/>
              </w:rPr>
            </w:pPr>
            <w:r w:rsidRPr="006A0B4D">
              <w:rPr>
                <w:color w:val="000000"/>
                <w:sz w:val="28"/>
                <w:szCs w:val="28"/>
              </w:rPr>
              <w:t>115/70</w:t>
            </w:r>
          </w:p>
        </w:tc>
      </w:tr>
      <w:tr w:rsidR="00F44E4C" w:rsidRPr="006A0B4D" w:rsidTr="00F44E4C">
        <w:trPr>
          <w:trHeight w:val="172"/>
        </w:trPr>
        <w:tc>
          <w:tcPr>
            <w:tcW w:w="6120" w:type="dxa"/>
            <w:shd w:val="clear" w:color="auto" w:fill="auto"/>
            <w:vAlign w:val="center"/>
          </w:tcPr>
          <w:p w:rsidR="00F44E4C" w:rsidRPr="00F44E4C" w:rsidRDefault="00F44E4C" w:rsidP="00F44E4C">
            <w:pPr>
              <w:pStyle w:val="Default"/>
              <w:shd w:val="clear" w:color="auto" w:fill="FFFFFF"/>
              <w:rPr>
                <w:sz w:val="26"/>
              </w:rPr>
            </w:pPr>
            <w:r w:rsidRPr="006A0B4D">
              <w:rPr>
                <w:sz w:val="26"/>
              </w:rPr>
              <w:t>Котельная №3,ул</w:t>
            </w:r>
            <w:proofErr w:type="gramStart"/>
            <w:r w:rsidRPr="006A0B4D">
              <w:rPr>
                <w:sz w:val="26"/>
              </w:rPr>
              <w:t>.О</w:t>
            </w:r>
            <w:proofErr w:type="gramEnd"/>
            <w:r w:rsidRPr="006A0B4D">
              <w:rPr>
                <w:sz w:val="26"/>
              </w:rPr>
              <w:t>зерная,д.4</w:t>
            </w:r>
          </w:p>
        </w:tc>
        <w:tc>
          <w:tcPr>
            <w:tcW w:w="3240" w:type="dxa"/>
            <w:shd w:val="clear" w:color="auto" w:fill="auto"/>
            <w:vAlign w:val="center"/>
          </w:tcPr>
          <w:p w:rsidR="00F44E4C" w:rsidRPr="006A0B4D" w:rsidRDefault="00CC3EE2" w:rsidP="00F44E4C">
            <w:pPr>
              <w:pStyle w:val="aff8"/>
              <w:jc w:val="center"/>
              <w:rPr>
                <w:color w:val="000000"/>
                <w:sz w:val="28"/>
                <w:szCs w:val="28"/>
              </w:rPr>
            </w:pPr>
            <w:r>
              <w:rPr>
                <w:color w:val="000000"/>
                <w:sz w:val="28"/>
                <w:szCs w:val="28"/>
              </w:rPr>
              <w:t>90</w:t>
            </w:r>
            <w:r w:rsidR="00F44E4C" w:rsidRPr="006A0B4D">
              <w:rPr>
                <w:color w:val="000000"/>
                <w:sz w:val="28"/>
                <w:szCs w:val="28"/>
              </w:rPr>
              <w:t>/70</w:t>
            </w:r>
          </w:p>
        </w:tc>
      </w:tr>
    </w:tbl>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29" w:name="_Toc463923526"/>
      <w:bookmarkStart w:id="30" w:name="_Toc8722274"/>
      <w:r w:rsidRPr="00600814">
        <w:rPr>
          <w:rFonts w:ascii="Times New Roman" w:eastAsia="Times New Roman" w:hAnsi="Times New Roman" w:cs="Times New Roman"/>
          <w:b/>
          <w:bCs/>
          <w:sz w:val="28"/>
          <w:szCs w:val="28"/>
        </w:rPr>
        <w:t>Глава 1. Часть 2. Раздел 8. Среднегодовая загрузка оборудования</w:t>
      </w:r>
      <w:bookmarkEnd w:id="29"/>
      <w:bookmarkEnd w:id="30"/>
    </w:p>
    <w:p w:rsidR="006C3AD2" w:rsidRDefault="00EB073B" w:rsidP="001E7CE4">
      <w:pPr>
        <w:spacing w:after="0" w:line="360" w:lineRule="auto"/>
        <w:ind w:firstLine="709"/>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w:t>
      </w:r>
      <w:r w:rsidR="001E7CE4" w:rsidRPr="00CC3EE2">
        <w:rPr>
          <w:rFonts w:ascii="Times New Roman" w:eastAsia="Times New Roman" w:hAnsi="Times New Roman" w:cs="Times New Roman"/>
          <w:sz w:val="28"/>
          <w:szCs w:val="20"/>
          <w:lang w:eastAsia="ru-RU"/>
        </w:rPr>
        <w:t>асчет среднегодовой загрузки оборудования</w:t>
      </w:r>
      <w:r>
        <w:rPr>
          <w:rFonts w:ascii="Times New Roman" w:eastAsia="Times New Roman" w:hAnsi="Times New Roman" w:cs="Times New Roman"/>
          <w:sz w:val="28"/>
          <w:szCs w:val="20"/>
          <w:lang w:eastAsia="ru-RU"/>
        </w:rPr>
        <w:t>за 2018 г. в</w:t>
      </w:r>
      <w:r w:rsidR="001E7CE4" w:rsidRPr="00CC3EE2">
        <w:rPr>
          <w:rFonts w:ascii="Times New Roman" w:eastAsia="Times New Roman" w:hAnsi="Times New Roman" w:cs="Times New Roman"/>
          <w:sz w:val="28"/>
          <w:szCs w:val="20"/>
          <w:lang w:eastAsia="ru-RU"/>
        </w:rPr>
        <w:t xml:space="preserve"> г. </w:t>
      </w:r>
      <w:r w:rsidR="00F44E4C" w:rsidRPr="00CC3EE2">
        <w:rPr>
          <w:rFonts w:ascii="Times New Roman" w:eastAsia="Times New Roman" w:hAnsi="Times New Roman" w:cs="Times New Roman"/>
          <w:sz w:val="28"/>
          <w:szCs w:val="20"/>
          <w:lang w:eastAsia="ru-RU"/>
        </w:rPr>
        <w:t>Кременки</w:t>
      </w:r>
      <w:r w:rsidR="001E7CE4" w:rsidRPr="00CC3EE2">
        <w:rPr>
          <w:rFonts w:ascii="Times New Roman" w:eastAsia="Times New Roman" w:hAnsi="Times New Roman" w:cs="Times New Roman"/>
          <w:sz w:val="28"/>
          <w:szCs w:val="20"/>
          <w:lang w:eastAsia="ru-RU"/>
        </w:rPr>
        <w:t xml:space="preserve"> представл</w:t>
      </w:r>
      <w:r>
        <w:rPr>
          <w:rFonts w:ascii="Times New Roman" w:eastAsia="Times New Roman" w:hAnsi="Times New Roman" w:cs="Times New Roman"/>
          <w:sz w:val="28"/>
          <w:szCs w:val="20"/>
          <w:lang w:eastAsia="ru-RU"/>
        </w:rPr>
        <w:t xml:space="preserve">ен   в </w:t>
      </w:r>
      <w:r w:rsidR="001E7CE4" w:rsidRPr="00CC3EE2">
        <w:rPr>
          <w:rFonts w:ascii="Times New Roman" w:eastAsia="Times New Roman" w:hAnsi="Times New Roman" w:cs="Times New Roman"/>
          <w:sz w:val="28"/>
          <w:szCs w:val="20"/>
          <w:lang w:eastAsia="ru-RU"/>
        </w:rPr>
        <w:t xml:space="preserve"> </w:t>
      </w:r>
      <w:r w:rsidRPr="00FB1D17">
        <w:rPr>
          <w:rFonts w:ascii="Times New Roman" w:eastAsia="Times New Roman" w:hAnsi="Times New Roman" w:cs="Times New Roman"/>
          <w:sz w:val="28"/>
          <w:szCs w:val="20"/>
          <w:lang w:eastAsia="ru-RU"/>
        </w:rPr>
        <w:t>таблице</w:t>
      </w:r>
      <w:r w:rsidR="00FB1D17">
        <w:rPr>
          <w:rFonts w:ascii="Times New Roman" w:eastAsia="Times New Roman" w:hAnsi="Times New Roman" w:cs="Times New Roman"/>
          <w:sz w:val="28"/>
          <w:szCs w:val="20"/>
          <w:lang w:eastAsia="ru-RU"/>
        </w:rPr>
        <w:t xml:space="preserve"> 11</w:t>
      </w:r>
      <w:r w:rsidR="001E7CE4" w:rsidRPr="00CC3EE2">
        <w:rPr>
          <w:rFonts w:ascii="Times New Roman" w:eastAsia="Times New Roman" w:hAnsi="Times New Roman" w:cs="Times New Roman"/>
          <w:sz w:val="28"/>
          <w:szCs w:val="20"/>
          <w:lang w:eastAsia="ru-RU"/>
        </w:rPr>
        <w:t>.</w:t>
      </w:r>
    </w:p>
    <w:p w:rsidR="00EB073B" w:rsidRDefault="00EB073B" w:rsidP="00EB073B">
      <w:pPr>
        <w:spacing w:after="0" w:line="360" w:lineRule="auto"/>
        <w:ind w:firstLine="709"/>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w:t>
      </w:r>
      <w:r w:rsidR="00FB1D17">
        <w:rPr>
          <w:rFonts w:ascii="Times New Roman" w:eastAsia="Times New Roman" w:hAnsi="Times New Roman" w:cs="Times New Roman"/>
          <w:sz w:val="28"/>
          <w:szCs w:val="20"/>
          <w:lang w:eastAsia="ru-RU"/>
        </w:rPr>
        <w:t xml:space="preserve">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2607"/>
        <w:gridCol w:w="1338"/>
        <w:gridCol w:w="1505"/>
        <w:gridCol w:w="1878"/>
        <w:gridCol w:w="1552"/>
      </w:tblGrid>
      <w:tr w:rsidR="00EB073B" w:rsidRPr="000F2467" w:rsidTr="00EB073B">
        <w:trPr>
          <w:trHeight w:val="1113"/>
          <w:tblHeader/>
        </w:trPr>
        <w:tc>
          <w:tcPr>
            <w:tcW w:w="361" w:type="pct"/>
            <w:vMerge w:val="restart"/>
            <w:shd w:val="clear" w:color="auto" w:fill="auto"/>
            <w:noWrap/>
            <w:textDirection w:val="btLr"/>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Котельная</w:t>
            </w:r>
          </w:p>
          <w:p w:rsidR="00EB073B" w:rsidRPr="000F2467" w:rsidRDefault="00EB073B" w:rsidP="00546433">
            <w:pPr>
              <w:spacing w:after="0" w:line="240" w:lineRule="auto"/>
              <w:jc w:val="center"/>
              <w:rPr>
                <w:rFonts w:ascii="Times New Roman" w:eastAsia="Times New Roman" w:hAnsi="Times New Roman"/>
                <w:b/>
                <w:bCs/>
                <w:sz w:val="20"/>
                <w:szCs w:val="20"/>
                <w:lang w:eastAsia="ru-RU"/>
              </w:rPr>
            </w:pPr>
          </w:p>
        </w:tc>
        <w:tc>
          <w:tcPr>
            <w:tcW w:w="1362" w:type="pct"/>
            <w:vMerge w:val="restar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Адрес котельной</w:t>
            </w:r>
          </w:p>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eastAsia="Times New Roman" w:cs="Calibri"/>
                <w:sz w:val="20"/>
                <w:szCs w:val="20"/>
                <w:lang w:eastAsia="ru-RU"/>
              </w:rPr>
              <w:t> </w:t>
            </w:r>
          </w:p>
        </w:tc>
        <w:tc>
          <w:tcPr>
            <w:tcW w:w="699"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proofErr w:type="gramStart"/>
            <w:r w:rsidRPr="000F2467">
              <w:rPr>
                <w:rFonts w:ascii="Times New Roman" w:eastAsia="Times New Roman" w:hAnsi="Times New Roman"/>
                <w:b/>
                <w:bCs/>
                <w:sz w:val="20"/>
                <w:szCs w:val="20"/>
                <w:lang w:eastAsia="ru-RU"/>
              </w:rPr>
              <w:t>Установ-ленная</w:t>
            </w:r>
            <w:proofErr w:type="gramEnd"/>
            <w:r w:rsidRPr="000F2467">
              <w:rPr>
                <w:rFonts w:ascii="Times New Roman" w:eastAsia="Times New Roman" w:hAnsi="Times New Roman"/>
                <w:b/>
                <w:bCs/>
                <w:sz w:val="20"/>
                <w:szCs w:val="20"/>
                <w:lang w:eastAsia="ru-RU"/>
              </w:rPr>
              <w:t xml:space="preserve"> мощность</w:t>
            </w:r>
          </w:p>
        </w:tc>
        <w:tc>
          <w:tcPr>
            <w:tcW w:w="786"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Выработано котельной</w:t>
            </w:r>
          </w:p>
        </w:tc>
        <w:tc>
          <w:tcPr>
            <w:tcW w:w="98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Среднегодовая производител</w:t>
            </w:r>
            <w:r w:rsidRPr="000F2467">
              <w:rPr>
                <w:rFonts w:ascii="Times New Roman" w:eastAsia="Times New Roman" w:hAnsi="Times New Roman"/>
                <w:b/>
                <w:bCs/>
                <w:sz w:val="20"/>
                <w:szCs w:val="20"/>
                <w:lang w:eastAsia="ru-RU"/>
              </w:rPr>
              <w:t>ь</w:t>
            </w:r>
            <w:r w:rsidRPr="000F2467">
              <w:rPr>
                <w:rFonts w:ascii="Times New Roman" w:eastAsia="Times New Roman" w:hAnsi="Times New Roman"/>
                <w:b/>
                <w:bCs/>
                <w:sz w:val="20"/>
                <w:szCs w:val="20"/>
                <w:lang w:eastAsia="ru-RU"/>
              </w:rPr>
              <w:t>ность котельной</w:t>
            </w:r>
          </w:p>
        </w:tc>
        <w:tc>
          <w:tcPr>
            <w:tcW w:w="81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Среднегод</w:t>
            </w:r>
            <w:r w:rsidRPr="000F2467">
              <w:rPr>
                <w:rFonts w:ascii="Times New Roman" w:eastAsia="Times New Roman" w:hAnsi="Times New Roman"/>
                <w:b/>
                <w:bCs/>
                <w:sz w:val="20"/>
                <w:szCs w:val="20"/>
                <w:lang w:eastAsia="ru-RU"/>
              </w:rPr>
              <w:t>о</w:t>
            </w:r>
            <w:r w:rsidRPr="000F2467">
              <w:rPr>
                <w:rFonts w:ascii="Times New Roman" w:eastAsia="Times New Roman" w:hAnsi="Times New Roman"/>
                <w:b/>
                <w:bCs/>
                <w:sz w:val="20"/>
                <w:szCs w:val="20"/>
                <w:lang w:eastAsia="ru-RU"/>
              </w:rPr>
              <w:t>вая загрузка основного оборудования</w:t>
            </w:r>
          </w:p>
        </w:tc>
      </w:tr>
      <w:tr w:rsidR="00EB073B" w:rsidRPr="000F2467" w:rsidTr="00EB073B">
        <w:trPr>
          <w:trHeight w:val="277"/>
          <w:tblHeader/>
        </w:trPr>
        <w:tc>
          <w:tcPr>
            <w:tcW w:w="361" w:type="pct"/>
            <w:vMerge/>
            <w:shd w:val="clear" w:color="auto" w:fill="auto"/>
            <w:noWrap/>
            <w:textDirection w:val="btLr"/>
            <w:vAlign w:val="center"/>
            <w:hideMark/>
          </w:tcPr>
          <w:p w:rsidR="00EB073B" w:rsidRPr="000F2467" w:rsidRDefault="00EB073B" w:rsidP="00546433">
            <w:pPr>
              <w:spacing w:after="0" w:line="240" w:lineRule="auto"/>
              <w:jc w:val="center"/>
              <w:rPr>
                <w:rFonts w:eastAsia="Times New Roman" w:cs="Calibri"/>
                <w:sz w:val="20"/>
                <w:szCs w:val="20"/>
                <w:lang w:eastAsia="ru-RU"/>
              </w:rPr>
            </w:pPr>
          </w:p>
        </w:tc>
        <w:tc>
          <w:tcPr>
            <w:tcW w:w="1362" w:type="pct"/>
            <w:vMerge/>
            <w:shd w:val="clear" w:color="auto" w:fill="auto"/>
            <w:vAlign w:val="center"/>
            <w:hideMark/>
          </w:tcPr>
          <w:p w:rsidR="00EB073B" w:rsidRPr="000F2467" w:rsidRDefault="00EB073B" w:rsidP="00546433">
            <w:pPr>
              <w:spacing w:after="0" w:line="240" w:lineRule="auto"/>
              <w:jc w:val="center"/>
              <w:rPr>
                <w:rFonts w:eastAsia="Times New Roman" w:cs="Calibri"/>
                <w:sz w:val="20"/>
                <w:szCs w:val="20"/>
                <w:lang w:eastAsia="ru-RU"/>
              </w:rPr>
            </w:pPr>
          </w:p>
        </w:tc>
        <w:tc>
          <w:tcPr>
            <w:tcW w:w="699"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Гкал/</w:t>
            </w:r>
            <w:proofErr w:type="gramStart"/>
            <w:r w:rsidRPr="000F2467">
              <w:rPr>
                <w:rFonts w:ascii="Times New Roman" w:eastAsia="Times New Roman" w:hAnsi="Times New Roman"/>
                <w:b/>
                <w:bCs/>
                <w:sz w:val="20"/>
                <w:szCs w:val="20"/>
                <w:lang w:eastAsia="ru-RU"/>
              </w:rPr>
              <w:t>ч</w:t>
            </w:r>
            <w:proofErr w:type="gramEnd"/>
          </w:p>
        </w:tc>
        <w:tc>
          <w:tcPr>
            <w:tcW w:w="786"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Гкал</w:t>
            </w:r>
          </w:p>
        </w:tc>
        <w:tc>
          <w:tcPr>
            <w:tcW w:w="98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Гкал/</w:t>
            </w:r>
            <w:proofErr w:type="gramStart"/>
            <w:r w:rsidRPr="000F2467">
              <w:rPr>
                <w:rFonts w:ascii="Times New Roman" w:eastAsia="Times New Roman" w:hAnsi="Times New Roman"/>
                <w:b/>
                <w:bCs/>
                <w:sz w:val="20"/>
                <w:szCs w:val="20"/>
                <w:lang w:eastAsia="ru-RU"/>
              </w:rPr>
              <w:t>ч</w:t>
            </w:r>
            <w:proofErr w:type="gramEnd"/>
          </w:p>
        </w:tc>
        <w:tc>
          <w:tcPr>
            <w:tcW w:w="81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w:t>
            </w:r>
          </w:p>
        </w:tc>
      </w:tr>
      <w:tr w:rsidR="00EB073B" w:rsidRPr="000F2467" w:rsidTr="00EB073B">
        <w:trPr>
          <w:trHeight w:val="20"/>
        </w:trPr>
        <w:tc>
          <w:tcPr>
            <w:tcW w:w="5000" w:type="pct"/>
            <w:gridSpan w:val="6"/>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Наименование теплоснабжающей организации: УМП «Жилищник»</w:t>
            </w:r>
          </w:p>
        </w:tc>
      </w:tr>
      <w:tr w:rsidR="00EB073B" w:rsidRPr="000F2467" w:rsidTr="00EB073B">
        <w:trPr>
          <w:trHeight w:val="20"/>
        </w:trPr>
        <w:tc>
          <w:tcPr>
            <w:tcW w:w="36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362" w:type="pct"/>
            <w:shd w:val="clear" w:color="auto" w:fill="auto"/>
            <w:vAlign w:val="center"/>
          </w:tcPr>
          <w:p w:rsidR="00EB073B" w:rsidRPr="000F2467" w:rsidRDefault="00EB073B" w:rsidP="0054643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r w:rsidRPr="00A17A03">
              <w:rPr>
                <w:rFonts w:ascii="Times New Roman" w:eastAsia="Times New Roman" w:hAnsi="Times New Roman"/>
                <w:color w:val="000000"/>
                <w:sz w:val="20"/>
                <w:szCs w:val="20"/>
                <w:lang w:eastAsia="ru-RU"/>
              </w:rPr>
              <w:t>Калу</w:t>
            </w:r>
            <w:r w:rsidRPr="00A17A03">
              <w:rPr>
                <w:rFonts w:ascii="Times New Roman" w:eastAsia="Times New Roman" w:hAnsi="Times New Roman"/>
                <w:color w:val="000000"/>
                <w:sz w:val="20"/>
                <w:szCs w:val="20"/>
                <w:lang w:eastAsia="ru-RU"/>
              </w:rPr>
              <w:t>ж</w:t>
            </w:r>
            <w:r w:rsidRPr="00A17A03">
              <w:rPr>
                <w:rFonts w:ascii="Times New Roman" w:eastAsia="Times New Roman" w:hAnsi="Times New Roman"/>
                <w:color w:val="000000"/>
                <w:sz w:val="20"/>
                <w:szCs w:val="20"/>
                <w:lang w:eastAsia="ru-RU"/>
              </w:rPr>
              <w:t>ская обл., Жуковский р-он, г. Кременки, ул. Ленина д.4</w:t>
            </w:r>
          </w:p>
        </w:tc>
        <w:tc>
          <w:tcPr>
            <w:tcW w:w="699" w:type="pct"/>
            <w:shd w:val="clear" w:color="auto" w:fill="auto"/>
            <w:noWrap/>
            <w:vAlign w:val="center"/>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19,5</w:t>
            </w:r>
          </w:p>
        </w:tc>
        <w:tc>
          <w:tcPr>
            <w:tcW w:w="786" w:type="pct"/>
            <w:shd w:val="clear" w:color="auto" w:fill="auto"/>
            <w:noWrap/>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41916,3</w:t>
            </w:r>
          </w:p>
        </w:tc>
        <w:tc>
          <w:tcPr>
            <w:tcW w:w="98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4,78</w:t>
            </w:r>
          </w:p>
        </w:tc>
        <w:tc>
          <w:tcPr>
            <w:tcW w:w="81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24,5</w:t>
            </w:r>
          </w:p>
        </w:tc>
      </w:tr>
      <w:tr w:rsidR="00EB073B" w:rsidRPr="000F2467" w:rsidTr="00EB073B">
        <w:trPr>
          <w:trHeight w:val="20"/>
        </w:trPr>
        <w:tc>
          <w:tcPr>
            <w:tcW w:w="36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362" w:type="pct"/>
            <w:shd w:val="clear" w:color="auto" w:fill="auto"/>
            <w:vAlign w:val="center"/>
          </w:tcPr>
          <w:p w:rsidR="00EB073B" w:rsidRDefault="00EB073B" w:rsidP="005464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EB073B" w:rsidRPr="000F2467" w:rsidRDefault="00EB073B" w:rsidP="00546433">
            <w:pPr>
              <w:spacing w:after="0" w:line="240" w:lineRule="auto"/>
              <w:rPr>
                <w:rFonts w:ascii="Times New Roman" w:eastAsia="Times New Roman" w:hAnsi="Times New Roman"/>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w:t>
            </w:r>
            <w:r w:rsidRPr="00A17A03">
              <w:rPr>
                <w:rFonts w:ascii="Times New Roman" w:eastAsia="Times New Roman" w:hAnsi="Times New Roman"/>
                <w:color w:val="000000"/>
                <w:sz w:val="20"/>
                <w:szCs w:val="20"/>
                <w:lang w:eastAsia="ru-RU"/>
              </w:rPr>
              <w:t>в</w:t>
            </w:r>
            <w:r w:rsidRPr="00A17A03">
              <w:rPr>
                <w:rFonts w:ascii="Times New Roman" w:eastAsia="Times New Roman" w:hAnsi="Times New Roman"/>
                <w:color w:val="000000"/>
                <w:sz w:val="20"/>
                <w:szCs w:val="20"/>
                <w:lang w:eastAsia="ru-RU"/>
              </w:rPr>
              <w:t>ский р-он, г. Кременки, ул. Лесная д.10</w:t>
            </w:r>
          </w:p>
        </w:tc>
        <w:tc>
          <w:tcPr>
            <w:tcW w:w="699" w:type="pct"/>
            <w:shd w:val="clear" w:color="auto" w:fill="auto"/>
            <w:noWrap/>
            <w:vAlign w:val="center"/>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19,5</w:t>
            </w:r>
          </w:p>
        </w:tc>
        <w:tc>
          <w:tcPr>
            <w:tcW w:w="786" w:type="pct"/>
            <w:shd w:val="clear" w:color="auto" w:fill="auto"/>
            <w:noWrap/>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39958,8</w:t>
            </w:r>
          </w:p>
        </w:tc>
        <w:tc>
          <w:tcPr>
            <w:tcW w:w="98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4,56</w:t>
            </w:r>
          </w:p>
        </w:tc>
        <w:tc>
          <w:tcPr>
            <w:tcW w:w="81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23,4</w:t>
            </w:r>
          </w:p>
        </w:tc>
      </w:tr>
      <w:tr w:rsidR="00EB073B" w:rsidRPr="000F2467" w:rsidTr="00EB073B">
        <w:trPr>
          <w:trHeight w:val="20"/>
        </w:trPr>
        <w:tc>
          <w:tcPr>
            <w:tcW w:w="361" w:type="pct"/>
            <w:shd w:val="clear" w:color="auto" w:fill="auto"/>
            <w:vAlign w:val="center"/>
            <w:hideMark/>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362" w:type="pct"/>
            <w:shd w:val="clear" w:color="auto" w:fill="auto"/>
            <w:vAlign w:val="center"/>
          </w:tcPr>
          <w:p w:rsidR="00EB073B" w:rsidRDefault="00EB073B" w:rsidP="00546433">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Автомат</w:t>
            </w:r>
            <w:r w:rsidRPr="00A17A03">
              <w:rPr>
                <w:rFonts w:ascii="Times New Roman" w:eastAsia="Times New Roman" w:hAnsi="Times New Roman"/>
                <w:color w:val="000000"/>
                <w:sz w:val="20"/>
                <w:szCs w:val="20"/>
                <w:lang w:eastAsia="ru-RU"/>
              </w:rPr>
              <w:t>и</w:t>
            </w:r>
            <w:r w:rsidRPr="00A17A03">
              <w:rPr>
                <w:rFonts w:ascii="Times New Roman" w:eastAsia="Times New Roman" w:hAnsi="Times New Roman"/>
                <w:color w:val="000000"/>
                <w:sz w:val="20"/>
                <w:szCs w:val="20"/>
                <w:lang w:eastAsia="ru-RU"/>
              </w:rPr>
              <w:t>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Калужская обл., Жуковский р-он, г. Кременки, ул. Озерная</w:t>
            </w:r>
            <w:proofErr w:type="gramStart"/>
            <w:r w:rsidRPr="00A17A03">
              <w:rPr>
                <w:rFonts w:ascii="Times New Roman" w:eastAsia="Times New Roman" w:hAnsi="Times New Roman"/>
                <w:color w:val="000000"/>
                <w:sz w:val="20"/>
                <w:szCs w:val="20"/>
                <w:lang w:eastAsia="ru-RU"/>
              </w:rPr>
              <w:t>,д</w:t>
            </w:r>
            <w:proofErr w:type="gramEnd"/>
            <w:r w:rsidRPr="00A17A03">
              <w:rPr>
                <w:rFonts w:ascii="Times New Roman" w:eastAsia="Times New Roman" w:hAnsi="Times New Roman"/>
                <w:color w:val="000000"/>
                <w:sz w:val="20"/>
                <w:szCs w:val="20"/>
                <w:lang w:eastAsia="ru-RU"/>
              </w:rPr>
              <w:t>.4</w:t>
            </w:r>
          </w:p>
          <w:p w:rsidR="00EB073B" w:rsidRPr="000F2467" w:rsidRDefault="00EB073B" w:rsidP="00546433">
            <w:pPr>
              <w:spacing w:after="0" w:line="240" w:lineRule="auto"/>
              <w:rPr>
                <w:rFonts w:ascii="Times New Roman" w:eastAsia="Times New Roman" w:hAnsi="Times New Roman"/>
                <w:sz w:val="20"/>
                <w:szCs w:val="20"/>
                <w:lang w:eastAsia="ru-RU"/>
              </w:rPr>
            </w:pPr>
          </w:p>
        </w:tc>
        <w:tc>
          <w:tcPr>
            <w:tcW w:w="699" w:type="pct"/>
            <w:shd w:val="clear" w:color="auto" w:fill="auto"/>
            <w:noWrap/>
            <w:vAlign w:val="center"/>
          </w:tcPr>
          <w:p w:rsidR="00EB073B" w:rsidRPr="000F2467" w:rsidRDefault="00EB073B" w:rsidP="0054643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0,62</w:t>
            </w:r>
          </w:p>
        </w:tc>
        <w:tc>
          <w:tcPr>
            <w:tcW w:w="786" w:type="pct"/>
            <w:shd w:val="clear" w:color="auto" w:fill="auto"/>
            <w:noWrap/>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394,2</w:t>
            </w:r>
          </w:p>
        </w:tc>
        <w:tc>
          <w:tcPr>
            <w:tcW w:w="98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0,05</w:t>
            </w:r>
          </w:p>
        </w:tc>
        <w:tc>
          <w:tcPr>
            <w:tcW w:w="811" w:type="pct"/>
            <w:shd w:val="clear" w:color="auto" w:fill="auto"/>
            <w:vAlign w:val="center"/>
          </w:tcPr>
          <w:p w:rsidR="00EB073B" w:rsidRPr="000F2467" w:rsidRDefault="00EB073B" w:rsidP="00546433">
            <w:pPr>
              <w:jc w:val="center"/>
              <w:rPr>
                <w:rFonts w:ascii="Times New Roman" w:hAnsi="Times New Roman"/>
                <w:color w:val="000000"/>
                <w:sz w:val="20"/>
                <w:szCs w:val="20"/>
              </w:rPr>
            </w:pPr>
            <w:r>
              <w:rPr>
                <w:rFonts w:ascii="Times New Roman" w:hAnsi="Times New Roman"/>
                <w:color w:val="000000"/>
                <w:sz w:val="20"/>
                <w:szCs w:val="20"/>
              </w:rPr>
              <w:t>8,1</w:t>
            </w:r>
          </w:p>
        </w:tc>
      </w:tr>
    </w:tbl>
    <w:p w:rsidR="00EB073B" w:rsidRPr="00600814" w:rsidRDefault="00EB073B" w:rsidP="00EB073B">
      <w:pPr>
        <w:spacing w:after="0" w:line="360" w:lineRule="auto"/>
        <w:ind w:firstLine="709"/>
        <w:jc w:val="center"/>
        <w:rPr>
          <w:rFonts w:ascii="Times New Roman" w:eastAsia="Times New Roman" w:hAnsi="Times New Roman" w:cs="Times New Roman"/>
          <w:sz w:val="28"/>
          <w:szCs w:val="20"/>
          <w:lang w:eastAsia="ru-RU"/>
        </w:rPr>
      </w:pPr>
    </w:p>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31" w:name="_Toc463923527"/>
      <w:bookmarkStart w:id="32" w:name="_Toc8722275"/>
      <w:r w:rsidRPr="00600814">
        <w:rPr>
          <w:rFonts w:ascii="Times New Roman" w:eastAsia="Times New Roman" w:hAnsi="Times New Roman" w:cs="Times New Roman"/>
          <w:b/>
          <w:bCs/>
          <w:sz w:val="28"/>
          <w:szCs w:val="28"/>
        </w:rPr>
        <w:t>Глава 1. Часть 2. Раздел 9. Способы учета тепла, отпущенного в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вые сети</w:t>
      </w:r>
      <w:bookmarkEnd w:id="31"/>
      <w:bookmarkEnd w:id="32"/>
    </w:p>
    <w:p w:rsidR="009F4B2F" w:rsidRDefault="009F4B2F" w:rsidP="009F4B2F">
      <w:pPr>
        <w:spacing w:line="360" w:lineRule="auto"/>
        <w:ind w:left="-284" w:firstLine="71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bCs/>
          <w:sz w:val="28"/>
          <w:szCs w:val="28"/>
          <w:lang w:eastAsia="ru-RU"/>
        </w:rPr>
        <w:t>Общее количество потребителей, присоединенных к системе централиз</w:t>
      </w:r>
      <w:r w:rsidRPr="00600814">
        <w:rPr>
          <w:rFonts w:ascii="Times New Roman" w:eastAsia="Times New Roman" w:hAnsi="Times New Roman" w:cs="Times New Roman"/>
          <w:bCs/>
          <w:sz w:val="28"/>
          <w:szCs w:val="28"/>
          <w:lang w:eastAsia="ru-RU"/>
        </w:rPr>
        <w:t>о</w:t>
      </w:r>
      <w:r w:rsidRPr="00600814">
        <w:rPr>
          <w:rFonts w:ascii="Times New Roman" w:eastAsia="Times New Roman" w:hAnsi="Times New Roman" w:cs="Times New Roman"/>
          <w:bCs/>
          <w:sz w:val="28"/>
          <w:szCs w:val="28"/>
          <w:lang w:eastAsia="ru-RU"/>
        </w:rPr>
        <w:t xml:space="preserve">ванного теплоснабжения, составляет </w:t>
      </w:r>
      <w:r w:rsidR="00F44E4C">
        <w:rPr>
          <w:rFonts w:ascii="Times New Roman" w:eastAsia="Times New Roman" w:hAnsi="Times New Roman" w:cs="Times New Roman"/>
          <w:bCs/>
          <w:sz w:val="28"/>
          <w:szCs w:val="28"/>
          <w:lang w:eastAsia="ru-RU"/>
        </w:rPr>
        <w:t>64</w:t>
      </w:r>
      <w:r w:rsidRPr="00600814">
        <w:rPr>
          <w:rFonts w:ascii="Times New Roman" w:eastAsia="Times New Roman" w:hAnsi="Times New Roman" w:cs="Times New Roman"/>
          <w:bCs/>
          <w:sz w:val="28"/>
          <w:szCs w:val="28"/>
          <w:lang w:eastAsia="ru-RU"/>
        </w:rPr>
        <w:t xml:space="preserve"> жилых дома и </w:t>
      </w:r>
      <w:r w:rsidR="00F44E4C">
        <w:rPr>
          <w:rFonts w:ascii="Times New Roman" w:eastAsia="Times New Roman" w:hAnsi="Times New Roman" w:cs="Times New Roman"/>
          <w:bCs/>
          <w:sz w:val="28"/>
          <w:szCs w:val="28"/>
          <w:lang w:eastAsia="ru-RU"/>
        </w:rPr>
        <w:t>33</w:t>
      </w:r>
      <w:r w:rsidRPr="00600814">
        <w:rPr>
          <w:rFonts w:ascii="Times New Roman" w:eastAsia="Times New Roman" w:hAnsi="Times New Roman" w:cs="Times New Roman"/>
          <w:bCs/>
          <w:sz w:val="28"/>
          <w:szCs w:val="28"/>
          <w:lang w:eastAsia="ru-RU"/>
        </w:rPr>
        <w:t xml:space="preserve"> объекта социально-культурной сферы. </w:t>
      </w:r>
      <w:r w:rsidR="0027111A" w:rsidRPr="0027111A">
        <w:rPr>
          <w:rFonts w:ascii="Times New Roman" w:hAnsi="Times New Roman" w:cs="Times New Roman"/>
          <w:sz w:val="28"/>
        </w:rPr>
        <w:t>Внутренние системы теплоснабжения жилых домов присо</w:t>
      </w:r>
      <w:r w:rsidR="0027111A" w:rsidRPr="0027111A">
        <w:rPr>
          <w:rFonts w:ascii="Times New Roman" w:hAnsi="Times New Roman" w:cs="Times New Roman"/>
          <w:sz w:val="28"/>
        </w:rPr>
        <w:t>е</w:t>
      </w:r>
      <w:r w:rsidR="0027111A" w:rsidRPr="0027111A">
        <w:rPr>
          <w:rFonts w:ascii="Times New Roman" w:hAnsi="Times New Roman" w:cs="Times New Roman"/>
          <w:sz w:val="28"/>
        </w:rPr>
        <w:t>динены частично по элеваторной схеме, частично напрямую.</w:t>
      </w:r>
      <w:r w:rsidRPr="00600814">
        <w:rPr>
          <w:rFonts w:ascii="Times New Roman" w:eastAsia="Times New Roman" w:hAnsi="Times New Roman" w:cs="Times New Roman"/>
          <w:sz w:val="28"/>
          <w:szCs w:val="28"/>
          <w:lang w:eastAsia="ru-RU"/>
        </w:rPr>
        <w:t xml:space="preserve"> На трубопроводах тепловых вводов установлены: запорная арматура, грязевики и частично отбо</w:t>
      </w:r>
      <w:r w:rsidRPr="00600814">
        <w:rPr>
          <w:rFonts w:ascii="Times New Roman" w:eastAsia="Times New Roman" w:hAnsi="Times New Roman" w:cs="Times New Roman"/>
          <w:sz w:val="28"/>
          <w:szCs w:val="28"/>
          <w:lang w:eastAsia="ru-RU"/>
        </w:rPr>
        <w:t>р</w:t>
      </w:r>
      <w:r w:rsidRPr="00600814">
        <w:rPr>
          <w:rFonts w:ascii="Times New Roman" w:eastAsia="Times New Roman" w:hAnsi="Times New Roman" w:cs="Times New Roman"/>
          <w:sz w:val="28"/>
          <w:szCs w:val="28"/>
          <w:lang w:eastAsia="ru-RU"/>
        </w:rPr>
        <w:t>ные устройства для измерения  параметров теплоносителя (контрольно-измерительные приборы отсутствуют). Потребители частично снабжены пр</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борами учета тепловой энергии.</w:t>
      </w:r>
      <w:r w:rsidR="00CD227D">
        <w:rPr>
          <w:rFonts w:ascii="Times New Roman" w:eastAsia="Times New Roman" w:hAnsi="Times New Roman" w:cs="Times New Roman"/>
          <w:sz w:val="28"/>
          <w:szCs w:val="28"/>
          <w:lang w:eastAsia="ru-RU"/>
        </w:rPr>
        <w:t xml:space="preserve"> </w:t>
      </w:r>
    </w:p>
    <w:p w:rsidR="00CD227D" w:rsidRDefault="00CD227D" w:rsidP="009F4B2F">
      <w:pPr>
        <w:spacing w:line="360" w:lineRule="auto"/>
        <w:ind w:left="-284" w:firstLine="7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Источники тепловой энергии городского поселения </w:t>
      </w:r>
      <w:r w:rsidR="0058272C">
        <w:rPr>
          <w:rFonts w:ascii="Times New Roman" w:eastAsia="Times New Roman" w:hAnsi="Times New Roman" w:cs="Times New Roman"/>
          <w:sz w:val="28"/>
          <w:szCs w:val="28"/>
          <w:lang w:eastAsia="ru-RU"/>
        </w:rPr>
        <w:t>«Город Кременки»</w:t>
      </w:r>
      <w:r>
        <w:rPr>
          <w:rFonts w:ascii="Times New Roman" w:eastAsia="Times New Roman" w:hAnsi="Times New Roman" w:cs="Times New Roman"/>
          <w:sz w:val="28"/>
          <w:szCs w:val="28"/>
          <w:lang w:eastAsia="ru-RU"/>
        </w:rPr>
        <w:t xml:space="preserve"> оборудованы приборами учета, </w:t>
      </w:r>
      <w:proofErr w:type="gramStart"/>
      <w:r>
        <w:rPr>
          <w:rFonts w:ascii="Times New Roman" w:eastAsia="Times New Roman" w:hAnsi="Times New Roman" w:cs="Times New Roman"/>
          <w:sz w:val="28"/>
          <w:szCs w:val="28"/>
          <w:lang w:eastAsia="ru-RU"/>
        </w:rPr>
        <w:t>см</w:t>
      </w:r>
      <w:proofErr w:type="gramEnd"/>
      <w:r>
        <w:rPr>
          <w:rFonts w:ascii="Times New Roman" w:eastAsia="Times New Roman" w:hAnsi="Times New Roman" w:cs="Times New Roman"/>
          <w:sz w:val="28"/>
          <w:szCs w:val="28"/>
          <w:lang w:eastAsia="ru-RU"/>
        </w:rPr>
        <w:t xml:space="preserve">. таблицу </w:t>
      </w:r>
      <w:r w:rsidR="00FB1D17">
        <w:rPr>
          <w:rFonts w:ascii="Times New Roman" w:eastAsia="Times New Roman" w:hAnsi="Times New Roman" w:cs="Times New Roman"/>
          <w:sz w:val="28"/>
          <w:szCs w:val="28"/>
          <w:lang w:eastAsia="ru-RU"/>
        </w:rPr>
        <w:t>12.</w:t>
      </w:r>
    </w:p>
    <w:p w:rsidR="00CD227D" w:rsidRDefault="00CD227D" w:rsidP="00CD227D">
      <w:pPr>
        <w:spacing w:line="360" w:lineRule="auto"/>
        <w:ind w:left="-284" w:firstLine="71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12</w:t>
      </w:r>
    </w:p>
    <w:tbl>
      <w:tblPr>
        <w:tblW w:w="5314" w:type="pct"/>
        <w:tblInd w:w="-318" w:type="dxa"/>
        <w:tblLayout w:type="fixed"/>
        <w:tblLook w:val="04A0"/>
      </w:tblPr>
      <w:tblGrid>
        <w:gridCol w:w="594"/>
        <w:gridCol w:w="2102"/>
        <w:gridCol w:w="1304"/>
        <w:gridCol w:w="1410"/>
        <w:gridCol w:w="1261"/>
        <w:gridCol w:w="1092"/>
        <w:gridCol w:w="2409"/>
      </w:tblGrid>
      <w:tr w:rsidR="00CD227D" w:rsidRPr="000F2467" w:rsidTr="00CD227D">
        <w:trPr>
          <w:trHeight w:val="1256"/>
          <w:tblHeader/>
        </w:trPr>
        <w:tc>
          <w:tcPr>
            <w:tcW w:w="29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Котельная</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Адрес котельной</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Кол-во и тип тепл</w:t>
            </w:r>
            <w:r w:rsidRPr="000F2467">
              <w:rPr>
                <w:rFonts w:ascii="Times New Roman" w:eastAsia="Times New Roman" w:hAnsi="Times New Roman"/>
                <w:b/>
                <w:bCs/>
                <w:sz w:val="20"/>
                <w:szCs w:val="20"/>
                <w:lang w:eastAsia="ru-RU"/>
              </w:rPr>
              <w:t>о</w:t>
            </w:r>
            <w:r w:rsidRPr="000F2467">
              <w:rPr>
                <w:rFonts w:ascii="Times New Roman" w:eastAsia="Times New Roman" w:hAnsi="Times New Roman"/>
                <w:b/>
                <w:bCs/>
                <w:sz w:val="20"/>
                <w:szCs w:val="20"/>
                <w:lang w:eastAsia="ru-RU"/>
              </w:rPr>
              <w:t>счетчиков</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Кол-во и тип приборов учета то</w:t>
            </w:r>
            <w:r w:rsidRPr="000F2467">
              <w:rPr>
                <w:rFonts w:ascii="Times New Roman" w:eastAsia="Times New Roman" w:hAnsi="Times New Roman"/>
                <w:b/>
                <w:bCs/>
                <w:sz w:val="20"/>
                <w:szCs w:val="20"/>
                <w:lang w:eastAsia="ru-RU"/>
              </w:rPr>
              <w:t>п</w:t>
            </w:r>
            <w:r w:rsidRPr="000F2467">
              <w:rPr>
                <w:rFonts w:ascii="Times New Roman" w:eastAsia="Times New Roman" w:hAnsi="Times New Roman"/>
                <w:b/>
                <w:bCs/>
                <w:sz w:val="20"/>
                <w:szCs w:val="20"/>
                <w:lang w:eastAsia="ru-RU"/>
              </w:rPr>
              <w:t>лива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Счетчик холодной воды</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Счетчик горячей воды   (ГВС)</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Кол-во и тип электр</w:t>
            </w:r>
            <w:r w:rsidRPr="000F2467">
              <w:rPr>
                <w:rFonts w:ascii="Times New Roman" w:eastAsia="Times New Roman" w:hAnsi="Times New Roman"/>
                <w:b/>
                <w:bCs/>
                <w:sz w:val="20"/>
                <w:szCs w:val="20"/>
                <w:lang w:eastAsia="ru-RU"/>
              </w:rPr>
              <w:t>о</w:t>
            </w:r>
            <w:r w:rsidRPr="000F2467">
              <w:rPr>
                <w:rFonts w:ascii="Times New Roman" w:eastAsia="Times New Roman" w:hAnsi="Times New Roman"/>
                <w:b/>
                <w:bCs/>
                <w:sz w:val="20"/>
                <w:szCs w:val="20"/>
                <w:lang w:eastAsia="ru-RU"/>
              </w:rPr>
              <w:t>счетчиков</w:t>
            </w:r>
          </w:p>
        </w:tc>
      </w:tr>
      <w:tr w:rsidR="00CD227D" w:rsidRPr="000F2467" w:rsidTr="00CD227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227D" w:rsidRPr="000F2467" w:rsidRDefault="00CD227D" w:rsidP="00CD227D">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Наименование теплоснабжающей организации: УМП «Жилищник»</w:t>
            </w:r>
          </w:p>
        </w:tc>
      </w:tr>
      <w:tr w:rsidR="00CD227D" w:rsidRPr="000F2467" w:rsidTr="00CD227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033" w:type="pct"/>
            <w:tcBorders>
              <w:top w:val="single" w:sz="4" w:space="0" w:color="auto"/>
              <w:left w:val="nil"/>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Котельная №1</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ТС</w:t>
            </w:r>
            <w:proofErr w:type="gramStart"/>
            <w:r>
              <w:rPr>
                <w:rFonts w:ascii="Times New Roman" w:eastAsia="Times New Roman" w:hAnsi="Times New Roman"/>
                <w:sz w:val="20"/>
                <w:szCs w:val="20"/>
                <w:lang w:eastAsia="ru-RU"/>
              </w:rPr>
              <w:t>.Т</w:t>
            </w:r>
            <w:proofErr w:type="gramEnd"/>
            <w:r>
              <w:rPr>
                <w:rFonts w:ascii="Times New Roman" w:eastAsia="Times New Roman" w:hAnsi="Times New Roman"/>
                <w:sz w:val="20"/>
                <w:szCs w:val="20"/>
                <w:lang w:eastAsia="ru-RU"/>
              </w:rPr>
              <w:t>МК-Н-1шт</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CD227D" w:rsidRPr="001B7A54" w:rsidRDefault="00CD227D" w:rsidP="00CD227D">
            <w:pPr>
              <w:spacing w:after="0" w:line="240" w:lineRule="auto"/>
              <w:jc w:val="center"/>
              <w:rPr>
                <w:rFonts w:ascii="Times New Roman" w:eastAsia="Times New Roman" w:hAnsi="Times New Roman"/>
                <w:color w:val="000000"/>
                <w:sz w:val="20"/>
                <w:szCs w:val="20"/>
                <w:lang w:eastAsia="ru-RU"/>
              </w:rPr>
            </w:pPr>
            <w:r w:rsidRPr="001B7A54">
              <w:rPr>
                <w:rFonts w:ascii="Times New Roman" w:eastAsia="Times New Roman" w:hAnsi="Times New Roman"/>
                <w:sz w:val="20"/>
                <w:szCs w:val="20"/>
                <w:lang w:eastAsia="ar-SA"/>
              </w:rPr>
              <w:t>СГ-16М-2500</w:t>
            </w:r>
            <w:r>
              <w:rPr>
                <w:rFonts w:ascii="Times New Roman" w:eastAsia="Times New Roman" w:hAnsi="Times New Roman"/>
                <w:sz w:val="20"/>
                <w:szCs w:val="20"/>
                <w:lang w:eastAsia="ar-SA"/>
              </w:rPr>
              <w:t>-40-С-2 – 1шт</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CD227D"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АКРОН-01</w:t>
            </w:r>
          </w:p>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-1шт</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Открытая система тепл</w:t>
            </w:r>
            <w:r>
              <w:rPr>
                <w:rFonts w:ascii="Times New Roman" w:eastAsia="Times New Roman" w:hAnsi="Times New Roman"/>
                <w:sz w:val="20"/>
                <w:szCs w:val="20"/>
                <w:lang w:eastAsia="ru-RU"/>
              </w:rPr>
              <w:t>о</w:t>
            </w:r>
            <w:r>
              <w:rPr>
                <w:rFonts w:ascii="Times New Roman" w:eastAsia="Times New Roman" w:hAnsi="Times New Roman"/>
                <w:sz w:val="20"/>
                <w:szCs w:val="20"/>
                <w:lang w:eastAsia="ru-RU"/>
              </w:rPr>
              <w:t>снабж</w:t>
            </w:r>
            <w:r>
              <w:rPr>
                <w:rFonts w:ascii="Times New Roman" w:eastAsia="Times New Roman" w:hAnsi="Times New Roman"/>
                <w:sz w:val="20"/>
                <w:szCs w:val="20"/>
                <w:lang w:eastAsia="ru-RU"/>
              </w:rPr>
              <w:t>е</w:t>
            </w:r>
            <w:r>
              <w:rPr>
                <w:rFonts w:ascii="Times New Roman" w:eastAsia="Times New Roman" w:hAnsi="Times New Roman"/>
                <w:sz w:val="20"/>
                <w:szCs w:val="20"/>
                <w:lang w:eastAsia="ru-RU"/>
              </w:rPr>
              <w:t>ния</w:t>
            </w:r>
          </w:p>
        </w:tc>
        <w:tc>
          <w:tcPr>
            <w:tcW w:w="1184" w:type="pct"/>
            <w:tcBorders>
              <w:top w:val="single" w:sz="4" w:space="0" w:color="auto"/>
              <w:left w:val="nil"/>
              <w:bottom w:val="single" w:sz="4" w:space="0" w:color="auto"/>
              <w:right w:val="single" w:sz="4" w:space="0" w:color="auto"/>
            </w:tcBorders>
            <w:shd w:val="clear" w:color="auto" w:fill="auto"/>
            <w:noWrap/>
            <w:vAlign w:val="center"/>
          </w:tcPr>
          <w:p w:rsidR="00CD227D" w:rsidRPr="00884468" w:rsidRDefault="00CD227D" w:rsidP="00CD227D">
            <w:pPr>
              <w:spacing w:after="0" w:line="240" w:lineRule="auto"/>
              <w:rPr>
                <w:rFonts w:ascii="Times New Roman" w:eastAsia="Times New Roman" w:hAnsi="Times New Roman"/>
                <w:sz w:val="18"/>
                <w:szCs w:val="18"/>
                <w:lang w:eastAsia="ru-RU"/>
              </w:rPr>
            </w:pPr>
            <w:r w:rsidRPr="00884468">
              <w:rPr>
                <w:rFonts w:ascii="Times New Roman" w:eastAsia="Times New Roman" w:hAnsi="Times New Roman"/>
                <w:sz w:val="18"/>
                <w:szCs w:val="18"/>
                <w:lang w:eastAsia="ru-RU"/>
              </w:rPr>
              <w:t>«Меркурий-230»</w:t>
            </w:r>
            <w:r>
              <w:rPr>
                <w:rFonts w:ascii="Times New Roman" w:eastAsia="Times New Roman" w:hAnsi="Times New Roman"/>
                <w:sz w:val="18"/>
                <w:szCs w:val="18"/>
                <w:lang w:eastAsia="ru-RU"/>
              </w:rPr>
              <w:t xml:space="preserve"> -1шт, </w:t>
            </w:r>
            <w:r w:rsidRPr="00884468">
              <w:rPr>
                <w:rFonts w:ascii="Times New Roman" w:eastAsia="Times New Roman" w:hAnsi="Times New Roman"/>
                <w:sz w:val="18"/>
                <w:szCs w:val="18"/>
                <w:lang w:eastAsia="ru-RU"/>
              </w:rPr>
              <w:t>«Меркурий-230»</w:t>
            </w:r>
            <w:r>
              <w:rPr>
                <w:rFonts w:ascii="Times New Roman" w:eastAsia="Times New Roman" w:hAnsi="Times New Roman"/>
                <w:sz w:val="18"/>
                <w:szCs w:val="18"/>
                <w:lang w:eastAsia="ru-RU"/>
              </w:rPr>
              <w:t>-1шт;</w:t>
            </w:r>
            <w:r w:rsidRPr="00884468">
              <w:rPr>
                <w:rFonts w:ascii="Times New Roman" w:eastAsia="Times New Roman" w:hAnsi="Times New Roman"/>
                <w:sz w:val="18"/>
                <w:szCs w:val="18"/>
                <w:lang w:eastAsia="ru-RU"/>
              </w:rPr>
              <w:t xml:space="preserve"> «Меркурий-230АМ-</w:t>
            </w:r>
            <w:r>
              <w:rPr>
                <w:rFonts w:ascii="Times New Roman" w:eastAsia="Times New Roman" w:hAnsi="Times New Roman"/>
                <w:sz w:val="18"/>
                <w:szCs w:val="18"/>
                <w:lang w:eastAsia="ru-RU"/>
              </w:rPr>
              <w:t>0</w:t>
            </w:r>
            <w:r w:rsidRPr="00884468">
              <w:rPr>
                <w:rFonts w:ascii="Times New Roman" w:eastAsia="Times New Roman" w:hAnsi="Times New Roman"/>
                <w:sz w:val="18"/>
                <w:szCs w:val="18"/>
                <w:lang w:eastAsia="ru-RU"/>
              </w:rPr>
              <w:t>3»</w:t>
            </w:r>
            <w:r>
              <w:rPr>
                <w:rFonts w:ascii="Times New Roman" w:eastAsia="Times New Roman" w:hAnsi="Times New Roman"/>
                <w:sz w:val="18"/>
                <w:szCs w:val="18"/>
                <w:lang w:eastAsia="ru-RU"/>
              </w:rPr>
              <w:t>-1шт;</w:t>
            </w:r>
            <w:r w:rsidRPr="00884468">
              <w:rPr>
                <w:rFonts w:ascii="Times New Roman" w:eastAsia="Times New Roman" w:hAnsi="Times New Roman"/>
                <w:sz w:val="18"/>
                <w:szCs w:val="18"/>
                <w:lang w:eastAsia="ru-RU"/>
              </w:rPr>
              <w:t xml:space="preserve"> «Меркурий-230</w:t>
            </w:r>
            <w:r>
              <w:rPr>
                <w:rFonts w:ascii="Times New Roman" w:eastAsia="Times New Roman" w:hAnsi="Times New Roman"/>
                <w:sz w:val="18"/>
                <w:szCs w:val="18"/>
                <w:lang w:eastAsia="ru-RU"/>
              </w:rPr>
              <w:t>АМ-03</w:t>
            </w:r>
            <w:r w:rsidRPr="00884468">
              <w:rPr>
                <w:rFonts w:ascii="Times New Roman" w:eastAsia="Times New Roman" w:hAnsi="Times New Roman"/>
                <w:sz w:val="18"/>
                <w:szCs w:val="18"/>
                <w:lang w:eastAsia="ru-RU"/>
              </w:rPr>
              <w:t>»</w:t>
            </w:r>
            <w:r>
              <w:rPr>
                <w:rFonts w:ascii="Times New Roman" w:eastAsia="Times New Roman" w:hAnsi="Times New Roman"/>
                <w:sz w:val="18"/>
                <w:szCs w:val="18"/>
                <w:lang w:eastAsia="ru-RU"/>
              </w:rPr>
              <w:t>-1шт.</w:t>
            </w:r>
          </w:p>
        </w:tc>
      </w:tr>
      <w:tr w:rsidR="00CD227D" w:rsidRPr="000F2467" w:rsidTr="00CD227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033" w:type="pct"/>
            <w:tcBorders>
              <w:top w:val="single" w:sz="4" w:space="0" w:color="auto"/>
              <w:left w:val="nil"/>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Котельная №2</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ТС</w:t>
            </w:r>
            <w:proofErr w:type="gramStart"/>
            <w:r>
              <w:rPr>
                <w:rFonts w:ascii="Times New Roman" w:eastAsia="Times New Roman" w:hAnsi="Times New Roman"/>
                <w:sz w:val="20"/>
                <w:szCs w:val="20"/>
                <w:lang w:eastAsia="ru-RU"/>
              </w:rPr>
              <w:t>.Т</w:t>
            </w:r>
            <w:proofErr w:type="gramEnd"/>
            <w:r>
              <w:rPr>
                <w:rFonts w:ascii="Times New Roman" w:eastAsia="Times New Roman" w:hAnsi="Times New Roman"/>
                <w:sz w:val="20"/>
                <w:szCs w:val="20"/>
                <w:lang w:eastAsia="ru-RU"/>
              </w:rPr>
              <w:t>МК-Н-1шт</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CD227D" w:rsidRPr="001B7A54" w:rsidRDefault="00CD227D" w:rsidP="00CD227D">
            <w:pPr>
              <w:spacing w:after="0" w:line="240" w:lineRule="auto"/>
              <w:jc w:val="center"/>
              <w:rPr>
                <w:rFonts w:ascii="Times New Roman" w:eastAsia="Times New Roman" w:hAnsi="Times New Roman"/>
                <w:color w:val="000000"/>
                <w:sz w:val="20"/>
                <w:szCs w:val="20"/>
                <w:lang w:eastAsia="ru-RU"/>
              </w:rPr>
            </w:pPr>
            <w:r w:rsidRPr="001B7A54">
              <w:rPr>
                <w:rFonts w:ascii="Times New Roman" w:eastAsia="Times New Roman" w:hAnsi="Times New Roman"/>
                <w:sz w:val="20"/>
                <w:szCs w:val="20"/>
                <w:lang w:eastAsia="ar-SA"/>
              </w:rPr>
              <w:t>СГ-16М-2500</w:t>
            </w:r>
            <w:r>
              <w:rPr>
                <w:rFonts w:ascii="Times New Roman" w:eastAsia="Times New Roman" w:hAnsi="Times New Roman"/>
                <w:sz w:val="20"/>
                <w:szCs w:val="20"/>
                <w:lang w:eastAsia="ar-SA"/>
              </w:rPr>
              <w:t>-40-С-2 – 1шт</w:t>
            </w: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ВСГ-20 -1шт</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Открытая система тепл</w:t>
            </w:r>
            <w:r>
              <w:rPr>
                <w:rFonts w:ascii="Times New Roman" w:eastAsia="Times New Roman" w:hAnsi="Times New Roman"/>
                <w:sz w:val="20"/>
                <w:szCs w:val="20"/>
                <w:lang w:eastAsia="ru-RU"/>
              </w:rPr>
              <w:t>о</w:t>
            </w:r>
            <w:r>
              <w:rPr>
                <w:rFonts w:ascii="Times New Roman" w:eastAsia="Times New Roman" w:hAnsi="Times New Roman"/>
                <w:sz w:val="20"/>
                <w:szCs w:val="20"/>
                <w:lang w:eastAsia="ru-RU"/>
              </w:rPr>
              <w:t>снабж</w:t>
            </w:r>
            <w:r>
              <w:rPr>
                <w:rFonts w:ascii="Times New Roman" w:eastAsia="Times New Roman" w:hAnsi="Times New Roman"/>
                <w:sz w:val="20"/>
                <w:szCs w:val="20"/>
                <w:lang w:eastAsia="ru-RU"/>
              </w:rPr>
              <w:t>е</w:t>
            </w:r>
            <w:r>
              <w:rPr>
                <w:rFonts w:ascii="Times New Roman" w:eastAsia="Times New Roman" w:hAnsi="Times New Roman"/>
                <w:sz w:val="20"/>
                <w:szCs w:val="20"/>
                <w:lang w:eastAsia="ru-RU"/>
              </w:rPr>
              <w:t>ния</w:t>
            </w:r>
          </w:p>
        </w:tc>
        <w:tc>
          <w:tcPr>
            <w:tcW w:w="1184"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rPr>
                <w:rFonts w:ascii="Times New Roman" w:eastAsia="Times New Roman" w:hAnsi="Times New Roman"/>
                <w:sz w:val="20"/>
                <w:szCs w:val="20"/>
                <w:lang w:eastAsia="ru-RU"/>
              </w:rPr>
            </w:pPr>
            <w:r w:rsidRPr="00884468">
              <w:rPr>
                <w:rFonts w:ascii="Times New Roman" w:eastAsia="Times New Roman" w:hAnsi="Times New Roman"/>
                <w:sz w:val="18"/>
                <w:szCs w:val="18"/>
                <w:lang w:eastAsia="ru-RU"/>
              </w:rPr>
              <w:t>«Меркурий-230»</w:t>
            </w:r>
            <w:r>
              <w:rPr>
                <w:rFonts w:ascii="Times New Roman" w:eastAsia="Times New Roman" w:hAnsi="Times New Roman"/>
                <w:sz w:val="18"/>
                <w:szCs w:val="18"/>
                <w:lang w:eastAsia="ru-RU"/>
              </w:rPr>
              <w:t>-1шт;</w:t>
            </w:r>
            <w:r w:rsidRPr="00884468">
              <w:rPr>
                <w:rFonts w:ascii="Times New Roman" w:eastAsia="Times New Roman" w:hAnsi="Times New Roman"/>
                <w:sz w:val="18"/>
                <w:szCs w:val="18"/>
                <w:lang w:eastAsia="ru-RU"/>
              </w:rPr>
              <w:t xml:space="preserve"> «Меркурий-230</w:t>
            </w:r>
            <w:r>
              <w:rPr>
                <w:rFonts w:ascii="Times New Roman" w:eastAsia="Times New Roman" w:hAnsi="Times New Roman"/>
                <w:sz w:val="18"/>
                <w:szCs w:val="18"/>
                <w:lang w:eastAsia="ru-RU"/>
              </w:rPr>
              <w:t>АРТ</w:t>
            </w:r>
            <w:r w:rsidRPr="00884468">
              <w:rPr>
                <w:rFonts w:ascii="Times New Roman" w:eastAsia="Times New Roman" w:hAnsi="Times New Roman"/>
                <w:sz w:val="18"/>
                <w:szCs w:val="18"/>
                <w:lang w:eastAsia="ru-RU"/>
              </w:rPr>
              <w:t>-</w:t>
            </w:r>
            <w:r>
              <w:rPr>
                <w:rFonts w:ascii="Times New Roman" w:eastAsia="Times New Roman" w:hAnsi="Times New Roman"/>
                <w:sz w:val="18"/>
                <w:szCs w:val="18"/>
                <w:lang w:eastAsia="ru-RU"/>
              </w:rPr>
              <w:t>0</w:t>
            </w:r>
            <w:r w:rsidRPr="00884468">
              <w:rPr>
                <w:rFonts w:ascii="Times New Roman" w:eastAsia="Times New Roman" w:hAnsi="Times New Roman"/>
                <w:sz w:val="18"/>
                <w:szCs w:val="18"/>
                <w:lang w:eastAsia="ru-RU"/>
              </w:rPr>
              <w:t>3»</w:t>
            </w:r>
            <w:r>
              <w:rPr>
                <w:rFonts w:ascii="Times New Roman" w:eastAsia="Times New Roman" w:hAnsi="Times New Roman"/>
                <w:sz w:val="18"/>
                <w:szCs w:val="18"/>
                <w:lang w:eastAsia="ru-RU"/>
              </w:rPr>
              <w:t>-1шт</w:t>
            </w:r>
          </w:p>
        </w:tc>
      </w:tr>
      <w:tr w:rsidR="00CD227D" w:rsidRPr="000F2467" w:rsidTr="00CD227D">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3</w:t>
            </w:r>
          </w:p>
        </w:tc>
        <w:tc>
          <w:tcPr>
            <w:tcW w:w="1033" w:type="pct"/>
            <w:tcBorders>
              <w:top w:val="single" w:sz="4" w:space="0" w:color="auto"/>
              <w:left w:val="nil"/>
              <w:bottom w:val="single" w:sz="4" w:space="0" w:color="auto"/>
              <w:right w:val="single" w:sz="4" w:space="0" w:color="auto"/>
            </w:tcBorders>
            <w:shd w:val="clear" w:color="auto" w:fill="auto"/>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Котельная №3</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нет</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CD227D" w:rsidRPr="001B7A54" w:rsidRDefault="00CD227D" w:rsidP="00CD227D">
            <w:pPr>
              <w:spacing w:after="0" w:line="240" w:lineRule="auto"/>
              <w:jc w:val="both"/>
              <w:rPr>
                <w:rFonts w:ascii="Times New Roman" w:hAnsi="Times New Roman"/>
                <w:b/>
                <w:sz w:val="20"/>
                <w:szCs w:val="20"/>
              </w:rPr>
            </w:pPr>
            <w:r w:rsidRPr="001B7A54">
              <w:rPr>
                <w:rFonts w:ascii="Times New Roman" w:hAnsi="Times New Roman"/>
                <w:sz w:val="20"/>
                <w:szCs w:val="20"/>
                <w:lang w:eastAsia="ru-RU"/>
              </w:rPr>
              <w:t xml:space="preserve">Счетчик газа Ротационный </w:t>
            </w:r>
            <w:r w:rsidRPr="001B7A54">
              <w:rPr>
                <w:rFonts w:ascii="Times New Roman" w:hAnsi="Times New Roman"/>
                <w:sz w:val="20"/>
                <w:szCs w:val="20"/>
                <w:lang w:val="en-US" w:eastAsia="ru-RU"/>
              </w:rPr>
              <w:t>RVG</w:t>
            </w:r>
            <w:r w:rsidRPr="001B7A54">
              <w:rPr>
                <w:rFonts w:ascii="Times New Roman" w:hAnsi="Times New Roman"/>
                <w:sz w:val="20"/>
                <w:szCs w:val="20"/>
                <w:lang w:eastAsia="ru-RU"/>
              </w:rPr>
              <w:t xml:space="preserve"> </w:t>
            </w:r>
            <w:r w:rsidRPr="001B7A54">
              <w:rPr>
                <w:rFonts w:ascii="Times New Roman" w:hAnsi="Times New Roman"/>
                <w:sz w:val="20"/>
                <w:szCs w:val="20"/>
                <w:lang w:val="en-US" w:eastAsia="ru-RU"/>
              </w:rPr>
              <w:t>G</w:t>
            </w:r>
            <w:r w:rsidRPr="001B7A54">
              <w:rPr>
                <w:rFonts w:ascii="Times New Roman" w:hAnsi="Times New Roman"/>
                <w:sz w:val="20"/>
                <w:szCs w:val="20"/>
                <w:lang w:eastAsia="ru-RU"/>
              </w:rPr>
              <w:t>-16</w:t>
            </w:r>
            <w:r>
              <w:rPr>
                <w:rFonts w:ascii="Times New Roman" w:hAnsi="Times New Roman"/>
                <w:sz w:val="20"/>
                <w:szCs w:val="20"/>
                <w:lang w:eastAsia="ru-RU"/>
              </w:rPr>
              <w:t xml:space="preserve"> – 1шт</w:t>
            </w:r>
          </w:p>
          <w:p w:rsidR="00CD227D" w:rsidRPr="001B7A54" w:rsidRDefault="00CD227D" w:rsidP="00CD227D">
            <w:pPr>
              <w:spacing w:after="0" w:line="240" w:lineRule="auto"/>
              <w:jc w:val="center"/>
              <w:rPr>
                <w:rFonts w:ascii="Times New Roman" w:eastAsia="Times New Roman" w:hAnsi="Times New Roman"/>
                <w:color w:val="000000"/>
                <w:sz w:val="20"/>
                <w:szCs w:val="20"/>
                <w:lang w:eastAsia="ru-RU"/>
              </w:rPr>
            </w:pPr>
          </w:p>
        </w:tc>
        <w:tc>
          <w:tcPr>
            <w:tcW w:w="620"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ВСКМ-25-1шт</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ВСГН-50</w:t>
            </w:r>
          </w:p>
        </w:tc>
        <w:tc>
          <w:tcPr>
            <w:tcW w:w="1184" w:type="pct"/>
            <w:tcBorders>
              <w:top w:val="single" w:sz="4" w:space="0" w:color="auto"/>
              <w:left w:val="nil"/>
              <w:bottom w:val="single" w:sz="4" w:space="0" w:color="auto"/>
              <w:right w:val="single" w:sz="4" w:space="0" w:color="auto"/>
            </w:tcBorders>
            <w:shd w:val="clear" w:color="auto" w:fill="auto"/>
            <w:noWrap/>
            <w:vAlign w:val="center"/>
          </w:tcPr>
          <w:p w:rsidR="00CD227D" w:rsidRPr="000F2467" w:rsidRDefault="00CD227D" w:rsidP="00CD227D">
            <w:pPr>
              <w:spacing w:after="0" w:line="240" w:lineRule="auto"/>
              <w:rPr>
                <w:rFonts w:ascii="Times New Roman" w:eastAsia="Times New Roman" w:hAnsi="Times New Roman"/>
                <w:sz w:val="20"/>
                <w:szCs w:val="20"/>
                <w:lang w:eastAsia="ru-RU"/>
              </w:rPr>
            </w:pPr>
            <w:r w:rsidRPr="00884468">
              <w:rPr>
                <w:rFonts w:ascii="Times New Roman" w:eastAsia="Times New Roman" w:hAnsi="Times New Roman"/>
                <w:sz w:val="18"/>
                <w:szCs w:val="18"/>
                <w:lang w:eastAsia="ru-RU"/>
              </w:rPr>
              <w:t>«Меркурий-230АМ-</w:t>
            </w:r>
            <w:r>
              <w:rPr>
                <w:rFonts w:ascii="Times New Roman" w:eastAsia="Times New Roman" w:hAnsi="Times New Roman"/>
                <w:sz w:val="18"/>
                <w:szCs w:val="18"/>
                <w:lang w:eastAsia="ru-RU"/>
              </w:rPr>
              <w:t>0</w:t>
            </w:r>
            <w:r w:rsidRPr="00884468">
              <w:rPr>
                <w:rFonts w:ascii="Times New Roman" w:eastAsia="Times New Roman" w:hAnsi="Times New Roman"/>
                <w:sz w:val="18"/>
                <w:szCs w:val="18"/>
                <w:lang w:eastAsia="ru-RU"/>
              </w:rPr>
              <w:t>3»</w:t>
            </w:r>
            <w:r>
              <w:rPr>
                <w:rFonts w:ascii="Times New Roman" w:eastAsia="Times New Roman" w:hAnsi="Times New Roman"/>
                <w:sz w:val="18"/>
                <w:szCs w:val="18"/>
                <w:lang w:eastAsia="ru-RU"/>
              </w:rPr>
              <w:t>-2шт;</w:t>
            </w:r>
          </w:p>
        </w:tc>
      </w:tr>
    </w:tbl>
    <w:p w:rsidR="00CD227D" w:rsidRPr="00600814" w:rsidRDefault="00CD227D" w:rsidP="009F4B2F">
      <w:pPr>
        <w:spacing w:line="360" w:lineRule="auto"/>
        <w:ind w:left="-284" w:firstLine="710"/>
        <w:jc w:val="both"/>
        <w:rPr>
          <w:rFonts w:ascii="Times New Roman" w:eastAsia="Times New Roman" w:hAnsi="Times New Roman" w:cs="Times New Roman"/>
          <w:sz w:val="28"/>
          <w:szCs w:val="28"/>
          <w:lang w:eastAsia="ru-RU"/>
        </w:rPr>
      </w:pPr>
    </w:p>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33" w:name="_Toc463923528"/>
      <w:bookmarkStart w:id="34" w:name="_Toc8722276"/>
      <w:r w:rsidRPr="00600814">
        <w:rPr>
          <w:rFonts w:ascii="Times New Roman" w:eastAsia="Times New Roman" w:hAnsi="Times New Roman" w:cs="Times New Roman"/>
          <w:b/>
          <w:bCs/>
          <w:sz w:val="28"/>
          <w:szCs w:val="28"/>
        </w:rPr>
        <w:lastRenderedPageBreak/>
        <w:t>Глава 1. Часть 2. Раздел 10. Статистика отказов и восстановлений об</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рудования источников тепловой энергии</w:t>
      </w:r>
      <w:bookmarkEnd w:id="33"/>
      <w:bookmarkEnd w:id="34"/>
    </w:p>
    <w:p w:rsidR="00790BA8" w:rsidRPr="00600814" w:rsidRDefault="00790BA8" w:rsidP="00790BA8">
      <w:pPr>
        <w:spacing w:before="120" w:after="120" w:line="360" w:lineRule="auto"/>
        <w:ind w:firstLine="680"/>
        <w:jc w:val="both"/>
        <w:rPr>
          <w:rFonts w:ascii="Times New Roman" w:eastAsia="Times New Roman" w:hAnsi="Times New Roman" w:cs="Times New Roman"/>
          <w:sz w:val="28"/>
          <w:szCs w:val="20"/>
          <w:lang w:eastAsia="ru-RU"/>
        </w:rPr>
      </w:pPr>
      <w:bookmarkStart w:id="35" w:name="_Toc463923529"/>
      <w:r w:rsidRPr="00CC3EE2">
        <w:rPr>
          <w:rFonts w:ascii="Times New Roman" w:eastAsia="Times New Roman" w:hAnsi="Times New Roman" w:cs="Times New Roman"/>
          <w:sz w:val="28"/>
          <w:szCs w:val="20"/>
          <w:lang w:eastAsia="ru-RU"/>
        </w:rPr>
        <w:t>Информация об отказах и восстановлений оборудования источников тепловой энергии отсутствует.</w:t>
      </w:r>
    </w:p>
    <w:p w:rsidR="006C3AD2" w:rsidRPr="00600814" w:rsidRDefault="006C3AD2" w:rsidP="00790BA8">
      <w:pPr>
        <w:keepNext/>
        <w:keepLines/>
        <w:spacing w:before="120" w:after="120" w:line="360" w:lineRule="auto"/>
        <w:jc w:val="center"/>
        <w:outlineLvl w:val="1"/>
        <w:rPr>
          <w:rFonts w:ascii="Times New Roman" w:eastAsia="Times New Roman" w:hAnsi="Times New Roman" w:cs="Times New Roman"/>
          <w:b/>
          <w:bCs/>
          <w:sz w:val="28"/>
          <w:szCs w:val="28"/>
        </w:rPr>
      </w:pPr>
      <w:bookmarkStart w:id="36" w:name="_Toc8722277"/>
      <w:r w:rsidRPr="00600814">
        <w:rPr>
          <w:rFonts w:ascii="Times New Roman" w:eastAsia="Times New Roman" w:hAnsi="Times New Roman" w:cs="Times New Roman"/>
          <w:b/>
          <w:bCs/>
          <w:sz w:val="28"/>
          <w:szCs w:val="28"/>
        </w:rPr>
        <w:t>Глава 1. Часть 2. Раздел 11. Предписания надзорных органов по запр</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щению дальнейшей эксплуатации источников тепловой энергии</w:t>
      </w:r>
      <w:bookmarkEnd w:id="35"/>
      <w:bookmarkEnd w:id="36"/>
    </w:p>
    <w:p w:rsidR="00790BA8" w:rsidRPr="00600814" w:rsidRDefault="00790BA8" w:rsidP="00790BA8">
      <w:pPr>
        <w:spacing w:before="120" w:after="12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рассматриваемый период, предприятия как теплоснабжающих орг</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rsidR="00790BA8" w:rsidRPr="00600814" w:rsidRDefault="00790BA8" w:rsidP="00790BA8">
      <w:pPr>
        <w:spacing w:before="120" w:after="12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Предписаний надзорных органов в части запрещения дальнейшей эк</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плуатации источников тепловой энергии за последние три года не выдав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лось.</w:t>
      </w:r>
    </w:p>
    <w:p w:rsidR="005B277F" w:rsidRPr="00600814" w:rsidRDefault="00F83731" w:rsidP="00C73F48">
      <w:pPr>
        <w:keepNext/>
        <w:keepLines/>
        <w:spacing w:before="120" w:after="120" w:line="360" w:lineRule="auto"/>
        <w:jc w:val="center"/>
        <w:outlineLvl w:val="1"/>
        <w:rPr>
          <w:rFonts w:ascii="Times New Roman" w:eastAsia="Times New Roman" w:hAnsi="Times New Roman" w:cs="Times New Roman"/>
          <w:b/>
          <w:bCs/>
          <w:sz w:val="28"/>
          <w:szCs w:val="28"/>
        </w:rPr>
      </w:pPr>
      <w:bookmarkStart w:id="37" w:name="_Toc8722278"/>
      <w:r w:rsidRPr="00600814">
        <w:rPr>
          <w:rFonts w:ascii="Times New Roman" w:eastAsia="Times New Roman" w:hAnsi="Times New Roman" w:cs="Times New Roman"/>
          <w:b/>
          <w:bCs/>
          <w:sz w:val="28"/>
          <w:szCs w:val="28"/>
        </w:rPr>
        <w:t>Глава 1. Часть 2. Раздел 12. Перечень источников тепловой энергии и (или) оборудования (турбоагрегатов), входящего в состав (для источн</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w:t>
      </w:r>
      <w:r w:rsidRPr="00600814">
        <w:rPr>
          <w:rFonts w:ascii="Times New Roman" w:eastAsia="Times New Roman" w:hAnsi="Times New Roman" w:cs="Times New Roman"/>
          <w:b/>
          <w:bCs/>
          <w:sz w:val="28"/>
          <w:szCs w:val="28"/>
        </w:rPr>
        <w:t>н</w:t>
      </w:r>
      <w:r w:rsidRPr="00600814">
        <w:rPr>
          <w:rFonts w:ascii="Times New Roman" w:eastAsia="Times New Roman" w:hAnsi="Times New Roman" w:cs="Times New Roman"/>
          <w:b/>
          <w:bCs/>
          <w:sz w:val="28"/>
          <w:szCs w:val="28"/>
        </w:rPr>
        <w:t>ном режиме в целях обеспечения надёжного теплоснабжения потребит</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лей</w:t>
      </w:r>
      <w:bookmarkEnd w:id="37"/>
    </w:p>
    <w:p w:rsidR="005B277F" w:rsidRPr="00600814" w:rsidRDefault="00C73F48" w:rsidP="00C73F48">
      <w:pPr>
        <w:pStyle w:val="afffffffffffb"/>
        <w:spacing w:line="360" w:lineRule="auto"/>
        <w:ind w:firstLine="708"/>
        <w:rPr>
          <w:sz w:val="28"/>
        </w:rPr>
      </w:pPr>
      <w:r w:rsidRPr="00600814">
        <w:rPr>
          <w:sz w:val="28"/>
        </w:rPr>
        <w:t xml:space="preserve">В </w:t>
      </w:r>
      <w:r w:rsidR="00F44E4C">
        <w:rPr>
          <w:sz w:val="28"/>
        </w:rPr>
        <w:t xml:space="preserve">городском поселении </w:t>
      </w:r>
      <w:r w:rsidR="0058272C">
        <w:rPr>
          <w:sz w:val="28"/>
        </w:rPr>
        <w:t>«Город Кременки»</w:t>
      </w:r>
      <w:r w:rsidRPr="00600814">
        <w:rPr>
          <w:sz w:val="28"/>
        </w:rPr>
        <w:t xml:space="preserve"> отсутствуют источники телпоснабжения, функционирующие в комбинированной выработке электр</w:t>
      </w:r>
      <w:r w:rsidRPr="00600814">
        <w:rPr>
          <w:sz w:val="28"/>
        </w:rPr>
        <w:t>и</w:t>
      </w:r>
      <w:r w:rsidRPr="00600814">
        <w:rPr>
          <w:sz w:val="28"/>
        </w:rPr>
        <w:t>ческой и тепловой энергии.</w:t>
      </w:r>
    </w:p>
    <w:p w:rsidR="0007584F" w:rsidRPr="00600814" w:rsidRDefault="0007584F" w:rsidP="0007584F">
      <w:pPr>
        <w:keepNext/>
        <w:keepLines/>
        <w:spacing w:before="120" w:after="120" w:line="360" w:lineRule="auto"/>
        <w:jc w:val="center"/>
        <w:outlineLvl w:val="1"/>
        <w:rPr>
          <w:rFonts w:ascii="Times New Roman" w:eastAsia="Times New Roman" w:hAnsi="Times New Roman" w:cs="Times New Roman"/>
          <w:b/>
          <w:bCs/>
          <w:sz w:val="26"/>
          <w:szCs w:val="26"/>
        </w:rPr>
      </w:pPr>
      <w:bookmarkStart w:id="38" w:name="_Toc463923531"/>
      <w:bookmarkStart w:id="39" w:name="_Toc8722279"/>
      <w:r w:rsidRPr="00600814">
        <w:rPr>
          <w:rFonts w:ascii="Times New Roman" w:eastAsia="Times New Roman" w:hAnsi="Times New Roman" w:cs="Times New Roman"/>
          <w:b/>
          <w:bCs/>
          <w:sz w:val="28"/>
          <w:szCs w:val="28"/>
        </w:rPr>
        <w:lastRenderedPageBreak/>
        <w:t>Глава 1. Часть 3. Тепловые сети</w:t>
      </w:r>
      <w:bookmarkEnd w:id="38"/>
      <w:r w:rsidRPr="00600814">
        <w:rPr>
          <w:rFonts w:ascii="Times New Roman" w:eastAsia="Times New Roman" w:hAnsi="Times New Roman" w:cs="Times New Roman"/>
          <w:b/>
          <w:bCs/>
          <w:sz w:val="28"/>
          <w:szCs w:val="28"/>
        </w:rPr>
        <w:t>, сооружения на них</w:t>
      </w:r>
      <w:bookmarkEnd w:id="39"/>
    </w:p>
    <w:p w:rsidR="006A3676" w:rsidRPr="00600814" w:rsidRDefault="0007584F" w:rsidP="008B7C07">
      <w:pPr>
        <w:keepNext/>
        <w:keepLines/>
        <w:spacing w:before="120" w:after="120" w:line="360" w:lineRule="auto"/>
        <w:jc w:val="center"/>
        <w:outlineLvl w:val="1"/>
        <w:rPr>
          <w:rFonts w:ascii="Times New Roman" w:eastAsia="Times New Roman" w:hAnsi="Times New Roman" w:cs="Times New Roman"/>
          <w:b/>
          <w:bCs/>
          <w:sz w:val="28"/>
          <w:szCs w:val="28"/>
        </w:rPr>
      </w:pPr>
      <w:bookmarkStart w:id="40" w:name="_Toc463923532"/>
      <w:bookmarkStart w:id="41" w:name="_Toc8722280"/>
      <w:r w:rsidRPr="00600814">
        <w:rPr>
          <w:rFonts w:ascii="Times New Roman" w:eastAsia="Times New Roman" w:hAnsi="Times New Roman" w:cs="Times New Roman"/>
          <w:b/>
          <w:bCs/>
          <w:sz w:val="28"/>
          <w:szCs w:val="28"/>
        </w:rPr>
        <w:t>Глава 1. Часть 3. Раздел 1. Описание структуры тепловых сетей</w:t>
      </w:r>
      <w:bookmarkEnd w:id="40"/>
      <w:r w:rsidRPr="00600814">
        <w:rPr>
          <w:rFonts w:ascii="Times New Roman" w:eastAsia="Times New Roman" w:hAnsi="Times New Roman" w:cs="Times New Roman"/>
          <w:b/>
          <w:bCs/>
          <w:sz w:val="28"/>
          <w:szCs w:val="28"/>
        </w:rPr>
        <w:t xml:space="preserve"> от ка</w:t>
      </w:r>
      <w:r w:rsidRPr="00600814">
        <w:rPr>
          <w:rFonts w:ascii="Times New Roman" w:eastAsia="Times New Roman" w:hAnsi="Times New Roman" w:cs="Times New Roman"/>
          <w:b/>
          <w:bCs/>
          <w:sz w:val="28"/>
          <w:szCs w:val="28"/>
        </w:rPr>
        <w:t>ж</w:t>
      </w:r>
      <w:r w:rsidRPr="00600814">
        <w:rPr>
          <w:rFonts w:ascii="Times New Roman" w:eastAsia="Times New Roman" w:hAnsi="Times New Roman" w:cs="Times New Roman"/>
          <w:b/>
          <w:bCs/>
          <w:sz w:val="28"/>
          <w:szCs w:val="28"/>
        </w:rPr>
        <w:t>дого источника тепловой энергии, от магистральных выводов до це</w:t>
      </w:r>
      <w:r w:rsidRPr="00600814">
        <w:rPr>
          <w:rFonts w:ascii="Times New Roman" w:eastAsia="Times New Roman" w:hAnsi="Times New Roman" w:cs="Times New Roman"/>
          <w:b/>
          <w:bCs/>
          <w:sz w:val="28"/>
          <w:szCs w:val="28"/>
        </w:rPr>
        <w:t>н</w:t>
      </w:r>
      <w:r w:rsidRPr="00600814">
        <w:rPr>
          <w:rFonts w:ascii="Times New Roman" w:eastAsia="Times New Roman" w:hAnsi="Times New Roman" w:cs="Times New Roman"/>
          <w:b/>
          <w:bCs/>
          <w:sz w:val="28"/>
          <w:szCs w:val="28"/>
        </w:rPr>
        <w:t>тральных тепловых пунктов (если таковые имеются) или до ввода в ж</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лой квартал или промышленный объект с выделением сетей горячего водоснабжения</w:t>
      </w:r>
      <w:bookmarkEnd w:id="41"/>
    </w:p>
    <w:p w:rsidR="00366518" w:rsidRPr="00660B3B" w:rsidRDefault="00366518" w:rsidP="00366518">
      <w:pPr>
        <w:spacing w:after="0" w:line="360" w:lineRule="auto"/>
        <w:ind w:firstLine="709"/>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rPr>
        <w:t xml:space="preserve">Протяженность тепловых сетей </w:t>
      </w:r>
      <w:r>
        <w:rPr>
          <w:rFonts w:ascii="Times New Roman" w:eastAsia="Times New Roman" w:hAnsi="Times New Roman" w:cs="Times New Roman"/>
          <w:color w:val="000000"/>
          <w:sz w:val="28"/>
          <w:szCs w:val="28"/>
        </w:rPr>
        <w:t xml:space="preserve">в двухтрубном исполнении </w:t>
      </w:r>
      <w:r w:rsidRPr="00600814">
        <w:rPr>
          <w:rFonts w:ascii="Times New Roman" w:eastAsia="Times New Roman" w:hAnsi="Times New Roman" w:cs="Times New Roman"/>
          <w:color w:val="000000"/>
          <w:sz w:val="28"/>
          <w:szCs w:val="28"/>
        </w:rPr>
        <w:t>составля</w:t>
      </w:r>
      <w:r>
        <w:rPr>
          <w:rFonts w:ascii="Times New Roman" w:eastAsia="Times New Roman" w:hAnsi="Times New Roman" w:cs="Times New Roman"/>
          <w:color w:val="000000"/>
          <w:sz w:val="28"/>
          <w:szCs w:val="28"/>
        </w:rPr>
        <w:t>ет 11</w:t>
      </w:r>
      <w:r w:rsidRPr="0060081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8</w:t>
      </w:r>
      <w:r w:rsidRPr="00600814">
        <w:rPr>
          <w:rFonts w:ascii="Times New Roman" w:eastAsia="Times New Roman" w:hAnsi="Times New Roman" w:cs="Times New Roman"/>
          <w:color w:val="000000"/>
          <w:sz w:val="28"/>
          <w:szCs w:val="28"/>
        </w:rPr>
        <w:t xml:space="preserve">км. </w:t>
      </w:r>
      <w:r>
        <w:rPr>
          <w:rFonts w:ascii="Times New Roman" w:eastAsia="Times New Roman" w:hAnsi="Times New Roman" w:cs="Times New Roman"/>
          <w:color w:val="000000"/>
          <w:sz w:val="28"/>
          <w:szCs w:val="28"/>
        </w:rPr>
        <w:t xml:space="preserve">   </w:t>
      </w:r>
      <w:r w:rsidRPr="00660B3B">
        <w:rPr>
          <w:rFonts w:ascii="Times New Roman" w:eastAsia="Times New Roman" w:hAnsi="Times New Roman" w:cs="Times New Roman"/>
          <w:color w:val="000000"/>
          <w:sz w:val="28"/>
          <w:szCs w:val="28"/>
          <w:lang w:eastAsia="ru-RU"/>
        </w:rPr>
        <w:t xml:space="preserve">Характеристика тепловых сетей по видам прокладки следующая: </w:t>
      </w:r>
    </w:p>
    <w:p w:rsidR="00366518" w:rsidRPr="00660B3B"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подземная</w:t>
      </w:r>
      <w:proofErr w:type="gramEnd"/>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непроходных </w:t>
      </w:r>
      <w:r w:rsidRPr="00660B3B">
        <w:rPr>
          <w:rFonts w:ascii="Times New Roman" w:eastAsia="Times New Roman" w:hAnsi="Times New Roman" w:cs="Times New Roman"/>
          <w:color w:val="000000"/>
          <w:sz w:val="28"/>
          <w:szCs w:val="28"/>
          <w:lang w:eastAsia="ru-RU"/>
        </w:rPr>
        <w:t>канала</w:t>
      </w:r>
      <w:r>
        <w:rPr>
          <w:rFonts w:ascii="Times New Roman" w:eastAsia="Times New Roman" w:hAnsi="Times New Roman" w:cs="Times New Roman"/>
          <w:color w:val="000000"/>
          <w:sz w:val="28"/>
          <w:szCs w:val="28"/>
          <w:lang w:eastAsia="ru-RU"/>
        </w:rPr>
        <w:t>х</w:t>
      </w:r>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11,45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97</w:t>
      </w:r>
      <w:r w:rsidRPr="00660B3B">
        <w:rPr>
          <w:rFonts w:ascii="Times New Roman" w:eastAsia="Times New Roman" w:hAnsi="Times New Roman" w:cs="Times New Roman"/>
          <w:color w:val="000000"/>
          <w:sz w:val="28"/>
          <w:szCs w:val="28"/>
          <w:lang w:eastAsia="ru-RU"/>
        </w:rPr>
        <w:t xml:space="preserve"> %);</w:t>
      </w:r>
    </w:p>
    <w:p w:rsidR="00366518" w:rsidRPr="00600814" w:rsidRDefault="00366518" w:rsidP="00366518">
      <w:pPr>
        <w:spacing w:after="0" w:line="360" w:lineRule="auto"/>
        <w:ind w:firstLine="708"/>
        <w:jc w:val="both"/>
        <w:rPr>
          <w:rFonts w:ascii="Times New Roman" w:eastAsia="Times New Roman" w:hAnsi="Times New Roman" w:cs="Times New Roman"/>
          <w:color w:val="000000"/>
          <w:sz w:val="28"/>
          <w:szCs w:val="28"/>
          <w:lang w:eastAsia="ru-RU"/>
        </w:rPr>
      </w:pPr>
      <w:r w:rsidRPr="00660B3B">
        <w:rPr>
          <w:rFonts w:ascii="Times New Roman" w:eastAsia="Times New Roman" w:hAnsi="Times New Roman" w:cs="Times New Roman"/>
          <w:color w:val="000000"/>
          <w:sz w:val="28"/>
          <w:szCs w:val="28"/>
          <w:lang w:eastAsia="ru-RU"/>
        </w:rPr>
        <w:t xml:space="preserve">- </w:t>
      </w:r>
      <w:proofErr w:type="gramStart"/>
      <w:r w:rsidRPr="00660B3B">
        <w:rPr>
          <w:rFonts w:ascii="Times New Roman" w:eastAsia="Times New Roman" w:hAnsi="Times New Roman" w:cs="Times New Roman"/>
          <w:color w:val="000000"/>
          <w:sz w:val="28"/>
          <w:szCs w:val="28"/>
          <w:lang w:eastAsia="ru-RU"/>
        </w:rPr>
        <w:t>надземная</w:t>
      </w:r>
      <w:proofErr w:type="gramEnd"/>
      <w:r w:rsidRPr="00660B3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660B3B">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660B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5</w:t>
      </w:r>
      <w:r w:rsidRPr="00660B3B">
        <w:rPr>
          <w:rFonts w:ascii="Times New Roman" w:eastAsia="Times New Roman" w:hAnsi="Times New Roman" w:cs="Times New Roman"/>
          <w:color w:val="000000"/>
          <w:sz w:val="28"/>
          <w:szCs w:val="28"/>
          <w:lang w:eastAsia="ru-RU"/>
        </w:rPr>
        <w:t xml:space="preserve"> км (</w:t>
      </w:r>
      <w:r>
        <w:rPr>
          <w:rFonts w:ascii="Times New Roman" w:eastAsia="Times New Roman" w:hAnsi="Times New Roman" w:cs="Times New Roman"/>
          <w:color w:val="000000"/>
          <w:sz w:val="28"/>
          <w:szCs w:val="28"/>
          <w:lang w:eastAsia="ru-RU"/>
        </w:rPr>
        <w:t>3,5</w:t>
      </w:r>
      <w:r w:rsidRPr="00660B3B">
        <w:rPr>
          <w:rFonts w:ascii="Times New Roman" w:eastAsia="Times New Roman" w:hAnsi="Times New Roman" w:cs="Times New Roman"/>
          <w:color w:val="000000"/>
          <w:sz w:val="28"/>
          <w:szCs w:val="28"/>
          <w:lang w:eastAsia="ru-RU"/>
        </w:rPr>
        <w:t xml:space="preserve"> %).</w:t>
      </w:r>
    </w:p>
    <w:p w:rsidR="008B7C07" w:rsidRPr="00600814" w:rsidRDefault="00C73F48" w:rsidP="008B7C07">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0"/>
          <w:lang w:eastAsia="ru-RU"/>
        </w:rPr>
        <w:t>Способ прокладки: надземная и подземная в непроходных каналах. В качестве тепловой изоляции используется минеральная вата, ППУ-изоляция. Компенсация температурных удлинений осуществляется П-образными ко</w:t>
      </w:r>
      <w:r w:rsidRPr="00600814">
        <w:rPr>
          <w:rFonts w:ascii="Times New Roman" w:eastAsia="Times New Roman" w:hAnsi="Times New Roman" w:cs="Times New Roman"/>
          <w:sz w:val="28"/>
          <w:szCs w:val="20"/>
          <w:lang w:eastAsia="ru-RU"/>
        </w:rPr>
        <w:t>м</w:t>
      </w:r>
      <w:r w:rsidRPr="00600814">
        <w:rPr>
          <w:rFonts w:ascii="Times New Roman" w:eastAsia="Times New Roman" w:hAnsi="Times New Roman" w:cs="Times New Roman"/>
          <w:sz w:val="28"/>
          <w:szCs w:val="20"/>
          <w:lang w:eastAsia="ru-RU"/>
        </w:rPr>
        <w:t xml:space="preserve">пенсаторами и углами поворота. </w:t>
      </w:r>
      <w:r w:rsidRPr="00600814">
        <w:rPr>
          <w:rFonts w:ascii="Times New Roman" w:eastAsia="Times New Roman" w:hAnsi="Times New Roman" w:cs="Times New Roman"/>
          <w:sz w:val="28"/>
          <w:szCs w:val="28"/>
          <w:lang w:eastAsia="ru-RU"/>
        </w:rPr>
        <w:t>На трубопроводах тепловых вводов уст</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новлены: запорная арматура, грязевики и частично отборные устройства для измерения  параметров теплоносителя. Потребители не снабжены приборами учета тепловой энергии.</w:t>
      </w:r>
    </w:p>
    <w:p w:rsidR="00C73F48" w:rsidRPr="00600814" w:rsidRDefault="008B7C07" w:rsidP="008B7C07">
      <w:pPr>
        <w:spacing w:before="120" w:after="120" w:line="360" w:lineRule="auto"/>
        <w:ind w:firstLine="680"/>
        <w:jc w:val="right"/>
        <w:rPr>
          <w:rFonts w:ascii="Times New Roman" w:hAnsi="Times New Roman" w:cs="Times New Roman"/>
          <w:color w:val="000000"/>
          <w:sz w:val="28"/>
          <w:szCs w:val="28"/>
        </w:rPr>
      </w:pPr>
      <w:r w:rsidRPr="00600814">
        <w:rPr>
          <w:rFonts w:ascii="Times New Roman" w:hAnsi="Times New Roman" w:cs="Times New Roman"/>
          <w:sz w:val="28"/>
          <w:szCs w:val="20"/>
        </w:rPr>
        <w:t>Таблица 1</w:t>
      </w:r>
      <w:r w:rsidR="00FB1D17">
        <w:rPr>
          <w:rFonts w:ascii="Times New Roman" w:hAnsi="Times New Roman" w:cs="Times New Roman"/>
          <w:sz w:val="28"/>
          <w:szCs w:val="20"/>
        </w:rPr>
        <w:t>3</w:t>
      </w:r>
    </w:p>
    <w:p w:rsidR="008B7C07" w:rsidRPr="00600814" w:rsidRDefault="008B7C07" w:rsidP="008B7C07">
      <w:pPr>
        <w:spacing w:after="120" w:line="240" w:lineRule="auto"/>
        <w:ind w:left="283"/>
        <w:jc w:val="center"/>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Техническая характеристика  </w:t>
      </w:r>
    </w:p>
    <w:p w:rsidR="008B7C07" w:rsidRPr="00600814" w:rsidRDefault="008B7C07" w:rsidP="008B7C07">
      <w:pPr>
        <w:spacing w:after="120" w:line="240" w:lineRule="auto"/>
        <w:ind w:left="283"/>
        <w:jc w:val="center"/>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городских тепловых сетей </w:t>
      </w:r>
    </w:p>
    <w:p w:rsidR="008B7C07" w:rsidRPr="00600814" w:rsidRDefault="008B7C07" w:rsidP="008B7C07">
      <w:pPr>
        <w:spacing w:after="120" w:line="240" w:lineRule="auto"/>
        <w:ind w:left="283"/>
        <w:jc w:val="center"/>
        <w:rPr>
          <w:rFonts w:ascii="Times New Roman" w:eastAsia="Times New Roman" w:hAnsi="Times New Roman" w:cs="Times New Roman"/>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71"/>
        <w:gridCol w:w="1794"/>
        <w:gridCol w:w="2228"/>
        <w:gridCol w:w="1809"/>
        <w:gridCol w:w="1269"/>
      </w:tblGrid>
      <w:tr w:rsidR="00F44E4C" w:rsidRPr="004746B6" w:rsidTr="00F44E4C">
        <w:trPr>
          <w:trHeight w:val="635"/>
          <w:tblHeader/>
        </w:trPr>
        <w:tc>
          <w:tcPr>
            <w:tcW w:w="1291"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bookmarkStart w:id="42" w:name="_Toc463923533"/>
            <w:bookmarkStart w:id="43" w:name="_Toc8722281"/>
            <w:r w:rsidRPr="004746B6">
              <w:rPr>
                <w:rFonts w:ascii="Times New Roman" w:hAnsi="Times New Roman" w:cs="Times New Roman"/>
                <w:bCs/>
              </w:rPr>
              <w:t xml:space="preserve">Наименование/адрес </w:t>
            </w:r>
          </w:p>
        </w:tc>
        <w:tc>
          <w:tcPr>
            <w:tcW w:w="937"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Подзе</w:t>
            </w:r>
            <w:r w:rsidRPr="004746B6">
              <w:rPr>
                <w:rFonts w:ascii="Times New Roman" w:hAnsi="Times New Roman" w:cs="Times New Roman"/>
                <w:bCs/>
              </w:rPr>
              <w:t>м</w:t>
            </w:r>
            <w:r w:rsidRPr="004746B6">
              <w:rPr>
                <w:rFonts w:ascii="Times New Roman" w:hAnsi="Times New Roman" w:cs="Times New Roman"/>
                <w:bCs/>
              </w:rPr>
              <w:t>ные/наземные</w:t>
            </w:r>
          </w:p>
        </w:tc>
        <w:tc>
          <w:tcPr>
            <w:tcW w:w="1164"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 xml:space="preserve">Материал </w:t>
            </w:r>
          </w:p>
        </w:tc>
        <w:tc>
          <w:tcPr>
            <w:tcW w:w="945"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Диаметр, пр</w:t>
            </w:r>
            <w:r w:rsidRPr="004746B6">
              <w:rPr>
                <w:rFonts w:ascii="Times New Roman" w:hAnsi="Times New Roman" w:cs="Times New Roman"/>
                <w:bCs/>
              </w:rPr>
              <w:t>о</w:t>
            </w:r>
            <w:r w:rsidRPr="004746B6">
              <w:rPr>
                <w:rFonts w:ascii="Times New Roman" w:hAnsi="Times New Roman" w:cs="Times New Roman"/>
                <w:bCs/>
              </w:rPr>
              <w:t>тяженность</w:t>
            </w:r>
          </w:p>
        </w:tc>
        <w:tc>
          <w:tcPr>
            <w:tcW w:w="663"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bCs/>
              </w:rPr>
            </w:pPr>
            <w:r w:rsidRPr="004746B6">
              <w:rPr>
                <w:rFonts w:ascii="Times New Roman" w:hAnsi="Times New Roman" w:cs="Times New Roman"/>
                <w:bCs/>
              </w:rPr>
              <w:t>Год ввода в эксплу</w:t>
            </w:r>
            <w:r w:rsidRPr="004746B6">
              <w:rPr>
                <w:rFonts w:ascii="Times New Roman" w:hAnsi="Times New Roman" w:cs="Times New Roman"/>
                <w:bCs/>
              </w:rPr>
              <w:t>а</w:t>
            </w:r>
            <w:r w:rsidRPr="004746B6">
              <w:rPr>
                <w:rFonts w:ascii="Times New Roman" w:hAnsi="Times New Roman" w:cs="Times New Roman"/>
                <w:bCs/>
              </w:rPr>
              <w:t>тацию</w:t>
            </w:r>
          </w:p>
        </w:tc>
      </w:tr>
      <w:tr w:rsidR="00F44E4C" w:rsidRPr="004746B6" w:rsidTr="00F44E4C">
        <w:trPr>
          <w:trHeight w:val="324"/>
        </w:trPr>
        <w:tc>
          <w:tcPr>
            <w:tcW w:w="1291"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rPr>
            </w:pPr>
            <w:r w:rsidRPr="004746B6">
              <w:rPr>
                <w:rFonts w:ascii="Times New Roman" w:hAnsi="Times New Roman" w:cs="Times New Roman"/>
              </w:rPr>
              <w:t xml:space="preserve">Теплосеть к </w:t>
            </w:r>
            <w:proofErr w:type="gramStart"/>
            <w:r w:rsidRPr="004746B6">
              <w:rPr>
                <w:rFonts w:ascii="Times New Roman" w:hAnsi="Times New Roman" w:cs="Times New Roman"/>
              </w:rPr>
              <w:t>п</w:t>
            </w:r>
            <w:proofErr w:type="gramEnd"/>
            <w:r w:rsidRPr="004746B6">
              <w:rPr>
                <w:rFonts w:ascii="Times New Roman" w:hAnsi="Times New Roman" w:cs="Times New Roman"/>
              </w:rPr>
              <w:t xml:space="preserve">/лагерю </w:t>
            </w:r>
            <w:r w:rsidRPr="004746B6">
              <w:rPr>
                <w:rFonts w:ascii="Times New Roman" w:hAnsi="Times New Roman" w:cs="Times New Roman"/>
                <w:szCs w:val="20"/>
              </w:rPr>
              <w:t>«ВЕТЕРОК»</w:t>
            </w:r>
          </w:p>
        </w:tc>
        <w:tc>
          <w:tcPr>
            <w:tcW w:w="937" w:type="pct"/>
            <w:shd w:val="clear" w:color="auto" w:fill="auto"/>
            <w:vAlign w:val="center"/>
          </w:tcPr>
          <w:p w:rsidR="00F44E4C" w:rsidRPr="004746B6" w:rsidRDefault="00F44E4C" w:rsidP="00F44E4C">
            <w:pPr>
              <w:widowControl w:val="0"/>
              <w:tabs>
                <w:tab w:val="left" w:pos="5040"/>
              </w:tabs>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Сталь /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 xml:space="preserve">стеклоткани. </w:t>
            </w:r>
          </w:p>
        </w:tc>
        <w:tc>
          <w:tcPr>
            <w:tcW w:w="945" w:type="pct"/>
            <w:shd w:val="clear" w:color="auto" w:fill="auto"/>
            <w:vAlign w:val="center"/>
          </w:tcPr>
          <w:p w:rsidR="00F44E4C" w:rsidRPr="004746B6" w:rsidRDefault="00F44E4C" w:rsidP="00F44E4C">
            <w:pPr>
              <w:widowControl w:val="0"/>
              <w:tabs>
                <w:tab w:val="left" w:pos="5040"/>
              </w:tabs>
              <w:jc w:val="center"/>
              <w:rPr>
                <w:rFonts w:ascii="Times New Roman" w:hAnsi="Times New Roman" w:cs="Times New Roman"/>
                <w:szCs w:val="20"/>
              </w:rPr>
            </w:pPr>
            <w:r w:rsidRPr="004746B6">
              <w:rPr>
                <w:rFonts w:ascii="Times New Roman" w:hAnsi="Times New Roman" w:cs="Times New Roman"/>
                <w:szCs w:val="20"/>
              </w:rPr>
              <w:t xml:space="preserve">Д=200мм -136м; Д=150мм -216м;  Д=133мм – 176м; Д=80мм – 176м; </w:t>
            </w:r>
          </w:p>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szCs w:val="20"/>
              </w:rPr>
            </w:pPr>
            <w:r w:rsidRPr="004746B6">
              <w:rPr>
                <w:rFonts w:ascii="Times New Roman" w:hAnsi="Times New Roman" w:cs="Times New Roman"/>
                <w:szCs w:val="20"/>
              </w:rPr>
              <w:t xml:space="preserve">Д=70мм – 28м;  Д=50мм  -  100м (изоляция - </w:t>
            </w:r>
            <w:r w:rsidRPr="004746B6">
              <w:rPr>
                <w:rFonts w:ascii="Times New Roman" w:hAnsi="Times New Roman" w:cs="Times New Roman"/>
                <w:szCs w:val="20"/>
              </w:rPr>
              <w:lastRenderedPageBreak/>
              <w:t>ППУ); Д=40мм – 14м;  Д=32мм =14м.</w:t>
            </w:r>
          </w:p>
        </w:tc>
        <w:tc>
          <w:tcPr>
            <w:tcW w:w="663" w:type="pct"/>
            <w:shd w:val="clear" w:color="auto" w:fill="auto"/>
            <w:vAlign w:val="center"/>
          </w:tcPr>
          <w:p w:rsidR="00F44E4C" w:rsidRPr="004746B6" w:rsidRDefault="00F44E4C" w:rsidP="00F44E4C">
            <w:pPr>
              <w:widowControl w:val="0"/>
              <w:tabs>
                <w:tab w:val="left" w:pos="5040"/>
              </w:tabs>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1966</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Теплосеть</w:t>
            </w:r>
          </w:p>
        </w:tc>
        <w:tc>
          <w:tcPr>
            <w:tcW w:w="937"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Подземная, в непроходных каналах, и по тех</w:t>
            </w:r>
            <w:proofErr w:type="gramStart"/>
            <w:r w:rsidRPr="004746B6">
              <w:rPr>
                <w:rFonts w:ascii="Times New Roman" w:hAnsi="Times New Roman" w:cs="Times New Roman"/>
              </w:rPr>
              <w:t>.п</w:t>
            </w:r>
            <w:proofErr w:type="gramEnd"/>
            <w:r w:rsidRPr="004746B6">
              <w:rPr>
                <w:rFonts w:ascii="Times New Roman" w:hAnsi="Times New Roman" w:cs="Times New Roman"/>
              </w:rPr>
              <w:t>одполью жилого дома Циолковского,3;</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 xml:space="preserve">стеклоткани. </w:t>
            </w:r>
          </w:p>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 xml:space="preserve">Изоляция ППУ -  участки:  </w:t>
            </w:r>
          </w:p>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От ТК-42 до Цио</w:t>
            </w:r>
            <w:r w:rsidRPr="004746B6">
              <w:rPr>
                <w:rFonts w:ascii="Times New Roman" w:hAnsi="Times New Roman" w:cs="Times New Roman"/>
                <w:szCs w:val="18"/>
              </w:rPr>
              <w:t>л</w:t>
            </w:r>
            <w:r w:rsidRPr="004746B6">
              <w:rPr>
                <w:rFonts w:ascii="Times New Roman" w:hAnsi="Times New Roman" w:cs="Times New Roman"/>
                <w:szCs w:val="18"/>
              </w:rPr>
              <w:t>ковского,7 – 30м, Д=100мм; от ТК-42 до Циолковского,3  - 50м. Д=150мм.</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20"/>
              </w:rPr>
              <w:t xml:space="preserve"> </w:t>
            </w:r>
          </w:p>
          <w:p w:rsidR="00F44E4C" w:rsidRPr="004746B6" w:rsidRDefault="00F44E4C" w:rsidP="00F44E4C">
            <w:pPr>
              <w:widowControl w:val="0"/>
              <w:autoSpaceDE w:val="0"/>
              <w:autoSpaceDN w:val="0"/>
              <w:adjustRightInd w:val="0"/>
              <w:jc w:val="center"/>
              <w:rPr>
                <w:rFonts w:ascii="Times New Roman" w:hAnsi="Times New Roman" w:cs="Times New Roman"/>
                <w:szCs w:val="20"/>
              </w:rPr>
            </w:pPr>
            <w:r w:rsidRPr="004746B6">
              <w:rPr>
                <w:rFonts w:ascii="Times New Roman" w:hAnsi="Times New Roman" w:cs="Times New Roman"/>
                <w:szCs w:val="20"/>
              </w:rPr>
              <w:t xml:space="preserve">Д=150мм -430м; Д=125мм -62м;  Д=100мм – 204м; Д=80мм –122м; Д=70мм  -  40м </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1979</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Наружная теплосеть к детсаду</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-214м.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1979</w:t>
            </w:r>
          </w:p>
        </w:tc>
      </w:tr>
      <w:tr w:rsidR="00F44E4C" w:rsidRPr="004746B6" w:rsidTr="00F44E4C">
        <w:trPr>
          <w:cantSplit/>
          <w:trHeight w:val="1134"/>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Тепловые сети ул</w:t>
            </w:r>
            <w:proofErr w:type="gramStart"/>
            <w:r w:rsidRPr="004746B6">
              <w:rPr>
                <w:rFonts w:ascii="Times New Roman" w:hAnsi="Times New Roman" w:cs="Times New Roman"/>
              </w:rPr>
              <w:t>.Л</w:t>
            </w:r>
            <w:proofErr w:type="gramEnd"/>
            <w:r w:rsidRPr="004746B6">
              <w:rPr>
                <w:rFonts w:ascii="Times New Roman" w:hAnsi="Times New Roman" w:cs="Times New Roman"/>
              </w:rPr>
              <w:t>енина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 И  из</w:t>
            </w:r>
            <w:r w:rsidRPr="004746B6">
              <w:rPr>
                <w:rFonts w:ascii="Times New Roman" w:hAnsi="Times New Roman" w:cs="Times New Roman"/>
                <w:szCs w:val="18"/>
              </w:rPr>
              <w:t>о</w:t>
            </w:r>
            <w:r w:rsidRPr="004746B6">
              <w:rPr>
                <w:rFonts w:ascii="Times New Roman" w:hAnsi="Times New Roman" w:cs="Times New Roman"/>
                <w:szCs w:val="18"/>
              </w:rPr>
              <w:t>дяция ППУ Д=150 -113м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-247м;  Д=100мм -110м;  Д=50мм   -  20м.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1981г</w:t>
            </w:r>
          </w:p>
        </w:tc>
      </w:tr>
      <w:tr w:rsidR="00F44E4C" w:rsidRPr="004746B6" w:rsidTr="00F44E4C">
        <w:trPr>
          <w:cantSplit/>
          <w:trHeight w:val="1134"/>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Тепловые сети ул</w:t>
            </w:r>
            <w:proofErr w:type="gramStart"/>
            <w:r w:rsidRPr="004746B6">
              <w:rPr>
                <w:rFonts w:ascii="Times New Roman" w:hAnsi="Times New Roman" w:cs="Times New Roman"/>
              </w:rPr>
              <w:t>.С</w:t>
            </w:r>
            <w:proofErr w:type="gramEnd"/>
            <w:r w:rsidRPr="004746B6">
              <w:rPr>
                <w:rFonts w:ascii="Times New Roman" w:hAnsi="Times New Roman" w:cs="Times New Roman"/>
              </w:rPr>
              <w:t>троителей</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20"/>
              </w:rPr>
            </w:pPr>
            <w:proofErr w:type="gramStart"/>
            <w:r w:rsidRPr="004746B6">
              <w:rPr>
                <w:rFonts w:ascii="Times New Roman" w:hAnsi="Times New Roman" w:cs="Times New Roman"/>
                <w:szCs w:val="20"/>
              </w:rPr>
              <w:t>Подземная</w:t>
            </w:r>
            <w:proofErr w:type="gramEnd"/>
            <w:r w:rsidRPr="004746B6">
              <w:rPr>
                <w:rFonts w:ascii="Times New Roman" w:hAnsi="Times New Roman" w:cs="Times New Roman"/>
                <w:szCs w:val="20"/>
              </w:rPr>
              <w:t>, в непроходных каналах и по техподполью ж/д Строит</w:t>
            </w:r>
            <w:r w:rsidRPr="004746B6">
              <w:rPr>
                <w:rFonts w:ascii="Times New Roman" w:hAnsi="Times New Roman" w:cs="Times New Roman"/>
                <w:szCs w:val="20"/>
              </w:rPr>
              <w:t>е</w:t>
            </w:r>
            <w:r w:rsidRPr="004746B6">
              <w:rPr>
                <w:rFonts w:ascii="Times New Roman" w:hAnsi="Times New Roman" w:cs="Times New Roman"/>
                <w:szCs w:val="20"/>
              </w:rPr>
              <w:t>лей,1,3</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Д=200мм -226м; Д=50мм  - 21м.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ж/д 20 п</w:t>
            </w:r>
            <w:proofErr w:type="gramStart"/>
            <w:r w:rsidRPr="004746B6">
              <w:rPr>
                <w:rFonts w:ascii="Times New Roman" w:hAnsi="Times New Roman" w:cs="Times New Roman"/>
              </w:rPr>
              <w:t>.к</w:t>
            </w:r>
            <w:proofErr w:type="gramEnd"/>
            <w:r w:rsidRPr="004746B6">
              <w:rPr>
                <w:rFonts w:ascii="Times New Roman" w:hAnsi="Times New Roman" w:cs="Times New Roman"/>
              </w:rPr>
              <w:t>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Д=200мм -160м;  Д=100мм – 78м;   Д=70мм -44м.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1983г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Теплосеть к ж/д 21 п</w:t>
            </w:r>
            <w:proofErr w:type="gramStart"/>
            <w:r w:rsidRPr="004746B6">
              <w:rPr>
                <w:rFonts w:ascii="Times New Roman" w:hAnsi="Times New Roman" w:cs="Times New Roman"/>
              </w:rPr>
              <w:t>.к</w:t>
            </w:r>
            <w:proofErr w:type="gramEnd"/>
            <w:r w:rsidRPr="004746B6">
              <w:rPr>
                <w:rFonts w:ascii="Times New Roman" w:hAnsi="Times New Roman" w:cs="Times New Roman"/>
              </w:rPr>
              <w:t>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70м.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1984г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к ж/д 19 п</w:t>
            </w:r>
            <w:proofErr w:type="gramStart"/>
            <w:r w:rsidRPr="004746B6">
              <w:rPr>
                <w:rFonts w:ascii="Times New Roman" w:hAnsi="Times New Roman" w:cs="Times New Roman"/>
              </w:rPr>
              <w:t>.к</w:t>
            </w:r>
            <w:proofErr w:type="gramEnd"/>
            <w:r w:rsidRPr="004746B6">
              <w:rPr>
                <w:rFonts w:ascii="Times New Roman" w:hAnsi="Times New Roman" w:cs="Times New Roman"/>
              </w:rPr>
              <w:t>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szCs w:val="18"/>
              </w:rPr>
              <w:t xml:space="preserve">Сталь/ Тепловая изоляция </w:t>
            </w:r>
            <w:proofErr w:type="gramStart"/>
            <w:r w:rsidRPr="004746B6">
              <w:rPr>
                <w:rFonts w:ascii="Times New Roman" w:hAnsi="Times New Roman" w:cs="Times New Roman"/>
                <w:szCs w:val="18"/>
              </w:rPr>
              <w:t>–</w:t>
            </w:r>
            <w:r w:rsidRPr="004746B6">
              <w:rPr>
                <w:rFonts w:ascii="Times New Roman" w:hAnsi="Times New Roman" w:cs="Times New Roman"/>
              </w:rPr>
              <w:t>П</w:t>
            </w:r>
            <w:proofErr w:type="gramEnd"/>
            <w:r w:rsidRPr="004746B6">
              <w:rPr>
                <w:rFonts w:ascii="Times New Roman" w:hAnsi="Times New Roman" w:cs="Times New Roman"/>
              </w:rPr>
              <w:t xml:space="preserve">ПУ  </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Д=133мм - 110м.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1984г.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к ж/д 23 - 25 п</w:t>
            </w:r>
            <w:proofErr w:type="gramStart"/>
            <w:r w:rsidRPr="004746B6">
              <w:rPr>
                <w:rFonts w:ascii="Times New Roman" w:hAnsi="Times New Roman" w:cs="Times New Roman"/>
              </w:rPr>
              <w:t>.к</w:t>
            </w:r>
            <w:proofErr w:type="gramEnd"/>
            <w:r w:rsidRPr="004746B6">
              <w:rPr>
                <w:rFonts w:ascii="Times New Roman" w:hAnsi="Times New Roman" w:cs="Times New Roman"/>
              </w:rPr>
              <w:t>ременки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 ча</w:t>
            </w:r>
            <w:r w:rsidRPr="004746B6">
              <w:rPr>
                <w:rFonts w:ascii="Times New Roman" w:hAnsi="Times New Roman" w:cs="Times New Roman"/>
                <w:szCs w:val="18"/>
              </w:rPr>
              <w:t>с</w:t>
            </w:r>
            <w:r w:rsidRPr="004746B6">
              <w:rPr>
                <w:rFonts w:ascii="Times New Roman" w:hAnsi="Times New Roman" w:cs="Times New Roman"/>
                <w:szCs w:val="18"/>
              </w:rPr>
              <w:t>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-304м:   Д=50мм – 124,4.</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Теплосеть  зд.50</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- 96м.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Трубопровод  т/сети ж/дома 100</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Д=125мм - 10м.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зд.22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- 74м.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1985г.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Наружная теплосеть </w:t>
            </w:r>
          </w:p>
          <w:p w:rsidR="00F44E4C" w:rsidRPr="004746B6" w:rsidRDefault="00F44E4C" w:rsidP="00F44E4C">
            <w:pPr>
              <w:widowControl w:val="0"/>
              <w:jc w:val="center"/>
              <w:rPr>
                <w:rFonts w:ascii="Times New Roman" w:hAnsi="Times New Roman" w:cs="Times New Roman"/>
              </w:rPr>
            </w:pPr>
            <w:proofErr w:type="gramStart"/>
            <w:r w:rsidRPr="004746B6">
              <w:rPr>
                <w:rFonts w:ascii="Times New Roman" w:hAnsi="Times New Roman" w:cs="Times New Roman"/>
              </w:rPr>
              <w:t>Ж</w:t>
            </w:r>
            <w:proofErr w:type="gramEnd"/>
            <w:r w:rsidRPr="004746B6">
              <w:rPr>
                <w:rFonts w:ascii="Times New Roman" w:hAnsi="Times New Roman" w:cs="Times New Roman"/>
              </w:rPr>
              <w:t>/д 29</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- 88м;  Д=70мм –56.</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Теплосеть  от зд.100  до зд.101</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- 142м;  Д=125мм – 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Теплосеть от к-4 </w:t>
            </w:r>
            <w:proofErr w:type="gramStart"/>
            <w:r w:rsidRPr="004746B6">
              <w:rPr>
                <w:rFonts w:ascii="Times New Roman" w:hAnsi="Times New Roman" w:cs="Times New Roman"/>
              </w:rPr>
              <w:t>до</w:t>
            </w:r>
            <w:proofErr w:type="gramEnd"/>
            <w:r w:rsidRPr="004746B6">
              <w:rPr>
                <w:rFonts w:ascii="Times New Roman" w:hAnsi="Times New Roman" w:cs="Times New Roman"/>
              </w:rPr>
              <w:t xml:space="preserve"> к ж/д 102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Д=300мм - 404м;  Д=100мм –10м</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 xml:space="preserve">Теплосеть  </w:t>
            </w:r>
            <w:proofErr w:type="gramStart"/>
            <w:r w:rsidRPr="004746B6">
              <w:rPr>
                <w:rFonts w:ascii="Times New Roman" w:hAnsi="Times New Roman" w:cs="Times New Roman"/>
              </w:rPr>
              <w:t>к</w:t>
            </w:r>
            <w:proofErr w:type="gramEnd"/>
            <w:r w:rsidRPr="004746B6">
              <w:rPr>
                <w:rFonts w:ascii="Times New Roman" w:hAnsi="Times New Roman" w:cs="Times New Roman"/>
              </w:rPr>
              <w:t xml:space="preserve"> ж/д №32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Д=250мм – 76м; Д=200мм – 318м; Д=100мм - 36м.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Наружная теплосеть </w:t>
            </w:r>
            <w:proofErr w:type="gramStart"/>
            <w:r w:rsidRPr="004746B6">
              <w:rPr>
                <w:rFonts w:ascii="Times New Roman" w:hAnsi="Times New Roman" w:cs="Times New Roman"/>
              </w:rPr>
              <w:t>к</w:t>
            </w:r>
            <w:proofErr w:type="gramEnd"/>
            <w:r w:rsidRPr="004746B6">
              <w:rPr>
                <w:rFonts w:ascii="Times New Roman" w:hAnsi="Times New Roman" w:cs="Times New Roman"/>
              </w:rPr>
              <w:t xml:space="preserve"> ж/д №31; 45</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- 812м;     д=125мм  - 82м; Д=70мм –33м.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1986г.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зд.30</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- 58м.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зд.27</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48м.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к зд.103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lastRenderedPageBreak/>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Д=200мм -142м; Д=150мм -18м;  Д=125мм - 236м.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Теплосети ж/д 33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- 12м.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Теплосети зд.32а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- 44м.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Наружные сети т/сети ж/д 115</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 xml:space="preserve">стеклоткани. </w:t>
            </w:r>
            <w:r w:rsidRPr="004746B6">
              <w:rPr>
                <w:rFonts w:ascii="Times New Roman" w:hAnsi="Times New Roman" w:cs="Times New Roman"/>
                <w:szCs w:val="20"/>
              </w:rPr>
              <w:t>Изол</w:t>
            </w:r>
            <w:r w:rsidRPr="004746B6">
              <w:rPr>
                <w:rFonts w:ascii="Times New Roman" w:hAnsi="Times New Roman" w:cs="Times New Roman"/>
                <w:szCs w:val="20"/>
              </w:rPr>
              <w:t>я</w:t>
            </w:r>
            <w:r w:rsidRPr="004746B6">
              <w:rPr>
                <w:rFonts w:ascii="Times New Roman" w:hAnsi="Times New Roman" w:cs="Times New Roman"/>
                <w:szCs w:val="20"/>
              </w:rPr>
              <w:t>ция ППУ от ТК-9А до ТК-18</w:t>
            </w:r>
            <w:proofErr w:type="gramStart"/>
            <w:r w:rsidRPr="004746B6">
              <w:rPr>
                <w:rFonts w:ascii="Times New Roman" w:hAnsi="Times New Roman" w:cs="Times New Roman"/>
                <w:szCs w:val="20"/>
              </w:rPr>
              <w:t xml:space="preserve"> Д</w:t>
            </w:r>
            <w:proofErr w:type="gramEnd"/>
            <w:r w:rsidRPr="004746B6">
              <w:rPr>
                <w:rFonts w:ascii="Times New Roman" w:hAnsi="Times New Roman" w:cs="Times New Roman"/>
                <w:szCs w:val="20"/>
              </w:rPr>
              <w:t>=250мм – 204м.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Д=250мм -318м; Д=200мм –170м; Д=150мм -148м;  Д=100мм - 12м.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ж/д12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- 50м.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 51</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 ПП</w:t>
            </w:r>
            <w:proofErr w:type="gramStart"/>
            <w:r w:rsidRPr="004746B6">
              <w:rPr>
                <w:rFonts w:ascii="Times New Roman" w:hAnsi="Times New Roman" w:cs="Times New Roman"/>
                <w:szCs w:val="18"/>
              </w:rPr>
              <w:t>У-</w:t>
            </w:r>
            <w:proofErr w:type="gramEnd"/>
            <w:r w:rsidRPr="004746B6">
              <w:rPr>
                <w:rFonts w:ascii="Times New Roman" w:hAnsi="Times New Roman" w:cs="Times New Roman"/>
                <w:szCs w:val="18"/>
              </w:rPr>
              <w:t xml:space="preserve"> Д-300.- 65м.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-244м; Д=250мм – 10м;   Д=80мм –10м.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Наружная теплосеть с </w:t>
            </w:r>
            <w:proofErr w:type="gramStart"/>
            <w:r w:rsidRPr="004746B6">
              <w:rPr>
                <w:rFonts w:ascii="Times New Roman" w:hAnsi="Times New Roman" w:cs="Times New Roman"/>
              </w:rPr>
              <w:t>дренажем ж</w:t>
            </w:r>
            <w:proofErr w:type="gramEnd"/>
            <w:r w:rsidRPr="004746B6">
              <w:rPr>
                <w:rFonts w:ascii="Times New Roman" w:hAnsi="Times New Roman" w:cs="Times New Roman"/>
              </w:rPr>
              <w:t>/д 114</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-134м;  Д=100мм - 7м.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Тепловая сеть к зд.92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Д=400мм – 388м;   Д=50мм – 182м.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Наружная тепловая сеть </w:t>
            </w:r>
            <w:proofErr w:type="gramStart"/>
            <w:r w:rsidRPr="004746B6">
              <w:rPr>
                <w:rFonts w:ascii="Times New Roman" w:hAnsi="Times New Roman" w:cs="Times New Roman"/>
              </w:rPr>
              <w:t>к</w:t>
            </w:r>
            <w:proofErr w:type="gramEnd"/>
            <w:r w:rsidRPr="004746B6">
              <w:rPr>
                <w:rFonts w:ascii="Times New Roman" w:hAnsi="Times New Roman" w:cs="Times New Roman"/>
              </w:rPr>
              <w:t xml:space="preserve"> ж/д 113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Д=125мм -134м;  Д=100мм - 7м.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зд.129 газовое хозяйс</w:t>
            </w:r>
            <w:r w:rsidRPr="004746B6">
              <w:rPr>
                <w:rFonts w:ascii="Times New Roman" w:hAnsi="Times New Roman" w:cs="Times New Roman"/>
              </w:rPr>
              <w:t>т</w:t>
            </w:r>
            <w:r w:rsidRPr="004746B6">
              <w:rPr>
                <w:rFonts w:ascii="Times New Roman" w:hAnsi="Times New Roman" w:cs="Times New Roman"/>
              </w:rPr>
              <w:t>во</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 Ча</w:t>
            </w:r>
            <w:r w:rsidRPr="004746B6">
              <w:rPr>
                <w:rFonts w:ascii="Times New Roman" w:hAnsi="Times New Roman" w:cs="Times New Roman"/>
                <w:szCs w:val="18"/>
              </w:rPr>
              <w:t>с</w:t>
            </w:r>
            <w:r w:rsidRPr="004746B6">
              <w:rPr>
                <w:rFonts w:ascii="Times New Roman" w:hAnsi="Times New Roman" w:cs="Times New Roman"/>
                <w:szCs w:val="18"/>
              </w:rPr>
              <w:t>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Д=250мм -256м; Д=200мм – 732м; Д=150мм -178м;     Д=100мм – 164м;  Д=70мм – 142м.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зд.106</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123м.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Сеть тепловая нару</w:t>
            </w:r>
            <w:r w:rsidRPr="004746B6">
              <w:rPr>
                <w:rFonts w:ascii="Times New Roman" w:hAnsi="Times New Roman" w:cs="Times New Roman"/>
              </w:rPr>
              <w:t>ж</w:t>
            </w:r>
            <w:r w:rsidRPr="004746B6">
              <w:rPr>
                <w:rFonts w:ascii="Times New Roman" w:hAnsi="Times New Roman" w:cs="Times New Roman"/>
              </w:rPr>
              <w:t>ная с дренажем зд.111</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-148м.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Сеть наружная тепл</w:t>
            </w:r>
            <w:r w:rsidRPr="004746B6">
              <w:rPr>
                <w:rFonts w:ascii="Times New Roman" w:hAnsi="Times New Roman" w:cs="Times New Roman"/>
              </w:rPr>
              <w:t>о</w:t>
            </w:r>
            <w:r w:rsidRPr="004746B6">
              <w:rPr>
                <w:rFonts w:ascii="Times New Roman" w:hAnsi="Times New Roman" w:cs="Times New Roman"/>
              </w:rPr>
              <w:t>централи зд.112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Д=80мм – 60м. </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Дренаж наруж. Тепл</w:t>
            </w:r>
            <w:r w:rsidRPr="004746B6">
              <w:rPr>
                <w:rFonts w:ascii="Times New Roman" w:hAnsi="Times New Roman" w:cs="Times New Roman"/>
              </w:rPr>
              <w:t>о</w:t>
            </w:r>
            <w:r w:rsidRPr="004746B6">
              <w:rPr>
                <w:rFonts w:ascii="Times New Roman" w:hAnsi="Times New Roman" w:cs="Times New Roman"/>
              </w:rPr>
              <w:t>вой сети   зд.112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1988</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Теплосети ж/д 112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xml:space="preserve">, в непроходных </w:t>
            </w:r>
            <w:r w:rsidRPr="004746B6">
              <w:rPr>
                <w:rFonts w:ascii="Times New Roman" w:hAnsi="Times New Roman" w:cs="Times New Roman"/>
              </w:rPr>
              <w:lastRenderedPageBreak/>
              <w:t>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lastRenderedPageBreak/>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lastRenderedPageBreak/>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 xml:space="preserve">Д=100мм – 64м; </w:t>
            </w:r>
            <w:r w:rsidRPr="004746B6">
              <w:rPr>
                <w:rFonts w:ascii="Times New Roman" w:hAnsi="Times New Roman" w:cs="Times New Roman"/>
              </w:rPr>
              <w:lastRenderedPageBreak/>
              <w:t xml:space="preserve">Д=70мм – 53м.  </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1989г.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Наружная теплосеть с дренажем  к зд.127а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- 137м.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к зд.108 с дренажем.</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 xml:space="preserve">Д=200мм – 348м;   Д=80мм -39м.  </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1989г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Наружная теплосеть с дренажем </w:t>
            </w:r>
            <w:proofErr w:type="gramStart"/>
            <w:r w:rsidRPr="004746B6">
              <w:rPr>
                <w:rFonts w:ascii="Times New Roman" w:hAnsi="Times New Roman" w:cs="Times New Roman"/>
              </w:rPr>
              <w:t>к</w:t>
            </w:r>
            <w:proofErr w:type="gramEnd"/>
            <w:r w:rsidRPr="004746B6">
              <w:rPr>
                <w:rFonts w:ascii="Times New Roman" w:hAnsi="Times New Roman" w:cs="Times New Roman"/>
              </w:rPr>
              <w:t xml:space="preserve"> ж/д 35</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 xml:space="preserve">стеклоткани. </w:t>
            </w:r>
            <w:r w:rsidRPr="004746B6">
              <w:rPr>
                <w:rFonts w:ascii="Times New Roman" w:hAnsi="Times New Roman" w:cs="Times New Roman"/>
                <w:szCs w:val="20"/>
              </w:rPr>
              <w:t>Изол</w:t>
            </w:r>
            <w:r w:rsidRPr="004746B6">
              <w:rPr>
                <w:rFonts w:ascii="Times New Roman" w:hAnsi="Times New Roman" w:cs="Times New Roman"/>
                <w:szCs w:val="20"/>
              </w:rPr>
              <w:t>я</w:t>
            </w:r>
            <w:r w:rsidRPr="004746B6">
              <w:rPr>
                <w:rFonts w:ascii="Times New Roman" w:hAnsi="Times New Roman" w:cs="Times New Roman"/>
                <w:szCs w:val="20"/>
              </w:rPr>
              <w:t>ции ППУ Д=100мм -98м., Д=70мм - 30м.</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- 244м; Д=70мм –30м.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Наружная тепловая сеть </w:t>
            </w:r>
            <w:proofErr w:type="gramStart"/>
            <w:r w:rsidRPr="004746B6">
              <w:rPr>
                <w:rFonts w:ascii="Times New Roman" w:hAnsi="Times New Roman" w:cs="Times New Roman"/>
              </w:rPr>
              <w:t>к</w:t>
            </w:r>
            <w:proofErr w:type="gramEnd"/>
            <w:r w:rsidRPr="004746B6">
              <w:rPr>
                <w:rFonts w:ascii="Times New Roman" w:hAnsi="Times New Roman" w:cs="Times New Roman"/>
              </w:rPr>
              <w:t xml:space="preserve"> ж/д 36</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   бесканальная.</w:t>
            </w: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18"/>
              </w:rPr>
              <w:t>Сталь/ Тепловая изоляция –</w:t>
            </w:r>
            <w:r w:rsidRPr="004746B6">
              <w:rPr>
                <w:rFonts w:ascii="Times New Roman" w:hAnsi="Times New Roman" w:cs="Times New Roman"/>
                <w:szCs w:val="20"/>
              </w:rPr>
              <w:t xml:space="preserve"> ППУ </w:t>
            </w:r>
          </w:p>
        </w:tc>
        <w:tc>
          <w:tcPr>
            <w:tcW w:w="945"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Д=100мм - 114м.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к зд.104</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- 278м; Д=80мм –160м.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Теплотрасса к зд.83</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 Ча</w:t>
            </w:r>
            <w:r w:rsidRPr="004746B6">
              <w:rPr>
                <w:rFonts w:ascii="Times New Roman" w:hAnsi="Times New Roman" w:cs="Times New Roman"/>
                <w:szCs w:val="18"/>
              </w:rPr>
              <w:t>с</w:t>
            </w:r>
            <w:r w:rsidRPr="004746B6">
              <w:rPr>
                <w:rFonts w:ascii="Times New Roman" w:hAnsi="Times New Roman" w:cs="Times New Roman"/>
                <w:szCs w:val="18"/>
              </w:rPr>
              <w:t>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81м.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Теплосеть с дренажем </w:t>
            </w:r>
            <w:r w:rsidRPr="004746B6">
              <w:rPr>
                <w:rFonts w:ascii="Times New Roman" w:hAnsi="Times New Roman" w:cs="Times New Roman"/>
              </w:rPr>
              <w:lastRenderedPageBreak/>
              <w:t>зд.109</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lastRenderedPageBreak/>
              <w:t>Подземная</w:t>
            </w:r>
            <w:proofErr w:type="gramEnd"/>
            <w:r w:rsidRPr="004746B6">
              <w:rPr>
                <w:rFonts w:ascii="Times New Roman" w:hAnsi="Times New Roman" w:cs="Times New Roman"/>
              </w:rPr>
              <w:t xml:space="preserve">, в непроходных </w:t>
            </w:r>
            <w:r w:rsidRPr="004746B6">
              <w:rPr>
                <w:rFonts w:ascii="Times New Roman" w:hAnsi="Times New Roman" w:cs="Times New Roman"/>
              </w:rPr>
              <w:lastRenderedPageBreak/>
              <w:t>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lastRenderedPageBreak/>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lastRenderedPageBreak/>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 xml:space="preserve">Д=150мм -232м;  Д=125мм - </w:t>
            </w:r>
            <w:r w:rsidRPr="004746B6">
              <w:rPr>
                <w:rFonts w:ascii="Times New Roman" w:hAnsi="Times New Roman" w:cs="Times New Roman"/>
              </w:rPr>
              <w:lastRenderedPageBreak/>
              <w:t>205м; Д=80мм – 49м.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 xml:space="preserve">Наружная теплосеть с </w:t>
            </w:r>
            <w:proofErr w:type="gramStart"/>
            <w:r w:rsidRPr="004746B6">
              <w:rPr>
                <w:rFonts w:ascii="Times New Roman" w:hAnsi="Times New Roman" w:cs="Times New Roman"/>
              </w:rPr>
              <w:t>дренажем  ж</w:t>
            </w:r>
            <w:proofErr w:type="gramEnd"/>
            <w:r w:rsidRPr="004746B6">
              <w:rPr>
                <w:rFonts w:ascii="Times New Roman" w:hAnsi="Times New Roman" w:cs="Times New Roman"/>
              </w:rPr>
              <w:t>/д 117</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Д=70мм – 119м.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1990г.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Наружная теплосеть зд.143  грп</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Д=100мм - 156м; Д=80мм -388м; Д=70мм – 10м,  Д=50мм –206м.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наружная</w:t>
            </w:r>
          </w:p>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 </w:t>
            </w:r>
            <w:proofErr w:type="gramStart"/>
            <w:r w:rsidRPr="004746B6">
              <w:rPr>
                <w:rFonts w:ascii="Times New Roman" w:hAnsi="Times New Roman" w:cs="Times New Roman"/>
              </w:rPr>
              <w:t>ж</w:t>
            </w:r>
            <w:proofErr w:type="gramEnd"/>
            <w:r w:rsidRPr="004746B6">
              <w:rPr>
                <w:rFonts w:ascii="Times New Roman" w:hAnsi="Times New Roman" w:cs="Times New Roman"/>
              </w:rPr>
              <w:t>/д 122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 Ча</w:t>
            </w:r>
            <w:r w:rsidRPr="004746B6">
              <w:rPr>
                <w:rFonts w:ascii="Times New Roman" w:hAnsi="Times New Roman" w:cs="Times New Roman"/>
                <w:szCs w:val="18"/>
              </w:rPr>
              <w:t>с</w:t>
            </w:r>
            <w:r w:rsidRPr="004746B6">
              <w:rPr>
                <w:rFonts w:ascii="Times New Roman" w:hAnsi="Times New Roman" w:cs="Times New Roman"/>
                <w:szCs w:val="18"/>
              </w:rPr>
              <w:t>тично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Д=125мм -246м;  Д=100мм - 124м; Д=70мм – 163м.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 xml:space="preserve">Наружные теплосети </w:t>
            </w:r>
            <w:proofErr w:type="gramStart"/>
            <w:r w:rsidRPr="004746B6">
              <w:rPr>
                <w:rFonts w:ascii="Times New Roman" w:hAnsi="Times New Roman" w:cs="Times New Roman"/>
              </w:rPr>
              <w:t>к</w:t>
            </w:r>
            <w:proofErr w:type="gramEnd"/>
            <w:r w:rsidRPr="004746B6">
              <w:rPr>
                <w:rFonts w:ascii="Times New Roman" w:hAnsi="Times New Roman" w:cs="Times New Roman"/>
              </w:rPr>
              <w:t xml:space="preserve"> ж/д  56; 58</w:t>
            </w:r>
          </w:p>
        </w:tc>
        <w:tc>
          <w:tcPr>
            <w:tcW w:w="937"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Подземная, в непроходных каналах,  от ТК14-2 до ТК 3-1  надземная прокладка.</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 xml:space="preserve">стеклоткани. </w:t>
            </w:r>
          </w:p>
          <w:p w:rsidR="00F44E4C" w:rsidRPr="004746B6" w:rsidRDefault="00F44E4C" w:rsidP="00F44E4C">
            <w:pPr>
              <w:widowControl w:val="0"/>
              <w:jc w:val="center"/>
              <w:rPr>
                <w:rFonts w:ascii="Times New Roman" w:hAnsi="Times New Roman" w:cs="Times New Roman"/>
                <w:szCs w:val="20"/>
              </w:rPr>
            </w:pPr>
            <w:r w:rsidRPr="004746B6">
              <w:rPr>
                <w:rFonts w:ascii="Times New Roman" w:hAnsi="Times New Roman" w:cs="Times New Roman"/>
                <w:szCs w:val="20"/>
              </w:rPr>
              <w:t>( от ТК14-2 до ТК 3-1 – стекловата и слой оцинкованного ж</w:t>
            </w:r>
            <w:r w:rsidRPr="004746B6">
              <w:rPr>
                <w:rFonts w:ascii="Times New Roman" w:hAnsi="Times New Roman" w:cs="Times New Roman"/>
                <w:szCs w:val="20"/>
              </w:rPr>
              <w:t>е</w:t>
            </w:r>
            <w:r w:rsidRPr="004746B6">
              <w:rPr>
                <w:rFonts w:ascii="Times New Roman" w:hAnsi="Times New Roman" w:cs="Times New Roman"/>
                <w:szCs w:val="20"/>
              </w:rPr>
              <w:t>леза)</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-318м;  Д=100мм - 104м; Д=80мм – 61м.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1992г.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 xml:space="preserve">Наружные теплосети </w:t>
            </w:r>
            <w:proofErr w:type="gramStart"/>
            <w:r w:rsidRPr="004746B6">
              <w:rPr>
                <w:rFonts w:ascii="Times New Roman" w:hAnsi="Times New Roman" w:cs="Times New Roman"/>
              </w:rPr>
              <w:t>к</w:t>
            </w:r>
            <w:proofErr w:type="gramEnd"/>
            <w:r w:rsidRPr="004746B6">
              <w:rPr>
                <w:rFonts w:ascii="Times New Roman" w:hAnsi="Times New Roman" w:cs="Times New Roman"/>
              </w:rPr>
              <w:t xml:space="preserve"> ж/д. 57</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Д=150мм – 74м; Д=80мм – 64м.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1992г.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proofErr w:type="gramStart"/>
            <w:r w:rsidRPr="004746B6">
              <w:rPr>
                <w:rFonts w:ascii="Times New Roman" w:hAnsi="Times New Roman" w:cs="Times New Roman"/>
              </w:rPr>
              <w:t>Ж</w:t>
            </w:r>
            <w:proofErr w:type="gramEnd"/>
            <w:r w:rsidRPr="004746B6">
              <w:rPr>
                <w:rFonts w:ascii="Times New Roman" w:hAnsi="Times New Roman" w:cs="Times New Roman"/>
              </w:rPr>
              <w:t>/д 118 наружные те</w:t>
            </w:r>
            <w:r w:rsidRPr="004746B6">
              <w:rPr>
                <w:rFonts w:ascii="Times New Roman" w:hAnsi="Times New Roman" w:cs="Times New Roman"/>
              </w:rPr>
              <w:t>п</w:t>
            </w:r>
            <w:r w:rsidRPr="004746B6">
              <w:rPr>
                <w:rFonts w:ascii="Times New Roman" w:hAnsi="Times New Roman" w:cs="Times New Roman"/>
              </w:rPr>
              <w:lastRenderedPageBreak/>
              <w:t>лосети</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lastRenderedPageBreak/>
              <w:t>Подземная</w:t>
            </w:r>
            <w:proofErr w:type="gramEnd"/>
            <w:r w:rsidRPr="004746B6">
              <w:rPr>
                <w:rFonts w:ascii="Times New Roman" w:hAnsi="Times New Roman" w:cs="Times New Roman"/>
              </w:rPr>
              <w:t xml:space="preserve">, в непроходных </w:t>
            </w:r>
            <w:r w:rsidRPr="004746B6">
              <w:rPr>
                <w:rFonts w:ascii="Times New Roman" w:hAnsi="Times New Roman" w:cs="Times New Roman"/>
              </w:rPr>
              <w:lastRenderedPageBreak/>
              <w:t>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lastRenderedPageBreak/>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lastRenderedPageBreak/>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lastRenderedPageBreak/>
              <w:t>Д=70мм – 81м.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1993г.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 xml:space="preserve">Наружные теплосети от котельной </w:t>
            </w:r>
          </w:p>
        </w:tc>
        <w:tc>
          <w:tcPr>
            <w:tcW w:w="937" w:type="pct"/>
            <w:shd w:val="clear" w:color="auto" w:fill="auto"/>
            <w:vAlign w:val="center"/>
          </w:tcPr>
          <w:p w:rsidR="00F44E4C" w:rsidRPr="004746B6" w:rsidRDefault="00F44E4C" w:rsidP="00F44E4C">
            <w:pPr>
              <w:widowControl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  и   на</w:t>
            </w:r>
            <w:r w:rsidRPr="004746B6">
              <w:rPr>
                <w:rFonts w:ascii="Times New Roman" w:hAnsi="Times New Roman" w:cs="Times New Roman"/>
              </w:rPr>
              <w:t>д</w:t>
            </w:r>
            <w:r w:rsidRPr="004746B6">
              <w:rPr>
                <w:rFonts w:ascii="Times New Roman" w:hAnsi="Times New Roman" w:cs="Times New Roman"/>
              </w:rPr>
              <w:t>земная.</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jc w:val="center"/>
              <w:rPr>
                <w:rFonts w:ascii="Times New Roman" w:hAnsi="Times New Roman" w:cs="Times New Roman"/>
                <w:szCs w:val="18"/>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p w:rsidR="00F44E4C" w:rsidRPr="004746B6" w:rsidRDefault="00F44E4C" w:rsidP="00F44E4C">
            <w:pPr>
              <w:widowControl w:val="0"/>
              <w:jc w:val="center"/>
              <w:rPr>
                <w:rFonts w:ascii="Times New Roman" w:hAnsi="Times New Roman" w:cs="Times New Roman"/>
                <w:szCs w:val="18"/>
              </w:rPr>
            </w:pPr>
            <w:proofErr w:type="gramStart"/>
            <w:r w:rsidRPr="004746B6">
              <w:rPr>
                <w:rFonts w:ascii="Times New Roman" w:hAnsi="Times New Roman" w:cs="Times New Roman"/>
                <w:szCs w:val="18"/>
              </w:rPr>
              <w:t>Надземной</w:t>
            </w:r>
            <w:proofErr w:type="gramEnd"/>
            <w:r w:rsidRPr="004746B6">
              <w:rPr>
                <w:rFonts w:ascii="Times New Roman" w:hAnsi="Times New Roman" w:cs="Times New Roman"/>
                <w:szCs w:val="18"/>
              </w:rPr>
              <w:t xml:space="preserve">   -  1-ый слой  - стекловата; 2-ой слой  - оцинк</w:t>
            </w:r>
            <w:r w:rsidRPr="004746B6">
              <w:rPr>
                <w:rFonts w:ascii="Times New Roman" w:hAnsi="Times New Roman" w:cs="Times New Roman"/>
                <w:szCs w:val="18"/>
              </w:rPr>
              <w:t>о</w:t>
            </w:r>
            <w:r w:rsidRPr="004746B6">
              <w:rPr>
                <w:rFonts w:ascii="Times New Roman" w:hAnsi="Times New Roman" w:cs="Times New Roman"/>
                <w:szCs w:val="18"/>
              </w:rPr>
              <w:t>ванное железо.</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Д=400мм – 216м; Д=250мм – 143м.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1997г.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Теплосеть с дренажем новой школы</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Д=133мм – 292м.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1999г.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Наружные тепловые сети котельной №2</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стеклоткани.</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Д=300мм – 150м.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2001г.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Тепловые  сети  к «спорткомплексу»</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в непроходных каналах.</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szCs w:val="18"/>
              </w:rPr>
              <w:t>Сталь/ Тепловая изоляция – мин</w:t>
            </w:r>
            <w:r w:rsidRPr="004746B6">
              <w:rPr>
                <w:rFonts w:ascii="Times New Roman" w:hAnsi="Times New Roman" w:cs="Times New Roman"/>
                <w:szCs w:val="18"/>
              </w:rPr>
              <w:t>е</w:t>
            </w:r>
            <w:r w:rsidRPr="004746B6">
              <w:rPr>
                <w:rFonts w:ascii="Times New Roman" w:hAnsi="Times New Roman" w:cs="Times New Roman"/>
                <w:szCs w:val="18"/>
              </w:rPr>
              <w:t>ральной ватой с  п</w:t>
            </w:r>
            <w:r w:rsidRPr="004746B6">
              <w:rPr>
                <w:rFonts w:ascii="Times New Roman" w:hAnsi="Times New Roman" w:cs="Times New Roman"/>
                <w:szCs w:val="18"/>
              </w:rPr>
              <w:t>о</w:t>
            </w:r>
            <w:r w:rsidRPr="004746B6">
              <w:rPr>
                <w:rFonts w:ascii="Times New Roman" w:hAnsi="Times New Roman" w:cs="Times New Roman"/>
                <w:szCs w:val="18"/>
              </w:rPr>
              <w:t>кровным слоем из рубероида и лак</w:t>
            </w:r>
            <w:r w:rsidRPr="004746B6">
              <w:rPr>
                <w:rFonts w:ascii="Times New Roman" w:hAnsi="Times New Roman" w:cs="Times New Roman"/>
                <w:szCs w:val="18"/>
              </w:rPr>
              <w:t>о</w:t>
            </w:r>
            <w:r w:rsidRPr="004746B6">
              <w:rPr>
                <w:rFonts w:ascii="Times New Roman" w:hAnsi="Times New Roman" w:cs="Times New Roman"/>
                <w:szCs w:val="18"/>
              </w:rPr>
              <w:t xml:space="preserve">стеклоткани. </w:t>
            </w:r>
            <w:r w:rsidRPr="004746B6">
              <w:rPr>
                <w:rFonts w:ascii="Times New Roman" w:hAnsi="Times New Roman" w:cs="Times New Roman"/>
                <w:szCs w:val="20"/>
              </w:rPr>
              <w:t>Изол</w:t>
            </w:r>
            <w:r w:rsidRPr="004746B6">
              <w:rPr>
                <w:rFonts w:ascii="Times New Roman" w:hAnsi="Times New Roman" w:cs="Times New Roman"/>
                <w:szCs w:val="20"/>
              </w:rPr>
              <w:t>я</w:t>
            </w:r>
            <w:r w:rsidRPr="004746B6">
              <w:rPr>
                <w:rFonts w:ascii="Times New Roman" w:hAnsi="Times New Roman" w:cs="Times New Roman"/>
                <w:szCs w:val="20"/>
              </w:rPr>
              <w:t>ция  ППУ – 210м.</w:t>
            </w:r>
            <w:r w:rsidRPr="004746B6">
              <w:rPr>
                <w:rFonts w:ascii="Times New Roman" w:hAnsi="Times New Roman" w:cs="Times New Roman"/>
              </w:rPr>
              <w:t xml:space="preserve">   </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Д=80мм – 13,2м.;  Д=50мм  - 210,0м.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2009г.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Т/сеть от ТК-14 до ж/домов №13,14 по ул</w:t>
            </w:r>
            <w:proofErr w:type="gramStart"/>
            <w:r w:rsidRPr="004746B6">
              <w:rPr>
                <w:rFonts w:ascii="Times New Roman" w:hAnsi="Times New Roman" w:cs="Times New Roman"/>
              </w:rPr>
              <w:t>.М</w:t>
            </w:r>
            <w:proofErr w:type="gramEnd"/>
            <w:r w:rsidRPr="004746B6">
              <w:rPr>
                <w:rFonts w:ascii="Times New Roman" w:hAnsi="Times New Roman" w:cs="Times New Roman"/>
              </w:rPr>
              <w:t>ира</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roofErr w:type="gramStart"/>
            <w:r w:rsidRPr="004746B6">
              <w:rPr>
                <w:rFonts w:ascii="Times New Roman" w:hAnsi="Times New Roman" w:cs="Times New Roman"/>
              </w:rPr>
              <w:t>Подземная</w:t>
            </w:r>
            <w:proofErr w:type="gramEnd"/>
            <w:r w:rsidRPr="004746B6">
              <w:rPr>
                <w:rFonts w:ascii="Times New Roman" w:hAnsi="Times New Roman" w:cs="Times New Roman"/>
              </w:rPr>
              <w:t xml:space="preserve"> бе</w:t>
            </w:r>
            <w:r w:rsidRPr="004746B6">
              <w:rPr>
                <w:rFonts w:ascii="Times New Roman" w:hAnsi="Times New Roman" w:cs="Times New Roman"/>
              </w:rPr>
              <w:t>з</w:t>
            </w:r>
            <w:r w:rsidRPr="004746B6">
              <w:rPr>
                <w:rFonts w:ascii="Times New Roman" w:hAnsi="Times New Roman" w:cs="Times New Roman"/>
              </w:rPr>
              <w:t>канальная 320м / надземная на опорах 95м</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Сталь/  изоляция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Д-90мм -415м</w:t>
            </w:r>
          </w:p>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2011г.</w:t>
            </w: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t>Автоматизированная блочно-модульная к</w:t>
            </w:r>
            <w:r w:rsidRPr="004746B6">
              <w:rPr>
                <w:rFonts w:ascii="Times New Roman" w:hAnsi="Times New Roman" w:cs="Times New Roman"/>
              </w:rPr>
              <w:t>о</w:t>
            </w:r>
            <w:r w:rsidRPr="004746B6">
              <w:rPr>
                <w:rFonts w:ascii="Times New Roman" w:hAnsi="Times New Roman" w:cs="Times New Roman"/>
              </w:rPr>
              <w:t>тельная мощн.0,72мвт</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p>
        </w:tc>
      </w:tr>
      <w:tr w:rsidR="00F44E4C" w:rsidRPr="004746B6" w:rsidTr="00F44E4C">
        <w:trPr>
          <w:trHeight w:val="365"/>
        </w:trPr>
        <w:tc>
          <w:tcPr>
            <w:tcW w:w="1291" w:type="pct"/>
            <w:shd w:val="clear" w:color="auto" w:fill="auto"/>
            <w:vAlign w:val="center"/>
          </w:tcPr>
          <w:p w:rsidR="00F44E4C" w:rsidRPr="004746B6" w:rsidRDefault="00F44E4C" w:rsidP="00F44E4C">
            <w:pPr>
              <w:widowControl w:val="0"/>
              <w:jc w:val="center"/>
              <w:rPr>
                <w:rFonts w:ascii="Times New Roman" w:hAnsi="Times New Roman" w:cs="Times New Roman"/>
              </w:rPr>
            </w:pPr>
            <w:r w:rsidRPr="004746B6">
              <w:rPr>
                <w:rFonts w:ascii="Times New Roman" w:hAnsi="Times New Roman" w:cs="Times New Roman"/>
              </w:rPr>
              <w:lastRenderedPageBreak/>
              <w:t>Теплотрасса по ул</w:t>
            </w:r>
            <w:proofErr w:type="gramStart"/>
            <w:r w:rsidRPr="004746B6">
              <w:rPr>
                <w:rFonts w:ascii="Times New Roman" w:hAnsi="Times New Roman" w:cs="Times New Roman"/>
              </w:rPr>
              <w:t>.О</w:t>
            </w:r>
            <w:proofErr w:type="gramEnd"/>
            <w:r w:rsidRPr="004746B6">
              <w:rPr>
                <w:rFonts w:ascii="Times New Roman" w:hAnsi="Times New Roman" w:cs="Times New Roman"/>
              </w:rPr>
              <w:t>зерная</w:t>
            </w:r>
          </w:p>
        </w:tc>
        <w:tc>
          <w:tcPr>
            <w:tcW w:w="937"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Подземная</w:t>
            </w:r>
          </w:p>
        </w:tc>
        <w:tc>
          <w:tcPr>
            <w:tcW w:w="1164"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szCs w:val="18"/>
              </w:rPr>
            </w:pPr>
            <w:r w:rsidRPr="004746B6">
              <w:rPr>
                <w:rFonts w:ascii="Times New Roman" w:hAnsi="Times New Roman" w:cs="Times New Roman"/>
                <w:szCs w:val="18"/>
              </w:rPr>
              <w:t>Сталь/  изоляция ППУ</w:t>
            </w:r>
          </w:p>
        </w:tc>
        <w:tc>
          <w:tcPr>
            <w:tcW w:w="945"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Д-57мм-   76м</w:t>
            </w:r>
          </w:p>
        </w:tc>
        <w:tc>
          <w:tcPr>
            <w:tcW w:w="663" w:type="pct"/>
            <w:shd w:val="clear" w:color="auto" w:fill="auto"/>
            <w:vAlign w:val="center"/>
          </w:tcPr>
          <w:p w:rsidR="00F44E4C" w:rsidRPr="004746B6" w:rsidRDefault="00F44E4C" w:rsidP="00F44E4C">
            <w:pPr>
              <w:widowControl w:val="0"/>
              <w:autoSpaceDE w:val="0"/>
              <w:autoSpaceDN w:val="0"/>
              <w:adjustRightInd w:val="0"/>
              <w:jc w:val="center"/>
              <w:rPr>
                <w:rFonts w:ascii="Times New Roman" w:hAnsi="Times New Roman" w:cs="Times New Roman"/>
              </w:rPr>
            </w:pPr>
            <w:r w:rsidRPr="004746B6">
              <w:rPr>
                <w:rFonts w:ascii="Times New Roman" w:hAnsi="Times New Roman" w:cs="Times New Roman"/>
              </w:rPr>
              <w:t>2015г.</w:t>
            </w:r>
          </w:p>
        </w:tc>
      </w:tr>
    </w:tbl>
    <w:p w:rsidR="00B2286A" w:rsidRPr="00600814" w:rsidRDefault="00B2286A" w:rsidP="00B2286A"/>
    <w:p w:rsidR="00CC3EE2" w:rsidRDefault="00CC3EE2" w:rsidP="00FB1D17">
      <w:pPr>
        <w:spacing w:after="0" w:line="360" w:lineRule="auto"/>
        <w:jc w:val="center"/>
        <w:rPr>
          <w:rFonts w:ascii="Times New Roman" w:hAnsi="Times New Roman"/>
          <w:b/>
          <w:sz w:val="28"/>
          <w:szCs w:val="28"/>
        </w:rPr>
      </w:pPr>
      <w:r>
        <w:rPr>
          <w:rFonts w:ascii="Times New Roman" w:hAnsi="Times New Roman"/>
          <w:b/>
          <w:sz w:val="28"/>
          <w:szCs w:val="28"/>
        </w:rPr>
        <w:t>Перечень объектов отремонтированных в 2016-20</w:t>
      </w:r>
      <w:r w:rsidR="0068589E">
        <w:rPr>
          <w:rFonts w:ascii="Times New Roman" w:hAnsi="Times New Roman"/>
          <w:b/>
          <w:sz w:val="28"/>
          <w:szCs w:val="28"/>
        </w:rPr>
        <w:t>2</w:t>
      </w:r>
      <w:r w:rsidR="00D156D9">
        <w:rPr>
          <w:rFonts w:ascii="Times New Roman" w:hAnsi="Times New Roman"/>
          <w:b/>
          <w:sz w:val="28"/>
          <w:szCs w:val="28"/>
        </w:rPr>
        <w:t>4</w:t>
      </w:r>
      <w:r>
        <w:rPr>
          <w:rFonts w:ascii="Times New Roman" w:hAnsi="Times New Roman"/>
          <w:b/>
          <w:sz w:val="28"/>
          <w:szCs w:val="28"/>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150"/>
        <w:gridCol w:w="2126"/>
      </w:tblGrid>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Наименование объекта</w:t>
            </w:r>
          </w:p>
        </w:tc>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Год перекладки</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Работы</w:t>
            </w:r>
          </w:p>
        </w:tc>
        <w:tc>
          <w:tcPr>
            <w:tcW w:w="2126" w:type="dxa"/>
            <w:shd w:val="clear" w:color="auto" w:fill="auto"/>
          </w:tcPr>
          <w:p w:rsidR="00CC3EE2" w:rsidRPr="00616B56" w:rsidRDefault="00CC3EE2" w:rsidP="00CC3EE2">
            <w:pPr>
              <w:spacing w:after="0" w:line="240" w:lineRule="auto"/>
              <w:jc w:val="both"/>
              <w:rPr>
                <w:rFonts w:ascii="Times New Roman" w:eastAsia="Times New Roman" w:hAnsi="Times New Roman"/>
                <w:sz w:val="26"/>
                <w:szCs w:val="26"/>
              </w:rPr>
            </w:pPr>
            <w:r w:rsidRPr="00616B56">
              <w:rPr>
                <w:rFonts w:ascii="Times New Roman" w:eastAsia="Times New Roman" w:hAnsi="Times New Roman"/>
                <w:sz w:val="26"/>
                <w:szCs w:val="26"/>
              </w:rPr>
              <w:t xml:space="preserve">Протяженность теплосети в двухтрубном исполнении, </w:t>
            </w:r>
            <w:proofErr w:type="gramStart"/>
            <w:r w:rsidRPr="00616B56">
              <w:rPr>
                <w:rFonts w:ascii="Times New Roman" w:eastAsia="Times New Roman" w:hAnsi="Times New Roman"/>
                <w:sz w:val="26"/>
                <w:szCs w:val="26"/>
              </w:rPr>
              <w:t>км</w:t>
            </w:r>
            <w:proofErr w:type="gramEnd"/>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sz w:val="16"/>
                <w:szCs w:val="16"/>
              </w:rPr>
              <w:t>Ремонт</w:t>
            </w:r>
            <w:r>
              <w:rPr>
                <w:rFonts w:ascii="Times New Roman" w:eastAsia="Times New Roman" w:hAnsi="Times New Roman"/>
                <w:sz w:val="16"/>
                <w:szCs w:val="16"/>
              </w:rPr>
              <w:t xml:space="preserve"> наружных тепл</w:t>
            </w:r>
            <w:r>
              <w:rPr>
                <w:rFonts w:ascii="Times New Roman" w:eastAsia="Times New Roman" w:hAnsi="Times New Roman"/>
                <w:sz w:val="16"/>
                <w:szCs w:val="16"/>
              </w:rPr>
              <w:t>о</w:t>
            </w:r>
            <w:r>
              <w:rPr>
                <w:rFonts w:ascii="Times New Roman" w:eastAsia="Times New Roman" w:hAnsi="Times New Roman"/>
                <w:sz w:val="16"/>
                <w:szCs w:val="16"/>
              </w:rPr>
              <w:t>вых сетей от ул</w:t>
            </w:r>
            <w:proofErr w:type="gramStart"/>
            <w:r>
              <w:rPr>
                <w:rFonts w:ascii="Times New Roman" w:eastAsia="Times New Roman" w:hAnsi="Times New Roman"/>
                <w:sz w:val="16"/>
                <w:szCs w:val="16"/>
              </w:rPr>
              <w:t>.Л</w:t>
            </w:r>
            <w:proofErr w:type="gramEnd"/>
            <w:r>
              <w:rPr>
                <w:rFonts w:ascii="Times New Roman" w:eastAsia="Times New Roman" w:hAnsi="Times New Roman"/>
                <w:sz w:val="16"/>
                <w:szCs w:val="16"/>
              </w:rPr>
              <w:t>есная,9 до Л</w:t>
            </w:r>
            <w:r w:rsidRPr="00616B56">
              <w:rPr>
                <w:rFonts w:ascii="Times New Roman" w:eastAsia="Times New Roman" w:hAnsi="Times New Roman"/>
                <w:sz w:val="16"/>
                <w:szCs w:val="16"/>
              </w:rPr>
              <w:t>есная,2 (от ТК-18 до ТК-25) Ду300 и Ду250</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2016</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0,238</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sz w:val="16"/>
                <w:szCs w:val="16"/>
              </w:rPr>
              <w:t>Ремонт наружных тепл</w:t>
            </w:r>
            <w:r w:rsidRPr="00616B56">
              <w:rPr>
                <w:rFonts w:ascii="Times New Roman" w:eastAsia="Times New Roman" w:hAnsi="Times New Roman"/>
                <w:sz w:val="16"/>
                <w:szCs w:val="16"/>
              </w:rPr>
              <w:t>о</w:t>
            </w:r>
            <w:r w:rsidRPr="00616B56">
              <w:rPr>
                <w:rFonts w:ascii="Times New Roman" w:eastAsia="Times New Roman" w:hAnsi="Times New Roman"/>
                <w:sz w:val="16"/>
                <w:szCs w:val="16"/>
              </w:rPr>
              <w:t>вых сетей по  ул</w:t>
            </w:r>
            <w:proofErr w:type="gramStart"/>
            <w:r w:rsidRPr="00616B56">
              <w:rPr>
                <w:rFonts w:ascii="Times New Roman" w:eastAsia="Times New Roman" w:hAnsi="Times New Roman"/>
                <w:sz w:val="16"/>
                <w:szCs w:val="16"/>
              </w:rPr>
              <w:t>.Д</w:t>
            </w:r>
            <w:proofErr w:type="gramEnd"/>
            <w:r w:rsidRPr="00616B56">
              <w:rPr>
                <w:rFonts w:ascii="Times New Roman" w:eastAsia="Times New Roman" w:hAnsi="Times New Roman"/>
                <w:sz w:val="16"/>
                <w:szCs w:val="16"/>
              </w:rPr>
              <w:t>ашковой  (от ТК-9 до ТК-14) Ду250 и Ду200</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2017</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0,390</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sz w:val="20"/>
                <w:szCs w:val="20"/>
              </w:rPr>
              <w:t>Ремонт теплосети по ул</w:t>
            </w:r>
            <w:proofErr w:type="gramStart"/>
            <w:r w:rsidRPr="00616B56">
              <w:rPr>
                <w:rFonts w:ascii="Times New Roman" w:eastAsia="Times New Roman" w:hAnsi="Times New Roman"/>
                <w:sz w:val="20"/>
                <w:szCs w:val="20"/>
              </w:rPr>
              <w:t>.М</w:t>
            </w:r>
            <w:proofErr w:type="gramEnd"/>
            <w:r w:rsidRPr="00616B56">
              <w:rPr>
                <w:rFonts w:ascii="Times New Roman" w:eastAsia="Times New Roman" w:hAnsi="Times New Roman"/>
                <w:sz w:val="20"/>
                <w:szCs w:val="20"/>
              </w:rPr>
              <w:t>олодежная, 5,6, Ду-80 (от ТК-33-1 до ТК-33-2)</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0,044</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0"/>
                <w:szCs w:val="20"/>
              </w:rPr>
            </w:pPr>
            <w:r w:rsidRPr="00616B56">
              <w:rPr>
                <w:rFonts w:ascii="Times New Roman" w:eastAsia="Times New Roman" w:hAnsi="Times New Roman"/>
                <w:sz w:val="20"/>
                <w:szCs w:val="20"/>
              </w:rPr>
              <w:t>Капремонт тепловой сети от котельной №1 до здания по ул</w:t>
            </w:r>
            <w:proofErr w:type="gramStart"/>
            <w:r w:rsidRPr="00616B56">
              <w:rPr>
                <w:rFonts w:ascii="Times New Roman" w:eastAsia="Times New Roman" w:hAnsi="Times New Roman"/>
                <w:sz w:val="20"/>
                <w:szCs w:val="20"/>
              </w:rPr>
              <w:t>.Л</w:t>
            </w:r>
            <w:proofErr w:type="gramEnd"/>
            <w:r w:rsidRPr="00616B56">
              <w:rPr>
                <w:rFonts w:ascii="Times New Roman" w:eastAsia="Times New Roman" w:hAnsi="Times New Roman"/>
                <w:sz w:val="20"/>
                <w:szCs w:val="20"/>
              </w:rPr>
              <w:t>енина д.4 от ТК-3 до ТК-4</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ППМ-изоляции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0,108</w:t>
            </w:r>
          </w:p>
        </w:tc>
      </w:tr>
      <w:tr w:rsidR="00CC3EE2" w:rsidRPr="00616B56" w:rsidTr="00CC3EE2">
        <w:trPr>
          <w:jc w:val="center"/>
        </w:trPr>
        <w:tc>
          <w:tcPr>
            <w:tcW w:w="2027" w:type="dxa"/>
            <w:shd w:val="clear" w:color="auto" w:fill="auto"/>
          </w:tcPr>
          <w:p w:rsidR="00CC3EE2" w:rsidRPr="00616B56" w:rsidRDefault="00CC3EE2" w:rsidP="00CC3EE2">
            <w:pPr>
              <w:spacing w:after="0" w:line="240" w:lineRule="auto"/>
              <w:jc w:val="both"/>
              <w:rPr>
                <w:rFonts w:ascii="Times New Roman" w:eastAsia="Times New Roman" w:hAnsi="Times New Roman"/>
                <w:sz w:val="20"/>
                <w:szCs w:val="20"/>
              </w:rPr>
            </w:pPr>
            <w:r w:rsidRPr="00616B56">
              <w:rPr>
                <w:rFonts w:ascii="Times New Roman" w:eastAsia="Times New Roman" w:hAnsi="Times New Roman"/>
                <w:sz w:val="20"/>
                <w:szCs w:val="20"/>
              </w:rPr>
              <w:t>Капитальный р</w:t>
            </w:r>
            <w:r w:rsidRPr="00616B56">
              <w:rPr>
                <w:rFonts w:ascii="Times New Roman" w:eastAsia="Times New Roman" w:hAnsi="Times New Roman"/>
                <w:sz w:val="20"/>
                <w:szCs w:val="20"/>
              </w:rPr>
              <w:t>е</w:t>
            </w:r>
            <w:r w:rsidRPr="00616B56">
              <w:rPr>
                <w:rFonts w:ascii="Times New Roman" w:eastAsia="Times New Roman" w:hAnsi="Times New Roman"/>
                <w:sz w:val="20"/>
                <w:szCs w:val="20"/>
              </w:rPr>
              <w:t>монт тепловой сети по ул</w:t>
            </w:r>
            <w:proofErr w:type="gramStart"/>
            <w:r w:rsidRPr="00616B56">
              <w:rPr>
                <w:rFonts w:ascii="Times New Roman" w:eastAsia="Times New Roman" w:hAnsi="Times New Roman"/>
                <w:sz w:val="20"/>
                <w:szCs w:val="20"/>
              </w:rPr>
              <w:t>.Ж</w:t>
            </w:r>
            <w:proofErr w:type="gramEnd"/>
            <w:r w:rsidRPr="00616B56">
              <w:rPr>
                <w:rFonts w:ascii="Times New Roman" w:eastAsia="Times New Roman" w:hAnsi="Times New Roman"/>
                <w:sz w:val="20"/>
                <w:szCs w:val="20"/>
              </w:rPr>
              <w:t>укова от ТК-19 до ТК-23, Ду-150, Ду-130, Ду-100</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ППМ-изоляции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0,268</w:t>
            </w:r>
          </w:p>
        </w:tc>
      </w:tr>
      <w:tr w:rsidR="00CC3EE2" w:rsidRPr="00616B56" w:rsidTr="00CC3EE2">
        <w:trPr>
          <w:jc w:val="center"/>
        </w:trPr>
        <w:tc>
          <w:tcPr>
            <w:tcW w:w="2027" w:type="dxa"/>
            <w:shd w:val="clear" w:color="auto" w:fill="auto"/>
          </w:tcPr>
          <w:p w:rsidR="00CC3EE2" w:rsidRPr="00AF7C2B" w:rsidRDefault="00CC3EE2" w:rsidP="00CC3EE2">
            <w:pPr>
              <w:suppressAutoHyphens/>
              <w:snapToGrid w:val="0"/>
              <w:spacing w:after="0" w:line="240" w:lineRule="auto"/>
              <w:rPr>
                <w:rFonts w:ascii="Times New Roman" w:eastAsia="Times New Roman" w:hAnsi="Times New Roman"/>
                <w:sz w:val="20"/>
                <w:szCs w:val="20"/>
                <w:lang w:eastAsia="ar-SA"/>
              </w:rPr>
            </w:pPr>
            <w:r w:rsidRPr="00AF7C2B">
              <w:rPr>
                <w:rFonts w:ascii="Times New Roman" w:eastAsia="Times New Roman" w:hAnsi="Times New Roman"/>
                <w:sz w:val="20"/>
                <w:szCs w:val="20"/>
                <w:lang w:eastAsia="ar-SA"/>
              </w:rPr>
              <w:t xml:space="preserve">Ремонт теплосети к ж/д </w:t>
            </w:r>
            <w:proofErr w:type="gramStart"/>
            <w:r w:rsidRPr="00AF7C2B">
              <w:rPr>
                <w:rFonts w:ascii="Times New Roman" w:eastAsia="Times New Roman" w:hAnsi="Times New Roman"/>
                <w:sz w:val="20"/>
                <w:szCs w:val="20"/>
                <w:lang w:eastAsia="ar-SA"/>
              </w:rPr>
              <w:t>Осенняя</w:t>
            </w:r>
            <w:proofErr w:type="gramEnd"/>
            <w:r w:rsidRPr="00AF7C2B">
              <w:rPr>
                <w:rFonts w:ascii="Times New Roman" w:eastAsia="Times New Roman" w:hAnsi="Times New Roman"/>
                <w:sz w:val="20"/>
                <w:szCs w:val="20"/>
                <w:lang w:eastAsia="ar-SA"/>
              </w:rPr>
              <w:t xml:space="preserve">,3 </w:t>
            </w:r>
          </w:p>
          <w:p w:rsidR="00CC3EE2" w:rsidRPr="00616B56" w:rsidRDefault="00CC3EE2" w:rsidP="00CC3EE2">
            <w:pPr>
              <w:spacing w:after="0" w:line="240" w:lineRule="auto"/>
              <w:jc w:val="both"/>
              <w:rPr>
                <w:rFonts w:ascii="Times New Roman" w:eastAsia="Times New Roman" w:hAnsi="Times New Roman"/>
                <w:sz w:val="20"/>
                <w:szCs w:val="20"/>
              </w:rPr>
            </w:pPr>
            <w:r w:rsidRPr="00616B56">
              <w:rPr>
                <w:rFonts w:ascii="Times New Roman" w:eastAsia="Times New Roman" w:hAnsi="Times New Roman"/>
                <w:sz w:val="20"/>
                <w:szCs w:val="20"/>
                <w:lang w:eastAsia="ar-SA"/>
              </w:rPr>
              <w:t>От ТК-14-3 до ТК-14-4</w:t>
            </w:r>
          </w:p>
        </w:tc>
        <w:tc>
          <w:tcPr>
            <w:tcW w:w="2027"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2018</w:t>
            </w:r>
          </w:p>
        </w:tc>
        <w:tc>
          <w:tcPr>
            <w:tcW w:w="2150" w:type="dxa"/>
            <w:shd w:val="clear" w:color="auto" w:fill="auto"/>
          </w:tcPr>
          <w:p w:rsidR="00CC3EE2" w:rsidRPr="00616B56" w:rsidRDefault="00CC3EE2"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CC3EE2" w:rsidRPr="00616B56" w:rsidRDefault="00CC3EE2" w:rsidP="00CC3EE2">
            <w:pPr>
              <w:spacing w:after="0" w:line="240" w:lineRule="auto"/>
              <w:jc w:val="center"/>
              <w:rPr>
                <w:rFonts w:ascii="Times New Roman" w:eastAsia="Times New Roman" w:hAnsi="Times New Roman"/>
              </w:rPr>
            </w:pPr>
            <w:r w:rsidRPr="00616B56">
              <w:rPr>
                <w:rFonts w:ascii="Times New Roman" w:eastAsia="Times New Roman" w:hAnsi="Times New Roman"/>
              </w:rPr>
              <w:t>0,115</w:t>
            </w:r>
          </w:p>
        </w:tc>
      </w:tr>
      <w:tr w:rsidR="0068589E" w:rsidRPr="00616B56" w:rsidTr="00CC3EE2">
        <w:trPr>
          <w:jc w:val="center"/>
        </w:trPr>
        <w:tc>
          <w:tcPr>
            <w:tcW w:w="2027" w:type="dxa"/>
            <w:shd w:val="clear" w:color="auto" w:fill="auto"/>
          </w:tcPr>
          <w:p w:rsidR="0068589E" w:rsidRPr="00AF7C2B" w:rsidRDefault="0068589E" w:rsidP="00CC3EE2">
            <w:pPr>
              <w:suppressAutoHyphens/>
              <w:snapToGrid w:val="0"/>
              <w:spacing w:after="0" w:line="240" w:lineRule="auto"/>
              <w:rPr>
                <w:rFonts w:ascii="Times New Roman" w:eastAsia="Times New Roman" w:hAnsi="Times New Roman"/>
                <w:sz w:val="20"/>
                <w:szCs w:val="20"/>
                <w:lang w:eastAsia="ar-SA"/>
              </w:rPr>
            </w:pPr>
            <w:r>
              <w:rPr>
                <w:rFonts w:ascii="Times New Roman" w:eastAsia="Times New Roman" w:hAnsi="Times New Roman"/>
                <w:sz w:val="20"/>
                <w:szCs w:val="20"/>
                <w:lang w:eastAsia="ar-SA"/>
              </w:rPr>
              <w:t>К</w:t>
            </w:r>
            <w:r w:rsidRPr="0068589E">
              <w:rPr>
                <w:rFonts w:ascii="Times New Roman" w:eastAsia="Times New Roman" w:hAnsi="Times New Roman"/>
                <w:sz w:val="20"/>
                <w:szCs w:val="20"/>
                <w:lang w:eastAsia="ar-SA"/>
              </w:rPr>
              <w:t xml:space="preserve">апитальный ремонт наружной тепловой сети по ул. Плобеда от ТК-39 до ТК-9 в </w:t>
            </w:r>
            <w:proofErr w:type="gramStart"/>
            <w:r w:rsidRPr="0068589E">
              <w:rPr>
                <w:rFonts w:ascii="Times New Roman" w:eastAsia="Times New Roman" w:hAnsi="Times New Roman"/>
                <w:sz w:val="20"/>
                <w:szCs w:val="20"/>
                <w:lang w:eastAsia="ar-SA"/>
              </w:rPr>
              <w:t>г</w:t>
            </w:r>
            <w:proofErr w:type="gramEnd"/>
            <w:r w:rsidRPr="0068589E">
              <w:rPr>
                <w:rFonts w:ascii="Times New Roman" w:eastAsia="Times New Roman" w:hAnsi="Times New Roman"/>
                <w:sz w:val="20"/>
                <w:szCs w:val="20"/>
                <w:lang w:eastAsia="ar-SA"/>
              </w:rPr>
              <w:t>. Кременки/146 п.м.</w:t>
            </w:r>
          </w:p>
        </w:tc>
        <w:tc>
          <w:tcPr>
            <w:tcW w:w="2027" w:type="dxa"/>
            <w:shd w:val="clear" w:color="auto" w:fill="auto"/>
            <w:vAlign w:val="center"/>
          </w:tcPr>
          <w:p w:rsidR="0068589E" w:rsidRPr="00616B56" w:rsidRDefault="0068589E" w:rsidP="00CC3EE2">
            <w:pPr>
              <w:spacing w:after="0" w:line="240" w:lineRule="auto"/>
              <w:jc w:val="center"/>
              <w:rPr>
                <w:rFonts w:ascii="Times New Roman" w:eastAsia="Times New Roman" w:hAnsi="Times New Roman"/>
              </w:rPr>
            </w:pPr>
            <w:r>
              <w:rPr>
                <w:rFonts w:ascii="Times New Roman" w:eastAsia="Times New Roman" w:hAnsi="Times New Roman"/>
              </w:rPr>
              <w:t>2019</w:t>
            </w:r>
          </w:p>
        </w:tc>
        <w:tc>
          <w:tcPr>
            <w:tcW w:w="2150" w:type="dxa"/>
            <w:shd w:val="clear" w:color="auto" w:fill="auto"/>
          </w:tcPr>
          <w:p w:rsidR="0068589E" w:rsidRPr="00616B56" w:rsidRDefault="0068589E"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68589E" w:rsidRPr="00616B56" w:rsidRDefault="0068589E" w:rsidP="00CC3EE2">
            <w:pPr>
              <w:spacing w:after="0" w:line="240" w:lineRule="auto"/>
              <w:jc w:val="center"/>
              <w:rPr>
                <w:rFonts w:ascii="Times New Roman" w:eastAsia="Times New Roman" w:hAnsi="Times New Roman"/>
              </w:rPr>
            </w:pPr>
            <w:r>
              <w:rPr>
                <w:rFonts w:ascii="Times New Roman" w:eastAsia="Times New Roman" w:hAnsi="Times New Roman"/>
              </w:rPr>
              <w:t>0,146</w:t>
            </w:r>
          </w:p>
        </w:tc>
      </w:tr>
      <w:tr w:rsidR="0068589E" w:rsidRPr="00616B56" w:rsidTr="00CC3EE2">
        <w:trPr>
          <w:jc w:val="center"/>
        </w:trPr>
        <w:tc>
          <w:tcPr>
            <w:tcW w:w="2027" w:type="dxa"/>
            <w:shd w:val="clear" w:color="auto" w:fill="auto"/>
          </w:tcPr>
          <w:p w:rsidR="0068589E" w:rsidRPr="00AF7C2B" w:rsidRDefault="0068589E" w:rsidP="00CC3EE2">
            <w:pPr>
              <w:suppressAutoHyphens/>
              <w:snapToGrid w:val="0"/>
              <w:spacing w:after="0" w:line="240" w:lineRule="auto"/>
              <w:rPr>
                <w:rFonts w:ascii="Times New Roman" w:eastAsia="Times New Roman" w:hAnsi="Times New Roman"/>
                <w:sz w:val="20"/>
                <w:szCs w:val="20"/>
                <w:lang w:eastAsia="ar-SA"/>
              </w:rPr>
            </w:pPr>
            <w:r>
              <w:rPr>
                <w:rFonts w:ascii="Times New Roman" w:eastAsia="Times New Roman" w:hAnsi="Times New Roman"/>
                <w:sz w:val="20"/>
                <w:szCs w:val="20"/>
                <w:lang w:eastAsia="ar-SA"/>
              </w:rPr>
              <w:t>К</w:t>
            </w:r>
            <w:r w:rsidRPr="0068589E">
              <w:rPr>
                <w:rFonts w:ascii="Times New Roman" w:eastAsia="Times New Roman" w:hAnsi="Times New Roman"/>
                <w:sz w:val="20"/>
                <w:szCs w:val="20"/>
                <w:lang w:eastAsia="ar-SA"/>
              </w:rPr>
              <w:t xml:space="preserve">апиатальный ремонт наружной тепловой сети от ТК-7 до ТК-44 по ул. Циолковского, ул. Строителей в </w:t>
            </w:r>
            <w:proofErr w:type="gramStart"/>
            <w:r w:rsidRPr="0068589E">
              <w:rPr>
                <w:rFonts w:ascii="Times New Roman" w:eastAsia="Times New Roman" w:hAnsi="Times New Roman"/>
                <w:sz w:val="20"/>
                <w:szCs w:val="20"/>
                <w:lang w:eastAsia="ar-SA"/>
              </w:rPr>
              <w:t>г</w:t>
            </w:r>
            <w:proofErr w:type="gramEnd"/>
            <w:r w:rsidRPr="0068589E">
              <w:rPr>
                <w:rFonts w:ascii="Times New Roman" w:eastAsia="Times New Roman" w:hAnsi="Times New Roman"/>
                <w:sz w:val="20"/>
                <w:szCs w:val="20"/>
                <w:lang w:eastAsia="ar-SA"/>
              </w:rPr>
              <w:t>. Кременки/ 427 п.м.</w:t>
            </w:r>
          </w:p>
        </w:tc>
        <w:tc>
          <w:tcPr>
            <w:tcW w:w="2027" w:type="dxa"/>
            <w:shd w:val="clear" w:color="auto" w:fill="auto"/>
            <w:vAlign w:val="center"/>
          </w:tcPr>
          <w:p w:rsidR="0068589E" w:rsidRPr="00616B56" w:rsidRDefault="0068589E" w:rsidP="00CC3EE2">
            <w:pPr>
              <w:spacing w:after="0" w:line="240" w:lineRule="auto"/>
              <w:jc w:val="center"/>
              <w:rPr>
                <w:rFonts w:ascii="Times New Roman" w:eastAsia="Times New Roman" w:hAnsi="Times New Roman"/>
              </w:rPr>
            </w:pPr>
            <w:r>
              <w:rPr>
                <w:rFonts w:ascii="Times New Roman" w:eastAsia="Times New Roman" w:hAnsi="Times New Roman"/>
              </w:rPr>
              <w:t>2020</w:t>
            </w:r>
          </w:p>
        </w:tc>
        <w:tc>
          <w:tcPr>
            <w:tcW w:w="2150" w:type="dxa"/>
            <w:shd w:val="clear" w:color="auto" w:fill="auto"/>
          </w:tcPr>
          <w:p w:rsidR="0068589E" w:rsidRPr="00616B56" w:rsidRDefault="0068589E"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68589E" w:rsidRPr="00616B56" w:rsidRDefault="0068589E" w:rsidP="00CC3EE2">
            <w:pPr>
              <w:spacing w:after="0" w:line="240" w:lineRule="auto"/>
              <w:jc w:val="center"/>
              <w:rPr>
                <w:rFonts w:ascii="Times New Roman" w:eastAsia="Times New Roman" w:hAnsi="Times New Roman"/>
              </w:rPr>
            </w:pPr>
            <w:r>
              <w:rPr>
                <w:rFonts w:ascii="Times New Roman" w:eastAsia="Times New Roman" w:hAnsi="Times New Roman"/>
              </w:rPr>
              <w:t>0,427</w:t>
            </w:r>
          </w:p>
        </w:tc>
      </w:tr>
      <w:tr w:rsidR="0068589E" w:rsidRPr="00616B56" w:rsidTr="00CC3EE2">
        <w:trPr>
          <w:jc w:val="center"/>
        </w:trPr>
        <w:tc>
          <w:tcPr>
            <w:tcW w:w="2027" w:type="dxa"/>
            <w:shd w:val="clear" w:color="auto" w:fill="auto"/>
          </w:tcPr>
          <w:p w:rsidR="0068589E" w:rsidRPr="00AF7C2B" w:rsidRDefault="00D156D9" w:rsidP="00CC3EE2">
            <w:pPr>
              <w:suppressAutoHyphens/>
              <w:snapToGrid w:val="0"/>
              <w:spacing w:after="0" w:line="240" w:lineRule="auto"/>
              <w:rPr>
                <w:rFonts w:ascii="Times New Roman" w:eastAsia="Times New Roman" w:hAnsi="Times New Roman"/>
                <w:sz w:val="20"/>
                <w:szCs w:val="20"/>
                <w:lang w:eastAsia="ar-SA"/>
              </w:rPr>
            </w:pPr>
            <w:r w:rsidRPr="00D156D9">
              <w:rPr>
                <w:rFonts w:ascii="Times New Roman" w:eastAsia="Times New Roman" w:hAnsi="Times New Roman"/>
                <w:sz w:val="20"/>
                <w:szCs w:val="20"/>
                <w:lang w:eastAsia="ar-SA"/>
              </w:rPr>
              <w:t>Капитальный ремонт наружной тепловой сети от ТК-5 до ТК-7-1 по ул</w:t>
            </w:r>
            <w:proofErr w:type="gramStart"/>
            <w:r w:rsidRPr="00D156D9">
              <w:rPr>
                <w:rFonts w:ascii="Times New Roman" w:eastAsia="Times New Roman" w:hAnsi="Times New Roman"/>
                <w:sz w:val="20"/>
                <w:szCs w:val="20"/>
                <w:lang w:eastAsia="ar-SA"/>
              </w:rPr>
              <w:t>.Л</w:t>
            </w:r>
            <w:proofErr w:type="gramEnd"/>
            <w:r w:rsidRPr="00D156D9">
              <w:rPr>
                <w:rFonts w:ascii="Times New Roman" w:eastAsia="Times New Roman" w:hAnsi="Times New Roman"/>
                <w:sz w:val="20"/>
                <w:szCs w:val="20"/>
                <w:lang w:eastAsia="ar-SA"/>
              </w:rPr>
              <w:t xml:space="preserve">енина,7 (инв.№8712189), и до ж/д  </w:t>
            </w:r>
            <w:r w:rsidRPr="00D156D9">
              <w:rPr>
                <w:rFonts w:ascii="Times New Roman" w:eastAsia="Times New Roman" w:hAnsi="Times New Roman"/>
                <w:sz w:val="20"/>
                <w:szCs w:val="20"/>
                <w:lang w:eastAsia="ar-SA"/>
              </w:rPr>
              <w:lastRenderedPageBreak/>
              <w:t>ул.Строителей, 1 (инв.№8106020/2), г.Кременки Жуковского района Калужской области/74м.</w:t>
            </w:r>
          </w:p>
        </w:tc>
        <w:tc>
          <w:tcPr>
            <w:tcW w:w="2027" w:type="dxa"/>
            <w:shd w:val="clear" w:color="auto" w:fill="auto"/>
            <w:vAlign w:val="center"/>
          </w:tcPr>
          <w:p w:rsidR="0068589E"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lastRenderedPageBreak/>
              <w:t>2022</w:t>
            </w:r>
          </w:p>
        </w:tc>
        <w:tc>
          <w:tcPr>
            <w:tcW w:w="2150" w:type="dxa"/>
            <w:shd w:val="clear" w:color="auto" w:fill="auto"/>
          </w:tcPr>
          <w:p w:rsidR="0068589E" w:rsidRPr="00616B56" w:rsidRDefault="00D156D9" w:rsidP="00CC3EE2">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68589E"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t>0,074</w:t>
            </w:r>
          </w:p>
        </w:tc>
      </w:tr>
      <w:tr w:rsidR="00D156D9" w:rsidRPr="00616B56" w:rsidTr="00CC3EE2">
        <w:trPr>
          <w:jc w:val="center"/>
        </w:trPr>
        <w:tc>
          <w:tcPr>
            <w:tcW w:w="2027" w:type="dxa"/>
            <w:shd w:val="clear" w:color="auto" w:fill="auto"/>
          </w:tcPr>
          <w:p w:rsidR="00D156D9" w:rsidRPr="00AF7C2B" w:rsidRDefault="00D156D9" w:rsidP="00CC3EE2">
            <w:pPr>
              <w:suppressAutoHyphens/>
              <w:snapToGrid w:val="0"/>
              <w:spacing w:after="0" w:line="240" w:lineRule="auto"/>
              <w:rPr>
                <w:rFonts w:ascii="Times New Roman" w:eastAsia="Times New Roman" w:hAnsi="Times New Roman"/>
                <w:sz w:val="20"/>
                <w:szCs w:val="20"/>
                <w:lang w:eastAsia="ar-SA"/>
              </w:rPr>
            </w:pPr>
            <w:r w:rsidRPr="00D156D9">
              <w:rPr>
                <w:rFonts w:ascii="Times New Roman" w:eastAsia="Times New Roman" w:hAnsi="Times New Roman"/>
                <w:sz w:val="20"/>
                <w:szCs w:val="20"/>
                <w:lang w:eastAsia="ar-SA"/>
              </w:rPr>
              <w:lastRenderedPageBreak/>
              <w:t>Капитальный ремонт тепловой сети по ул. Строителей (от Т</w:t>
            </w:r>
            <w:proofErr w:type="gramStart"/>
            <w:r w:rsidRPr="00D156D9">
              <w:rPr>
                <w:rFonts w:ascii="Times New Roman" w:eastAsia="Times New Roman" w:hAnsi="Times New Roman"/>
                <w:sz w:val="20"/>
                <w:szCs w:val="20"/>
                <w:lang w:eastAsia="ar-SA"/>
              </w:rPr>
              <w:t>1</w:t>
            </w:r>
            <w:proofErr w:type="gramEnd"/>
            <w:r w:rsidRPr="00D156D9">
              <w:rPr>
                <w:rFonts w:ascii="Times New Roman" w:eastAsia="Times New Roman" w:hAnsi="Times New Roman"/>
                <w:sz w:val="20"/>
                <w:szCs w:val="20"/>
                <w:lang w:eastAsia="ar-SA"/>
              </w:rPr>
              <w:t xml:space="preserve"> до ТК-30), инв. №8106020/2. г. Кременки, Жуковского района, Калужской области.      Протяженность  220 м. в 2-х трубном исчислении</w:t>
            </w:r>
          </w:p>
        </w:tc>
        <w:tc>
          <w:tcPr>
            <w:tcW w:w="2027"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t>2023</w:t>
            </w:r>
          </w:p>
        </w:tc>
        <w:tc>
          <w:tcPr>
            <w:tcW w:w="2150" w:type="dxa"/>
            <w:shd w:val="clear" w:color="auto" w:fill="auto"/>
          </w:tcPr>
          <w:p w:rsidR="00D156D9" w:rsidRPr="00616B56" w:rsidRDefault="00D156D9" w:rsidP="0058272C">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t>0,220</w:t>
            </w:r>
          </w:p>
        </w:tc>
      </w:tr>
      <w:tr w:rsidR="00D156D9" w:rsidRPr="00616B56" w:rsidTr="00CC3EE2">
        <w:trPr>
          <w:jc w:val="center"/>
        </w:trPr>
        <w:tc>
          <w:tcPr>
            <w:tcW w:w="2027" w:type="dxa"/>
            <w:shd w:val="clear" w:color="auto" w:fill="auto"/>
          </w:tcPr>
          <w:p w:rsidR="00D156D9" w:rsidRPr="00AF7C2B" w:rsidRDefault="00D156D9" w:rsidP="00CC3EE2">
            <w:pPr>
              <w:suppressAutoHyphens/>
              <w:snapToGrid w:val="0"/>
              <w:spacing w:after="0" w:line="240" w:lineRule="auto"/>
              <w:rPr>
                <w:rFonts w:ascii="Times New Roman" w:eastAsia="Times New Roman" w:hAnsi="Times New Roman"/>
                <w:sz w:val="20"/>
                <w:szCs w:val="20"/>
                <w:lang w:eastAsia="ar-SA"/>
              </w:rPr>
            </w:pPr>
            <w:r w:rsidRPr="00D156D9">
              <w:rPr>
                <w:rFonts w:ascii="Times New Roman" w:eastAsia="Times New Roman" w:hAnsi="Times New Roman"/>
                <w:sz w:val="20"/>
                <w:szCs w:val="20"/>
                <w:lang w:eastAsia="ar-SA"/>
              </w:rPr>
              <w:t>Капитальный ремонт тепловой сети к школе №2 (инв. 9911002) г. Кременки, Жуковского района, Калужской области/153 п.м. в 2-х трубном ис.</w:t>
            </w:r>
          </w:p>
        </w:tc>
        <w:tc>
          <w:tcPr>
            <w:tcW w:w="2027"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t>2024</w:t>
            </w:r>
          </w:p>
        </w:tc>
        <w:tc>
          <w:tcPr>
            <w:tcW w:w="2150" w:type="dxa"/>
            <w:shd w:val="clear" w:color="auto" w:fill="auto"/>
          </w:tcPr>
          <w:p w:rsidR="00D156D9" w:rsidRPr="00616B56" w:rsidRDefault="00D156D9" w:rsidP="0058272C">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t>0,153</w:t>
            </w:r>
          </w:p>
        </w:tc>
      </w:tr>
      <w:tr w:rsidR="00D156D9" w:rsidRPr="00616B56" w:rsidTr="00CC3EE2">
        <w:trPr>
          <w:jc w:val="center"/>
        </w:trPr>
        <w:tc>
          <w:tcPr>
            <w:tcW w:w="2027" w:type="dxa"/>
            <w:shd w:val="clear" w:color="auto" w:fill="auto"/>
          </w:tcPr>
          <w:p w:rsidR="00D156D9" w:rsidRPr="00AF7C2B" w:rsidRDefault="00D156D9" w:rsidP="00CC3EE2">
            <w:pPr>
              <w:suppressAutoHyphens/>
              <w:snapToGrid w:val="0"/>
              <w:spacing w:after="0" w:line="240" w:lineRule="auto"/>
              <w:rPr>
                <w:rFonts w:ascii="Times New Roman" w:eastAsia="Times New Roman" w:hAnsi="Times New Roman"/>
                <w:sz w:val="20"/>
                <w:szCs w:val="20"/>
                <w:lang w:eastAsia="ar-SA"/>
              </w:rPr>
            </w:pPr>
            <w:r w:rsidRPr="00D156D9">
              <w:rPr>
                <w:rFonts w:ascii="Times New Roman" w:eastAsia="Times New Roman" w:hAnsi="Times New Roman"/>
                <w:sz w:val="20"/>
                <w:szCs w:val="20"/>
                <w:lang w:eastAsia="ar-SA"/>
              </w:rPr>
              <w:t>Капитальный ремонт участка тепловой сети по ул. Ленина (инв. №78106020/1) от ТК-5 до ТК-48 в г. Кременки, Жуковского района, Калужской области/130п.м</w:t>
            </w:r>
            <w:proofErr w:type="gramStart"/>
            <w:r w:rsidRPr="00D156D9">
              <w:rPr>
                <w:rFonts w:ascii="Times New Roman" w:eastAsia="Times New Roman" w:hAnsi="Times New Roman"/>
                <w:sz w:val="20"/>
                <w:szCs w:val="20"/>
                <w:lang w:eastAsia="ar-SA"/>
              </w:rPr>
              <w:t>.в</w:t>
            </w:r>
            <w:proofErr w:type="gramEnd"/>
            <w:r w:rsidRPr="00D156D9">
              <w:rPr>
                <w:rFonts w:ascii="Times New Roman" w:eastAsia="Times New Roman" w:hAnsi="Times New Roman"/>
                <w:sz w:val="20"/>
                <w:szCs w:val="20"/>
                <w:lang w:eastAsia="ar-SA"/>
              </w:rPr>
              <w:t xml:space="preserve"> 2-х трубном ис.</w:t>
            </w:r>
          </w:p>
        </w:tc>
        <w:tc>
          <w:tcPr>
            <w:tcW w:w="2027"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t>2024</w:t>
            </w:r>
          </w:p>
        </w:tc>
        <w:tc>
          <w:tcPr>
            <w:tcW w:w="2150" w:type="dxa"/>
            <w:shd w:val="clear" w:color="auto" w:fill="auto"/>
          </w:tcPr>
          <w:p w:rsidR="00D156D9" w:rsidRPr="00616B56" w:rsidRDefault="00D156D9" w:rsidP="0058272C">
            <w:pPr>
              <w:spacing w:after="0" w:line="240" w:lineRule="auto"/>
              <w:jc w:val="both"/>
              <w:rPr>
                <w:rFonts w:ascii="Times New Roman" w:eastAsia="Times New Roman" w:hAnsi="Times New Roman"/>
              </w:rPr>
            </w:pPr>
            <w:r w:rsidRPr="00616B56">
              <w:rPr>
                <w:rFonts w:ascii="Times New Roman" w:eastAsia="Times New Roman" w:hAnsi="Times New Roman"/>
              </w:rPr>
              <w:t>Замена участка т/сети на трубы в ППУ-изоляции</w:t>
            </w:r>
          </w:p>
        </w:tc>
        <w:tc>
          <w:tcPr>
            <w:tcW w:w="2126"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r>
              <w:rPr>
                <w:rFonts w:ascii="Times New Roman" w:eastAsia="Times New Roman" w:hAnsi="Times New Roman"/>
              </w:rPr>
              <w:t>0,130</w:t>
            </w:r>
          </w:p>
        </w:tc>
      </w:tr>
      <w:tr w:rsidR="00D156D9" w:rsidRPr="00616B56" w:rsidTr="00CC3EE2">
        <w:trPr>
          <w:jc w:val="center"/>
        </w:trPr>
        <w:tc>
          <w:tcPr>
            <w:tcW w:w="2027" w:type="dxa"/>
            <w:shd w:val="clear" w:color="auto" w:fill="auto"/>
          </w:tcPr>
          <w:p w:rsidR="00D156D9" w:rsidRPr="00AF7C2B" w:rsidRDefault="00D156D9" w:rsidP="00CC3EE2">
            <w:pPr>
              <w:suppressAutoHyphens/>
              <w:snapToGrid w:val="0"/>
              <w:spacing w:after="0" w:line="240" w:lineRule="auto"/>
              <w:rPr>
                <w:rFonts w:ascii="Times New Roman" w:eastAsia="Times New Roman" w:hAnsi="Times New Roman"/>
                <w:sz w:val="20"/>
                <w:szCs w:val="20"/>
                <w:lang w:eastAsia="ar-SA"/>
              </w:rPr>
            </w:pPr>
          </w:p>
        </w:tc>
        <w:tc>
          <w:tcPr>
            <w:tcW w:w="2027"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p>
        </w:tc>
        <w:tc>
          <w:tcPr>
            <w:tcW w:w="2150" w:type="dxa"/>
            <w:shd w:val="clear" w:color="auto" w:fill="auto"/>
          </w:tcPr>
          <w:p w:rsidR="00D156D9" w:rsidRPr="00616B56" w:rsidRDefault="00D156D9" w:rsidP="00CC3EE2">
            <w:pPr>
              <w:spacing w:after="0" w:line="240" w:lineRule="auto"/>
              <w:jc w:val="both"/>
              <w:rPr>
                <w:rFonts w:ascii="Times New Roman" w:eastAsia="Times New Roman" w:hAnsi="Times New Roman"/>
              </w:rPr>
            </w:pPr>
          </w:p>
        </w:tc>
        <w:tc>
          <w:tcPr>
            <w:tcW w:w="2126"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p>
        </w:tc>
      </w:tr>
      <w:tr w:rsidR="00D156D9" w:rsidRPr="00616B56" w:rsidTr="00CC3EE2">
        <w:trPr>
          <w:jc w:val="center"/>
        </w:trPr>
        <w:tc>
          <w:tcPr>
            <w:tcW w:w="2027" w:type="dxa"/>
            <w:shd w:val="clear" w:color="auto" w:fill="auto"/>
          </w:tcPr>
          <w:p w:rsidR="00D156D9" w:rsidRPr="00AF7C2B" w:rsidRDefault="00D156D9" w:rsidP="00CC3EE2">
            <w:pPr>
              <w:suppressAutoHyphens/>
              <w:snapToGrid w:val="0"/>
              <w:spacing w:after="0" w:line="240" w:lineRule="auto"/>
              <w:rPr>
                <w:rFonts w:ascii="Times New Roman" w:eastAsia="Times New Roman" w:hAnsi="Times New Roman"/>
                <w:sz w:val="20"/>
                <w:szCs w:val="20"/>
                <w:lang w:eastAsia="ar-SA"/>
              </w:rPr>
            </w:pPr>
          </w:p>
        </w:tc>
        <w:tc>
          <w:tcPr>
            <w:tcW w:w="2027"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p>
        </w:tc>
        <w:tc>
          <w:tcPr>
            <w:tcW w:w="2150" w:type="dxa"/>
            <w:shd w:val="clear" w:color="auto" w:fill="auto"/>
          </w:tcPr>
          <w:p w:rsidR="00D156D9" w:rsidRPr="00616B56" w:rsidRDefault="00D156D9" w:rsidP="00CC3EE2">
            <w:pPr>
              <w:spacing w:after="0" w:line="240" w:lineRule="auto"/>
              <w:jc w:val="both"/>
              <w:rPr>
                <w:rFonts w:ascii="Times New Roman" w:eastAsia="Times New Roman" w:hAnsi="Times New Roman"/>
              </w:rPr>
            </w:pPr>
          </w:p>
        </w:tc>
        <w:tc>
          <w:tcPr>
            <w:tcW w:w="2126" w:type="dxa"/>
            <w:shd w:val="clear" w:color="auto" w:fill="auto"/>
            <w:vAlign w:val="center"/>
          </w:tcPr>
          <w:p w:rsidR="00D156D9" w:rsidRPr="00616B56" w:rsidRDefault="00D156D9" w:rsidP="00CC3EE2">
            <w:pPr>
              <w:spacing w:after="0" w:line="240" w:lineRule="auto"/>
              <w:jc w:val="center"/>
              <w:rPr>
                <w:rFonts w:ascii="Times New Roman" w:eastAsia="Times New Roman" w:hAnsi="Times New Roman"/>
              </w:rPr>
            </w:pPr>
          </w:p>
        </w:tc>
      </w:tr>
    </w:tbl>
    <w:p w:rsidR="00CC3EE2" w:rsidRDefault="00CC3EE2" w:rsidP="008B7C07">
      <w:pPr>
        <w:pStyle w:val="24"/>
        <w:spacing w:before="120" w:after="120"/>
        <w:rPr>
          <w:sz w:val="28"/>
          <w:szCs w:val="28"/>
        </w:rPr>
      </w:pPr>
    </w:p>
    <w:p w:rsidR="00D11ED5" w:rsidRPr="00600814" w:rsidRDefault="00D11ED5" w:rsidP="008B7C07">
      <w:pPr>
        <w:pStyle w:val="24"/>
        <w:spacing w:before="120" w:after="120"/>
        <w:rPr>
          <w:sz w:val="28"/>
          <w:szCs w:val="28"/>
        </w:rPr>
      </w:pPr>
      <w:r w:rsidRPr="00600814">
        <w:rPr>
          <w:sz w:val="28"/>
          <w:szCs w:val="28"/>
        </w:rPr>
        <w:t>Глава 1. Часть 3. Раздел 2. Карты (схемы) тепловых сетей в зонах дейс</w:t>
      </w:r>
      <w:r w:rsidRPr="00600814">
        <w:rPr>
          <w:sz w:val="28"/>
          <w:szCs w:val="28"/>
        </w:rPr>
        <w:t>т</w:t>
      </w:r>
      <w:r w:rsidRPr="00600814">
        <w:rPr>
          <w:sz w:val="28"/>
          <w:szCs w:val="28"/>
        </w:rPr>
        <w:t>вия источников тепловой энергии в электронной форме и (или) бума</w:t>
      </w:r>
      <w:r w:rsidRPr="00600814">
        <w:rPr>
          <w:sz w:val="28"/>
          <w:szCs w:val="28"/>
        </w:rPr>
        <w:t>ж</w:t>
      </w:r>
      <w:r w:rsidRPr="00600814">
        <w:rPr>
          <w:sz w:val="28"/>
          <w:szCs w:val="28"/>
        </w:rPr>
        <w:t>ном носителе</w:t>
      </w:r>
      <w:bookmarkEnd w:id="42"/>
      <w:bookmarkEnd w:id="43"/>
    </w:p>
    <w:p w:rsidR="00EA4F59" w:rsidRPr="00600814" w:rsidRDefault="00EA4F59" w:rsidP="007B07BF">
      <w:pPr>
        <w:keepNext/>
        <w:keepLines/>
        <w:spacing w:before="120" w:after="120" w:line="360" w:lineRule="auto"/>
        <w:jc w:val="center"/>
        <w:outlineLvl w:val="1"/>
        <w:rPr>
          <w:rFonts w:ascii="Times New Roman" w:eastAsia="Times New Roman" w:hAnsi="Times New Roman" w:cs="Times New Roman"/>
          <w:b/>
          <w:bCs/>
          <w:sz w:val="28"/>
          <w:szCs w:val="28"/>
        </w:rPr>
      </w:pPr>
      <w:bookmarkStart w:id="44" w:name="_Toc463923534"/>
      <w:bookmarkStart w:id="45" w:name="_Toc8722282"/>
      <w:r w:rsidRPr="00600814">
        <w:rPr>
          <w:rFonts w:ascii="Times New Roman" w:eastAsia="Times New Roman" w:hAnsi="Times New Roman" w:cs="Times New Roman"/>
          <w:b/>
          <w:bCs/>
          <w:sz w:val="28"/>
          <w:szCs w:val="28"/>
        </w:rPr>
        <w:t>Глава 1. Часть 3. Раздел 3. Параме</w:t>
      </w:r>
      <w:r w:rsidR="00BE6A2E" w:rsidRPr="00600814">
        <w:rPr>
          <w:rFonts w:ascii="Times New Roman" w:eastAsia="Times New Roman" w:hAnsi="Times New Roman" w:cs="Times New Roman"/>
          <w:b/>
          <w:bCs/>
          <w:sz w:val="28"/>
          <w:szCs w:val="28"/>
        </w:rPr>
        <w:t>тры тепловых сетей, включая год н</w:t>
      </w:r>
      <w:r w:rsidR="00BE6A2E" w:rsidRPr="00600814">
        <w:rPr>
          <w:rFonts w:ascii="Times New Roman" w:eastAsia="Times New Roman" w:hAnsi="Times New Roman" w:cs="Times New Roman"/>
          <w:b/>
          <w:bCs/>
          <w:sz w:val="28"/>
          <w:szCs w:val="28"/>
        </w:rPr>
        <w:t>а</w:t>
      </w:r>
      <w:r w:rsidR="00BE6A2E" w:rsidRPr="00600814">
        <w:rPr>
          <w:rFonts w:ascii="Times New Roman" w:eastAsia="Times New Roman" w:hAnsi="Times New Roman" w:cs="Times New Roman"/>
          <w:b/>
          <w:bCs/>
          <w:sz w:val="28"/>
          <w:szCs w:val="28"/>
        </w:rPr>
        <w:t>чала эксплуатации, тип изоляции, тип компенсирующих устройств, тип прокладки, к</w:t>
      </w:r>
      <w:r w:rsidR="00BB4692" w:rsidRPr="00600814">
        <w:rPr>
          <w:rFonts w:ascii="Times New Roman" w:eastAsia="Times New Roman" w:hAnsi="Times New Roman" w:cs="Times New Roman"/>
          <w:b/>
          <w:bCs/>
          <w:sz w:val="28"/>
          <w:szCs w:val="28"/>
        </w:rPr>
        <w:t>раткую</w:t>
      </w:r>
      <w:r w:rsidR="00BE6A2E" w:rsidRPr="00600814">
        <w:rPr>
          <w:rFonts w:ascii="Times New Roman" w:eastAsia="Times New Roman" w:hAnsi="Times New Roman" w:cs="Times New Roman"/>
          <w:b/>
          <w:bCs/>
          <w:sz w:val="28"/>
          <w:szCs w:val="28"/>
        </w:rPr>
        <w:t xml:space="preserve"> характеристик</w:t>
      </w:r>
      <w:r w:rsidR="00BB4692" w:rsidRPr="00600814">
        <w:rPr>
          <w:rFonts w:ascii="Times New Roman" w:eastAsia="Times New Roman" w:hAnsi="Times New Roman" w:cs="Times New Roman"/>
          <w:b/>
          <w:bCs/>
          <w:sz w:val="28"/>
          <w:szCs w:val="28"/>
        </w:rPr>
        <w:t>у</w:t>
      </w:r>
      <w:r w:rsidR="00BE6A2E" w:rsidRPr="00600814">
        <w:rPr>
          <w:rFonts w:ascii="Times New Roman" w:eastAsia="Times New Roman" w:hAnsi="Times New Roman" w:cs="Times New Roman"/>
          <w:b/>
          <w:bCs/>
          <w:sz w:val="28"/>
          <w:szCs w:val="28"/>
        </w:rPr>
        <w:t xml:space="preserve"> грунтов в местах прокладки те</w:t>
      </w:r>
      <w:r w:rsidR="00BE6A2E" w:rsidRPr="00600814">
        <w:rPr>
          <w:rFonts w:ascii="Times New Roman" w:eastAsia="Times New Roman" w:hAnsi="Times New Roman" w:cs="Times New Roman"/>
          <w:b/>
          <w:bCs/>
          <w:sz w:val="28"/>
          <w:szCs w:val="28"/>
        </w:rPr>
        <w:t>п</w:t>
      </w:r>
      <w:r w:rsidR="00BE6A2E" w:rsidRPr="00600814">
        <w:rPr>
          <w:rFonts w:ascii="Times New Roman" w:eastAsia="Times New Roman" w:hAnsi="Times New Roman" w:cs="Times New Roman"/>
          <w:b/>
          <w:bCs/>
          <w:sz w:val="28"/>
          <w:szCs w:val="28"/>
        </w:rPr>
        <w:t>ловых сетей с выделением наименее надежных участков</w:t>
      </w:r>
      <w:r w:rsidR="00BB4692" w:rsidRPr="00600814">
        <w:rPr>
          <w:rFonts w:ascii="Times New Roman" w:eastAsia="Times New Roman" w:hAnsi="Times New Roman" w:cs="Times New Roman"/>
          <w:b/>
          <w:bCs/>
          <w:sz w:val="28"/>
          <w:szCs w:val="28"/>
        </w:rPr>
        <w:t>, определением их материальной</w:t>
      </w:r>
      <w:r w:rsidRPr="00600814">
        <w:rPr>
          <w:rFonts w:ascii="Times New Roman" w:eastAsia="Times New Roman" w:hAnsi="Times New Roman" w:cs="Times New Roman"/>
          <w:b/>
          <w:bCs/>
          <w:sz w:val="28"/>
          <w:szCs w:val="28"/>
        </w:rPr>
        <w:t xml:space="preserve"> характеристик</w:t>
      </w:r>
      <w:r w:rsidR="00BB4692" w:rsidRPr="00600814">
        <w:rPr>
          <w:rFonts w:ascii="Times New Roman" w:eastAsia="Times New Roman" w:hAnsi="Times New Roman" w:cs="Times New Roman"/>
          <w:b/>
          <w:bCs/>
          <w:sz w:val="28"/>
          <w:szCs w:val="28"/>
        </w:rPr>
        <w:t>и и тепловой нагрузки потребителей, подключенных к таким участкам</w:t>
      </w:r>
      <w:r w:rsidRPr="00600814">
        <w:rPr>
          <w:rFonts w:ascii="Times New Roman" w:eastAsia="Times New Roman" w:hAnsi="Times New Roman" w:cs="Times New Roman"/>
          <w:b/>
          <w:bCs/>
          <w:sz w:val="28"/>
          <w:szCs w:val="28"/>
        </w:rPr>
        <w:t>.</w:t>
      </w:r>
      <w:bookmarkEnd w:id="44"/>
      <w:bookmarkEnd w:id="45"/>
    </w:p>
    <w:p w:rsidR="006A3676" w:rsidRPr="00600814" w:rsidRDefault="008B7C07" w:rsidP="008B7C07">
      <w:pPr>
        <w:spacing w:line="360" w:lineRule="auto"/>
        <w:ind w:firstLine="708"/>
        <w:rPr>
          <w:rFonts w:ascii="Times New Roman" w:hAnsi="Times New Roman" w:cs="Times New Roman"/>
          <w:sz w:val="28"/>
          <w:szCs w:val="28"/>
        </w:rPr>
      </w:pPr>
      <w:bookmarkStart w:id="46" w:name="_Toc463923535"/>
      <w:r w:rsidRPr="00600814">
        <w:rPr>
          <w:rFonts w:ascii="Times New Roman" w:hAnsi="Times New Roman" w:cs="Times New Roman"/>
          <w:sz w:val="28"/>
          <w:szCs w:val="28"/>
        </w:rPr>
        <w:t>См. Раздел 1.3.1.</w:t>
      </w:r>
    </w:p>
    <w:p w:rsidR="00BB4692" w:rsidRPr="00600814" w:rsidRDefault="007B5CA3" w:rsidP="00E94F00">
      <w:pPr>
        <w:keepNext/>
        <w:keepLines/>
        <w:spacing w:before="120" w:after="120" w:line="360" w:lineRule="auto"/>
        <w:jc w:val="center"/>
        <w:outlineLvl w:val="1"/>
        <w:rPr>
          <w:rFonts w:ascii="Times New Roman" w:eastAsia="Times New Roman" w:hAnsi="Times New Roman" w:cs="Times New Roman"/>
          <w:b/>
          <w:bCs/>
          <w:sz w:val="28"/>
          <w:szCs w:val="28"/>
        </w:rPr>
      </w:pPr>
      <w:bookmarkStart w:id="47" w:name="_Toc8722283"/>
      <w:r w:rsidRPr="00600814">
        <w:rPr>
          <w:rFonts w:ascii="Times New Roman" w:eastAsia="Times New Roman" w:hAnsi="Times New Roman" w:cs="Times New Roman"/>
          <w:b/>
          <w:bCs/>
          <w:sz w:val="28"/>
          <w:szCs w:val="28"/>
        </w:rPr>
        <w:t xml:space="preserve">Глава </w:t>
      </w:r>
      <w:r w:rsidR="00BB4692" w:rsidRPr="00600814">
        <w:rPr>
          <w:rFonts w:ascii="Times New Roman" w:eastAsia="Times New Roman" w:hAnsi="Times New Roman" w:cs="Times New Roman"/>
          <w:b/>
          <w:bCs/>
          <w:sz w:val="28"/>
          <w:szCs w:val="28"/>
        </w:rPr>
        <w:t>1. Часть 3. Раздел 4. Описание типов и количества секциониру</w:t>
      </w:r>
      <w:r w:rsidR="00BB4692" w:rsidRPr="00600814">
        <w:rPr>
          <w:rFonts w:ascii="Times New Roman" w:eastAsia="Times New Roman" w:hAnsi="Times New Roman" w:cs="Times New Roman"/>
          <w:b/>
          <w:bCs/>
          <w:sz w:val="28"/>
          <w:szCs w:val="28"/>
        </w:rPr>
        <w:t>ю</w:t>
      </w:r>
      <w:r w:rsidR="00BB4692" w:rsidRPr="00600814">
        <w:rPr>
          <w:rFonts w:ascii="Times New Roman" w:eastAsia="Times New Roman" w:hAnsi="Times New Roman" w:cs="Times New Roman"/>
          <w:b/>
          <w:bCs/>
          <w:sz w:val="28"/>
          <w:szCs w:val="28"/>
        </w:rPr>
        <w:t>щей и регулирующей арматуры на тепловых сетях.</w:t>
      </w:r>
      <w:bookmarkEnd w:id="46"/>
      <w:bookmarkEnd w:id="47"/>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bookmarkStart w:id="48" w:name="_Toc463923536"/>
      <w:r w:rsidRPr="00600814">
        <w:rPr>
          <w:rFonts w:ascii="Times New Roman" w:eastAsia="Times New Roman" w:hAnsi="Times New Roman" w:cs="Times New Roman"/>
          <w:sz w:val="28"/>
          <w:szCs w:val="20"/>
          <w:lang w:eastAsia="ru-RU"/>
        </w:rPr>
        <w:t>Для трубопроводов тепловых сетей, кроме тепловых пунктов и сетей горячего водоснабжения, не допускается применять арматуру из серого чуг</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 xml:space="preserve">на в районах с расчетной температурой наружного воздуха для отопления ниже минус 10 </w:t>
      </w:r>
      <w:r w:rsidRPr="00600814">
        <w:rPr>
          <w:rFonts w:ascii="Times New Roman" w:eastAsia="Times New Roman" w:hAnsi="Times New Roman" w:cs="Times New Roman"/>
          <w:sz w:val="28"/>
          <w:szCs w:val="20"/>
          <w:vertAlign w:val="superscript"/>
          <w:lang w:eastAsia="ru-RU"/>
        </w:rPr>
        <w:t>о</w:t>
      </w:r>
      <w:r w:rsidRPr="00600814">
        <w:rPr>
          <w:rFonts w:ascii="Times New Roman" w:eastAsia="Times New Roman" w:hAnsi="Times New Roman" w:cs="Times New Roman"/>
          <w:sz w:val="28"/>
          <w:szCs w:val="20"/>
          <w:lang w:eastAsia="ru-RU"/>
        </w:rPr>
        <w:t>С. На спускных, продувочных и дренажных устройствах не допускается применение арматуры из серого чугуна.</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На трубопроводах водяных тепловых сетей должна </w:t>
      </w:r>
      <w:proofErr w:type="gramStart"/>
      <w:r w:rsidRPr="00600814">
        <w:rPr>
          <w:rFonts w:ascii="Times New Roman" w:eastAsia="Times New Roman" w:hAnsi="Times New Roman" w:cs="Times New Roman"/>
          <w:sz w:val="28"/>
          <w:szCs w:val="20"/>
          <w:lang w:eastAsia="ru-RU"/>
        </w:rPr>
        <w:t>применятся</w:t>
      </w:r>
      <w:proofErr w:type="gramEnd"/>
      <w:r w:rsidRPr="00600814">
        <w:rPr>
          <w:rFonts w:ascii="Times New Roman" w:eastAsia="Times New Roman" w:hAnsi="Times New Roman" w:cs="Times New Roman"/>
          <w:sz w:val="28"/>
          <w:szCs w:val="20"/>
          <w:lang w:eastAsia="ru-RU"/>
        </w:rPr>
        <w:t xml:space="preserve"> арм</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тура двухстороннего прохода. Допускается установка арматуры с одност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ронным проходом на штуцерах для выпуска воздуха и воды, а также подачи воздуха при гидропневматической промывке.</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Запорная арматура должна быть установлена на выходе из источников тепловой энергии на всех трубопроводах тепловых сетей, не зависимо от п</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раметров теплоносителя, в узлах на трубопроводах ответвлений и в индив</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 xml:space="preserve">дуальных тепловых пунктах непосредственно у потребителей. </w:t>
      </w:r>
    </w:p>
    <w:p w:rsidR="00E94F00" w:rsidRPr="00600814" w:rsidRDefault="00E94F00" w:rsidP="00E94F00">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 трубопроводах водяных тепловых сетей, диаметром 100 мм и более, на расстоянии не более 1000 м друг от друга, должны быть установлены се</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t>цианирующие задвижки.</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В  качестве  арматуры  в  тепловых  сетях  рассматриваемого  округа  применяются  стальные задвижки, шаровые краны и затворы.</w:t>
      </w:r>
    </w:p>
    <w:p w:rsidR="00E94F00" w:rsidRPr="00600814" w:rsidRDefault="00E94F00" w:rsidP="00E94F00">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Основным видом запорной арматуры на тепловых сетях являются стальные задвижки с ручным приводом. Регулирующая и секционирующая арматура (длина наибольшего участка тепловой сети не превышает 1000 м) в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вых сетях отсутствует</w:t>
      </w:r>
      <w:proofErr w:type="gramStart"/>
      <w:r w:rsidRPr="00600814">
        <w:rPr>
          <w:rFonts w:ascii="Times New Roman" w:eastAsia="Times New Roman" w:hAnsi="Times New Roman" w:cs="Times New Roman"/>
          <w:sz w:val="28"/>
          <w:szCs w:val="20"/>
          <w:lang w:eastAsia="ru-RU"/>
        </w:rPr>
        <w:t>.В</w:t>
      </w:r>
      <w:proofErr w:type="gramEnd"/>
      <w:r w:rsidRPr="00600814">
        <w:rPr>
          <w:rFonts w:ascii="Times New Roman" w:eastAsia="Times New Roman" w:hAnsi="Times New Roman" w:cs="Times New Roman"/>
          <w:sz w:val="28"/>
          <w:szCs w:val="20"/>
          <w:lang w:eastAsia="ru-RU"/>
        </w:rPr>
        <w:t>ся имеющая арматура – запорная и дренажная (сп</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 xml:space="preserve">скная). </w:t>
      </w:r>
      <w:r w:rsidRPr="00CC3EE2">
        <w:rPr>
          <w:rFonts w:ascii="Times New Roman" w:eastAsia="Times New Roman" w:hAnsi="Times New Roman" w:cs="Times New Roman"/>
          <w:sz w:val="28"/>
          <w:szCs w:val="20"/>
          <w:lang w:eastAsia="ru-RU"/>
        </w:rPr>
        <w:t>Данных по количеству арматуры нет.</w:t>
      </w:r>
    </w:p>
    <w:p w:rsidR="00796D88" w:rsidRPr="00600814" w:rsidRDefault="00E94F00" w:rsidP="00E94F00">
      <w:pPr>
        <w:keepNext/>
        <w:keepLines/>
        <w:spacing w:before="120" w:after="120" w:line="360" w:lineRule="auto"/>
        <w:jc w:val="center"/>
        <w:outlineLvl w:val="1"/>
        <w:rPr>
          <w:rFonts w:ascii="Times New Roman" w:eastAsia="Times New Roman" w:hAnsi="Times New Roman" w:cs="Times New Roman"/>
          <w:b/>
          <w:bCs/>
          <w:sz w:val="28"/>
          <w:szCs w:val="28"/>
        </w:rPr>
      </w:pPr>
      <w:bookmarkStart w:id="49" w:name="_Toc8722284"/>
      <w:r w:rsidRPr="00600814">
        <w:rPr>
          <w:rFonts w:ascii="Times New Roman" w:eastAsia="Times New Roman" w:hAnsi="Times New Roman" w:cs="Times New Roman"/>
          <w:b/>
          <w:bCs/>
          <w:sz w:val="28"/>
          <w:szCs w:val="28"/>
        </w:rPr>
        <w:t xml:space="preserve">Глава </w:t>
      </w:r>
      <w:r w:rsidR="00796D88" w:rsidRPr="00600814">
        <w:rPr>
          <w:rFonts w:ascii="Times New Roman" w:eastAsia="Times New Roman" w:hAnsi="Times New Roman" w:cs="Times New Roman"/>
          <w:b/>
          <w:bCs/>
          <w:sz w:val="28"/>
          <w:szCs w:val="28"/>
        </w:rPr>
        <w:t>1. Часть 3. Раздел 5. Описание типов и строительных особенностей тепловых пунктов, тепловых камер и павильонов.</w:t>
      </w:r>
      <w:bookmarkEnd w:id="48"/>
      <w:bookmarkEnd w:id="49"/>
    </w:p>
    <w:p w:rsidR="00E94F00" w:rsidRPr="00600814" w:rsidRDefault="00E94F00" w:rsidP="00E94F00">
      <w:pPr>
        <w:spacing w:after="0" w:line="360" w:lineRule="auto"/>
        <w:ind w:firstLine="708"/>
        <w:jc w:val="both"/>
        <w:rPr>
          <w:rFonts w:ascii="Times New Roman" w:eastAsia="Times New Roman" w:hAnsi="Times New Roman" w:cs="Times New Roman"/>
          <w:sz w:val="28"/>
          <w:szCs w:val="20"/>
          <w:lang w:eastAsia="ru-RU"/>
        </w:rPr>
      </w:pPr>
      <w:bookmarkStart w:id="50" w:name="_Toc463923537"/>
      <w:r w:rsidRPr="00600814">
        <w:rPr>
          <w:rFonts w:ascii="Times New Roman" w:eastAsia="Times New Roman" w:hAnsi="Times New Roman" w:cs="Times New Roman"/>
          <w:sz w:val="28"/>
          <w:szCs w:val="20"/>
          <w:lang w:eastAsia="ru-RU"/>
        </w:rPr>
        <w:t>Располагаясь под слоем грунта, тепловые камеры обеспечивают кач</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ственную работу теплотрасс. От исправности того участка труб, который располагается в тепловой камере, зависит эффективность работы всей сист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 xml:space="preserve">мы в целом. </w:t>
      </w:r>
    </w:p>
    <w:p w:rsidR="00E94F00" w:rsidRPr="00600814" w:rsidRDefault="00E94F00" w:rsidP="00E94F00">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ab/>
        <w:t>Существующие тепловые камеры тепловых сетей выполнены по ра</w:t>
      </w:r>
      <w:r w:rsidRPr="00600814">
        <w:rPr>
          <w:rFonts w:ascii="Times New Roman" w:eastAsia="Times New Roman" w:hAnsi="Times New Roman" w:cs="Times New Roman"/>
          <w:sz w:val="28"/>
          <w:szCs w:val="20"/>
          <w:lang w:eastAsia="ru-RU"/>
        </w:rPr>
        <w:t>з</w:t>
      </w:r>
      <w:r w:rsidRPr="00600814">
        <w:rPr>
          <w:rFonts w:ascii="Times New Roman" w:eastAsia="Times New Roman" w:hAnsi="Times New Roman" w:cs="Times New Roman"/>
          <w:sz w:val="28"/>
          <w:szCs w:val="20"/>
          <w:lang w:eastAsia="ru-RU"/>
        </w:rPr>
        <w:t xml:space="preserve">личным проектам разных лет. В основном на теплосетях имеются камеры трёх типов: </w:t>
      </w:r>
    </w:p>
    <w:p w:rsidR="00E94F00" w:rsidRPr="00600814" w:rsidRDefault="00E94F00" w:rsidP="006B1BE7">
      <w:pPr>
        <w:pStyle w:val="af0"/>
        <w:numPr>
          <w:ilvl w:val="0"/>
          <w:numId w:val="73"/>
        </w:numPr>
        <w:spacing w:line="360" w:lineRule="auto"/>
        <w:ind w:left="0" w:firstLine="0"/>
        <w:jc w:val="both"/>
        <w:rPr>
          <w:rFonts w:eastAsia="Times New Roman"/>
          <w:sz w:val="28"/>
          <w:szCs w:val="20"/>
          <w:lang w:eastAsia="ru-RU"/>
        </w:rPr>
      </w:pPr>
      <w:r w:rsidRPr="00600814">
        <w:rPr>
          <w:rFonts w:eastAsia="Times New Roman"/>
          <w:sz w:val="28"/>
          <w:szCs w:val="20"/>
          <w:lang w:eastAsia="ru-RU"/>
        </w:rPr>
        <w:t>из сборных железобетонных элементов по типовым проектам;</w:t>
      </w:r>
    </w:p>
    <w:p w:rsidR="00E94F00" w:rsidRPr="00600814" w:rsidRDefault="00E94F00" w:rsidP="006B1BE7">
      <w:pPr>
        <w:pStyle w:val="af0"/>
        <w:numPr>
          <w:ilvl w:val="0"/>
          <w:numId w:val="73"/>
        </w:numPr>
        <w:spacing w:line="360" w:lineRule="auto"/>
        <w:ind w:left="0" w:firstLine="0"/>
        <w:jc w:val="both"/>
        <w:rPr>
          <w:rFonts w:eastAsia="Times New Roman"/>
          <w:sz w:val="28"/>
          <w:szCs w:val="20"/>
          <w:lang w:eastAsia="ru-RU"/>
        </w:rPr>
      </w:pPr>
      <w:r w:rsidRPr="00600814">
        <w:rPr>
          <w:rFonts w:eastAsia="Times New Roman"/>
          <w:sz w:val="28"/>
          <w:szCs w:val="20"/>
          <w:lang w:eastAsia="ru-RU"/>
        </w:rPr>
        <w:t xml:space="preserve">из железобетонных блоков с перекрытиями из </w:t>
      </w:r>
      <w:proofErr w:type="gramStart"/>
      <w:r w:rsidRPr="00600814">
        <w:rPr>
          <w:rFonts w:eastAsia="Times New Roman"/>
          <w:sz w:val="28"/>
          <w:szCs w:val="20"/>
          <w:lang w:eastAsia="ru-RU"/>
        </w:rPr>
        <w:t>ж/б</w:t>
      </w:r>
      <w:proofErr w:type="gramEnd"/>
      <w:r w:rsidRPr="00600814">
        <w:rPr>
          <w:rFonts w:eastAsia="Times New Roman"/>
          <w:sz w:val="28"/>
          <w:szCs w:val="20"/>
          <w:lang w:eastAsia="ru-RU"/>
        </w:rPr>
        <w:t xml:space="preserve"> панелей с отве</w:t>
      </w:r>
      <w:r w:rsidRPr="00600814">
        <w:rPr>
          <w:rFonts w:eastAsia="Times New Roman"/>
          <w:sz w:val="28"/>
          <w:szCs w:val="20"/>
          <w:lang w:eastAsia="ru-RU"/>
        </w:rPr>
        <w:t>р</w:t>
      </w:r>
      <w:r w:rsidRPr="00600814">
        <w:rPr>
          <w:rFonts w:eastAsia="Times New Roman"/>
          <w:sz w:val="28"/>
          <w:szCs w:val="20"/>
          <w:lang w:eastAsia="ru-RU"/>
        </w:rPr>
        <w:t>стиями для люков и монолитным ж/б полом;</w:t>
      </w:r>
    </w:p>
    <w:p w:rsidR="00E94F00" w:rsidRPr="00600814" w:rsidRDefault="00E94F00" w:rsidP="006B1BE7">
      <w:pPr>
        <w:pStyle w:val="af0"/>
        <w:numPr>
          <w:ilvl w:val="0"/>
          <w:numId w:val="73"/>
        </w:numPr>
        <w:spacing w:line="360" w:lineRule="auto"/>
        <w:ind w:left="0" w:firstLine="0"/>
        <w:jc w:val="both"/>
        <w:rPr>
          <w:rFonts w:eastAsia="Times New Roman"/>
          <w:sz w:val="28"/>
          <w:szCs w:val="20"/>
          <w:lang w:eastAsia="ru-RU"/>
        </w:rPr>
      </w:pPr>
      <w:r w:rsidRPr="00600814">
        <w:rPr>
          <w:rFonts w:eastAsia="Times New Roman"/>
          <w:sz w:val="28"/>
          <w:szCs w:val="20"/>
          <w:lang w:eastAsia="ru-RU"/>
        </w:rPr>
        <w:t xml:space="preserve">с кирпичными стенами. </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0"/>
          <w:lang w:eastAsia="ru-RU"/>
        </w:rPr>
        <w:t>Основная масса камер выполнена из бетонных блоков типа ФС. Наиб</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лее надежны камеры из сборных </w:t>
      </w:r>
      <w:proofErr w:type="gramStart"/>
      <w:r w:rsidRPr="00600814">
        <w:rPr>
          <w:rFonts w:ascii="Times New Roman" w:eastAsia="Times New Roman" w:hAnsi="Times New Roman" w:cs="Times New Roman"/>
          <w:sz w:val="28"/>
          <w:szCs w:val="20"/>
          <w:lang w:eastAsia="ru-RU"/>
        </w:rPr>
        <w:t>ж/б</w:t>
      </w:r>
      <w:proofErr w:type="gramEnd"/>
      <w:r w:rsidRPr="00600814">
        <w:rPr>
          <w:rFonts w:ascii="Times New Roman" w:eastAsia="Times New Roman" w:hAnsi="Times New Roman" w:cs="Times New Roman"/>
          <w:sz w:val="28"/>
          <w:szCs w:val="20"/>
          <w:lang w:eastAsia="ru-RU"/>
        </w:rPr>
        <w:t xml:space="preserve"> элементов, эти конструкции носят 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звание  тепловая  железобетонная  камера.  Изделие  представляет  собою сборную конструкцию из трех элементов: двух стаканов и среднего сквозн</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го кольца  квадратной  формы,  верхний стакан устанавливается днищем вверх и имеет  в  нем  отверстие  для  доступа  в  камеру  обслуживающего  персонала. Габаритные  размеры,  которые  имеют  жби  камеры,  </w:t>
      </w:r>
      <w:proofErr w:type="gramStart"/>
      <w:r w:rsidRPr="00600814">
        <w:rPr>
          <w:rFonts w:ascii="Times New Roman" w:eastAsia="Times New Roman" w:hAnsi="Times New Roman" w:cs="Times New Roman"/>
          <w:sz w:val="28"/>
          <w:szCs w:val="20"/>
          <w:lang w:eastAsia="ru-RU"/>
        </w:rPr>
        <w:t>бывают</w:t>
      </w:r>
      <w:proofErr w:type="gramEnd"/>
      <w:r w:rsidRPr="00600814">
        <w:rPr>
          <w:rFonts w:ascii="Times New Roman" w:eastAsia="Times New Roman" w:hAnsi="Times New Roman" w:cs="Times New Roman"/>
          <w:sz w:val="28"/>
          <w:szCs w:val="20"/>
          <w:lang w:eastAsia="ru-RU"/>
        </w:rPr>
        <w:t xml:space="preserve">  различны  и определяются   условиями   применения,  в  первую  очередь  –  диаметром основного   трубопровода.  Если  железобетонная   камера   об</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lastRenderedPageBreak/>
        <w:t>рудуется  под автострадой,  то обязательна установка защитных железоб</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 xml:space="preserve">тонных плит под и  над камерой, верхняя плита имеет соосное отверстие с </w:t>
      </w:r>
      <w:r w:rsidRPr="00600814">
        <w:rPr>
          <w:rFonts w:ascii="Times New Roman" w:eastAsia="Times New Roman" w:hAnsi="Times New Roman" w:cs="Times New Roman"/>
          <w:sz w:val="28"/>
          <w:szCs w:val="28"/>
          <w:lang w:eastAsia="ru-RU"/>
        </w:rPr>
        <w:t>отверстием в верхнем стакане камеры.  Камеры  изготавливаются  из  тяж</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 xml:space="preserve">лого бетона. </w:t>
      </w:r>
    </w:p>
    <w:p w:rsidR="00E94F00" w:rsidRPr="00600814" w:rsidRDefault="00E94F00" w:rsidP="00E94F00">
      <w:pPr>
        <w:spacing w:after="0"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Существующие тепловые камеры с блочными и кирпичными стенами  выполнены по индивидуальным проектам</w:t>
      </w:r>
      <w:proofErr w:type="gramStart"/>
      <w:r w:rsidRPr="00600814">
        <w:rPr>
          <w:rFonts w:ascii="Times New Roman" w:eastAsia="Times New Roman" w:hAnsi="Times New Roman" w:cs="Times New Roman"/>
          <w:sz w:val="28"/>
          <w:szCs w:val="28"/>
          <w:lang w:eastAsia="ru-RU"/>
        </w:rPr>
        <w:t>.В</w:t>
      </w:r>
      <w:proofErr w:type="gramEnd"/>
      <w:r w:rsidRPr="00600814">
        <w:rPr>
          <w:rFonts w:ascii="Times New Roman" w:eastAsia="Times New Roman" w:hAnsi="Times New Roman" w:cs="Times New Roman"/>
          <w:sz w:val="28"/>
          <w:szCs w:val="28"/>
          <w:lang w:eastAsia="ru-RU"/>
        </w:rPr>
        <w:t>нутри камер сконцентрированы соединениятруб в изоляции и специальныеустройства для регулировки и н</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ладки давления в них.Тепловые камеры выполнены из железобетонных бл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ков и кирпича.</w:t>
      </w:r>
      <w:r w:rsidR="00A5068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Перекрытия камер – железобетонные. Павильоны для разм</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щения регулирующей и отключающей арматуры отсутствуют.</w:t>
      </w:r>
    </w:p>
    <w:p w:rsidR="00683E49" w:rsidRPr="00600814" w:rsidRDefault="00F66941" w:rsidP="00F66941">
      <w:pPr>
        <w:keepNext/>
        <w:keepLines/>
        <w:spacing w:before="120" w:after="120" w:line="360" w:lineRule="auto"/>
        <w:jc w:val="center"/>
        <w:outlineLvl w:val="1"/>
        <w:rPr>
          <w:rFonts w:ascii="Times New Roman" w:eastAsia="Times New Roman" w:hAnsi="Times New Roman" w:cs="Times New Roman"/>
          <w:b/>
          <w:bCs/>
          <w:sz w:val="28"/>
          <w:szCs w:val="28"/>
        </w:rPr>
      </w:pPr>
      <w:bookmarkStart w:id="51" w:name="_Toc8722285"/>
      <w:r w:rsidRPr="00600814">
        <w:rPr>
          <w:rFonts w:ascii="Times New Roman" w:eastAsia="Times New Roman" w:hAnsi="Times New Roman" w:cs="Times New Roman"/>
          <w:b/>
          <w:bCs/>
          <w:sz w:val="28"/>
          <w:szCs w:val="28"/>
        </w:rPr>
        <w:t xml:space="preserve">Глава </w:t>
      </w:r>
      <w:r w:rsidR="00683E49" w:rsidRPr="00600814">
        <w:rPr>
          <w:rFonts w:ascii="Times New Roman" w:eastAsia="Times New Roman" w:hAnsi="Times New Roman" w:cs="Times New Roman"/>
          <w:b/>
          <w:bCs/>
          <w:sz w:val="28"/>
          <w:szCs w:val="28"/>
        </w:rPr>
        <w:t>1. Часть 3. Раздел 6. Описание графиков регулирования отпуска тепла в тепловые сети с анализом их обоснованности.</w:t>
      </w:r>
      <w:bookmarkEnd w:id="50"/>
      <w:bookmarkEnd w:id="51"/>
    </w:p>
    <w:p w:rsidR="00F66941" w:rsidRPr="00A50684" w:rsidRDefault="00A50684" w:rsidP="00A50684">
      <w:pPr>
        <w:tabs>
          <w:tab w:val="left" w:pos="7360"/>
        </w:tabs>
        <w:spacing w:after="120" w:line="360" w:lineRule="auto"/>
        <w:ind w:right="-143" w:firstLine="426"/>
        <w:jc w:val="both"/>
        <w:rPr>
          <w:rFonts w:ascii="Times New Roman" w:eastAsia="Times New Roman" w:hAnsi="Times New Roman" w:cs="Times New Roman"/>
          <w:color w:val="000000"/>
          <w:sz w:val="36"/>
          <w:szCs w:val="28"/>
          <w:lang w:eastAsia="ru-RU"/>
        </w:rPr>
      </w:pPr>
      <w:proofErr w:type="gramStart"/>
      <w:r w:rsidRPr="00A50684">
        <w:rPr>
          <w:rFonts w:ascii="Times New Roman" w:hAnsi="Times New Roman" w:cs="Times New Roman"/>
          <w:sz w:val="28"/>
        </w:rPr>
        <w:t>Рег</w:t>
      </w:r>
      <w:r w:rsidRPr="00A50684">
        <w:rPr>
          <w:rFonts w:ascii="Times New Roman" w:hAnsi="Times New Roman" w:cs="Times New Roman"/>
          <w:spacing w:val="-4"/>
          <w:sz w:val="28"/>
        </w:rPr>
        <w:t>у</w:t>
      </w:r>
      <w:r w:rsidRPr="00A50684">
        <w:rPr>
          <w:rFonts w:ascii="Times New Roman" w:hAnsi="Times New Roman" w:cs="Times New Roman"/>
          <w:spacing w:val="-1"/>
          <w:sz w:val="28"/>
        </w:rPr>
        <w:t>л</w:t>
      </w:r>
      <w:r w:rsidRPr="00A50684">
        <w:rPr>
          <w:rFonts w:ascii="Times New Roman" w:hAnsi="Times New Roman" w:cs="Times New Roman"/>
          <w:sz w:val="28"/>
        </w:rPr>
        <w:t>ирова</w:t>
      </w:r>
      <w:r w:rsidRPr="00A50684">
        <w:rPr>
          <w:rFonts w:ascii="Times New Roman" w:hAnsi="Times New Roman" w:cs="Times New Roman"/>
          <w:spacing w:val="-2"/>
          <w:sz w:val="28"/>
        </w:rPr>
        <w:t>н</w:t>
      </w:r>
      <w:r w:rsidRPr="00A50684">
        <w:rPr>
          <w:rFonts w:ascii="Times New Roman" w:hAnsi="Times New Roman" w:cs="Times New Roman"/>
          <w:sz w:val="28"/>
        </w:rPr>
        <w:t>ие</w:t>
      </w:r>
      <w:r w:rsidRPr="00A50684">
        <w:rPr>
          <w:rFonts w:ascii="Times New Roman" w:hAnsi="Times New Roman" w:cs="Times New Roman"/>
          <w:spacing w:val="23"/>
          <w:sz w:val="28"/>
        </w:rPr>
        <w:t xml:space="preserve"> </w:t>
      </w:r>
      <w:r w:rsidRPr="00A50684">
        <w:rPr>
          <w:rFonts w:ascii="Times New Roman" w:hAnsi="Times New Roman" w:cs="Times New Roman"/>
          <w:spacing w:val="-2"/>
          <w:sz w:val="28"/>
        </w:rPr>
        <w:t>о</w:t>
      </w:r>
      <w:r w:rsidRPr="00A50684">
        <w:rPr>
          <w:rFonts w:ascii="Times New Roman" w:hAnsi="Times New Roman" w:cs="Times New Roman"/>
          <w:sz w:val="28"/>
        </w:rPr>
        <w:t>тп</w:t>
      </w:r>
      <w:r w:rsidRPr="00A50684">
        <w:rPr>
          <w:rFonts w:ascii="Times New Roman" w:hAnsi="Times New Roman" w:cs="Times New Roman"/>
          <w:spacing w:val="-3"/>
          <w:sz w:val="28"/>
        </w:rPr>
        <w:t>у</w:t>
      </w:r>
      <w:r w:rsidRPr="00A50684">
        <w:rPr>
          <w:rFonts w:ascii="Times New Roman" w:hAnsi="Times New Roman" w:cs="Times New Roman"/>
          <w:sz w:val="28"/>
        </w:rPr>
        <w:t>ска</w:t>
      </w:r>
      <w:r w:rsidRPr="00A50684">
        <w:rPr>
          <w:rFonts w:ascii="Times New Roman" w:hAnsi="Times New Roman" w:cs="Times New Roman"/>
          <w:spacing w:val="23"/>
          <w:sz w:val="28"/>
        </w:rPr>
        <w:t xml:space="preserve"> </w:t>
      </w:r>
      <w:r w:rsidRPr="00A50684">
        <w:rPr>
          <w:rFonts w:ascii="Times New Roman" w:hAnsi="Times New Roman" w:cs="Times New Roman"/>
          <w:sz w:val="28"/>
        </w:rPr>
        <w:t>теплов</w:t>
      </w:r>
      <w:r w:rsidRPr="00A50684">
        <w:rPr>
          <w:rFonts w:ascii="Times New Roman" w:hAnsi="Times New Roman" w:cs="Times New Roman"/>
          <w:spacing w:val="-2"/>
          <w:sz w:val="28"/>
        </w:rPr>
        <w:t>о</w:t>
      </w:r>
      <w:r w:rsidRPr="00A50684">
        <w:rPr>
          <w:rFonts w:ascii="Times New Roman" w:hAnsi="Times New Roman" w:cs="Times New Roman"/>
          <w:sz w:val="28"/>
        </w:rPr>
        <w:t>й</w:t>
      </w:r>
      <w:r w:rsidRPr="00A50684">
        <w:rPr>
          <w:rFonts w:ascii="Times New Roman" w:hAnsi="Times New Roman" w:cs="Times New Roman"/>
          <w:spacing w:val="21"/>
          <w:sz w:val="28"/>
        </w:rPr>
        <w:t xml:space="preserve"> </w:t>
      </w:r>
      <w:r w:rsidRPr="00A50684">
        <w:rPr>
          <w:rFonts w:ascii="Times New Roman" w:hAnsi="Times New Roman" w:cs="Times New Roman"/>
          <w:sz w:val="28"/>
        </w:rPr>
        <w:t>эне</w:t>
      </w:r>
      <w:r w:rsidRPr="00A50684">
        <w:rPr>
          <w:rFonts w:ascii="Times New Roman" w:hAnsi="Times New Roman" w:cs="Times New Roman"/>
          <w:spacing w:val="1"/>
          <w:sz w:val="28"/>
        </w:rPr>
        <w:t>р</w:t>
      </w:r>
      <w:r w:rsidRPr="00A50684">
        <w:rPr>
          <w:rFonts w:ascii="Times New Roman" w:hAnsi="Times New Roman" w:cs="Times New Roman"/>
          <w:spacing w:val="-3"/>
          <w:sz w:val="28"/>
        </w:rPr>
        <w:t>г</w:t>
      </w:r>
      <w:r w:rsidRPr="00A50684">
        <w:rPr>
          <w:rFonts w:ascii="Times New Roman" w:hAnsi="Times New Roman" w:cs="Times New Roman"/>
          <w:sz w:val="28"/>
        </w:rPr>
        <w:t>ии</w:t>
      </w:r>
      <w:r w:rsidRPr="00A50684">
        <w:rPr>
          <w:rFonts w:ascii="Times New Roman" w:hAnsi="Times New Roman" w:cs="Times New Roman"/>
          <w:spacing w:val="23"/>
          <w:sz w:val="28"/>
        </w:rPr>
        <w:t xml:space="preserve"> </w:t>
      </w:r>
      <w:r w:rsidRPr="00A50684">
        <w:rPr>
          <w:rFonts w:ascii="Times New Roman" w:hAnsi="Times New Roman" w:cs="Times New Roman"/>
          <w:spacing w:val="-2"/>
          <w:sz w:val="28"/>
        </w:rPr>
        <w:t>о</w:t>
      </w:r>
      <w:r w:rsidRPr="00A50684">
        <w:rPr>
          <w:rFonts w:ascii="Times New Roman" w:hAnsi="Times New Roman" w:cs="Times New Roman"/>
          <w:sz w:val="28"/>
        </w:rPr>
        <w:t>с</w:t>
      </w:r>
      <w:r w:rsidRPr="00A50684">
        <w:rPr>
          <w:rFonts w:ascii="Times New Roman" w:hAnsi="Times New Roman" w:cs="Times New Roman"/>
          <w:spacing w:val="-2"/>
          <w:sz w:val="28"/>
        </w:rPr>
        <w:t>у</w:t>
      </w:r>
      <w:r w:rsidRPr="00A50684">
        <w:rPr>
          <w:rFonts w:ascii="Times New Roman" w:hAnsi="Times New Roman" w:cs="Times New Roman"/>
          <w:sz w:val="28"/>
        </w:rPr>
        <w:t>щ</w:t>
      </w:r>
      <w:r w:rsidRPr="00A50684">
        <w:rPr>
          <w:rFonts w:ascii="Times New Roman" w:hAnsi="Times New Roman" w:cs="Times New Roman"/>
          <w:spacing w:val="5"/>
          <w:sz w:val="28"/>
        </w:rPr>
        <w:t>е</w:t>
      </w:r>
      <w:r w:rsidRPr="00A50684">
        <w:rPr>
          <w:rFonts w:ascii="Times New Roman" w:hAnsi="Times New Roman" w:cs="Times New Roman"/>
          <w:sz w:val="28"/>
        </w:rPr>
        <w:t>ств</w:t>
      </w:r>
      <w:r w:rsidRPr="00A50684">
        <w:rPr>
          <w:rFonts w:ascii="Times New Roman" w:hAnsi="Times New Roman" w:cs="Times New Roman"/>
          <w:spacing w:val="-2"/>
          <w:sz w:val="28"/>
        </w:rPr>
        <w:t>л</w:t>
      </w:r>
      <w:r w:rsidRPr="00A50684">
        <w:rPr>
          <w:rFonts w:ascii="Times New Roman" w:hAnsi="Times New Roman" w:cs="Times New Roman"/>
          <w:sz w:val="28"/>
        </w:rPr>
        <w:t>яет</w:t>
      </w:r>
      <w:r w:rsidRPr="00A50684">
        <w:rPr>
          <w:rFonts w:ascii="Times New Roman" w:hAnsi="Times New Roman" w:cs="Times New Roman"/>
          <w:spacing w:val="-2"/>
          <w:sz w:val="28"/>
        </w:rPr>
        <w:t>с</w:t>
      </w:r>
      <w:r w:rsidRPr="00A50684">
        <w:rPr>
          <w:rFonts w:ascii="Times New Roman" w:hAnsi="Times New Roman" w:cs="Times New Roman"/>
          <w:sz w:val="28"/>
        </w:rPr>
        <w:t>я цен</w:t>
      </w:r>
      <w:r w:rsidRPr="00A50684">
        <w:rPr>
          <w:rFonts w:ascii="Times New Roman" w:hAnsi="Times New Roman" w:cs="Times New Roman"/>
          <w:spacing w:val="-3"/>
          <w:sz w:val="28"/>
        </w:rPr>
        <w:t>т</w:t>
      </w:r>
      <w:r w:rsidRPr="00A50684">
        <w:rPr>
          <w:rFonts w:ascii="Times New Roman" w:hAnsi="Times New Roman" w:cs="Times New Roman"/>
          <w:sz w:val="28"/>
        </w:rPr>
        <w:t>ра</w:t>
      </w:r>
      <w:r w:rsidRPr="00A50684">
        <w:rPr>
          <w:rFonts w:ascii="Times New Roman" w:hAnsi="Times New Roman" w:cs="Times New Roman"/>
          <w:spacing w:val="-4"/>
          <w:sz w:val="28"/>
        </w:rPr>
        <w:t>л</w:t>
      </w:r>
      <w:r w:rsidRPr="00A50684">
        <w:rPr>
          <w:rFonts w:ascii="Times New Roman" w:hAnsi="Times New Roman" w:cs="Times New Roman"/>
          <w:sz w:val="28"/>
        </w:rPr>
        <w:t>изов</w:t>
      </w:r>
      <w:r w:rsidRPr="00A50684">
        <w:rPr>
          <w:rFonts w:ascii="Times New Roman" w:hAnsi="Times New Roman" w:cs="Times New Roman"/>
          <w:spacing w:val="-3"/>
          <w:sz w:val="28"/>
        </w:rPr>
        <w:t>а</w:t>
      </w:r>
      <w:r w:rsidRPr="00A50684">
        <w:rPr>
          <w:rFonts w:ascii="Times New Roman" w:hAnsi="Times New Roman" w:cs="Times New Roman"/>
          <w:sz w:val="28"/>
        </w:rPr>
        <w:t>н</w:t>
      </w:r>
      <w:r w:rsidRPr="00A50684">
        <w:rPr>
          <w:rFonts w:ascii="Times New Roman" w:hAnsi="Times New Roman" w:cs="Times New Roman"/>
          <w:spacing w:val="-2"/>
          <w:sz w:val="28"/>
        </w:rPr>
        <w:t>н</w:t>
      </w:r>
      <w:r w:rsidRPr="00A50684">
        <w:rPr>
          <w:rFonts w:ascii="Times New Roman" w:hAnsi="Times New Roman" w:cs="Times New Roman"/>
          <w:sz w:val="28"/>
        </w:rPr>
        <w:t>ым</w:t>
      </w:r>
      <w:r w:rsidRPr="00A50684">
        <w:rPr>
          <w:rFonts w:ascii="Times New Roman" w:hAnsi="Times New Roman" w:cs="Times New Roman"/>
          <w:spacing w:val="67"/>
          <w:sz w:val="28"/>
        </w:rPr>
        <w:t xml:space="preserve"> </w:t>
      </w:r>
      <w:r w:rsidRPr="00A50684">
        <w:rPr>
          <w:rFonts w:ascii="Times New Roman" w:hAnsi="Times New Roman" w:cs="Times New Roman"/>
          <w:sz w:val="28"/>
        </w:rPr>
        <w:t>качеств</w:t>
      </w:r>
      <w:r w:rsidRPr="00A50684">
        <w:rPr>
          <w:rFonts w:ascii="Times New Roman" w:hAnsi="Times New Roman" w:cs="Times New Roman"/>
          <w:spacing w:val="-4"/>
          <w:sz w:val="28"/>
        </w:rPr>
        <w:t>е</w:t>
      </w:r>
      <w:r w:rsidRPr="00A50684">
        <w:rPr>
          <w:rFonts w:ascii="Times New Roman" w:hAnsi="Times New Roman" w:cs="Times New Roman"/>
          <w:sz w:val="28"/>
        </w:rPr>
        <w:t>н</w:t>
      </w:r>
      <w:r w:rsidRPr="00A50684">
        <w:rPr>
          <w:rFonts w:ascii="Times New Roman" w:hAnsi="Times New Roman" w:cs="Times New Roman"/>
          <w:spacing w:val="-2"/>
          <w:sz w:val="28"/>
        </w:rPr>
        <w:t>н</w:t>
      </w:r>
      <w:r w:rsidRPr="00A50684">
        <w:rPr>
          <w:rFonts w:ascii="Times New Roman" w:hAnsi="Times New Roman" w:cs="Times New Roman"/>
          <w:sz w:val="28"/>
        </w:rPr>
        <w:t>ым</w:t>
      </w:r>
      <w:r w:rsidRPr="00A50684">
        <w:rPr>
          <w:rFonts w:ascii="Times New Roman" w:hAnsi="Times New Roman" w:cs="Times New Roman"/>
          <w:spacing w:val="68"/>
          <w:sz w:val="28"/>
        </w:rPr>
        <w:t xml:space="preserve"> </w:t>
      </w:r>
      <w:r w:rsidRPr="00A50684">
        <w:rPr>
          <w:rFonts w:ascii="Times New Roman" w:hAnsi="Times New Roman" w:cs="Times New Roman"/>
          <w:spacing w:val="-3"/>
          <w:sz w:val="28"/>
        </w:rPr>
        <w:t>с</w:t>
      </w:r>
      <w:r w:rsidRPr="00A50684">
        <w:rPr>
          <w:rFonts w:ascii="Times New Roman" w:hAnsi="Times New Roman" w:cs="Times New Roman"/>
          <w:sz w:val="28"/>
        </w:rPr>
        <w:t>по</w:t>
      </w:r>
      <w:r w:rsidRPr="00A50684">
        <w:rPr>
          <w:rFonts w:ascii="Times New Roman" w:hAnsi="Times New Roman" w:cs="Times New Roman"/>
          <w:spacing w:val="-3"/>
          <w:sz w:val="28"/>
        </w:rPr>
        <w:t>с</w:t>
      </w:r>
      <w:r w:rsidRPr="00A50684">
        <w:rPr>
          <w:rFonts w:ascii="Times New Roman" w:hAnsi="Times New Roman" w:cs="Times New Roman"/>
          <w:spacing w:val="-2"/>
          <w:sz w:val="28"/>
        </w:rPr>
        <w:t>о</w:t>
      </w:r>
      <w:r w:rsidRPr="00A50684">
        <w:rPr>
          <w:rFonts w:ascii="Times New Roman" w:hAnsi="Times New Roman" w:cs="Times New Roman"/>
          <w:sz w:val="28"/>
        </w:rPr>
        <w:t>б</w:t>
      </w:r>
      <w:r w:rsidRPr="00A50684">
        <w:rPr>
          <w:rFonts w:ascii="Times New Roman" w:hAnsi="Times New Roman" w:cs="Times New Roman"/>
          <w:spacing w:val="1"/>
          <w:sz w:val="28"/>
        </w:rPr>
        <w:t>о</w:t>
      </w:r>
      <w:r w:rsidRPr="00A50684">
        <w:rPr>
          <w:rFonts w:ascii="Times New Roman" w:hAnsi="Times New Roman" w:cs="Times New Roman"/>
          <w:sz w:val="28"/>
        </w:rPr>
        <w:t>м</w:t>
      </w:r>
      <w:r w:rsidRPr="00A50684">
        <w:rPr>
          <w:rFonts w:ascii="Times New Roman" w:hAnsi="Times New Roman" w:cs="Times New Roman"/>
          <w:spacing w:val="68"/>
          <w:sz w:val="28"/>
        </w:rPr>
        <w:t xml:space="preserve"> </w:t>
      </w:r>
      <w:r w:rsidRPr="00A50684">
        <w:rPr>
          <w:rFonts w:ascii="Times New Roman" w:hAnsi="Times New Roman" w:cs="Times New Roman"/>
          <w:sz w:val="28"/>
        </w:rPr>
        <w:t>в</w:t>
      </w:r>
      <w:r w:rsidRPr="00A50684">
        <w:rPr>
          <w:rFonts w:ascii="Times New Roman" w:hAnsi="Times New Roman" w:cs="Times New Roman"/>
          <w:spacing w:val="68"/>
          <w:sz w:val="28"/>
        </w:rPr>
        <w:t xml:space="preserve"> </w:t>
      </w:r>
      <w:r w:rsidRPr="00A50684">
        <w:rPr>
          <w:rFonts w:ascii="Times New Roman" w:hAnsi="Times New Roman" w:cs="Times New Roman"/>
          <w:sz w:val="28"/>
        </w:rPr>
        <w:t>с</w:t>
      </w:r>
      <w:r w:rsidRPr="00A50684">
        <w:rPr>
          <w:rFonts w:ascii="Times New Roman" w:hAnsi="Times New Roman" w:cs="Times New Roman"/>
          <w:spacing w:val="-2"/>
          <w:sz w:val="28"/>
        </w:rPr>
        <w:t>о</w:t>
      </w:r>
      <w:r w:rsidRPr="00A50684">
        <w:rPr>
          <w:rFonts w:ascii="Times New Roman" w:hAnsi="Times New Roman" w:cs="Times New Roman"/>
          <w:sz w:val="28"/>
        </w:rPr>
        <w:t>от</w:t>
      </w:r>
      <w:r w:rsidRPr="00A50684">
        <w:rPr>
          <w:rFonts w:ascii="Times New Roman" w:hAnsi="Times New Roman" w:cs="Times New Roman"/>
          <w:spacing w:val="-1"/>
          <w:sz w:val="28"/>
        </w:rPr>
        <w:t>в</w:t>
      </w:r>
      <w:r w:rsidRPr="00A50684">
        <w:rPr>
          <w:rFonts w:ascii="Times New Roman" w:hAnsi="Times New Roman" w:cs="Times New Roman"/>
          <w:spacing w:val="-3"/>
          <w:sz w:val="28"/>
        </w:rPr>
        <w:t>е</w:t>
      </w:r>
      <w:r w:rsidRPr="00A50684">
        <w:rPr>
          <w:rFonts w:ascii="Times New Roman" w:hAnsi="Times New Roman" w:cs="Times New Roman"/>
          <w:sz w:val="28"/>
        </w:rPr>
        <w:t>тст</w:t>
      </w:r>
      <w:r w:rsidRPr="00A50684">
        <w:rPr>
          <w:rFonts w:ascii="Times New Roman" w:hAnsi="Times New Roman" w:cs="Times New Roman"/>
          <w:spacing w:val="-2"/>
          <w:sz w:val="28"/>
        </w:rPr>
        <w:t>в</w:t>
      </w:r>
      <w:r w:rsidRPr="00A50684">
        <w:rPr>
          <w:rFonts w:ascii="Times New Roman" w:hAnsi="Times New Roman" w:cs="Times New Roman"/>
          <w:spacing w:val="1"/>
          <w:sz w:val="28"/>
        </w:rPr>
        <w:t>и</w:t>
      </w:r>
      <w:r w:rsidRPr="00A50684">
        <w:rPr>
          <w:rFonts w:ascii="Times New Roman" w:hAnsi="Times New Roman" w:cs="Times New Roman"/>
          <w:sz w:val="28"/>
        </w:rPr>
        <w:t>и</w:t>
      </w:r>
      <w:r w:rsidRPr="00A50684">
        <w:rPr>
          <w:rFonts w:ascii="Times New Roman" w:hAnsi="Times New Roman" w:cs="Times New Roman"/>
          <w:spacing w:val="69"/>
          <w:sz w:val="28"/>
        </w:rPr>
        <w:t xml:space="preserve"> </w:t>
      </w:r>
      <w:r w:rsidRPr="00A50684">
        <w:rPr>
          <w:rFonts w:ascii="Times New Roman" w:hAnsi="Times New Roman" w:cs="Times New Roman"/>
          <w:sz w:val="28"/>
        </w:rPr>
        <w:t>с</w:t>
      </w:r>
      <w:r w:rsidRPr="00A50684">
        <w:rPr>
          <w:rFonts w:ascii="Times New Roman" w:hAnsi="Times New Roman" w:cs="Times New Roman"/>
          <w:spacing w:val="66"/>
          <w:sz w:val="28"/>
        </w:rPr>
        <w:t xml:space="preserve"> </w:t>
      </w:r>
      <w:r w:rsidRPr="00A50684">
        <w:rPr>
          <w:rFonts w:ascii="Times New Roman" w:hAnsi="Times New Roman" w:cs="Times New Roman"/>
          <w:sz w:val="28"/>
        </w:rPr>
        <w:t>г</w:t>
      </w:r>
      <w:r w:rsidRPr="00A50684">
        <w:rPr>
          <w:rFonts w:ascii="Times New Roman" w:hAnsi="Times New Roman" w:cs="Times New Roman"/>
          <w:spacing w:val="1"/>
          <w:sz w:val="28"/>
        </w:rPr>
        <w:t>р</w:t>
      </w:r>
      <w:r w:rsidRPr="00A50684">
        <w:rPr>
          <w:rFonts w:ascii="Times New Roman" w:hAnsi="Times New Roman" w:cs="Times New Roman"/>
          <w:spacing w:val="-3"/>
          <w:sz w:val="28"/>
        </w:rPr>
        <w:t>а</w:t>
      </w:r>
      <w:r w:rsidRPr="00A50684">
        <w:rPr>
          <w:rFonts w:ascii="Times New Roman" w:hAnsi="Times New Roman" w:cs="Times New Roman"/>
          <w:sz w:val="28"/>
        </w:rPr>
        <w:t>ф</w:t>
      </w:r>
      <w:r w:rsidRPr="00A50684">
        <w:rPr>
          <w:rFonts w:ascii="Times New Roman" w:hAnsi="Times New Roman" w:cs="Times New Roman"/>
          <w:spacing w:val="-2"/>
          <w:sz w:val="28"/>
        </w:rPr>
        <w:t>и</w:t>
      </w:r>
      <w:r w:rsidRPr="00A50684">
        <w:rPr>
          <w:rFonts w:ascii="Times New Roman" w:hAnsi="Times New Roman" w:cs="Times New Roman"/>
          <w:sz w:val="28"/>
        </w:rPr>
        <w:t>к</w:t>
      </w:r>
      <w:r w:rsidRPr="00A50684">
        <w:rPr>
          <w:rFonts w:ascii="Times New Roman" w:hAnsi="Times New Roman" w:cs="Times New Roman"/>
          <w:spacing w:val="-1"/>
          <w:sz w:val="28"/>
        </w:rPr>
        <w:t>о</w:t>
      </w:r>
      <w:r w:rsidRPr="00A50684">
        <w:rPr>
          <w:rFonts w:ascii="Times New Roman" w:hAnsi="Times New Roman" w:cs="Times New Roman"/>
          <w:sz w:val="28"/>
        </w:rPr>
        <w:t>м темп</w:t>
      </w:r>
      <w:r w:rsidRPr="00A50684">
        <w:rPr>
          <w:rFonts w:ascii="Times New Roman" w:hAnsi="Times New Roman" w:cs="Times New Roman"/>
          <w:spacing w:val="-2"/>
          <w:sz w:val="28"/>
        </w:rPr>
        <w:t>е</w:t>
      </w:r>
      <w:r w:rsidRPr="00A50684">
        <w:rPr>
          <w:rFonts w:ascii="Times New Roman" w:hAnsi="Times New Roman" w:cs="Times New Roman"/>
          <w:sz w:val="28"/>
        </w:rPr>
        <w:t>рат</w:t>
      </w:r>
      <w:r w:rsidRPr="00A50684">
        <w:rPr>
          <w:rFonts w:ascii="Times New Roman" w:hAnsi="Times New Roman" w:cs="Times New Roman"/>
          <w:spacing w:val="-4"/>
          <w:sz w:val="28"/>
        </w:rPr>
        <w:t>у</w:t>
      </w:r>
      <w:r w:rsidRPr="00A50684">
        <w:rPr>
          <w:rFonts w:ascii="Times New Roman" w:hAnsi="Times New Roman" w:cs="Times New Roman"/>
          <w:sz w:val="28"/>
        </w:rPr>
        <w:t>р</w:t>
      </w:r>
      <w:r w:rsidRPr="00A50684">
        <w:rPr>
          <w:rFonts w:ascii="Times New Roman" w:hAnsi="Times New Roman" w:cs="Times New Roman"/>
          <w:spacing w:val="67"/>
          <w:sz w:val="28"/>
        </w:rPr>
        <w:t xml:space="preserve"> </w:t>
      </w:r>
      <w:r w:rsidRPr="00A50684">
        <w:rPr>
          <w:rFonts w:ascii="Times New Roman" w:hAnsi="Times New Roman" w:cs="Times New Roman"/>
          <w:sz w:val="28"/>
        </w:rPr>
        <w:t>в</w:t>
      </w:r>
      <w:r w:rsidRPr="00A50684">
        <w:rPr>
          <w:rFonts w:ascii="Times New Roman" w:hAnsi="Times New Roman" w:cs="Times New Roman"/>
          <w:spacing w:val="-2"/>
          <w:sz w:val="28"/>
        </w:rPr>
        <w:t>од</w:t>
      </w:r>
      <w:r w:rsidRPr="00A50684">
        <w:rPr>
          <w:rFonts w:ascii="Times New Roman" w:hAnsi="Times New Roman" w:cs="Times New Roman"/>
          <w:sz w:val="28"/>
        </w:rPr>
        <w:t>ы</w:t>
      </w:r>
      <w:r w:rsidRPr="00A50684">
        <w:rPr>
          <w:rFonts w:ascii="Times New Roman" w:hAnsi="Times New Roman" w:cs="Times New Roman"/>
          <w:spacing w:val="67"/>
          <w:sz w:val="28"/>
        </w:rPr>
        <w:t xml:space="preserve"> </w:t>
      </w:r>
      <w:r w:rsidRPr="00A50684">
        <w:rPr>
          <w:rFonts w:ascii="Times New Roman" w:hAnsi="Times New Roman" w:cs="Times New Roman"/>
          <w:sz w:val="28"/>
        </w:rPr>
        <w:t>в</w:t>
      </w:r>
      <w:r w:rsidRPr="00A50684">
        <w:rPr>
          <w:rFonts w:ascii="Times New Roman" w:hAnsi="Times New Roman" w:cs="Times New Roman"/>
          <w:spacing w:val="63"/>
          <w:sz w:val="28"/>
        </w:rPr>
        <w:t xml:space="preserve"> </w:t>
      </w:r>
      <w:r w:rsidRPr="00A50684">
        <w:rPr>
          <w:rFonts w:ascii="Times New Roman" w:hAnsi="Times New Roman" w:cs="Times New Roman"/>
          <w:spacing w:val="-2"/>
          <w:sz w:val="28"/>
        </w:rPr>
        <w:t>п</w:t>
      </w:r>
      <w:r w:rsidRPr="00A50684">
        <w:rPr>
          <w:rFonts w:ascii="Times New Roman" w:hAnsi="Times New Roman" w:cs="Times New Roman"/>
          <w:sz w:val="28"/>
        </w:rPr>
        <w:t>о</w:t>
      </w:r>
      <w:r w:rsidRPr="00A50684">
        <w:rPr>
          <w:rFonts w:ascii="Times New Roman" w:hAnsi="Times New Roman" w:cs="Times New Roman"/>
          <w:spacing w:val="-2"/>
          <w:sz w:val="28"/>
        </w:rPr>
        <w:t>д</w:t>
      </w:r>
      <w:r w:rsidRPr="00A50684">
        <w:rPr>
          <w:rFonts w:ascii="Times New Roman" w:hAnsi="Times New Roman" w:cs="Times New Roman"/>
          <w:sz w:val="28"/>
        </w:rPr>
        <w:t>аю</w:t>
      </w:r>
      <w:r w:rsidRPr="00A50684">
        <w:rPr>
          <w:rFonts w:ascii="Times New Roman" w:hAnsi="Times New Roman" w:cs="Times New Roman"/>
          <w:spacing w:val="-2"/>
          <w:sz w:val="28"/>
        </w:rPr>
        <w:t>щ</w:t>
      </w:r>
      <w:r w:rsidRPr="00A50684">
        <w:rPr>
          <w:rFonts w:ascii="Times New Roman" w:hAnsi="Times New Roman" w:cs="Times New Roman"/>
          <w:sz w:val="28"/>
        </w:rPr>
        <w:t>ем</w:t>
      </w:r>
      <w:r w:rsidRPr="00A50684">
        <w:rPr>
          <w:rFonts w:ascii="Times New Roman" w:hAnsi="Times New Roman" w:cs="Times New Roman"/>
          <w:spacing w:val="64"/>
          <w:sz w:val="28"/>
        </w:rPr>
        <w:t xml:space="preserve"> </w:t>
      </w:r>
      <w:r w:rsidRPr="00A50684">
        <w:rPr>
          <w:rFonts w:ascii="Times New Roman" w:hAnsi="Times New Roman" w:cs="Times New Roman"/>
          <w:sz w:val="28"/>
        </w:rPr>
        <w:t>и</w:t>
      </w:r>
      <w:r w:rsidRPr="00A50684">
        <w:rPr>
          <w:rFonts w:ascii="Times New Roman" w:hAnsi="Times New Roman" w:cs="Times New Roman"/>
          <w:spacing w:val="64"/>
          <w:sz w:val="28"/>
        </w:rPr>
        <w:t xml:space="preserve"> </w:t>
      </w:r>
      <w:r w:rsidRPr="00A50684">
        <w:rPr>
          <w:rFonts w:ascii="Times New Roman" w:hAnsi="Times New Roman" w:cs="Times New Roman"/>
          <w:spacing w:val="-2"/>
          <w:sz w:val="28"/>
        </w:rPr>
        <w:t>о</w:t>
      </w:r>
      <w:r w:rsidRPr="00A50684">
        <w:rPr>
          <w:rFonts w:ascii="Times New Roman" w:hAnsi="Times New Roman" w:cs="Times New Roman"/>
          <w:sz w:val="28"/>
        </w:rPr>
        <w:t>б</w:t>
      </w:r>
      <w:r w:rsidRPr="00A50684">
        <w:rPr>
          <w:rFonts w:ascii="Times New Roman" w:hAnsi="Times New Roman" w:cs="Times New Roman"/>
          <w:spacing w:val="-2"/>
          <w:sz w:val="28"/>
        </w:rPr>
        <w:t>р</w:t>
      </w:r>
      <w:r w:rsidRPr="00A50684">
        <w:rPr>
          <w:rFonts w:ascii="Times New Roman" w:hAnsi="Times New Roman" w:cs="Times New Roman"/>
          <w:spacing w:val="-3"/>
          <w:sz w:val="28"/>
        </w:rPr>
        <w:t>а</w:t>
      </w:r>
      <w:r w:rsidRPr="00A50684">
        <w:rPr>
          <w:rFonts w:ascii="Times New Roman" w:hAnsi="Times New Roman" w:cs="Times New Roman"/>
          <w:spacing w:val="3"/>
          <w:sz w:val="28"/>
        </w:rPr>
        <w:t>т</w:t>
      </w:r>
      <w:r w:rsidRPr="00A50684">
        <w:rPr>
          <w:rFonts w:ascii="Times New Roman" w:hAnsi="Times New Roman" w:cs="Times New Roman"/>
          <w:sz w:val="28"/>
        </w:rPr>
        <w:t>н</w:t>
      </w:r>
      <w:r w:rsidRPr="00A50684">
        <w:rPr>
          <w:rFonts w:ascii="Times New Roman" w:hAnsi="Times New Roman" w:cs="Times New Roman"/>
          <w:spacing w:val="1"/>
          <w:sz w:val="28"/>
        </w:rPr>
        <w:t>о</w:t>
      </w:r>
      <w:r w:rsidRPr="00A50684">
        <w:rPr>
          <w:rFonts w:ascii="Times New Roman" w:hAnsi="Times New Roman" w:cs="Times New Roman"/>
          <w:sz w:val="28"/>
        </w:rPr>
        <w:t>м</w:t>
      </w:r>
      <w:r w:rsidRPr="00A50684">
        <w:rPr>
          <w:rFonts w:ascii="Times New Roman" w:hAnsi="Times New Roman" w:cs="Times New Roman"/>
          <w:spacing w:val="63"/>
          <w:sz w:val="28"/>
        </w:rPr>
        <w:t xml:space="preserve"> </w:t>
      </w:r>
      <w:r w:rsidRPr="00A50684">
        <w:rPr>
          <w:rFonts w:ascii="Times New Roman" w:hAnsi="Times New Roman" w:cs="Times New Roman"/>
          <w:spacing w:val="-3"/>
          <w:sz w:val="28"/>
        </w:rPr>
        <w:t>т</w:t>
      </w:r>
      <w:r w:rsidRPr="00A50684">
        <w:rPr>
          <w:rFonts w:ascii="Times New Roman" w:hAnsi="Times New Roman" w:cs="Times New Roman"/>
          <w:sz w:val="28"/>
        </w:rPr>
        <w:t>р</w:t>
      </w:r>
      <w:r w:rsidRPr="00A50684">
        <w:rPr>
          <w:rFonts w:ascii="Times New Roman" w:hAnsi="Times New Roman" w:cs="Times New Roman"/>
          <w:spacing w:val="-4"/>
          <w:sz w:val="28"/>
        </w:rPr>
        <w:t>у</w:t>
      </w:r>
      <w:r w:rsidRPr="00A50684">
        <w:rPr>
          <w:rFonts w:ascii="Times New Roman" w:hAnsi="Times New Roman" w:cs="Times New Roman"/>
          <w:sz w:val="28"/>
        </w:rPr>
        <w:t>бо</w:t>
      </w:r>
      <w:r w:rsidRPr="00A50684">
        <w:rPr>
          <w:rFonts w:ascii="Times New Roman" w:hAnsi="Times New Roman" w:cs="Times New Roman"/>
          <w:spacing w:val="-2"/>
          <w:sz w:val="28"/>
        </w:rPr>
        <w:t>п</w:t>
      </w:r>
      <w:r w:rsidRPr="00A50684">
        <w:rPr>
          <w:rFonts w:ascii="Times New Roman" w:hAnsi="Times New Roman" w:cs="Times New Roman"/>
          <w:sz w:val="28"/>
        </w:rPr>
        <w:t>ро</w:t>
      </w:r>
      <w:r w:rsidRPr="00A50684">
        <w:rPr>
          <w:rFonts w:ascii="Times New Roman" w:hAnsi="Times New Roman" w:cs="Times New Roman"/>
          <w:spacing w:val="-3"/>
          <w:sz w:val="28"/>
        </w:rPr>
        <w:t>в</w:t>
      </w:r>
      <w:r w:rsidRPr="00A50684">
        <w:rPr>
          <w:rFonts w:ascii="Times New Roman" w:hAnsi="Times New Roman" w:cs="Times New Roman"/>
          <w:spacing w:val="-2"/>
          <w:sz w:val="28"/>
        </w:rPr>
        <w:t>о</w:t>
      </w:r>
      <w:r w:rsidRPr="00A50684">
        <w:rPr>
          <w:rFonts w:ascii="Times New Roman" w:hAnsi="Times New Roman" w:cs="Times New Roman"/>
          <w:sz w:val="28"/>
        </w:rPr>
        <w:t>д</w:t>
      </w:r>
      <w:r w:rsidRPr="00A50684">
        <w:rPr>
          <w:rFonts w:ascii="Times New Roman" w:hAnsi="Times New Roman" w:cs="Times New Roman"/>
          <w:spacing w:val="-3"/>
          <w:sz w:val="28"/>
        </w:rPr>
        <w:t>а</w:t>
      </w:r>
      <w:r w:rsidRPr="00A50684">
        <w:rPr>
          <w:rFonts w:ascii="Times New Roman" w:hAnsi="Times New Roman" w:cs="Times New Roman"/>
          <w:sz w:val="28"/>
        </w:rPr>
        <w:t>х</w:t>
      </w:r>
      <w:r w:rsidRPr="00A50684">
        <w:rPr>
          <w:rFonts w:ascii="Times New Roman" w:hAnsi="Times New Roman" w:cs="Times New Roman"/>
          <w:spacing w:val="67"/>
          <w:sz w:val="28"/>
        </w:rPr>
        <w:t xml:space="preserve"> </w:t>
      </w:r>
      <w:r w:rsidRPr="00A50684">
        <w:rPr>
          <w:rFonts w:ascii="Times New Roman" w:hAnsi="Times New Roman" w:cs="Times New Roman"/>
          <w:sz w:val="28"/>
        </w:rPr>
        <w:t>т</w:t>
      </w:r>
      <w:r w:rsidRPr="00A50684">
        <w:rPr>
          <w:rFonts w:ascii="Times New Roman" w:hAnsi="Times New Roman" w:cs="Times New Roman"/>
          <w:spacing w:val="-3"/>
          <w:sz w:val="28"/>
        </w:rPr>
        <w:t>е</w:t>
      </w:r>
      <w:r w:rsidRPr="00A50684">
        <w:rPr>
          <w:rFonts w:ascii="Times New Roman" w:hAnsi="Times New Roman" w:cs="Times New Roman"/>
          <w:sz w:val="28"/>
        </w:rPr>
        <w:t>п</w:t>
      </w:r>
      <w:r w:rsidRPr="00A50684">
        <w:rPr>
          <w:rFonts w:ascii="Times New Roman" w:hAnsi="Times New Roman" w:cs="Times New Roman"/>
          <w:spacing w:val="-1"/>
          <w:sz w:val="28"/>
        </w:rPr>
        <w:t>л</w:t>
      </w:r>
      <w:r w:rsidRPr="00A50684">
        <w:rPr>
          <w:rFonts w:ascii="Times New Roman" w:hAnsi="Times New Roman" w:cs="Times New Roman"/>
          <w:sz w:val="28"/>
        </w:rPr>
        <w:t>о</w:t>
      </w:r>
      <w:r w:rsidRPr="00A50684">
        <w:rPr>
          <w:rFonts w:ascii="Times New Roman" w:hAnsi="Times New Roman" w:cs="Times New Roman"/>
          <w:spacing w:val="-3"/>
          <w:sz w:val="28"/>
        </w:rPr>
        <w:t>в</w:t>
      </w:r>
      <w:r w:rsidRPr="00A50684">
        <w:rPr>
          <w:rFonts w:ascii="Times New Roman" w:hAnsi="Times New Roman" w:cs="Times New Roman"/>
          <w:sz w:val="28"/>
        </w:rPr>
        <w:t>ой</w:t>
      </w:r>
      <w:r w:rsidRPr="00A50684">
        <w:rPr>
          <w:rFonts w:ascii="Times New Roman" w:hAnsi="Times New Roman" w:cs="Times New Roman"/>
          <w:spacing w:val="65"/>
          <w:sz w:val="28"/>
        </w:rPr>
        <w:t xml:space="preserve"> </w:t>
      </w:r>
      <w:r w:rsidRPr="00A50684">
        <w:rPr>
          <w:rFonts w:ascii="Times New Roman" w:hAnsi="Times New Roman" w:cs="Times New Roman"/>
          <w:sz w:val="28"/>
        </w:rPr>
        <w:t>се</w:t>
      </w:r>
      <w:r w:rsidRPr="00A50684">
        <w:rPr>
          <w:rFonts w:ascii="Times New Roman" w:hAnsi="Times New Roman" w:cs="Times New Roman"/>
          <w:spacing w:val="-3"/>
          <w:sz w:val="28"/>
        </w:rPr>
        <w:t>т</w:t>
      </w:r>
      <w:r w:rsidRPr="00A50684">
        <w:rPr>
          <w:rFonts w:ascii="Times New Roman" w:hAnsi="Times New Roman" w:cs="Times New Roman"/>
          <w:sz w:val="28"/>
        </w:rPr>
        <w:t>и</w:t>
      </w:r>
      <w:r w:rsidRPr="00A50684">
        <w:rPr>
          <w:rFonts w:ascii="Times New Roman" w:hAnsi="Times New Roman" w:cs="Times New Roman"/>
          <w:spacing w:val="67"/>
          <w:sz w:val="28"/>
        </w:rPr>
        <w:t xml:space="preserve"> </w:t>
      </w:r>
      <w:r w:rsidRPr="00A50684">
        <w:rPr>
          <w:rFonts w:ascii="Times New Roman" w:hAnsi="Times New Roman" w:cs="Times New Roman"/>
          <w:sz w:val="28"/>
        </w:rPr>
        <w:t>в за</w:t>
      </w:r>
      <w:r w:rsidRPr="00A50684">
        <w:rPr>
          <w:rFonts w:ascii="Times New Roman" w:hAnsi="Times New Roman" w:cs="Times New Roman"/>
          <w:spacing w:val="-1"/>
          <w:sz w:val="28"/>
        </w:rPr>
        <w:t>в</w:t>
      </w:r>
      <w:r w:rsidRPr="00A50684">
        <w:rPr>
          <w:rFonts w:ascii="Times New Roman" w:hAnsi="Times New Roman" w:cs="Times New Roman"/>
          <w:sz w:val="28"/>
        </w:rPr>
        <w:t>ис</w:t>
      </w:r>
      <w:r w:rsidRPr="00A50684">
        <w:rPr>
          <w:rFonts w:ascii="Times New Roman" w:hAnsi="Times New Roman" w:cs="Times New Roman"/>
          <w:spacing w:val="-2"/>
          <w:sz w:val="28"/>
        </w:rPr>
        <w:t>и</w:t>
      </w:r>
      <w:r w:rsidRPr="00A50684">
        <w:rPr>
          <w:rFonts w:ascii="Times New Roman" w:hAnsi="Times New Roman" w:cs="Times New Roman"/>
          <w:sz w:val="28"/>
        </w:rPr>
        <w:t>мос</w:t>
      </w:r>
      <w:r w:rsidRPr="00A50684">
        <w:rPr>
          <w:rFonts w:ascii="Times New Roman" w:hAnsi="Times New Roman" w:cs="Times New Roman"/>
          <w:spacing w:val="-3"/>
          <w:sz w:val="28"/>
        </w:rPr>
        <w:t>т</w:t>
      </w:r>
      <w:r w:rsidRPr="00A50684">
        <w:rPr>
          <w:rFonts w:ascii="Times New Roman" w:hAnsi="Times New Roman" w:cs="Times New Roman"/>
          <w:sz w:val="28"/>
        </w:rPr>
        <w:t xml:space="preserve">и от </w:t>
      </w:r>
      <w:r w:rsidRPr="00A50684">
        <w:rPr>
          <w:rFonts w:ascii="Times New Roman" w:hAnsi="Times New Roman" w:cs="Times New Roman"/>
          <w:spacing w:val="-4"/>
          <w:sz w:val="28"/>
        </w:rPr>
        <w:t>т</w:t>
      </w:r>
      <w:r w:rsidRPr="00A50684">
        <w:rPr>
          <w:rFonts w:ascii="Times New Roman" w:hAnsi="Times New Roman" w:cs="Times New Roman"/>
          <w:sz w:val="28"/>
        </w:rPr>
        <w:t>е</w:t>
      </w:r>
      <w:r w:rsidRPr="00A50684">
        <w:rPr>
          <w:rFonts w:ascii="Times New Roman" w:hAnsi="Times New Roman" w:cs="Times New Roman"/>
          <w:spacing w:val="-3"/>
          <w:sz w:val="28"/>
        </w:rPr>
        <w:t>м</w:t>
      </w:r>
      <w:r w:rsidRPr="00A50684">
        <w:rPr>
          <w:rFonts w:ascii="Times New Roman" w:hAnsi="Times New Roman" w:cs="Times New Roman"/>
          <w:sz w:val="28"/>
        </w:rPr>
        <w:t>пе</w:t>
      </w:r>
      <w:r w:rsidRPr="00A50684">
        <w:rPr>
          <w:rFonts w:ascii="Times New Roman" w:hAnsi="Times New Roman" w:cs="Times New Roman"/>
          <w:spacing w:val="-2"/>
          <w:sz w:val="28"/>
        </w:rPr>
        <w:t>р</w:t>
      </w:r>
      <w:r w:rsidRPr="00A50684">
        <w:rPr>
          <w:rFonts w:ascii="Times New Roman" w:hAnsi="Times New Roman" w:cs="Times New Roman"/>
          <w:sz w:val="28"/>
        </w:rPr>
        <w:t>ат</w:t>
      </w:r>
      <w:r w:rsidRPr="00A50684">
        <w:rPr>
          <w:rFonts w:ascii="Times New Roman" w:hAnsi="Times New Roman" w:cs="Times New Roman"/>
          <w:spacing w:val="-4"/>
          <w:sz w:val="28"/>
        </w:rPr>
        <w:t>у</w:t>
      </w:r>
      <w:r w:rsidRPr="00A50684">
        <w:rPr>
          <w:rFonts w:ascii="Times New Roman" w:hAnsi="Times New Roman" w:cs="Times New Roman"/>
          <w:sz w:val="28"/>
        </w:rPr>
        <w:t>ры н</w:t>
      </w:r>
      <w:r w:rsidRPr="00A50684">
        <w:rPr>
          <w:rFonts w:ascii="Times New Roman" w:hAnsi="Times New Roman" w:cs="Times New Roman"/>
          <w:spacing w:val="-2"/>
          <w:sz w:val="28"/>
        </w:rPr>
        <w:t>а</w:t>
      </w:r>
      <w:r w:rsidRPr="00A50684">
        <w:rPr>
          <w:rFonts w:ascii="Times New Roman" w:hAnsi="Times New Roman" w:cs="Times New Roman"/>
          <w:sz w:val="28"/>
        </w:rPr>
        <w:t>р</w:t>
      </w:r>
      <w:r w:rsidRPr="00A50684">
        <w:rPr>
          <w:rFonts w:ascii="Times New Roman" w:hAnsi="Times New Roman" w:cs="Times New Roman"/>
          <w:spacing w:val="-4"/>
          <w:sz w:val="28"/>
        </w:rPr>
        <w:t>у</w:t>
      </w:r>
      <w:r w:rsidRPr="00A50684">
        <w:rPr>
          <w:rFonts w:ascii="Times New Roman" w:hAnsi="Times New Roman" w:cs="Times New Roman"/>
          <w:sz w:val="28"/>
        </w:rPr>
        <w:t>ж</w:t>
      </w:r>
      <w:r w:rsidRPr="00A50684">
        <w:rPr>
          <w:rFonts w:ascii="Times New Roman" w:hAnsi="Times New Roman" w:cs="Times New Roman"/>
          <w:spacing w:val="1"/>
          <w:sz w:val="28"/>
        </w:rPr>
        <w:t>н</w:t>
      </w:r>
      <w:r w:rsidRPr="00A50684">
        <w:rPr>
          <w:rFonts w:ascii="Times New Roman" w:hAnsi="Times New Roman" w:cs="Times New Roman"/>
          <w:sz w:val="28"/>
        </w:rPr>
        <w:t>о</w:t>
      </w:r>
      <w:r w:rsidRPr="00A50684">
        <w:rPr>
          <w:rFonts w:ascii="Times New Roman" w:hAnsi="Times New Roman" w:cs="Times New Roman"/>
          <w:spacing w:val="-3"/>
          <w:sz w:val="28"/>
        </w:rPr>
        <w:t>г</w:t>
      </w:r>
      <w:r w:rsidRPr="00A50684">
        <w:rPr>
          <w:rFonts w:ascii="Times New Roman" w:hAnsi="Times New Roman" w:cs="Times New Roman"/>
          <w:sz w:val="28"/>
        </w:rPr>
        <w:t>о</w:t>
      </w:r>
      <w:r w:rsidRPr="00A50684">
        <w:rPr>
          <w:rFonts w:ascii="Times New Roman" w:hAnsi="Times New Roman" w:cs="Times New Roman"/>
          <w:spacing w:val="1"/>
          <w:sz w:val="28"/>
        </w:rPr>
        <w:t xml:space="preserve"> </w:t>
      </w:r>
      <w:r w:rsidRPr="00A50684">
        <w:rPr>
          <w:rFonts w:ascii="Times New Roman" w:hAnsi="Times New Roman" w:cs="Times New Roman"/>
          <w:spacing w:val="-2"/>
          <w:sz w:val="28"/>
        </w:rPr>
        <w:t>в</w:t>
      </w:r>
      <w:r w:rsidRPr="00A50684">
        <w:rPr>
          <w:rFonts w:ascii="Times New Roman" w:hAnsi="Times New Roman" w:cs="Times New Roman"/>
          <w:sz w:val="28"/>
        </w:rPr>
        <w:t>о</w:t>
      </w:r>
      <w:r w:rsidRPr="00A50684">
        <w:rPr>
          <w:rFonts w:ascii="Times New Roman" w:hAnsi="Times New Roman" w:cs="Times New Roman"/>
          <w:spacing w:val="-3"/>
          <w:sz w:val="28"/>
        </w:rPr>
        <w:t>з</w:t>
      </w:r>
      <w:r w:rsidRPr="00A50684">
        <w:rPr>
          <w:rFonts w:ascii="Times New Roman" w:hAnsi="Times New Roman" w:cs="Times New Roman"/>
          <w:sz w:val="28"/>
        </w:rPr>
        <w:t>д</w:t>
      </w:r>
      <w:r w:rsidRPr="00A50684">
        <w:rPr>
          <w:rFonts w:ascii="Times New Roman" w:hAnsi="Times New Roman" w:cs="Times New Roman"/>
          <w:spacing w:val="-4"/>
          <w:sz w:val="28"/>
        </w:rPr>
        <w:t>у</w:t>
      </w:r>
      <w:r w:rsidRPr="00A50684">
        <w:rPr>
          <w:rFonts w:ascii="Times New Roman" w:hAnsi="Times New Roman" w:cs="Times New Roman"/>
          <w:sz w:val="28"/>
        </w:rPr>
        <w:t>х</w:t>
      </w:r>
      <w:r w:rsidRPr="00A50684">
        <w:rPr>
          <w:rFonts w:ascii="Times New Roman" w:hAnsi="Times New Roman" w:cs="Times New Roman"/>
          <w:spacing w:val="5"/>
          <w:sz w:val="28"/>
        </w:rPr>
        <w:t>а</w:t>
      </w:r>
      <w:r w:rsidRPr="00A50684">
        <w:rPr>
          <w:rFonts w:ascii="Times New Roman" w:hAnsi="Times New Roman" w:cs="Times New Roman"/>
          <w:sz w:val="28"/>
        </w:rPr>
        <w:t>.</w:t>
      </w:r>
      <w:proofErr w:type="gramEnd"/>
    </w:p>
    <w:p w:rsidR="00A50684" w:rsidRPr="00660B3B" w:rsidRDefault="00A50684" w:rsidP="00A50684">
      <w:pPr>
        <w:tabs>
          <w:tab w:val="left" w:pos="1556"/>
        </w:tabs>
        <w:spacing w:after="0"/>
        <w:ind w:left="140"/>
        <w:jc w:val="center"/>
        <w:rPr>
          <w:rFonts w:ascii="Times New Roman" w:eastAsia="Times New Roman" w:hAnsi="Times New Roman" w:cs="Times New Roman"/>
          <w:b/>
          <w:i/>
          <w:color w:val="000000" w:themeColor="text1"/>
          <w:sz w:val="28"/>
          <w:szCs w:val="28"/>
        </w:rPr>
      </w:pPr>
      <w:r w:rsidRPr="00660B3B">
        <w:rPr>
          <w:rFonts w:ascii="Times New Roman" w:eastAsia="Times New Roman" w:hAnsi="Times New Roman" w:cs="Times New Roman"/>
          <w:b/>
          <w:i/>
          <w:color w:val="000000" w:themeColor="text1"/>
          <w:sz w:val="28"/>
          <w:szCs w:val="28"/>
        </w:rPr>
        <w:t>Те</w:t>
      </w:r>
      <w:r w:rsidRPr="00660B3B">
        <w:rPr>
          <w:rFonts w:ascii="Times New Roman" w:eastAsia="Times New Roman" w:hAnsi="Times New Roman" w:cs="Times New Roman"/>
          <w:b/>
          <w:i/>
          <w:color w:val="000000" w:themeColor="text1"/>
          <w:spacing w:val="-2"/>
          <w:sz w:val="28"/>
          <w:szCs w:val="28"/>
        </w:rPr>
        <w:t>м</w:t>
      </w:r>
      <w:r w:rsidRPr="00660B3B">
        <w:rPr>
          <w:rFonts w:ascii="Times New Roman" w:eastAsia="Times New Roman" w:hAnsi="Times New Roman" w:cs="Times New Roman"/>
          <w:b/>
          <w:i/>
          <w:color w:val="000000" w:themeColor="text1"/>
          <w:sz w:val="28"/>
          <w:szCs w:val="28"/>
        </w:rPr>
        <w:t>пе</w:t>
      </w:r>
      <w:r w:rsidRPr="00660B3B">
        <w:rPr>
          <w:rFonts w:ascii="Times New Roman" w:eastAsia="Times New Roman" w:hAnsi="Times New Roman" w:cs="Times New Roman"/>
          <w:b/>
          <w:i/>
          <w:color w:val="000000" w:themeColor="text1"/>
          <w:spacing w:val="-2"/>
          <w:sz w:val="28"/>
          <w:szCs w:val="28"/>
        </w:rPr>
        <w:t>р</w:t>
      </w:r>
      <w:r w:rsidRPr="00660B3B">
        <w:rPr>
          <w:rFonts w:ascii="Times New Roman" w:eastAsia="Times New Roman" w:hAnsi="Times New Roman" w:cs="Times New Roman"/>
          <w:b/>
          <w:i/>
          <w:color w:val="000000" w:themeColor="text1"/>
          <w:sz w:val="28"/>
          <w:szCs w:val="28"/>
        </w:rPr>
        <w:t>а</w:t>
      </w:r>
      <w:r w:rsidRPr="00660B3B">
        <w:rPr>
          <w:rFonts w:ascii="Times New Roman" w:eastAsia="Times New Roman" w:hAnsi="Times New Roman" w:cs="Times New Roman"/>
          <w:b/>
          <w:i/>
          <w:color w:val="000000" w:themeColor="text1"/>
          <w:spacing w:val="-2"/>
          <w:sz w:val="28"/>
          <w:szCs w:val="28"/>
        </w:rPr>
        <w:t>т</w:t>
      </w:r>
      <w:r w:rsidRPr="00660B3B">
        <w:rPr>
          <w:rFonts w:ascii="Times New Roman" w:eastAsia="Times New Roman" w:hAnsi="Times New Roman" w:cs="Times New Roman"/>
          <w:b/>
          <w:i/>
          <w:color w:val="000000" w:themeColor="text1"/>
          <w:spacing w:val="-3"/>
          <w:sz w:val="28"/>
          <w:szCs w:val="28"/>
        </w:rPr>
        <w:t>у</w:t>
      </w:r>
      <w:r w:rsidRPr="00660B3B">
        <w:rPr>
          <w:rFonts w:ascii="Times New Roman" w:eastAsia="Times New Roman" w:hAnsi="Times New Roman" w:cs="Times New Roman"/>
          <w:b/>
          <w:i/>
          <w:color w:val="000000" w:themeColor="text1"/>
          <w:sz w:val="28"/>
          <w:szCs w:val="28"/>
        </w:rPr>
        <w:t>рный</w:t>
      </w:r>
      <w:r w:rsidRPr="00660B3B">
        <w:rPr>
          <w:rFonts w:ascii="Times New Roman" w:eastAsia="Times New Roman" w:hAnsi="Times New Roman" w:cs="Times New Roman"/>
          <w:b/>
          <w:i/>
          <w:color w:val="000000" w:themeColor="text1"/>
          <w:spacing w:val="-3"/>
          <w:sz w:val="28"/>
          <w:szCs w:val="28"/>
        </w:rPr>
        <w:t xml:space="preserve"> </w:t>
      </w:r>
      <w:r w:rsidRPr="00660B3B">
        <w:rPr>
          <w:rFonts w:ascii="Times New Roman" w:eastAsia="Times New Roman" w:hAnsi="Times New Roman" w:cs="Times New Roman"/>
          <w:b/>
          <w:i/>
          <w:color w:val="000000" w:themeColor="text1"/>
          <w:sz w:val="28"/>
          <w:szCs w:val="28"/>
        </w:rPr>
        <w:t>г</w:t>
      </w:r>
      <w:r w:rsidRPr="00660B3B">
        <w:rPr>
          <w:rFonts w:ascii="Times New Roman" w:eastAsia="Times New Roman" w:hAnsi="Times New Roman" w:cs="Times New Roman"/>
          <w:b/>
          <w:i/>
          <w:color w:val="000000" w:themeColor="text1"/>
          <w:spacing w:val="-2"/>
          <w:sz w:val="28"/>
          <w:szCs w:val="28"/>
        </w:rPr>
        <w:t>р</w:t>
      </w:r>
      <w:r w:rsidRPr="00660B3B">
        <w:rPr>
          <w:rFonts w:ascii="Times New Roman" w:eastAsia="Times New Roman" w:hAnsi="Times New Roman" w:cs="Times New Roman"/>
          <w:b/>
          <w:i/>
          <w:color w:val="000000" w:themeColor="text1"/>
          <w:sz w:val="28"/>
          <w:szCs w:val="28"/>
        </w:rPr>
        <w:t>аф</w:t>
      </w:r>
      <w:r w:rsidRPr="00660B3B">
        <w:rPr>
          <w:rFonts w:ascii="Times New Roman" w:eastAsia="Times New Roman" w:hAnsi="Times New Roman" w:cs="Times New Roman"/>
          <w:b/>
          <w:i/>
          <w:color w:val="000000" w:themeColor="text1"/>
          <w:spacing w:val="-2"/>
          <w:sz w:val="28"/>
          <w:szCs w:val="28"/>
        </w:rPr>
        <w:t>и</w:t>
      </w:r>
      <w:r w:rsidRPr="00660B3B">
        <w:rPr>
          <w:rFonts w:ascii="Times New Roman" w:eastAsia="Times New Roman" w:hAnsi="Times New Roman" w:cs="Times New Roman"/>
          <w:b/>
          <w:i/>
          <w:color w:val="000000" w:themeColor="text1"/>
          <w:sz w:val="28"/>
          <w:szCs w:val="28"/>
        </w:rPr>
        <w:t xml:space="preserve">к </w:t>
      </w:r>
      <w:r w:rsidRPr="00660B3B">
        <w:rPr>
          <w:rFonts w:ascii="Times New Roman" w:eastAsia="Times New Roman" w:hAnsi="Times New Roman" w:cs="Times New Roman"/>
          <w:b/>
          <w:i/>
          <w:color w:val="000000" w:themeColor="text1"/>
          <w:spacing w:val="-2"/>
          <w:sz w:val="28"/>
          <w:szCs w:val="28"/>
        </w:rPr>
        <w:t>р</w:t>
      </w:r>
      <w:r w:rsidRPr="00660B3B">
        <w:rPr>
          <w:rFonts w:ascii="Times New Roman" w:eastAsia="Times New Roman" w:hAnsi="Times New Roman" w:cs="Times New Roman"/>
          <w:b/>
          <w:i/>
          <w:color w:val="000000" w:themeColor="text1"/>
          <w:sz w:val="28"/>
          <w:szCs w:val="28"/>
        </w:rPr>
        <w:t>егу</w:t>
      </w:r>
      <w:r w:rsidRPr="00660B3B">
        <w:rPr>
          <w:rFonts w:ascii="Times New Roman" w:eastAsia="Times New Roman" w:hAnsi="Times New Roman" w:cs="Times New Roman"/>
          <w:b/>
          <w:i/>
          <w:color w:val="000000" w:themeColor="text1"/>
          <w:spacing w:val="-3"/>
          <w:sz w:val="28"/>
          <w:szCs w:val="28"/>
        </w:rPr>
        <w:t>л</w:t>
      </w:r>
      <w:r w:rsidRPr="00660B3B">
        <w:rPr>
          <w:rFonts w:ascii="Times New Roman" w:eastAsia="Times New Roman" w:hAnsi="Times New Roman" w:cs="Times New Roman"/>
          <w:b/>
          <w:i/>
          <w:color w:val="000000" w:themeColor="text1"/>
          <w:spacing w:val="-2"/>
          <w:sz w:val="28"/>
          <w:szCs w:val="28"/>
        </w:rPr>
        <w:t>и</w:t>
      </w:r>
      <w:r w:rsidRPr="00660B3B">
        <w:rPr>
          <w:rFonts w:ascii="Times New Roman" w:eastAsia="Times New Roman" w:hAnsi="Times New Roman" w:cs="Times New Roman"/>
          <w:b/>
          <w:i/>
          <w:color w:val="000000" w:themeColor="text1"/>
          <w:sz w:val="28"/>
          <w:szCs w:val="28"/>
        </w:rPr>
        <w:t>р</w:t>
      </w:r>
      <w:r w:rsidRPr="00660B3B">
        <w:rPr>
          <w:rFonts w:ascii="Times New Roman" w:eastAsia="Times New Roman" w:hAnsi="Times New Roman" w:cs="Times New Roman"/>
          <w:b/>
          <w:i/>
          <w:color w:val="000000" w:themeColor="text1"/>
          <w:spacing w:val="-2"/>
          <w:sz w:val="28"/>
          <w:szCs w:val="28"/>
        </w:rPr>
        <w:t>о</w:t>
      </w:r>
      <w:r w:rsidRPr="00660B3B">
        <w:rPr>
          <w:rFonts w:ascii="Times New Roman" w:eastAsia="Times New Roman" w:hAnsi="Times New Roman" w:cs="Times New Roman"/>
          <w:b/>
          <w:i/>
          <w:color w:val="000000" w:themeColor="text1"/>
          <w:sz w:val="28"/>
          <w:szCs w:val="28"/>
        </w:rPr>
        <w:t>вания</w:t>
      </w:r>
      <w:r w:rsidRPr="00660B3B">
        <w:rPr>
          <w:rFonts w:ascii="Times New Roman" w:eastAsia="Times New Roman" w:hAnsi="Times New Roman" w:cs="Times New Roman"/>
          <w:b/>
          <w:i/>
          <w:color w:val="000000" w:themeColor="text1"/>
          <w:spacing w:val="-3"/>
          <w:sz w:val="28"/>
          <w:szCs w:val="28"/>
        </w:rPr>
        <w:t xml:space="preserve"> </w:t>
      </w:r>
      <w:r w:rsidRPr="00660B3B">
        <w:rPr>
          <w:rFonts w:ascii="Times New Roman" w:eastAsia="Times New Roman" w:hAnsi="Times New Roman" w:cs="Times New Roman"/>
          <w:b/>
          <w:i/>
          <w:color w:val="000000" w:themeColor="text1"/>
          <w:spacing w:val="-2"/>
          <w:sz w:val="28"/>
          <w:szCs w:val="28"/>
        </w:rPr>
        <w:t>т</w:t>
      </w:r>
      <w:r w:rsidRPr="00660B3B">
        <w:rPr>
          <w:rFonts w:ascii="Times New Roman" w:eastAsia="Times New Roman" w:hAnsi="Times New Roman" w:cs="Times New Roman"/>
          <w:b/>
          <w:i/>
          <w:color w:val="000000" w:themeColor="text1"/>
          <w:sz w:val="28"/>
          <w:szCs w:val="28"/>
        </w:rPr>
        <w:t>е</w:t>
      </w:r>
      <w:r w:rsidRPr="00660B3B">
        <w:rPr>
          <w:rFonts w:ascii="Times New Roman" w:eastAsia="Times New Roman" w:hAnsi="Times New Roman" w:cs="Times New Roman"/>
          <w:b/>
          <w:i/>
          <w:color w:val="000000" w:themeColor="text1"/>
          <w:spacing w:val="1"/>
          <w:sz w:val="28"/>
          <w:szCs w:val="28"/>
        </w:rPr>
        <w:t>п</w:t>
      </w:r>
      <w:r w:rsidRPr="00660B3B">
        <w:rPr>
          <w:rFonts w:ascii="Times New Roman" w:eastAsia="Times New Roman" w:hAnsi="Times New Roman" w:cs="Times New Roman"/>
          <w:b/>
          <w:i/>
          <w:color w:val="000000" w:themeColor="text1"/>
          <w:sz w:val="28"/>
          <w:szCs w:val="28"/>
        </w:rPr>
        <w:t>л</w:t>
      </w:r>
      <w:r w:rsidRPr="00660B3B">
        <w:rPr>
          <w:rFonts w:ascii="Times New Roman" w:eastAsia="Times New Roman" w:hAnsi="Times New Roman" w:cs="Times New Roman"/>
          <w:b/>
          <w:i/>
          <w:color w:val="000000" w:themeColor="text1"/>
          <w:spacing w:val="-2"/>
          <w:sz w:val="28"/>
          <w:szCs w:val="28"/>
        </w:rPr>
        <w:t>о</w:t>
      </w:r>
      <w:r w:rsidRPr="00660B3B">
        <w:rPr>
          <w:rFonts w:ascii="Times New Roman" w:eastAsia="Times New Roman" w:hAnsi="Times New Roman" w:cs="Times New Roman"/>
          <w:b/>
          <w:i/>
          <w:color w:val="000000" w:themeColor="text1"/>
          <w:sz w:val="28"/>
          <w:szCs w:val="28"/>
        </w:rPr>
        <w:t xml:space="preserve">вой </w:t>
      </w:r>
      <w:r w:rsidRPr="00660B3B">
        <w:rPr>
          <w:rFonts w:ascii="Times New Roman" w:eastAsia="Times New Roman" w:hAnsi="Times New Roman" w:cs="Times New Roman"/>
          <w:b/>
          <w:i/>
          <w:color w:val="000000" w:themeColor="text1"/>
          <w:spacing w:val="-3"/>
          <w:sz w:val="28"/>
          <w:szCs w:val="28"/>
        </w:rPr>
        <w:t>н</w:t>
      </w:r>
      <w:r w:rsidRPr="00660B3B">
        <w:rPr>
          <w:rFonts w:ascii="Times New Roman" w:eastAsia="Times New Roman" w:hAnsi="Times New Roman" w:cs="Times New Roman"/>
          <w:b/>
          <w:i/>
          <w:color w:val="000000" w:themeColor="text1"/>
          <w:sz w:val="28"/>
          <w:szCs w:val="28"/>
        </w:rPr>
        <w:t>а</w:t>
      </w:r>
      <w:r w:rsidRPr="00660B3B">
        <w:rPr>
          <w:rFonts w:ascii="Times New Roman" w:eastAsia="Times New Roman" w:hAnsi="Times New Roman" w:cs="Times New Roman"/>
          <w:b/>
          <w:i/>
          <w:color w:val="000000" w:themeColor="text1"/>
          <w:spacing w:val="-2"/>
          <w:sz w:val="28"/>
          <w:szCs w:val="28"/>
        </w:rPr>
        <w:t>г</w:t>
      </w:r>
      <w:r w:rsidRPr="00660B3B">
        <w:rPr>
          <w:rFonts w:ascii="Times New Roman" w:eastAsia="Times New Roman" w:hAnsi="Times New Roman" w:cs="Times New Roman"/>
          <w:b/>
          <w:i/>
          <w:color w:val="000000" w:themeColor="text1"/>
          <w:sz w:val="28"/>
          <w:szCs w:val="28"/>
        </w:rPr>
        <w:t>ру</w:t>
      </w:r>
      <w:r w:rsidRPr="00660B3B">
        <w:rPr>
          <w:rFonts w:ascii="Times New Roman" w:eastAsia="Times New Roman" w:hAnsi="Times New Roman" w:cs="Times New Roman"/>
          <w:b/>
          <w:i/>
          <w:color w:val="000000" w:themeColor="text1"/>
          <w:spacing w:val="-2"/>
          <w:sz w:val="28"/>
          <w:szCs w:val="28"/>
        </w:rPr>
        <w:t>з</w:t>
      </w:r>
      <w:r w:rsidRPr="00660B3B">
        <w:rPr>
          <w:rFonts w:ascii="Times New Roman" w:eastAsia="Times New Roman" w:hAnsi="Times New Roman" w:cs="Times New Roman"/>
          <w:b/>
          <w:i/>
          <w:color w:val="000000" w:themeColor="text1"/>
          <w:sz w:val="28"/>
          <w:szCs w:val="28"/>
        </w:rPr>
        <w:t>ки</w:t>
      </w:r>
    </w:p>
    <w:p w:rsidR="00A50684" w:rsidRPr="00660B3B" w:rsidRDefault="00A50684" w:rsidP="00A50684">
      <w:pPr>
        <w:spacing w:after="0"/>
        <w:jc w:val="center"/>
        <w:rPr>
          <w:rFonts w:ascii="Times New Roman" w:hAnsi="Times New Roman" w:cs="Times New Roman"/>
          <w:i/>
          <w:sz w:val="28"/>
          <w:szCs w:val="28"/>
        </w:rPr>
      </w:pPr>
      <w:r w:rsidRPr="00660B3B">
        <w:rPr>
          <w:rFonts w:ascii="Times New Roman" w:hAnsi="Times New Roman" w:cs="Times New Roman"/>
          <w:i/>
          <w:sz w:val="28"/>
          <w:szCs w:val="28"/>
        </w:rPr>
        <w:t xml:space="preserve">(температурный график 115 – 70 </w:t>
      </w:r>
      <w:r w:rsidRPr="00660B3B">
        <w:rPr>
          <w:rFonts w:ascii="Times New Roman" w:hAnsi="Times New Roman" w:cs="Times New Roman"/>
          <w:i/>
          <w:sz w:val="28"/>
          <w:szCs w:val="28"/>
          <w:vertAlign w:val="superscript"/>
        </w:rPr>
        <w:t>0</w:t>
      </w:r>
      <w:r w:rsidRPr="00660B3B">
        <w:rPr>
          <w:rFonts w:ascii="Times New Roman" w:hAnsi="Times New Roman" w:cs="Times New Roman"/>
          <w:i/>
          <w:sz w:val="28"/>
          <w:szCs w:val="28"/>
        </w:rPr>
        <w:t>С)</w:t>
      </w:r>
    </w:p>
    <w:p w:rsidR="00A50684" w:rsidRPr="00FB1D17" w:rsidRDefault="00FB1D17" w:rsidP="00A50684">
      <w:pPr>
        <w:jc w:val="right"/>
        <w:rPr>
          <w:rFonts w:ascii="Times New Roman" w:hAnsi="Times New Roman" w:cs="Times New Roman"/>
          <w:sz w:val="28"/>
          <w:szCs w:val="24"/>
        </w:rPr>
      </w:pPr>
      <w:r w:rsidRPr="00FB1D17">
        <w:rPr>
          <w:rFonts w:ascii="Times New Roman" w:hAnsi="Times New Roman" w:cs="Times New Roman"/>
          <w:sz w:val="28"/>
          <w:szCs w:val="24"/>
        </w:rPr>
        <w:t>Таблица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A50684" w:rsidRPr="002A0305" w:rsidTr="00605CD6">
        <w:trPr>
          <w:trHeight w:val="454"/>
          <w:jc w:val="center"/>
        </w:trPr>
        <w:tc>
          <w:tcPr>
            <w:tcW w:w="3237" w:type="dxa"/>
          </w:tcPr>
          <w:p w:rsidR="00A50684" w:rsidRPr="00660B3B" w:rsidRDefault="00A50684" w:rsidP="00605CD6">
            <w:pPr>
              <w:spacing w:after="0" w:line="240" w:lineRule="auto"/>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н.в.,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078" w:type="dxa"/>
          </w:tcPr>
          <w:p w:rsidR="00A50684" w:rsidRPr="00660B3B" w:rsidRDefault="00A50684" w:rsidP="00605CD6">
            <w:pPr>
              <w:spacing w:after="0" w:line="240" w:lineRule="auto"/>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1,  115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255" w:type="dxa"/>
          </w:tcPr>
          <w:p w:rsidR="00A50684" w:rsidRPr="00660B3B" w:rsidRDefault="00A50684" w:rsidP="00605CD6">
            <w:pPr>
              <w:spacing w:after="0" w:line="240" w:lineRule="auto"/>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2,  70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52,2</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51,8</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51,4</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50,6</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50,2</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49,8</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49,4</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0</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48,7</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48,3</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47,9</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47,6</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70,7</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47,7</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72,7</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48,7</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74,8</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49,8</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lastRenderedPageBreak/>
              <w:t>–8</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76,9</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50,9</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78,9</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51,9</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81,0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53,0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83,0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54,0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85,0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55,0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87,1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56,1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89,1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57,1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91,1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58,1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93,1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59,1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95,1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60,1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–18</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97,1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61,1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–19</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99,1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62,1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–20</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101,1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63,1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–21</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103,1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64,1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–22</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105,1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65,1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–23</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107,1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66,1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–24</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109,1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67,1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–25</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111,1</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68,1</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–26</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113,0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69,0</w:t>
            </w:r>
          </w:p>
        </w:tc>
      </w:tr>
      <w:tr w:rsidR="00A50684" w:rsidRPr="002A0305" w:rsidTr="00605CD6">
        <w:trPr>
          <w:jc w:val="center"/>
        </w:trPr>
        <w:tc>
          <w:tcPr>
            <w:tcW w:w="3237" w:type="dxa"/>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-27</w:t>
            </w:r>
          </w:p>
        </w:tc>
        <w:tc>
          <w:tcPr>
            <w:tcW w:w="3078"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115,0</w:t>
            </w:r>
          </w:p>
        </w:tc>
        <w:tc>
          <w:tcPr>
            <w:tcW w:w="3255" w:type="dxa"/>
            <w:vAlign w:val="bottom"/>
          </w:tcPr>
          <w:p w:rsidR="00A50684" w:rsidRPr="00660B3B" w:rsidRDefault="00A50684" w:rsidP="00605CD6">
            <w:pPr>
              <w:spacing w:after="0" w:line="240" w:lineRule="auto"/>
              <w:jc w:val="center"/>
              <w:rPr>
                <w:rFonts w:ascii="Times New Roman" w:hAnsi="Times New Roman" w:cs="Times New Roman"/>
                <w:sz w:val="24"/>
                <w:szCs w:val="24"/>
              </w:rPr>
            </w:pPr>
            <w:r w:rsidRPr="00660B3B">
              <w:rPr>
                <w:rFonts w:ascii="Times New Roman" w:hAnsi="Times New Roman" w:cs="Times New Roman"/>
                <w:sz w:val="24"/>
                <w:szCs w:val="24"/>
              </w:rPr>
              <w:t>70,0</w:t>
            </w:r>
          </w:p>
        </w:tc>
      </w:tr>
    </w:tbl>
    <w:p w:rsidR="00A50684" w:rsidRPr="002A0305" w:rsidRDefault="00A50684" w:rsidP="00A50684">
      <w:pPr>
        <w:jc w:val="both"/>
        <w:rPr>
          <w:rFonts w:ascii="Times New Roman" w:hAnsi="Times New Roman" w:cs="Times New Roman"/>
          <w:b/>
          <w:sz w:val="24"/>
          <w:szCs w:val="24"/>
        </w:rPr>
      </w:pPr>
    </w:p>
    <w:p w:rsidR="00A50684" w:rsidRPr="009D6299" w:rsidRDefault="00A50684" w:rsidP="00A50684">
      <w:pPr>
        <w:tabs>
          <w:tab w:val="left" w:pos="1556"/>
        </w:tabs>
        <w:spacing w:after="0"/>
        <w:ind w:left="140"/>
        <w:jc w:val="center"/>
        <w:rPr>
          <w:rFonts w:ascii="Times New Roman" w:eastAsia="Times New Roman" w:hAnsi="Times New Roman" w:cs="Times New Roman"/>
          <w:b/>
          <w:i/>
          <w:color w:val="000000" w:themeColor="text1"/>
          <w:sz w:val="28"/>
          <w:szCs w:val="28"/>
        </w:rPr>
      </w:pPr>
      <w:r w:rsidRPr="00660B3B">
        <w:rPr>
          <w:rFonts w:ascii="Times New Roman" w:eastAsia="Times New Roman" w:hAnsi="Times New Roman" w:cs="Times New Roman"/>
          <w:b/>
          <w:i/>
          <w:color w:val="000000" w:themeColor="text1"/>
          <w:sz w:val="28"/>
          <w:szCs w:val="28"/>
        </w:rPr>
        <w:t>Т</w:t>
      </w:r>
      <w:r w:rsidRPr="009D6299">
        <w:rPr>
          <w:rFonts w:ascii="Times New Roman" w:eastAsia="Times New Roman" w:hAnsi="Times New Roman" w:cs="Times New Roman"/>
          <w:b/>
          <w:i/>
          <w:color w:val="000000" w:themeColor="text1"/>
          <w:sz w:val="28"/>
          <w:szCs w:val="28"/>
        </w:rPr>
        <w:t>е</w:t>
      </w:r>
      <w:r w:rsidRPr="009D6299">
        <w:rPr>
          <w:rFonts w:ascii="Times New Roman" w:eastAsia="Times New Roman" w:hAnsi="Times New Roman" w:cs="Times New Roman"/>
          <w:b/>
          <w:i/>
          <w:color w:val="000000" w:themeColor="text1"/>
          <w:spacing w:val="-2"/>
          <w:sz w:val="28"/>
          <w:szCs w:val="28"/>
        </w:rPr>
        <w:t>м</w:t>
      </w:r>
      <w:r w:rsidRPr="009D6299">
        <w:rPr>
          <w:rFonts w:ascii="Times New Roman" w:eastAsia="Times New Roman" w:hAnsi="Times New Roman" w:cs="Times New Roman"/>
          <w:b/>
          <w:i/>
          <w:color w:val="000000" w:themeColor="text1"/>
          <w:sz w:val="28"/>
          <w:szCs w:val="28"/>
        </w:rPr>
        <w:t>пе</w:t>
      </w:r>
      <w:r w:rsidRPr="009D6299">
        <w:rPr>
          <w:rFonts w:ascii="Times New Roman" w:eastAsia="Times New Roman" w:hAnsi="Times New Roman" w:cs="Times New Roman"/>
          <w:b/>
          <w:i/>
          <w:color w:val="000000" w:themeColor="text1"/>
          <w:spacing w:val="-2"/>
          <w:sz w:val="28"/>
          <w:szCs w:val="28"/>
        </w:rPr>
        <w:t>р</w:t>
      </w:r>
      <w:r w:rsidRPr="009D6299">
        <w:rPr>
          <w:rFonts w:ascii="Times New Roman" w:eastAsia="Times New Roman" w:hAnsi="Times New Roman" w:cs="Times New Roman"/>
          <w:b/>
          <w:i/>
          <w:color w:val="000000" w:themeColor="text1"/>
          <w:sz w:val="28"/>
          <w:szCs w:val="28"/>
        </w:rPr>
        <w:t>а</w:t>
      </w:r>
      <w:r w:rsidRPr="009D6299">
        <w:rPr>
          <w:rFonts w:ascii="Times New Roman" w:eastAsia="Times New Roman" w:hAnsi="Times New Roman" w:cs="Times New Roman"/>
          <w:b/>
          <w:i/>
          <w:color w:val="000000" w:themeColor="text1"/>
          <w:spacing w:val="-2"/>
          <w:sz w:val="28"/>
          <w:szCs w:val="28"/>
        </w:rPr>
        <w:t>т</w:t>
      </w:r>
      <w:r w:rsidRPr="009D6299">
        <w:rPr>
          <w:rFonts w:ascii="Times New Roman" w:eastAsia="Times New Roman" w:hAnsi="Times New Roman" w:cs="Times New Roman"/>
          <w:b/>
          <w:i/>
          <w:color w:val="000000" w:themeColor="text1"/>
          <w:spacing w:val="-3"/>
          <w:sz w:val="28"/>
          <w:szCs w:val="28"/>
        </w:rPr>
        <w:t>у</w:t>
      </w:r>
      <w:r w:rsidRPr="009D6299">
        <w:rPr>
          <w:rFonts w:ascii="Times New Roman" w:eastAsia="Times New Roman" w:hAnsi="Times New Roman" w:cs="Times New Roman"/>
          <w:b/>
          <w:i/>
          <w:color w:val="000000" w:themeColor="text1"/>
          <w:sz w:val="28"/>
          <w:szCs w:val="28"/>
        </w:rPr>
        <w:t>рный</w:t>
      </w:r>
      <w:r w:rsidRPr="009D6299">
        <w:rPr>
          <w:rFonts w:ascii="Times New Roman" w:eastAsia="Times New Roman" w:hAnsi="Times New Roman" w:cs="Times New Roman"/>
          <w:b/>
          <w:i/>
          <w:color w:val="000000" w:themeColor="text1"/>
          <w:spacing w:val="-3"/>
          <w:sz w:val="28"/>
          <w:szCs w:val="28"/>
        </w:rPr>
        <w:t xml:space="preserve"> </w:t>
      </w:r>
      <w:r w:rsidRPr="009D6299">
        <w:rPr>
          <w:rFonts w:ascii="Times New Roman" w:eastAsia="Times New Roman" w:hAnsi="Times New Roman" w:cs="Times New Roman"/>
          <w:b/>
          <w:i/>
          <w:color w:val="000000" w:themeColor="text1"/>
          <w:sz w:val="28"/>
          <w:szCs w:val="28"/>
        </w:rPr>
        <w:t>г</w:t>
      </w:r>
      <w:r w:rsidRPr="009D6299">
        <w:rPr>
          <w:rFonts w:ascii="Times New Roman" w:eastAsia="Times New Roman" w:hAnsi="Times New Roman" w:cs="Times New Roman"/>
          <w:b/>
          <w:i/>
          <w:color w:val="000000" w:themeColor="text1"/>
          <w:spacing w:val="-2"/>
          <w:sz w:val="28"/>
          <w:szCs w:val="28"/>
        </w:rPr>
        <w:t>р</w:t>
      </w:r>
      <w:r w:rsidRPr="009D6299">
        <w:rPr>
          <w:rFonts w:ascii="Times New Roman" w:eastAsia="Times New Roman" w:hAnsi="Times New Roman" w:cs="Times New Roman"/>
          <w:b/>
          <w:i/>
          <w:color w:val="000000" w:themeColor="text1"/>
          <w:sz w:val="28"/>
          <w:szCs w:val="28"/>
        </w:rPr>
        <w:t>аф</w:t>
      </w:r>
      <w:r w:rsidRPr="009D6299">
        <w:rPr>
          <w:rFonts w:ascii="Times New Roman" w:eastAsia="Times New Roman" w:hAnsi="Times New Roman" w:cs="Times New Roman"/>
          <w:b/>
          <w:i/>
          <w:color w:val="000000" w:themeColor="text1"/>
          <w:spacing w:val="-2"/>
          <w:sz w:val="28"/>
          <w:szCs w:val="28"/>
        </w:rPr>
        <w:t>и</w:t>
      </w:r>
      <w:r w:rsidRPr="009D6299">
        <w:rPr>
          <w:rFonts w:ascii="Times New Roman" w:eastAsia="Times New Roman" w:hAnsi="Times New Roman" w:cs="Times New Roman"/>
          <w:b/>
          <w:i/>
          <w:color w:val="000000" w:themeColor="text1"/>
          <w:sz w:val="28"/>
          <w:szCs w:val="28"/>
        </w:rPr>
        <w:t xml:space="preserve">к </w:t>
      </w:r>
      <w:r w:rsidRPr="009D6299">
        <w:rPr>
          <w:rFonts w:ascii="Times New Roman" w:eastAsia="Times New Roman" w:hAnsi="Times New Roman" w:cs="Times New Roman"/>
          <w:b/>
          <w:i/>
          <w:color w:val="000000" w:themeColor="text1"/>
          <w:spacing w:val="-2"/>
          <w:sz w:val="28"/>
          <w:szCs w:val="28"/>
        </w:rPr>
        <w:t>р</w:t>
      </w:r>
      <w:r w:rsidRPr="009D6299">
        <w:rPr>
          <w:rFonts w:ascii="Times New Roman" w:eastAsia="Times New Roman" w:hAnsi="Times New Roman" w:cs="Times New Roman"/>
          <w:b/>
          <w:i/>
          <w:color w:val="000000" w:themeColor="text1"/>
          <w:sz w:val="28"/>
          <w:szCs w:val="28"/>
        </w:rPr>
        <w:t>егу</w:t>
      </w:r>
      <w:r w:rsidRPr="009D6299">
        <w:rPr>
          <w:rFonts w:ascii="Times New Roman" w:eastAsia="Times New Roman" w:hAnsi="Times New Roman" w:cs="Times New Roman"/>
          <w:b/>
          <w:i/>
          <w:color w:val="000000" w:themeColor="text1"/>
          <w:spacing w:val="-3"/>
          <w:sz w:val="28"/>
          <w:szCs w:val="28"/>
        </w:rPr>
        <w:t>л</w:t>
      </w:r>
      <w:r w:rsidRPr="009D6299">
        <w:rPr>
          <w:rFonts w:ascii="Times New Roman" w:eastAsia="Times New Roman" w:hAnsi="Times New Roman" w:cs="Times New Roman"/>
          <w:b/>
          <w:i/>
          <w:color w:val="000000" w:themeColor="text1"/>
          <w:spacing w:val="-2"/>
          <w:sz w:val="28"/>
          <w:szCs w:val="28"/>
        </w:rPr>
        <w:t>и</w:t>
      </w:r>
      <w:r w:rsidRPr="009D6299">
        <w:rPr>
          <w:rFonts w:ascii="Times New Roman" w:eastAsia="Times New Roman" w:hAnsi="Times New Roman" w:cs="Times New Roman"/>
          <w:b/>
          <w:i/>
          <w:color w:val="000000" w:themeColor="text1"/>
          <w:sz w:val="28"/>
          <w:szCs w:val="28"/>
        </w:rPr>
        <w:t>р</w:t>
      </w:r>
      <w:r w:rsidRPr="009D6299">
        <w:rPr>
          <w:rFonts w:ascii="Times New Roman" w:eastAsia="Times New Roman" w:hAnsi="Times New Roman" w:cs="Times New Roman"/>
          <w:b/>
          <w:i/>
          <w:color w:val="000000" w:themeColor="text1"/>
          <w:spacing w:val="-2"/>
          <w:sz w:val="28"/>
          <w:szCs w:val="28"/>
        </w:rPr>
        <w:t>о</w:t>
      </w:r>
      <w:r w:rsidRPr="009D6299">
        <w:rPr>
          <w:rFonts w:ascii="Times New Roman" w:eastAsia="Times New Roman" w:hAnsi="Times New Roman" w:cs="Times New Roman"/>
          <w:b/>
          <w:i/>
          <w:color w:val="000000" w:themeColor="text1"/>
          <w:sz w:val="28"/>
          <w:szCs w:val="28"/>
        </w:rPr>
        <w:t>вания</w:t>
      </w:r>
      <w:r w:rsidRPr="009D6299">
        <w:rPr>
          <w:rFonts w:ascii="Times New Roman" w:eastAsia="Times New Roman" w:hAnsi="Times New Roman" w:cs="Times New Roman"/>
          <w:b/>
          <w:i/>
          <w:color w:val="000000" w:themeColor="text1"/>
          <w:spacing w:val="-3"/>
          <w:sz w:val="28"/>
          <w:szCs w:val="28"/>
        </w:rPr>
        <w:t xml:space="preserve"> </w:t>
      </w:r>
      <w:r w:rsidRPr="009D6299">
        <w:rPr>
          <w:rFonts w:ascii="Times New Roman" w:eastAsia="Times New Roman" w:hAnsi="Times New Roman" w:cs="Times New Roman"/>
          <w:b/>
          <w:i/>
          <w:color w:val="000000" w:themeColor="text1"/>
          <w:spacing w:val="-2"/>
          <w:sz w:val="28"/>
          <w:szCs w:val="28"/>
        </w:rPr>
        <w:t>т</w:t>
      </w:r>
      <w:r w:rsidRPr="009D6299">
        <w:rPr>
          <w:rFonts w:ascii="Times New Roman" w:eastAsia="Times New Roman" w:hAnsi="Times New Roman" w:cs="Times New Roman"/>
          <w:b/>
          <w:i/>
          <w:color w:val="000000" w:themeColor="text1"/>
          <w:sz w:val="28"/>
          <w:szCs w:val="28"/>
        </w:rPr>
        <w:t>е</w:t>
      </w:r>
      <w:r w:rsidRPr="009D6299">
        <w:rPr>
          <w:rFonts w:ascii="Times New Roman" w:eastAsia="Times New Roman" w:hAnsi="Times New Roman" w:cs="Times New Roman"/>
          <w:b/>
          <w:i/>
          <w:color w:val="000000" w:themeColor="text1"/>
          <w:spacing w:val="1"/>
          <w:sz w:val="28"/>
          <w:szCs w:val="28"/>
        </w:rPr>
        <w:t>п</w:t>
      </w:r>
      <w:r w:rsidRPr="009D6299">
        <w:rPr>
          <w:rFonts w:ascii="Times New Roman" w:eastAsia="Times New Roman" w:hAnsi="Times New Roman" w:cs="Times New Roman"/>
          <w:b/>
          <w:i/>
          <w:color w:val="000000" w:themeColor="text1"/>
          <w:sz w:val="28"/>
          <w:szCs w:val="28"/>
        </w:rPr>
        <w:t>л</w:t>
      </w:r>
      <w:r w:rsidRPr="009D6299">
        <w:rPr>
          <w:rFonts w:ascii="Times New Roman" w:eastAsia="Times New Roman" w:hAnsi="Times New Roman" w:cs="Times New Roman"/>
          <w:b/>
          <w:i/>
          <w:color w:val="000000" w:themeColor="text1"/>
          <w:spacing w:val="-2"/>
          <w:sz w:val="28"/>
          <w:szCs w:val="28"/>
        </w:rPr>
        <w:t>о</w:t>
      </w:r>
      <w:r w:rsidRPr="009D6299">
        <w:rPr>
          <w:rFonts w:ascii="Times New Roman" w:eastAsia="Times New Roman" w:hAnsi="Times New Roman" w:cs="Times New Roman"/>
          <w:b/>
          <w:i/>
          <w:color w:val="000000" w:themeColor="text1"/>
          <w:sz w:val="28"/>
          <w:szCs w:val="28"/>
        </w:rPr>
        <w:t xml:space="preserve">вой </w:t>
      </w:r>
      <w:r w:rsidRPr="009D6299">
        <w:rPr>
          <w:rFonts w:ascii="Times New Roman" w:eastAsia="Times New Roman" w:hAnsi="Times New Roman" w:cs="Times New Roman"/>
          <w:b/>
          <w:i/>
          <w:color w:val="000000" w:themeColor="text1"/>
          <w:spacing w:val="-3"/>
          <w:sz w:val="28"/>
          <w:szCs w:val="28"/>
        </w:rPr>
        <w:t>н</w:t>
      </w:r>
      <w:r w:rsidRPr="009D6299">
        <w:rPr>
          <w:rFonts w:ascii="Times New Roman" w:eastAsia="Times New Roman" w:hAnsi="Times New Roman" w:cs="Times New Roman"/>
          <w:b/>
          <w:i/>
          <w:color w:val="000000" w:themeColor="text1"/>
          <w:sz w:val="28"/>
          <w:szCs w:val="28"/>
        </w:rPr>
        <w:t>а</w:t>
      </w:r>
      <w:r w:rsidRPr="009D6299">
        <w:rPr>
          <w:rFonts w:ascii="Times New Roman" w:eastAsia="Times New Roman" w:hAnsi="Times New Roman" w:cs="Times New Roman"/>
          <w:b/>
          <w:i/>
          <w:color w:val="000000" w:themeColor="text1"/>
          <w:spacing w:val="-2"/>
          <w:sz w:val="28"/>
          <w:szCs w:val="28"/>
        </w:rPr>
        <w:t>г</w:t>
      </w:r>
      <w:r w:rsidRPr="009D6299">
        <w:rPr>
          <w:rFonts w:ascii="Times New Roman" w:eastAsia="Times New Roman" w:hAnsi="Times New Roman" w:cs="Times New Roman"/>
          <w:b/>
          <w:i/>
          <w:color w:val="000000" w:themeColor="text1"/>
          <w:sz w:val="28"/>
          <w:szCs w:val="28"/>
        </w:rPr>
        <w:t>ру</w:t>
      </w:r>
      <w:r w:rsidRPr="009D6299">
        <w:rPr>
          <w:rFonts w:ascii="Times New Roman" w:eastAsia="Times New Roman" w:hAnsi="Times New Roman" w:cs="Times New Roman"/>
          <w:b/>
          <w:i/>
          <w:color w:val="000000" w:themeColor="text1"/>
          <w:spacing w:val="-2"/>
          <w:sz w:val="28"/>
          <w:szCs w:val="28"/>
        </w:rPr>
        <w:t>з</w:t>
      </w:r>
      <w:r w:rsidRPr="009D6299">
        <w:rPr>
          <w:rFonts w:ascii="Times New Roman" w:eastAsia="Times New Roman" w:hAnsi="Times New Roman" w:cs="Times New Roman"/>
          <w:b/>
          <w:i/>
          <w:color w:val="000000" w:themeColor="text1"/>
          <w:sz w:val="28"/>
          <w:szCs w:val="28"/>
        </w:rPr>
        <w:t>ки</w:t>
      </w:r>
    </w:p>
    <w:p w:rsidR="00A50684" w:rsidRPr="009D6299" w:rsidRDefault="00A50684" w:rsidP="00A50684">
      <w:pPr>
        <w:spacing w:after="0"/>
        <w:jc w:val="center"/>
        <w:rPr>
          <w:rFonts w:ascii="Times New Roman" w:hAnsi="Times New Roman" w:cs="Times New Roman"/>
          <w:i/>
          <w:sz w:val="24"/>
          <w:szCs w:val="24"/>
        </w:rPr>
      </w:pPr>
      <w:r w:rsidRPr="009D6299">
        <w:rPr>
          <w:rFonts w:ascii="Times New Roman" w:hAnsi="Times New Roman" w:cs="Times New Roman"/>
          <w:i/>
          <w:sz w:val="24"/>
          <w:szCs w:val="24"/>
        </w:rPr>
        <w:t xml:space="preserve"> (температурный график 95 – 70 </w:t>
      </w:r>
      <w:r w:rsidRPr="009D6299">
        <w:rPr>
          <w:rFonts w:ascii="Times New Roman" w:hAnsi="Times New Roman" w:cs="Times New Roman"/>
          <w:i/>
          <w:sz w:val="24"/>
          <w:szCs w:val="24"/>
          <w:vertAlign w:val="superscript"/>
        </w:rPr>
        <w:t>0</w:t>
      </w:r>
      <w:r w:rsidRPr="009D6299">
        <w:rPr>
          <w:rFonts w:ascii="Times New Roman" w:hAnsi="Times New Roman" w:cs="Times New Roman"/>
          <w:i/>
          <w:sz w:val="24"/>
          <w:szCs w:val="24"/>
        </w:rPr>
        <w:t>С)</w:t>
      </w:r>
    </w:p>
    <w:p w:rsidR="00A50684" w:rsidRPr="00FB1D17" w:rsidRDefault="00A50684" w:rsidP="00A50684">
      <w:pPr>
        <w:jc w:val="right"/>
        <w:rPr>
          <w:rFonts w:ascii="Times New Roman" w:hAnsi="Times New Roman" w:cs="Times New Roman"/>
          <w:sz w:val="28"/>
          <w:szCs w:val="24"/>
        </w:rPr>
      </w:pPr>
      <w:r w:rsidRPr="00FB1D17">
        <w:rPr>
          <w:rFonts w:ascii="Times New Roman" w:hAnsi="Times New Roman" w:cs="Times New Roman"/>
          <w:sz w:val="28"/>
          <w:szCs w:val="24"/>
        </w:rPr>
        <w:t xml:space="preserve">Таблица </w:t>
      </w:r>
      <w:r w:rsidR="00FB1D17" w:rsidRPr="00FB1D17">
        <w:rPr>
          <w:rFonts w:ascii="Times New Roman" w:hAnsi="Times New Roman" w:cs="Times New Roman"/>
          <w:sz w:val="28"/>
          <w:szCs w:val="24"/>
        </w:rPr>
        <w:t>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7"/>
        <w:gridCol w:w="3078"/>
        <w:gridCol w:w="3255"/>
      </w:tblGrid>
      <w:tr w:rsidR="00A50684" w:rsidRPr="00660B3B" w:rsidTr="00605CD6">
        <w:trPr>
          <w:trHeight w:val="627"/>
          <w:jc w:val="center"/>
        </w:trPr>
        <w:tc>
          <w:tcPr>
            <w:tcW w:w="3237" w:type="dxa"/>
          </w:tcPr>
          <w:p w:rsidR="00A50684" w:rsidRPr="00660B3B" w:rsidRDefault="00A50684" w:rsidP="00605CD6">
            <w:pPr>
              <w:spacing w:after="0"/>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н.в.,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078" w:type="dxa"/>
          </w:tcPr>
          <w:p w:rsidR="00A50684" w:rsidRPr="00660B3B" w:rsidRDefault="00A50684" w:rsidP="00605CD6">
            <w:pPr>
              <w:spacing w:after="0"/>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1,  95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c>
          <w:tcPr>
            <w:tcW w:w="3255" w:type="dxa"/>
          </w:tcPr>
          <w:p w:rsidR="00A50684" w:rsidRPr="00660B3B" w:rsidRDefault="00A50684" w:rsidP="00605CD6">
            <w:pPr>
              <w:spacing w:after="0"/>
              <w:jc w:val="center"/>
              <w:rPr>
                <w:rFonts w:ascii="Times New Roman" w:hAnsi="Times New Roman" w:cs="Times New Roman"/>
                <w:b/>
                <w:sz w:val="24"/>
                <w:szCs w:val="24"/>
              </w:rPr>
            </w:pPr>
            <w:r w:rsidRPr="00660B3B">
              <w:rPr>
                <w:rFonts w:ascii="Times New Roman" w:hAnsi="Times New Roman" w:cs="Times New Roman"/>
                <w:b/>
                <w:sz w:val="24"/>
                <w:szCs w:val="24"/>
                <w:lang w:val="en-US"/>
              </w:rPr>
              <w:t>t</w:t>
            </w:r>
            <w:r w:rsidRPr="00660B3B">
              <w:rPr>
                <w:rFonts w:ascii="Times New Roman" w:hAnsi="Times New Roman" w:cs="Times New Roman"/>
                <w:b/>
                <w:sz w:val="24"/>
                <w:szCs w:val="24"/>
              </w:rPr>
              <w:t xml:space="preserve"> 2,  70 </w:t>
            </w:r>
            <w:r w:rsidRPr="00660B3B">
              <w:rPr>
                <w:rFonts w:ascii="Times New Roman" w:hAnsi="Times New Roman" w:cs="Times New Roman"/>
                <w:b/>
                <w:sz w:val="24"/>
                <w:szCs w:val="24"/>
                <w:vertAlign w:val="superscript"/>
              </w:rPr>
              <w:t>0</w:t>
            </w:r>
            <w:r w:rsidRPr="00660B3B">
              <w:rPr>
                <w:rFonts w:ascii="Times New Roman" w:hAnsi="Times New Roman" w:cs="Times New Roman"/>
                <w:b/>
                <w:sz w:val="24"/>
                <w:szCs w:val="24"/>
              </w:rPr>
              <w:t>С</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58,7</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58,4</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57,9</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57,3</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56,8</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0</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56,3</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55,8</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55,4</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54,9</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54,6</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54,4</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–10</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lastRenderedPageBreak/>
              <w:t>–11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70,1</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54,0</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71,7</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55,0</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73,3</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56,1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74,9</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57,1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76,4</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58,1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78,0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59,1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79,6</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60,1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–18</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81,1</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61,1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–19</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82,7</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62,1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–20</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84,2</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63,1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–21</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85,8</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64,1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–22</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87,3</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65,1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–23</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88,9</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66,1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–24</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90,4</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67,1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–25</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91,9</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68,1</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–26</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93,5</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69,0</w:t>
            </w:r>
          </w:p>
        </w:tc>
      </w:tr>
      <w:tr w:rsidR="00A50684" w:rsidRPr="00660B3B" w:rsidTr="00605CD6">
        <w:trPr>
          <w:jc w:val="center"/>
        </w:trPr>
        <w:tc>
          <w:tcPr>
            <w:tcW w:w="3237" w:type="dxa"/>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-27</w:t>
            </w:r>
          </w:p>
        </w:tc>
        <w:tc>
          <w:tcPr>
            <w:tcW w:w="3078"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95,0</w:t>
            </w:r>
          </w:p>
        </w:tc>
        <w:tc>
          <w:tcPr>
            <w:tcW w:w="3255" w:type="dxa"/>
            <w:vAlign w:val="bottom"/>
          </w:tcPr>
          <w:p w:rsidR="00A50684" w:rsidRPr="00660B3B" w:rsidRDefault="00A50684" w:rsidP="00605CD6">
            <w:pPr>
              <w:spacing w:after="0"/>
              <w:jc w:val="center"/>
              <w:rPr>
                <w:rFonts w:ascii="Times New Roman" w:hAnsi="Times New Roman" w:cs="Times New Roman"/>
                <w:sz w:val="24"/>
                <w:szCs w:val="24"/>
              </w:rPr>
            </w:pPr>
            <w:r w:rsidRPr="00660B3B">
              <w:rPr>
                <w:rFonts w:ascii="Times New Roman" w:hAnsi="Times New Roman" w:cs="Times New Roman"/>
                <w:sz w:val="24"/>
                <w:szCs w:val="24"/>
              </w:rPr>
              <w:t>70,0</w:t>
            </w:r>
          </w:p>
        </w:tc>
      </w:tr>
    </w:tbl>
    <w:p w:rsidR="00683E49" w:rsidRPr="00600814" w:rsidRDefault="00683E49" w:rsidP="00683E49">
      <w:pPr>
        <w:spacing w:after="0" w:line="360" w:lineRule="auto"/>
        <w:jc w:val="center"/>
        <w:rPr>
          <w:rFonts w:ascii="Times New Roman" w:eastAsia="Times New Roman" w:hAnsi="Times New Roman" w:cs="Times New Roman"/>
          <w:sz w:val="28"/>
          <w:szCs w:val="20"/>
          <w:lang w:eastAsia="ru-RU"/>
        </w:rPr>
      </w:pPr>
    </w:p>
    <w:p w:rsidR="00E218AF" w:rsidRPr="00600814" w:rsidRDefault="00E218AF" w:rsidP="00E218AF">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соответствии с п.5 ст.20 Федерального закона от 27.07.2010 г. № 190 «О теплоснабжении» температурный график системы теплоснабжения у</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верждается при утверждении схемы теплоснабжения.</w:t>
      </w:r>
    </w:p>
    <w:p w:rsidR="00E218AF" w:rsidRPr="00600814" w:rsidRDefault="00E218AF" w:rsidP="00E218AF">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ружного воздуха, чтобы обеспечить температуру в помещениях постоянной на уровне не менее 18 градусов, а также покрытие тепловой нагрузки горяч</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го водоснабжения с обеспечением температуры ГВС в местах водоразбора не ниже + 60</w:t>
      </w:r>
      <w:proofErr w:type="gramStart"/>
      <w:r w:rsidRPr="00600814">
        <w:rPr>
          <w:rFonts w:ascii="Times New Roman" w:eastAsia="Times New Roman" w:hAnsi="Times New Roman" w:cs="Times New Roman"/>
          <w:sz w:val="28"/>
          <w:szCs w:val="28"/>
          <w:lang w:eastAsia="ru-RU"/>
        </w:rPr>
        <w:t xml:space="preserve"> °С</w:t>
      </w:r>
      <w:proofErr w:type="gramEnd"/>
      <w:r w:rsidRPr="00600814">
        <w:rPr>
          <w:rFonts w:ascii="Times New Roman" w:eastAsia="Times New Roman" w:hAnsi="Times New Roman" w:cs="Times New Roman"/>
          <w:sz w:val="28"/>
          <w:szCs w:val="28"/>
          <w:lang w:eastAsia="ru-RU"/>
        </w:rPr>
        <w:t>, в соответствии с требованиями СанПин 2.1.4.2496-09 «Пить</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вая вода. Гигиенические требования к качеству воды централизованных си</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тем питьевого водоснабжения. Контроль качества. Гигиенические требов</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ния к обеспечению безопасности систем горячего водоснабжения».</w:t>
      </w:r>
    </w:p>
    <w:p w:rsidR="00E218AF" w:rsidRPr="00600814" w:rsidRDefault="00E218AF" w:rsidP="00E218A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мого метода регулирования теплоотдачи нагревательных приборов этих си</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t>тем.</w:t>
      </w:r>
    </w:p>
    <w:p w:rsidR="00E218AF" w:rsidRPr="00600814" w:rsidRDefault="00E218AF" w:rsidP="00E218A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Тепловая нагрузка в течение отопительного сезона меняется. Поэтому для поддержания требуемого теплового режима тепловую нагрузку необх</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димо регулировать. Различают центральное (котельная или ТЭЦ), групповое (ЦТП, ГТП) и местное (МТП или ИТП)  регулирование отпуска тепла.</w:t>
      </w:r>
    </w:p>
    <w:p w:rsidR="00E218AF" w:rsidRPr="00600814" w:rsidRDefault="00E218AF" w:rsidP="00E218A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зависимости от места осуществления регулирование может осущес</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вляться непосредственно у нагревательных приборов - индивидуальное, в местном тепловом пункте (МТП или ИТП) - местное, регулирование отопл</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t>точника тепла.</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Центральное регулирование отопления может быть осуществлено тремя способами:</w:t>
      </w:r>
    </w:p>
    <w:p w:rsidR="00E218AF" w:rsidRPr="00600814" w:rsidRDefault="00E218AF" w:rsidP="00F66941">
      <w:pPr>
        <w:numPr>
          <w:ilvl w:val="0"/>
          <w:numId w:val="69"/>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Изменением температуры теплоносителя в подающем трубопроводе тепловой сети при неизменном его расходе – качественный способ регулир</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вания.</w:t>
      </w:r>
    </w:p>
    <w:p w:rsidR="00E218AF" w:rsidRPr="00600814" w:rsidRDefault="00E218AF" w:rsidP="00F66941">
      <w:pPr>
        <w:numPr>
          <w:ilvl w:val="0"/>
          <w:numId w:val="69"/>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Изменением расхода теплоносителя в подающем трубопроводе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вой сети при постоянной его температуре – количественный способ регул</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рования.</w:t>
      </w:r>
    </w:p>
    <w:p w:rsidR="00E218AF" w:rsidRPr="00600814" w:rsidRDefault="00E218AF" w:rsidP="00F66941">
      <w:pPr>
        <w:numPr>
          <w:ilvl w:val="0"/>
          <w:numId w:val="69"/>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Изменением, как температуры, так и расхода теплоносителя в пода</w:t>
      </w:r>
      <w:r w:rsidRPr="00600814">
        <w:rPr>
          <w:rFonts w:ascii="Times New Roman" w:eastAsia="Calibri" w:hAnsi="Times New Roman" w:cs="Times New Roman"/>
          <w:sz w:val="28"/>
          <w:szCs w:val="28"/>
        </w:rPr>
        <w:t>ю</w:t>
      </w:r>
      <w:r w:rsidRPr="00600814">
        <w:rPr>
          <w:rFonts w:ascii="Times New Roman" w:eastAsia="Calibri" w:hAnsi="Times New Roman" w:cs="Times New Roman"/>
          <w:sz w:val="28"/>
          <w:szCs w:val="28"/>
        </w:rPr>
        <w:t>щем трубопроводе тепловой сети – качественно-количественный способ р</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гулирования.</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Российской Федерации в городских системах централизованного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снабжения принять качественный режим регулирования отпуска тепла, кот</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рое дополняется на вводах потребителей местным количественным регул</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рованием. В закрытых системах теплоснабжения качественный метод рег</w:t>
      </w:r>
      <w:r w:rsidRPr="00600814">
        <w:rPr>
          <w:rFonts w:ascii="Times New Roman" w:eastAsia="Calibri" w:hAnsi="Times New Roman" w:cs="Times New Roman"/>
          <w:sz w:val="28"/>
          <w:szCs w:val="28"/>
        </w:rPr>
        <w:t>у</w:t>
      </w:r>
      <w:r w:rsidRPr="00600814">
        <w:rPr>
          <w:rFonts w:ascii="Times New Roman" w:eastAsia="Calibri" w:hAnsi="Times New Roman" w:cs="Times New Roman"/>
          <w:sz w:val="28"/>
          <w:szCs w:val="28"/>
        </w:rPr>
        <w:t xml:space="preserve">лирования строится из предположения постоянного расхода воды в системах отопления в течение всего сезона, что стабилизирует гидравлический режим </w:t>
      </w:r>
      <w:r w:rsidRPr="00600814">
        <w:rPr>
          <w:rFonts w:ascii="Times New Roman" w:eastAsia="Calibri" w:hAnsi="Times New Roman" w:cs="Times New Roman"/>
          <w:sz w:val="28"/>
          <w:szCs w:val="28"/>
        </w:rPr>
        <w:lastRenderedPageBreak/>
        <w:t>сети. Это является преимуществом качественного метода регулирования о</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пуска тепла.</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Оптимальным является такой способ центрального регулирования, пр</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менение которого позволяет изменять теплоотдачу нагревательных приборов отопительных систем в одинаковой степени, пропорционально тепловой п</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требности отапливаемых зданий и свести к минимуму их перегревы и недо</w:t>
      </w:r>
      <w:r w:rsidRPr="00600814">
        <w:rPr>
          <w:rFonts w:ascii="Times New Roman" w:eastAsia="Calibri" w:hAnsi="Times New Roman" w:cs="Times New Roman"/>
          <w:sz w:val="28"/>
          <w:szCs w:val="28"/>
        </w:rPr>
        <w:t>г</w:t>
      </w:r>
      <w:r w:rsidRPr="00600814">
        <w:rPr>
          <w:rFonts w:ascii="Times New Roman" w:eastAsia="Calibri" w:hAnsi="Times New Roman" w:cs="Times New Roman"/>
          <w:sz w:val="28"/>
          <w:szCs w:val="28"/>
        </w:rPr>
        <w:t>ревы.</w:t>
      </w:r>
    </w:p>
    <w:p w:rsidR="00E218AF" w:rsidRPr="00600814" w:rsidRDefault="00E218AF" w:rsidP="00E218A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w:t>
      </w:r>
      <w:r w:rsidR="00A50684">
        <w:rPr>
          <w:rFonts w:ascii="Times New Roman" w:eastAsia="Calibri" w:hAnsi="Times New Roman" w:cs="Times New Roman"/>
          <w:sz w:val="28"/>
          <w:szCs w:val="28"/>
        </w:rPr>
        <w:t xml:space="preserve">городском поселении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xml:space="preserve"> применяется качественный способ центрального регулирования. </w:t>
      </w:r>
      <w:r w:rsidRPr="00600814">
        <w:rPr>
          <w:rFonts w:ascii="Times New Roman" w:eastAsia="Times New Roman" w:hAnsi="Times New Roman" w:cs="Times New Roman"/>
          <w:sz w:val="28"/>
          <w:szCs w:val="28"/>
          <w:lang w:eastAsia="ru-RU"/>
        </w:rPr>
        <w:t>Традиционно системы отопления ж</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 xml:space="preserve">лых и общественных зданий проектируются и эксплуатируются исходя из внутреннего расчетного графика обычно 95/70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 с элеваторным качестве</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ным регулированием температуры теплоносителя, поступающего в отоп</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тельные приборы. Этим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му, в практическом плане, стремление к снижению затрат на транспорт те</w:t>
      </w:r>
      <w:r w:rsidRPr="00600814">
        <w:rPr>
          <w:rFonts w:ascii="Times New Roman" w:eastAsia="Times New Roman" w:hAnsi="Times New Roman" w:cs="Times New Roman"/>
          <w:sz w:val="28"/>
          <w:szCs w:val="28"/>
          <w:lang w:eastAsia="ru-RU"/>
        </w:rPr>
        <w:t>п</w:t>
      </w:r>
      <w:r w:rsidRPr="00600814">
        <w:rPr>
          <w:rFonts w:ascii="Times New Roman" w:eastAsia="Times New Roman" w:hAnsi="Times New Roman" w:cs="Times New Roman"/>
          <w:sz w:val="28"/>
          <w:szCs w:val="28"/>
          <w:lang w:eastAsia="ru-RU"/>
        </w:rPr>
        <w:t xml:space="preserve">лоносителя от источника к потребителю сводится к выбору оптимальной температуры нагрева теплоносителя на источнике. </w:t>
      </w:r>
      <w:r w:rsidRPr="00600814">
        <w:rPr>
          <w:rFonts w:ascii="Times New Roman" w:eastAsia="Times New Roman" w:hAnsi="Times New Roman" w:cs="Times New Roman"/>
          <w:sz w:val="28"/>
          <w:szCs w:val="20"/>
          <w:lang w:eastAsia="ru-RU"/>
        </w:rPr>
        <w:t>В городе</w:t>
      </w:r>
      <w:r w:rsidR="00A50684">
        <w:rPr>
          <w:rFonts w:ascii="Times New Roman" w:eastAsia="Times New Roman" w:hAnsi="Times New Roman" w:cs="Times New Roman"/>
          <w:sz w:val="28"/>
          <w:szCs w:val="20"/>
          <w:lang w:eastAsia="ru-RU"/>
        </w:rPr>
        <w:t xml:space="preserve"> Кременки</w:t>
      </w:r>
      <w:r w:rsidRPr="00600814">
        <w:rPr>
          <w:rFonts w:ascii="Times New Roman" w:eastAsia="Times New Roman" w:hAnsi="Times New Roman" w:cs="Times New Roman"/>
          <w:sz w:val="28"/>
          <w:szCs w:val="20"/>
          <w:lang w:eastAsia="ru-RU"/>
        </w:rPr>
        <w:t xml:space="preserve"> выд</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ча тепла осущ</w:t>
      </w:r>
      <w:r w:rsidR="00F66941" w:rsidRPr="00600814">
        <w:rPr>
          <w:rFonts w:ascii="Times New Roman" w:eastAsia="Times New Roman" w:hAnsi="Times New Roman" w:cs="Times New Roman"/>
          <w:sz w:val="28"/>
          <w:szCs w:val="20"/>
          <w:lang w:eastAsia="ru-RU"/>
        </w:rPr>
        <w:t>ествляется по двум темпе</w:t>
      </w:r>
      <w:r w:rsidR="00A50684">
        <w:rPr>
          <w:rFonts w:ascii="Times New Roman" w:eastAsia="Times New Roman" w:hAnsi="Times New Roman" w:cs="Times New Roman"/>
          <w:sz w:val="28"/>
          <w:szCs w:val="20"/>
          <w:lang w:eastAsia="ru-RU"/>
        </w:rPr>
        <w:t xml:space="preserve">ратурным графикам 115/70 и </w:t>
      </w:r>
      <w:r w:rsidRPr="00600814">
        <w:rPr>
          <w:rFonts w:ascii="Times New Roman" w:eastAsia="Times New Roman" w:hAnsi="Times New Roman" w:cs="Times New Roman"/>
          <w:sz w:val="28"/>
          <w:szCs w:val="20"/>
          <w:lang w:eastAsia="ru-RU"/>
        </w:rPr>
        <w:t xml:space="preserve"> </w:t>
      </w:r>
      <w:r w:rsidR="00CC3EE2">
        <w:rPr>
          <w:rFonts w:ascii="Times New Roman" w:eastAsia="Times New Roman" w:hAnsi="Times New Roman" w:cs="Times New Roman"/>
          <w:sz w:val="28"/>
          <w:szCs w:val="28"/>
          <w:lang w:eastAsia="ru-RU"/>
        </w:rPr>
        <w:t>90</w:t>
      </w:r>
      <w:r w:rsidRPr="00600814">
        <w:rPr>
          <w:rFonts w:ascii="Times New Roman" w:eastAsia="Times New Roman" w:hAnsi="Times New Roman" w:cs="Times New Roman"/>
          <w:sz w:val="28"/>
          <w:szCs w:val="20"/>
          <w:lang w:eastAsia="ru-RU"/>
        </w:rPr>
        <w:t>/70°С</w:t>
      </w:r>
      <w:r w:rsidR="00F66941" w:rsidRPr="00600814">
        <w:rPr>
          <w:rFonts w:ascii="Times New Roman" w:eastAsia="Times New Roman" w:hAnsi="Times New Roman" w:cs="Times New Roman"/>
          <w:sz w:val="28"/>
          <w:szCs w:val="20"/>
          <w:lang w:eastAsia="ru-RU"/>
        </w:rPr>
        <w:t>.</w:t>
      </w:r>
    </w:p>
    <w:p w:rsidR="000B5BCA" w:rsidRPr="00600814" w:rsidRDefault="00354574" w:rsidP="00A864BC">
      <w:pPr>
        <w:keepNext/>
        <w:keepLines/>
        <w:spacing w:before="120" w:after="120" w:line="360" w:lineRule="auto"/>
        <w:jc w:val="center"/>
        <w:outlineLvl w:val="1"/>
        <w:rPr>
          <w:rFonts w:ascii="Times New Roman" w:eastAsia="Times New Roman" w:hAnsi="Times New Roman" w:cs="Times New Roman"/>
          <w:b/>
          <w:bCs/>
          <w:sz w:val="28"/>
          <w:szCs w:val="28"/>
        </w:rPr>
      </w:pPr>
      <w:bookmarkStart w:id="52" w:name="_Toc463923538"/>
      <w:bookmarkStart w:id="53" w:name="_Toc8722286"/>
      <w:r w:rsidRPr="00600814">
        <w:rPr>
          <w:rFonts w:ascii="Times New Roman" w:eastAsia="Times New Roman" w:hAnsi="Times New Roman" w:cs="Times New Roman"/>
          <w:b/>
          <w:bCs/>
          <w:sz w:val="28"/>
          <w:szCs w:val="28"/>
        </w:rPr>
        <w:t>Глава</w:t>
      </w:r>
      <w:r w:rsidR="000B5BCA" w:rsidRPr="00600814">
        <w:rPr>
          <w:rFonts w:ascii="Times New Roman" w:eastAsia="Times New Roman" w:hAnsi="Times New Roman" w:cs="Times New Roman"/>
          <w:b/>
          <w:bCs/>
          <w:sz w:val="28"/>
          <w:szCs w:val="28"/>
        </w:rPr>
        <w:t xml:space="preserve"> 1. Часть 3. Раздел 7. Фактические температурные режимы отпуска тепла в тепловые сети и их соответствие утвержденным графикам рег</w:t>
      </w:r>
      <w:r w:rsidR="000B5BCA" w:rsidRPr="00600814">
        <w:rPr>
          <w:rFonts w:ascii="Times New Roman" w:eastAsia="Times New Roman" w:hAnsi="Times New Roman" w:cs="Times New Roman"/>
          <w:b/>
          <w:bCs/>
          <w:sz w:val="28"/>
          <w:szCs w:val="28"/>
        </w:rPr>
        <w:t>у</w:t>
      </w:r>
      <w:r w:rsidR="000B5BCA" w:rsidRPr="00600814">
        <w:rPr>
          <w:rFonts w:ascii="Times New Roman" w:eastAsia="Times New Roman" w:hAnsi="Times New Roman" w:cs="Times New Roman"/>
          <w:b/>
          <w:bCs/>
          <w:sz w:val="28"/>
          <w:szCs w:val="28"/>
        </w:rPr>
        <w:t>лирования отпуска тепла в тепловые сети.</w:t>
      </w:r>
      <w:bookmarkEnd w:id="52"/>
      <w:bookmarkEnd w:id="53"/>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Анализ фактического температурного режима тепловых сетей осущ</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ствляется в результате сравнения фактических температур сетевой воды, 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lastRenderedPageBreak/>
        <w:t>лученных по показаниям приборов учета тепловой энергии, установленных на источниках, с нормативными значениями.</w:t>
      </w:r>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Фактические температурные режимы отпуска тепла в тепловые сети непредставлены ни одной </w:t>
      </w:r>
      <w:proofErr w:type="gramStart"/>
      <w:r w:rsidRPr="00600814">
        <w:rPr>
          <w:rFonts w:ascii="Times New Roman" w:eastAsia="Times New Roman" w:hAnsi="Times New Roman" w:cs="Times New Roman"/>
          <w:sz w:val="28"/>
          <w:szCs w:val="20"/>
          <w:lang w:eastAsia="ru-RU"/>
        </w:rPr>
        <w:t>из</w:t>
      </w:r>
      <w:proofErr w:type="gramEnd"/>
      <w:r w:rsidRPr="00600814">
        <w:rPr>
          <w:rFonts w:ascii="Times New Roman" w:eastAsia="Times New Roman" w:hAnsi="Times New Roman" w:cs="Times New Roman"/>
          <w:sz w:val="28"/>
          <w:szCs w:val="20"/>
          <w:lang w:eastAsia="ru-RU"/>
        </w:rPr>
        <w:t xml:space="preserve"> </w:t>
      </w:r>
      <w:proofErr w:type="gramStart"/>
      <w:r w:rsidRPr="00600814">
        <w:rPr>
          <w:rFonts w:ascii="Times New Roman" w:eastAsia="Times New Roman" w:hAnsi="Times New Roman" w:cs="Times New Roman"/>
          <w:sz w:val="28"/>
          <w:szCs w:val="20"/>
          <w:lang w:eastAsia="ru-RU"/>
        </w:rPr>
        <w:t>теплоснабжающей</w:t>
      </w:r>
      <w:proofErr w:type="gramEnd"/>
      <w:r w:rsidRPr="00600814">
        <w:rPr>
          <w:rFonts w:ascii="Times New Roman" w:eastAsia="Times New Roman" w:hAnsi="Times New Roman" w:cs="Times New Roman"/>
          <w:sz w:val="28"/>
          <w:szCs w:val="20"/>
          <w:lang w:eastAsia="ru-RU"/>
        </w:rPr>
        <w:t xml:space="preserve"> организацией, возможно, из-за того, что в настоящее время большинство котельных не оборудовны пр</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 xml:space="preserve">борами учета отпуска тепла. Предоставлены, только данные фактических температурных режимов отпуска тепла котельных </w:t>
      </w:r>
      <w:r w:rsidR="00A50684">
        <w:rPr>
          <w:rFonts w:ascii="Times New Roman" w:eastAsia="Times New Roman" w:hAnsi="Times New Roman" w:cs="Times New Roman"/>
          <w:sz w:val="28"/>
          <w:szCs w:val="20"/>
          <w:lang w:eastAsia="ru-RU"/>
        </w:rPr>
        <w:t>УМП «Жилищник».</w:t>
      </w:r>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Анализ фактического температурного режима тепловых сетей осущ</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ствляется в результате сравнения фактических температур сетевой воды, 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лученных по показаниям приборов учета тепловой энергии, установленных на источниках, с нормативными значениями.</w:t>
      </w:r>
    </w:p>
    <w:p w:rsidR="00D26FF7" w:rsidRPr="00600814" w:rsidRDefault="00D26FF7" w:rsidP="00D26FF7">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Одним из главных показателей, характеризующих качество работы всей теплоэнергетической системы, является соответствие фактической те</w:t>
      </w:r>
      <w:r w:rsidRPr="00600814">
        <w:rPr>
          <w:rFonts w:ascii="Times New Roman" w:eastAsia="Times New Roman" w:hAnsi="Times New Roman" w:cs="Times New Roman"/>
          <w:sz w:val="28"/>
          <w:szCs w:val="20"/>
          <w:lang w:eastAsia="ru-RU"/>
        </w:rPr>
        <w:t>м</w:t>
      </w:r>
      <w:r w:rsidRPr="00600814">
        <w:rPr>
          <w:rFonts w:ascii="Times New Roman" w:eastAsia="Times New Roman" w:hAnsi="Times New Roman" w:cs="Times New Roman"/>
          <w:sz w:val="28"/>
          <w:szCs w:val="20"/>
          <w:lang w:eastAsia="ru-RU"/>
        </w:rPr>
        <w:t>пературы сетевой воды нолрмативному значению по температурному граф</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ку.</w:t>
      </w:r>
    </w:p>
    <w:p w:rsidR="00D26FF7" w:rsidRPr="00600814" w:rsidRDefault="00D26FF7" w:rsidP="00A50684">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пункту 9.2.1 «Правил технической эксплуатации тепловых энергоустановок» и пункту 2.3.4. РД 153-34.0-20.507-98, отклонение средн</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 xml:space="preserve">суточной температуры сетевой воды, поступившей в системы отопления, вентиляции, кондиционирования и горячего водоснабжения, должно быть в пределах ±3% от установленного температурного графика, а фактическая среднесуточная температура обратной сетевой воды из тепловой сети не должна превышать заданную температурным графиком температуру более чем на 5%. </w:t>
      </w:r>
    </w:p>
    <w:p w:rsidR="00163988" w:rsidRPr="00600814" w:rsidRDefault="00163988" w:rsidP="000A3F11">
      <w:pPr>
        <w:keepNext/>
        <w:keepLines/>
        <w:spacing w:before="120" w:after="120" w:line="360" w:lineRule="auto"/>
        <w:jc w:val="center"/>
        <w:outlineLvl w:val="1"/>
        <w:rPr>
          <w:rFonts w:ascii="Times New Roman" w:eastAsia="Times New Roman" w:hAnsi="Times New Roman" w:cs="Times New Roman"/>
          <w:b/>
          <w:bCs/>
          <w:sz w:val="28"/>
          <w:szCs w:val="28"/>
        </w:rPr>
      </w:pPr>
      <w:bookmarkStart w:id="54" w:name="_Toc463923539"/>
      <w:bookmarkStart w:id="55" w:name="_Toc8722287"/>
      <w:r w:rsidRPr="00600814">
        <w:rPr>
          <w:rFonts w:ascii="Times New Roman" w:eastAsia="Times New Roman" w:hAnsi="Times New Roman" w:cs="Times New Roman"/>
          <w:b/>
          <w:bCs/>
          <w:sz w:val="28"/>
          <w:szCs w:val="28"/>
        </w:rPr>
        <w:t>Глава 1. Часть 3. Раздел 8. Гидравлические режимы и пьезометрические графики</w:t>
      </w:r>
      <w:bookmarkEnd w:id="54"/>
      <w:r w:rsidRPr="00600814">
        <w:rPr>
          <w:rFonts w:ascii="Times New Roman" w:eastAsia="Times New Roman" w:hAnsi="Times New Roman" w:cs="Times New Roman"/>
          <w:b/>
          <w:bCs/>
          <w:sz w:val="28"/>
          <w:szCs w:val="28"/>
        </w:rPr>
        <w:t xml:space="preserve"> тепловых сетей.</w:t>
      </w:r>
      <w:bookmarkEnd w:id="55"/>
    </w:p>
    <w:p w:rsidR="000A3F11" w:rsidRPr="00600814" w:rsidRDefault="000A3F11" w:rsidP="00F66941">
      <w:pPr>
        <w:spacing w:before="120" w:after="120" w:line="360" w:lineRule="auto"/>
        <w:ind w:firstLine="360"/>
        <w:jc w:val="both"/>
        <w:rPr>
          <w:rFonts w:ascii="Times New Roman" w:eastAsia="Times New Roman" w:hAnsi="Times New Roman" w:cs="Times New Roman"/>
          <w:sz w:val="28"/>
          <w:szCs w:val="20"/>
          <w:lang w:eastAsia="ru-RU"/>
        </w:rPr>
      </w:pPr>
      <w:bookmarkStart w:id="56" w:name="_Toc463923540"/>
      <w:r w:rsidRPr="00600814">
        <w:rPr>
          <w:rFonts w:ascii="Times New Roman" w:eastAsia="Times New Roman" w:hAnsi="Times New Roman" w:cs="Times New Roman"/>
          <w:sz w:val="28"/>
          <w:szCs w:val="20"/>
          <w:lang w:eastAsia="ru-RU"/>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rsidR="00F66941" w:rsidRPr="00600814" w:rsidRDefault="00F66941" w:rsidP="00F66941">
      <w:pPr>
        <w:pStyle w:val="afff6"/>
        <w:spacing w:line="360" w:lineRule="auto"/>
        <w:ind w:right="146" w:firstLine="851"/>
        <w:jc w:val="both"/>
        <w:rPr>
          <w:sz w:val="28"/>
        </w:rPr>
      </w:pPr>
      <w:r w:rsidRPr="00600814">
        <w:rPr>
          <w:spacing w:val="-2"/>
          <w:sz w:val="28"/>
        </w:rPr>
        <w:lastRenderedPageBreak/>
        <w:t>Н</w:t>
      </w:r>
      <w:r w:rsidRPr="00600814">
        <w:rPr>
          <w:sz w:val="28"/>
        </w:rPr>
        <w:t>а</w:t>
      </w:r>
      <w:r w:rsidRPr="00600814">
        <w:rPr>
          <w:spacing w:val="45"/>
          <w:sz w:val="28"/>
        </w:rPr>
        <w:t xml:space="preserve"> </w:t>
      </w:r>
      <w:r w:rsidRPr="00600814">
        <w:rPr>
          <w:sz w:val="28"/>
        </w:rPr>
        <w:t>тер</w:t>
      </w:r>
      <w:r w:rsidRPr="00600814">
        <w:rPr>
          <w:spacing w:val="-2"/>
          <w:sz w:val="28"/>
        </w:rPr>
        <w:t>р</w:t>
      </w:r>
      <w:r w:rsidRPr="00600814">
        <w:rPr>
          <w:sz w:val="28"/>
        </w:rPr>
        <w:t>ит</w:t>
      </w:r>
      <w:r w:rsidRPr="00600814">
        <w:rPr>
          <w:spacing w:val="-2"/>
          <w:sz w:val="28"/>
        </w:rPr>
        <w:t>ор</w:t>
      </w:r>
      <w:r w:rsidRPr="00600814">
        <w:rPr>
          <w:spacing w:val="2"/>
          <w:sz w:val="28"/>
        </w:rPr>
        <w:t>и</w:t>
      </w:r>
      <w:r w:rsidRPr="00600814">
        <w:rPr>
          <w:sz w:val="28"/>
        </w:rPr>
        <w:t>и</w:t>
      </w:r>
      <w:r w:rsidRPr="00600814">
        <w:rPr>
          <w:spacing w:val="45"/>
          <w:sz w:val="28"/>
        </w:rPr>
        <w:t xml:space="preserve"> </w:t>
      </w:r>
      <w:r w:rsidRPr="00600814">
        <w:rPr>
          <w:spacing w:val="-2"/>
          <w:sz w:val="28"/>
        </w:rPr>
        <w:t>ж</w:t>
      </w:r>
      <w:r w:rsidRPr="00600814">
        <w:rPr>
          <w:sz w:val="28"/>
        </w:rPr>
        <w:t>и</w:t>
      </w:r>
      <w:r w:rsidRPr="00600814">
        <w:rPr>
          <w:spacing w:val="-4"/>
          <w:sz w:val="28"/>
        </w:rPr>
        <w:t>л</w:t>
      </w:r>
      <w:r w:rsidRPr="00600814">
        <w:rPr>
          <w:sz w:val="28"/>
        </w:rPr>
        <w:t>ой</w:t>
      </w:r>
      <w:r w:rsidRPr="00600814">
        <w:rPr>
          <w:spacing w:val="45"/>
          <w:sz w:val="28"/>
        </w:rPr>
        <w:t xml:space="preserve"> </w:t>
      </w:r>
      <w:r w:rsidRPr="00600814">
        <w:rPr>
          <w:sz w:val="28"/>
        </w:rPr>
        <w:t>и</w:t>
      </w:r>
      <w:r w:rsidRPr="00600814">
        <w:rPr>
          <w:spacing w:val="45"/>
          <w:sz w:val="28"/>
        </w:rPr>
        <w:t xml:space="preserve"> </w:t>
      </w:r>
      <w:r w:rsidRPr="00600814">
        <w:rPr>
          <w:spacing w:val="-2"/>
          <w:sz w:val="28"/>
        </w:rPr>
        <w:t>о</w:t>
      </w:r>
      <w:r w:rsidRPr="00600814">
        <w:rPr>
          <w:sz w:val="28"/>
        </w:rPr>
        <w:t>бществ</w:t>
      </w:r>
      <w:r w:rsidRPr="00600814">
        <w:rPr>
          <w:spacing w:val="-4"/>
          <w:sz w:val="28"/>
        </w:rPr>
        <w:t>е</w:t>
      </w:r>
      <w:r w:rsidRPr="00600814">
        <w:rPr>
          <w:sz w:val="28"/>
        </w:rPr>
        <w:t>н</w:t>
      </w:r>
      <w:r w:rsidRPr="00600814">
        <w:rPr>
          <w:spacing w:val="-2"/>
          <w:sz w:val="28"/>
        </w:rPr>
        <w:t>н</w:t>
      </w:r>
      <w:r w:rsidRPr="00600814">
        <w:rPr>
          <w:spacing w:val="2"/>
          <w:sz w:val="28"/>
        </w:rPr>
        <w:t>о</w:t>
      </w:r>
      <w:r w:rsidRPr="00600814">
        <w:rPr>
          <w:spacing w:val="-3"/>
          <w:sz w:val="28"/>
        </w:rPr>
        <w:t>-</w:t>
      </w:r>
      <w:r w:rsidRPr="00600814">
        <w:rPr>
          <w:sz w:val="28"/>
        </w:rPr>
        <w:t>дело</w:t>
      </w:r>
      <w:r w:rsidRPr="00600814">
        <w:rPr>
          <w:spacing w:val="-3"/>
          <w:sz w:val="28"/>
        </w:rPr>
        <w:t>в</w:t>
      </w:r>
      <w:r w:rsidRPr="00600814">
        <w:rPr>
          <w:sz w:val="28"/>
        </w:rPr>
        <w:t>ой</w:t>
      </w:r>
      <w:r w:rsidRPr="00600814">
        <w:rPr>
          <w:spacing w:val="45"/>
          <w:sz w:val="28"/>
        </w:rPr>
        <w:t xml:space="preserve"> </w:t>
      </w:r>
      <w:r w:rsidRPr="00600814">
        <w:rPr>
          <w:sz w:val="28"/>
        </w:rPr>
        <w:t>з</w:t>
      </w:r>
      <w:r w:rsidRPr="00600814">
        <w:rPr>
          <w:spacing w:val="-3"/>
          <w:sz w:val="28"/>
        </w:rPr>
        <w:t>а</w:t>
      </w:r>
      <w:r w:rsidRPr="00600814">
        <w:rPr>
          <w:sz w:val="28"/>
        </w:rPr>
        <w:t>ст</w:t>
      </w:r>
      <w:r w:rsidRPr="00600814">
        <w:rPr>
          <w:spacing w:val="-2"/>
          <w:sz w:val="28"/>
        </w:rPr>
        <w:t>р</w:t>
      </w:r>
      <w:r w:rsidRPr="00600814">
        <w:rPr>
          <w:sz w:val="28"/>
        </w:rPr>
        <w:t>о</w:t>
      </w:r>
      <w:r w:rsidRPr="00600814">
        <w:rPr>
          <w:spacing w:val="-2"/>
          <w:sz w:val="28"/>
        </w:rPr>
        <w:t>й</w:t>
      </w:r>
      <w:r w:rsidRPr="00600814">
        <w:rPr>
          <w:sz w:val="28"/>
        </w:rPr>
        <w:t>ки</w:t>
      </w:r>
      <w:r w:rsidRPr="00600814">
        <w:rPr>
          <w:spacing w:val="43"/>
          <w:sz w:val="28"/>
        </w:rPr>
        <w:t xml:space="preserve"> </w:t>
      </w:r>
      <w:r w:rsidRPr="00600814">
        <w:rPr>
          <w:sz w:val="28"/>
        </w:rPr>
        <w:t>отс</w:t>
      </w:r>
      <w:r w:rsidRPr="00600814">
        <w:rPr>
          <w:spacing w:val="-4"/>
          <w:sz w:val="28"/>
        </w:rPr>
        <w:t>у</w:t>
      </w:r>
      <w:r w:rsidRPr="00600814">
        <w:rPr>
          <w:sz w:val="28"/>
        </w:rPr>
        <w:t>тс</w:t>
      </w:r>
      <w:r w:rsidRPr="00600814">
        <w:rPr>
          <w:sz w:val="28"/>
        </w:rPr>
        <w:t>т</w:t>
      </w:r>
      <w:r w:rsidRPr="00600814">
        <w:rPr>
          <w:spacing w:val="1"/>
          <w:sz w:val="28"/>
        </w:rPr>
        <w:t>в</w:t>
      </w:r>
      <w:r w:rsidRPr="00600814">
        <w:rPr>
          <w:spacing w:val="-4"/>
          <w:sz w:val="28"/>
        </w:rPr>
        <w:t>у</w:t>
      </w:r>
      <w:r w:rsidRPr="00600814">
        <w:rPr>
          <w:spacing w:val="-1"/>
          <w:sz w:val="28"/>
        </w:rPr>
        <w:t>ю</w:t>
      </w:r>
      <w:r w:rsidRPr="00600814">
        <w:rPr>
          <w:sz w:val="28"/>
        </w:rPr>
        <w:t>т на</w:t>
      </w:r>
      <w:r w:rsidRPr="00600814">
        <w:rPr>
          <w:spacing w:val="-3"/>
          <w:sz w:val="28"/>
        </w:rPr>
        <w:t>с</w:t>
      </w:r>
      <w:r w:rsidRPr="00600814">
        <w:rPr>
          <w:sz w:val="28"/>
        </w:rPr>
        <w:t>ос</w:t>
      </w:r>
      <w:r w:rsidRPr="00600814">
        <w:rPr>
          <w:spacing w:val="-2"/>
          <w:sz w:val="28"/>
        </w:rPr>
        <w:t>н</w:t>
      </w:r>
      <w:r w:rsidRPr="00600814">
        <w:rPr>
          <w:sz w:val="28"/>
        </w:rPr>
        <w:t>ые</w:t>
      </w:r>
      <w:r w:rsidRPr="00600814">
        <w:rPr>
          <w:spacing w:val="7"/>
          <w:sz w:val="28"/>
        </w:rPr>
        <w:t xml:space="preserve"> </w:t>
      </w:r>
      <w:r w:rsidRPr="00600814">
        <w:rPr>
          <w:sz w:val="28"/>
        </w:rPr>
        <w:t>ст</w:t>
      </w:r>
      <w:r w:rsidRPr="00600814">
        <w:rPr>
          <w:spacing w:val="-3"/>
          <w:sz w:val="28"/>
        </w:rPr>
        <w:t>а</w:t>
      </w:r>
      <w:r w:rsidRPr="00600814">
        <w:rPr>
          <w:sz w:val="28"/>
        </w:rPr>
        <w:t>н</w:t>
      </w:r>
      <w:r w:rsidRPr="00600814">
        <w:rPr>
          <w:spacing w:val="-2"/>
          <w:sz w:val="28"/>
        </w:rPr>
        <w:t>ц</w:t>
      </w:r>
      <w:r w:rsidRPr="00600814">
        <w:rPr>
          <w:sz w:val="28"/>
        </w:rPr>
        <w:t>ии.</w:t>
      </w:r>
      <w:r w:rsidRPr="00600814">
        <w:rPr>
          <w:spacing w:val="6"/>
          <w:sz w:val="28"/>
        </w:rPr>
        <w:t xml:space="preserve"> </w:t>
      </w:r>
      <w:r w:rsidRPr="00600814">
        <w:rPr>
          <w:spacing w:val="-2"/>
          <w:sz w:val="28"/>
        </w:rPr>
        <w:t>Н</w:t>
      </w:r>
      <w:r w:rsidRPr="00600814">
        <w:rPr>
          <w:sz w:val="28"/>
        </w:rPr>
        <w:t>е</w:t>
      </w:r>
      <w:r w:rsidRPr="00600814">
        <w:rPr>
          <w:spacing w:val="-2"/>
          <w:sz w:val="28"/>
        </w:rPr>
        <w:t>о</w:t>
      </w:r>
      <w:r w:rsidRPr="00600814">
        <w:rPr>
          <w:sz w:val="28"/>
        </w:rPr>
        <w:t>б</w:t>
      </w:r>
      <w:r w:rsidRPr="00600814">
        <w:rPr>
          <w:spacing w:val="-2"/>
          <w:sz w:val="28"/>
        </w:rPr>
        <w:t>хо</w:t>
      </w:r>
      <w:r w:rsidRPr="00600814">
        <w:rPr>
          <w:sz w:val="28"/>
        </w:rPr>
        <w:t>ди</w:t>
      </w:r>
      <w:r w:rsidRPr="00600814">
        <w:rPr>
          <w:spacing w:val="-3"/>
          <w:sz w:val="28"/>
        </w:rPr>
        <w:t>м</w:t>
      </w:r>
      <w:r w:rsidRPr="00600814">
        <w:rPr>
          <w:sz w:val="28"/>
        </w:rPr>
        <w:t>ые</w:t>
      </w:r>
      <w:r w:rsidRPr="00600814">
        <w:rPr>
          <w:spacing w:val="7"/>
          <w:sz w:val="28"/>
        </w:rPr>
        <w:t xml:space="preserve"> </w:t>
      </w:r>
      <w:r w:rsidRPr="00600814">
        <w:rPr>
          <w:spacing w:val="-2"/>
          <w:sz w:val="28"/>
        </w:rPr>
        <w:t>п</w:t>
      </w:r>
      <w:r w:rsidRPr="00600814">
        <w:rPr>
          <w:sz w:val="28"/>
        </w:rPr>
        <w:t>а</w:t>
      </w:r>
      <w:r w:rsidRPr="00600814">
        <w:rPr>
          <w:spacing w:val="1"/>
          <w:sz w:val="28"/>
        </w:rPr>
        <w:t>р</w:t>
      </w:r>
      <w:r w:rsidRPr="00600814">
        <w:rPr>
          <w:sz w:val="28"/>
        </w:rPr>
        <w:t>аме</w:t>
      </w:r>
      <w:r w:rsidRPr="00600814">
        <w:rPr>
          <w:spacing w:val="-3"/>
          <w:sz w:val="28"/>
        </w:rPr>
        <w:t>т</w:t>
      </w:r>
      <w:r w:rsidRPr="00600814">
        <w:rPr>
          <w:spacing w:val="-2"/>
          <w:sz w:val="28"/>
        </w:rPr>
        <w:t>р</w:t>
      </w:r>
      <w:r w:rsidRPr="00600814">
        <w:rPr>
          <w:sz w:val="28"/>
        </w:rPr>
        <w:t>ы</w:t>
      </w:r>
      <w:r w:rsidRPr="00600814">
        <w:rPr>
          <w:spacing w:val="10"/>
          <w:sz w:val="28"/>
        </w:rPr>
        <w:t xml:space="preserve"> </w:t>
      </w:r>
      <w:r w:rsidRPr="00600814">
        <w:rPr>
          <w:spacing w:val="-3"/>
          <w:sz w:val="28"/>
        </w:rPr>
        <w:t>г</w:t>
      </w:r>
      <w:r w:rsidRPr="00600814">
        <w:rPr>
          <w:sz w:val="28"/>
        </w:rPr>
        <w:t>и</w:t>
      </w:r>
      <w:r w:rsidRPr="00600814">
        <w:rPr>
          <w:spacing w:val="-2"/>
          <w:sz w:val="28"/>
        </w:rPr>
        <w:t>д</w:t>
      </w:r>
      <w:r w:rsidRPr="00600814">
        <w:rPr>
          <w:sz w:val="28"/>
        </w:rPr>
        <w:t>рав</w:t>
      </w:r>
      <w:r w:rsidRPr="00600814">
        <w:rPr>
          <w:spacing w:val="-4"/>
          <w:sz w:val="28"/>
        </w:rPr>
        <w:t>л</w:t>
      </w:r>
      <w:r w:rsidRPr="00600814">
        <w:rPr>
          <w:sz w:val="28"/>
        </w:rPr>
        <w:t>иче</w:t>
      </w:r>
      <w:r w:rsidRPr="00600814">
        <w:rPr>
          <w:spacing w:val="-2"/>
          <w:sz w:val="28"/>
        </w:rPr>
        <w:t>с</w:t>
      </w:r>
      <w:r w:rsidRPr="00600814">
        <w:rPr>
          <w:sz w:val="28"/>
        </w:rPr>
        <w:t>к</w:t>
      </w:r>
      <w:r w:rsidRPr="00600814">
        <w:rPr>
          <w:spacing w:val="1"/>
          <w:sz w:val="28"/>
        </w:rPr>
        <w:t>о</w:t>
      </w:r>
      <w:r w:rsidRPr="00600814">
        <w:rPr>
          <w:spacing w:val="-3"/>
          <w:sz w:val="28"/>
        </w:rPr>
        <w:t>г</w:t>
      </w:r>
      <w:r w:rsidRPr="00600814">
        <w:rPr>
          <w:sz w:val="28"/>
        </w:rPr>
        <w:t xml:space="preserve">о </w:t>
      </w:r>
      <w:r w:rsidRPr="00600814">
        <w:rPr>
          <w:spacing w:val="8"/>
          <w:sz w:val="28"/>
        </w:rPr>
        <w:t xml:space="preserve"> </w:t>
      </w:r>
      <w:r w:rsidRPr="00600814">
        <w:rPr>
          <w:sz w:val="28"/>
        </w:rPr>
        <w:t>р</w:t>
      </w:r>
      <w:r w:rsidRPr="00600814">
        <w:rPr>
          <w:spacing w:val="-3"/>
          <w:sz w:val="28"/>
        </w:rPr>
        <w:t>е</w:t>
      </w:r>
      <w:r w:rsidRPr="00600814">
        <w:rPr>
          <w:sz w:val="28"/>
        </w:rPr>
        <w:t>ж</w:t>
      </w:r>
      <w:r w:rsidRPr="00600814">
        <w:rPr>
          <w:spacing w:val="1"/>
          <w:sz w:val="28"/>
        </w:rPr>
        <w:t>и</w:t>
      </w:r>
      <w:r w:rsidRPr="00600814">
        <w:rPr>
          <w:spacing w:val="-3"/>
          <w:sz w:val="28"/>
        </w:rPr>
        <w:t>м</w:t>
      </w:r>
      <w:r w:rsidRPr="00600814">
        <w:rPr>
          <w:sz w:val="28"/>
        </w:rPr>
        <w:t>а тепло</w:t>
      </w:r>
      <w:r w:rsidRPr="00600814">
        <w:rPr>
          <w:spacing w:val="-3"/>
          <w:sz w:val="28"/>
        </w:rPr>
        <w:t>в</w:t>
      </w:r>
      <w:r w:rsidRPr="00600814">
        <w:rPr>
          <w:sz w:val="28"/>
        </w:rPr>
        <w:t>ой</w:t>
      </w:r>
      <w:r w:rsidRPr="00600814">
        <w:rPr>
          <w:spacing w:val="64"/>
          <w:sz w:val="28"/>
        </w:rPr>
        <w:t xml:space="preserve"> </w:t>
      </w:r>
      <w:r w:rsidRPr="00600814">
        <w:rPr>
          <w:sz w:val="28"/>
        </w:rPr>
        <w:t>се</w:t>
      </w:r>
      <w:r w:rsidRPr="00600814">
        <w:rPr>
          <w:spacing w:val="-3"/>
          <w:sz w:val="28"/>
        </w:rPr>
        <w:t>т</w:t>
      </w:r>
      <w:r w:rsidRPr="00600814">
        <w:rPr>
          <w:sz w:val="28"/>
        </w:rPr>
        <w:t>и</w:t>
      </w:r>
      <w:r w:rsidRPr="00600814">
        <w:rPr>
          <w:spacing w:val="64"/>
          <w:sz w:val="28"/>
        </w:rPr>
        <w:t xml:space="preserve"> </w:t>
      </w:r>
      <w:r w:rsidRPr="00600814">
        <w:rPr>
          <w:sz w:val="28"/>
        </w:rPr>
        <w:t>об</w:t>
      </w:r>
      <w:r w:rsidRPr="00600814">
        <w:rPr>
          <w:spacing w:val="-3"/>
          <w:sz w:val="28"/>
        </w:rPr>
        <w:t>е</w:t>
      </w:r>
      <w:r w:rsidRPr="00600814">
        <w:rPr>
          <w:sz w:val="28"/>
        </w:rPr>
        <w:t>спе</w:t>
      </w:r>
      <w:r w:rsidRPr="00600814">
        <w:rPr>
          <w:spacing w:val="-2"/>
          <w:sz w:val="28"/>
        </w:rPr>
        <w:t>ч</w:t>
      </w:r>
      <w:r w:rsidRPr="00600814">
        <w:rPr>
          <w:sz w:val="28"/>
        </w:rPr>
        <w:t>ива</w:t>
      </w:r>
      <w:r w:rsidRPr="00600814">
        <w:rPr>
          <w:spacing w:val="-2"/>
          <w:sz w:val="28"/>
        </w:rPr>
        <w:t>ю</w:t>
      </w:r>
      <w:r w:rsidRPr="00600814">
        <w:rPr>
          <w:sz w:val="28"/>
        </w:rPr>
        <w:t>тся</w:t>
      </w:r>
      <w:r w:rsidRPr="00600814">
        <w:rPr>
          <w:spacing w:val="63"/>
          <w:sz w:val="28"/>
        </w:rPr>
        <w:t xml:space="preserve"> </w:t>
      </w:r>
      <w:r w:rsidRPr="00600814">
        <w:rPr>
          <w:sz w:val="28"/>
        </w:rPr>
        <w:t>н</w:t>
      </w:r>
      <w:r w:rsidRPr="00600814">
        <w:rPr>
          <w:spacing w:val="-3"/>
          <w:sz w:val="28"/>
        </w:rPr>
        <w:t>а</w:t>
      </w:r>
      <w:r w:rsidRPr="00600814">
        <w:rPr>
          <w:sz w:val="28"/>
        </w:rPr>
        <w:t>с</w:t>
      </w:r>
      <w:r w:rsidRPr="00600814">
        <w:rPr>
          <w:spacing w:val="-2"/>
          <w:sz w:val="28"/>
        </w:rPr>
        <w:t>о</w:t>
      </w:r>
      <w:r w:rsidRPr="00600814">
        <w:rPr>
          <w:spacing w:val="-3"/>
          <w:sz w:val="28"/>
        </w:rPr>
        <w:t>с</w:t>
      </w:r>
      <w:r w:rsidRPr="00600814">
        <w:rPr>
          <w:sz w:val="28"/>
        </w:rPr>
        <w:t>ами,</w:t>
      </w:r>
      <w:r w:rsidRPr="00600814">
        <w:rPr>
          <w:spacing w:val="65"/>
          <w:sz w:val="28"/>
        </w:rPr>
        <w:t xml:space="preserve"> </w:t>
      </w:r>
      <w:r w:rsidRPr="00600814">
        <w:rPr>
          <w:spacing w:val="-4"/>
          <w:sz w:val="28"/>
        </w:rPr>
        <w:t>у</w:t>
      </w:r>
      <w:r w:rsidRPr="00600814">
        <w:rPr>
          <w:sz w:val="28"/>
        </w:rPr>
        <w:t>станов</w:t>
      </w:r>
      <w:r w:rsidRPr="00600814">
        <w:rPr>
          <w:spacing w:val="-2"/>
          <w:sz w:val="28"/>
        </w:rPr>
        <w:t>л</w:t>
      </w:r>
      <w:r w:rsidRPr="00600814">
        <w:rPr>
          <w:spacing w:val="-3"/>
          <w:sz w:val="28"/>
        </w:rPr>
        <w:t>е</w:t>
      </w:r>
      <w:r w:rsidRPr="00600814">
        <w:rPr>
          <w:sz w:val="28"/>
        </w:rPr>
        <w:t>н</w:t>
      </w:r>
      <w:r w:rsidRPr="00600814">
        <w:rPr>
          <w:spacing w:val="-2"/>
          <w:sz w:val="28"/>
        </w:rPr>
        <w:t>ны</w:t>
      </w:r>
      <w:r w:rsidRPr="00600814">
        <w:rPr>
          <w:sz w:val="28"/>
        </w:rPr>
        <w:t>ми</w:t>
      </w:r>
      <w:r w:rsidRPr="00600814">
        <w:rPr>
          <w:spacing w:val="64"/>
          <w:sz w:val="28"/>
        </w:rPr>
        <w:t xml:space="preserve"> </w:t>
      </w:r>
      <w:r w:rsidRPr="00600814">
        <w:rPr>
          <w:sz w:val="28"/>
        </w:rPr>
        <w:t>на</w:t>
      </w:r>
      <w:r w:rsidRPr="00600814">
        <w:rPr>
          <w:spacing w:val="63"/>
          <w:sz w:val="28"/>
        </w:rPr>
        <w:t xml:space="preserve"> </w:t>
      </w:r>
      <w:r w:rsidRPr="00600814">
        <w:rPr>
          <w:sz w:val="28"/>
        </w:rPr>
        <w:t>ис</w:t>
      </w:r>
      <w:r w:rsidRPr="00600814">
        <w:rPr>
          <w:spacing w:val="-3"/>
          <w:sz w:val="28"/>
        </w:rPr>
        <w:t>т</w:t>
      </w:r>
      <w:r w:rsidRPr="00600814">
        <w:rPr>
          <w:sz w:val="28"/>
        </w:rPr>
        <w:t>оч</w:t>
      </w:r>
      <w:r w:rsidRPr="00600814">
        <w:rPr>
          <w:spacing w:val="-2"/>
          <w:sz w:val="28"/>
        </w:rPr>
        <w:t>н</w:t>
      </w:r>
      <w:r w:rsidRPr="00600814">
        <w:rPr>
          <w:sz w:val="28"/>
        </w:rPr>
        <w:t>и</w:t>
      </w:r>
      <w:r w:rsidRPr="00600814">
        <w:rPr>
          <w:spacing w:val="7"/>
          <w:sz w:val="28"/>
        </w:rPr>
        <w:t>к</w:t>
      </w:r>
      <w:r w:rsidRPr="00600814">
        <w:rPr>
          <w:sz w:val="28"/>
        </w:rPr>
        <w:t>е тепло</w:t>
      </w:r>
      <w:r w:rsidRPr="00600814">
        <w:rPr>
          <w:spacing w:val="-3"/>
          <w:sz w:val="28"/>
        </w:rPr>
        <w:t>с</w:t>
      </w:r>
      <w:r w:rsidRPr="00600814">
        <w:rPr>
          <w:sz w:val="28"/>
        </w:rPr>
        <w:t>н</w:t>
      </w:r>
      <w:r w:rsidRPr="00600814">
        <w:rPr>
          <w:spacing w:val="-3"/>
          <w:sz w:val="28"/>
        </w:rPr>
        <w:t>а</w:t>
      </w:r>
      <w:r w:rsidRPr="00600814">
        <w:rPr>
          <w:sz w:val="28"/>
        </w:rPr>
        <w:t>бж</w:t>
      </w:r>
      <w:r w:rsidRPr="00600814">
        <w:rPr>
          <w:spacing w:val="-2"/>
          <w:sz w:val="28"/>
        </w:rPr>
        <w:t>ен</w:t>
      </w:r>
      <w:r w:rsidRPr="00600814">
        <w:rPr>
          <w:sz w:val="28"/>
        </w:rPr>
        <w:t>ия.</w:t>
      </w:r>
    </w:p>
    <w:p w:rsidR="00F80F5A" w:rsidRPr="00600814" w:rsidRDefault="00065573" w:rsidP="00F66941">
      <w:pPr>
        <w:keepNext/>
        <w:keepLines/>
        <w:spacing w:before="120" w:after="120" w:line="360" w:lineRule="auto"/>
        <w:jc w:val="center"/>
        <w:outlineLvl w:val="1"/>
        <w:rPr>
          <w:rFonts w:ascii="Times New Roman" w:eastAsia="Times New Roman" w:hAnsi="Times New Roman" w:cs="Times New Roman"/>
          <w:b/>
          <w:bCs/>
          <w:sz w:val="28"/>
          <w:szCs w:val="28"/>
        </w:rPr>
      </w:pPr>
      <w:bookmarkStart w:id="57" w:name="_Toc8722288"/>
      <w:r w:rsidRPr="00600814">
        <w:rPr>
          <w:rFonts w:ascii="Times New Roman" w:eastAsia="Times New Roman" w:hAnsi="Times New Roman" w:cs="Times New Roman"/>
          <w:b/>
          <w:bCs/>
          <w:sz w:val="28"/>
          <w:szCs w:val="28"/>
        </w:rPr>
        <w:t xml:space="preserve">Глава </w:t>
      </w:r>
      <w:r w:rsidR="00F80F5A" w:rsidRPr="00600814">
        <w:rPr>
          <w:rFonts w:ascii="Times New Roman" w:eastAsia="Times New Roman" w:hAnsi="Times New Roman" w:cs="Times New Roman"/>
          <w:b/>
          <w:bCs/>
          <w:sz w:val="28"/>
          <w:szCs w:val="28"/>
        </w:rPr>
        <w:t xml:space="preserve">1. Часть 3. Раздел 9. Статистика </w:t>
      </w:r>
      <w:r w:rsidR="007D7ED9" w:rsidRPr="00600814">
        <w:rPr>
          <w:rFonts w:ascii="Times New Roman" w:eastAsia="Times New Roman" w:hAnsi="Times New Roman" w:cs="Times New Roman"/>
          <w:b/>
          <w:bCs/>
          <w:sz w:val="28"/>
          <w:szCs w:val="28"/>
        </w:rPr>
        <w:t>отказов тепловых сетей (авари</w:t>
      </w:r>
      <w:r w:rsidR="007D7ED9" w:rsidRPr="00600814">
        <w:rPr>
          <w:rFonts w:ascii="Times New Roman" w:eastAsia="Times New Roman" w:hAnsi="Times New Roman" w:cs="Times New Roman"/>
          <w:b/>
          <w:bCs/>
          <w:sz w:val="28"/>
          <w:szCs w:val="28"/>
        </w:rPr>
        <w:t>й</w:t>
      </w:r>
      <w:r w:rsidR="007D7ED9" w:rsidRPr="00600814">
        <w:rPr>
          <w:rFonts w:ascii="Times New Roman" w:eastAsia="Times New Roman" w:hAnsi="Times New Roman" w:cs="Times New Roman"/>
          <w:b/>
          <w:bCs/>
          <w:sz w:val="28"/>
          <w:szCs w:val="28"/>
        </w:rPr>
        <w:t>ных ситуаций</w:t>
      </w:r>
      <w:r w:rsidR="00F80F5A" w:rsidRPr="00600814">
        <w:rPr>
          <w:rFonts w:ascii="Times New Roman" w:eastAsia="Times New Roman" w:hAnsi="Times New Roman" w:cs="Times New Roman"/>
          <w:b/>
          <w:bCs/>
          <w:sz w:val="28"/>
          <w:szCs w:val="28"/>
        </w:rPr>
        <w:t xml:space="preserve">) за </w:t>
      </w:r>
      <w:proofErr w:type="gramStart"/>
      <w:r w:rsidR="00F80F5A" w:rsidRPr="00600814">
        <w:rPr>
          <w:rFonts w:ascii="Times New Roman" w:eastAsia="Times New Roman" w:hAnsi="Times New Roman" w:cs="Times New Roman"/>
          <w:b/>
          <w:bCs/>
          <w:sz w:val="28"/>
          <w:szCs w:val="28"/>
        </w:rPr>
        <w:t>последние</w:t>
      </w:r>
      <w:proofErr w:type="gramEnd"/>
      <w:r w:rsidR="00F80F5A" w:rsidRPr="00600814">
        <w:rPr>
          <w:rFonts w:ascii="Times New Roman" w:eastAsia="Times New Roman" w:hAnsi="Times New Roman" w:cs="Times New Roman"/>
          <w:b/>
          <w:bCs/>
          <w:sz w:val="28"/>
          <w:szCs w:val="28"/>
        </w:rPr>
        <w:t xml:space="preserve"> 5 лет.</w:t>
      </w:r>
      <w:bookmarkEnd w:id="56"/>
      <w:bookmarkEnd w:id="57"/>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bookmarkStart w:id="58" w:name="_Toc463923541"/>
      <w:r w:rsidRPr="00600814">
        <w:rPr>
          <w:rFonts w:ascii="Times New Roman" w:eastAsia="Times New Roman" w:hAnsi="Times New Roman" w:cs="Times New Roman"/>
          <w:sz w:val="28"/>
          <w:szCs w:val="20"/>
          <w:lang w:eastAsia="ru-RU"/>
        </w:rPr>
        <w:t>Применяются следующие понятия.</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«Авария» - повреждение трубопровода тепловой сети, если в период от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пительного сезона это привело к перерыву теплоснабжения объектов жи</w:t>
      </w:r>
      <w:r w:rsidRPr="00600814">
        <w:rPr>
          <w:rFonts w:ascii="Times New Roman" w:eastAsia="Times New Roman" w:hAnsi="Times New Roman" w:cs="Times New Roman"/>
          <w:sz w:val="28"/>
          <w:szCs w:val="20"/>
          <w:lang w:eastAsia="ru-RU"/>
        </w:rPr>
        <w:t>л</w:t>
      </w:r>
      <w:r w:rsidRPr="00600814">
        <w:rPr>
          <w:rFonts w:ascii="Times New Roman" w:eastAsia="Times New Roman" w:hAnsi="Times New Roman" w:cs="Times New Roman"/>
          <w:sz w:val="28"/>
          <w:szCs w:val="20"/>
          <w:lang w:eastAsia="ru-RU"/>
        </w:rPr>
        <w:t>соцкультбыта на срок 36 часов и более.</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«Инцидент» - </w:t>
      </w:r>
    </w:p>
    <w:p w:rsidR="005A5F48" w:rsidRPr="00600814" w:rsidRDefault="005A5F48" w:rsidP="006B1BE7">
      <w:pPr>
        <w:numPr>
          <w:ilvl w:val="0"/>
          <w:numId w:val="74"/>
        </w:numPr>
        <w:spacing w:after="0" w:line="360" w:lineRule="auto"/>
        <w:ind w:firstLine="142"/>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отказ или повреждение оборудования и (или) трубопроводов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ловых сетей;</w:t>
      </w:r>
    </w:p>
    <w:p w:rsidR="005A5F48" w:rsidRPr="00600814" w:rsidRDefault="005A5F48" w:rsidP="006B1BE7">
      <w:pPr>
        <w:numPr>
          <w:ilvl w:val="0"/>
          <w:numId w:val="74"/>
        </w:numPr>
        <w:spacing w:after="0" w:line="360" w:lineRule="auto"/>
        <w:ind w:firstLine="142"/>
        <w:contextualSpacing/>
        <w:jc w:val="both"/>
        <w:rPr>
          <w:rFonts w:ascii="Times New Roman" w:eastAsia="Times New Roman" w:hAnsi="Times New Roman" w:cs="Times New Roman"/>
          <w:sz w:val="28"/>
          <w:szCs w:val="20"/>
          <w:lang w:eastAsia="ru-RU"/>
        </w:rPr>
      </w:pPr>
      <w:proofErr w:type="gramStart"/>
      <w:r w:rsidRPr="00600814">
        <w:rPr>
          <w:rFonts w:ascii="Times New Roman" w:eastAsia="Times New Roman" w:hAnsi="Times New Roman" w:cs="Times New Roman"/>
          <w:sz w:val="28"/>
          <w:szCs w:val="20"/>
          <w:lang w:eastAsia="ru-RU"/>
        </w:rPr>
        <w:t>отклонения от гидравлического и (или) теплового режимов;</w:t>
      </w:r>
      <w:proofErr w:type="gramEnd"/>
    </w:p>
    <w:p w:rsidR="005A5F48" w:rsidRPr="00600814" w:rsidRDefault="005A5F48" w:rsidP="006B1BE7">
      <w:pPr>
        <w:numPr>
          <w:ilvl w:val="0"/>
          <w:numId w:val="74"/>
        </w:numPr>
        <w:spacing w:after="0" w:line="360" w:lineRule="auto"/>
        <w:ind w:firstLine="142"/>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нарушение требований федеральных законов и иных правовых актов Российской Федерации, а также нормативных технических док</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ментов, устанавливающих правила ведения работ на опасном производс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венном объекте.</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Все отказы на тепловых сетях классифицируются как инциденты, согла</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w:t>
      </w:r>
      <w:r w:rsidRPr="00600814">
        <w:rPr>
          <w:rFonts w:ascii="Times New Roman" w:eastAsia="Times New Roman" w:hAnsi="Times New Roman" w:cs="Times New Roman"/>
          <w:sz w:val="28"/>
          <w:szCs w:val="20"/>
          <w:lang w:eastAsia="ru-RU"/>
        </w:rPr>
        <w:softHyphen/>
        <w:t>коммунального комплекса» МДК 4-01.2001, утвержденных Приказом Госстроя России от 20.08.2001г. № 191.</w:t>
      </w:r>
    </w:p>
    <w:p w:rsidR="005A5F48" w:rsidRPr="00600814" w:rsidRDefault="005A5F48" w:rsidP="00F66941">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Информация  по количеству, отказов тепловых сетей за 201</w:t>
      </w:r>
      <w:r w:rsidR="00F66941" w:rsidRPr="00600814">
        <w:rPr>
          <w:rFonts w:ascii="Times New Roman" w:eastAsia="Times New Roman" w:hAnsi="Times New Roman" w:cs="Times New Roman"/>
          <w:sz w:val="28"/>
          <w:szCs w:val="20"/>
          <w:lang w:eastAsia="ru-RU"/>
        </w:rPr>
        <w:t>8</w:t>
      </w:r>
      <w:r w:rsidRPr="00600814">
        <w:rPr>
          <w:rFonts w:ascii="Times New Roman" w:eastAsia="Times New Roman" w:hAnsi="Times New Roman" w:cs="Times New Roman"/>
          <w:sz w:val="28"/>
          <w:szCs w:val="20"/>
          <w:lang w:eastAsia="ru-RU"/>
        </w:rPr>
        <w:t xml:space="preserve"> год предо</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 xml:space="preserve">тавлена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16</w:t>
      </w:r>
      <w:r w:rsidRPr="00600814">
        <w:rPr>
          <w:rFonts w:ascii="Times New Roman" w:eastAsia="Times New Roman" w:hAnsi="Times New Roman" w:cs="Times New Roman"/>
          <w:sz w:val="28"/>
          <w:szCs w:val="20"/>
          <w:lang w:eastAsia="ru-RU"/>
        </w:rPr>
        <w:t>.</w:t>
      </w:r>
    </w:p>
    <w:p w:rsidR="00FB1D17" w:rsidRDefault="00FB1D17">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FB1D17" w:rsidRDefault="005A5F48" w:rsidP="00FB1D17">
      <w:pPr>
        <w:spacing w:before="120" w:after="0"/>
        <w:ind w:firstLine="36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Таблица 1</w:t>
      </w:r>
      <w:r w:rsidR="00FB1D17">
        <w:rPr>
          <w:rFonts w:ascii="Times New Roman" w:eastAsia="Times New Roman" w:hAnsi="Times New Roman" w:cs="Times New Roman"/>
          <w:sz w:val="28"/>
          <w:szCs w:val="20"/>
          <w:lang w:eastAsia="ru-RU"/>
        </w:rPr>
        <w:t xml:space="preserve">6  </w:t>
      </w:r>
    </w:p>
    <w:p w:rsidR="005A5F48" w:rsidRDefault="005A5F48" w:rsidP="00FB1D17">
      <w:pPr>
        <w:spacing w:before="120" w:after="0"/>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Количество технологические отказов на тепловых сетях </w:t>
      </w:r>
      <w:r w:rsidR="00DF5217">
        <w:rPr>
          <w:rFonts w:ascii="Times New Roman" w:eastAsia="Times New Roman" w:hAnsi="Times New Roman" w:cs="Times New Roman"/>
          <w:sz w:val="28"/>
          <w:szCs w:val="20"/>
          <w:lang w:eastAsia="ru-RU"/>
        </w:rPr>
        <w:t>УМП «Жили</w:t>
      </w:r>
      <w:r w:rsidR="00DF5217">
        <w:rPr>
          <w:rFonts w:ascii="Times New Roman" w:eastAsia="Times New Roman" w:hAnsi="Times New Roman" w:cs="Times New Roman"/>
          <w:sz w:val="28"/>
          <w:szCs w:val="20"/>
          <w:lang w:eastAsia="ru-RU"/>
        </w:rPr>
        <w:t>щ</w:t>
      </w:r>
      <w:r w:rsidR="00DF5217">
        <w:rPr>
          <w:rFonts w:ascii="Times New Roman" w:eastAsia="Times New Roman" w:hAnsi="Times New Roman" w:cs="Times New Roman"/>
          <w:sz w:val="28"/>
          <w:szCs w:val="20"/>
          <w:lang w:eastAsia="ru-RU"/>
        </w:rPr>
        <w:t>ник»</w:t>
      </w:r>
      <w:r w:rsidRPr="00600814">
        <w:rPr>
          <w:rFonts w:ascii="Times New Roman" w:eastAsia="Times New Roman" w:hAnsi="Times New Roman" w:cs="Times New Roman"/>
          <w:sz w:val="28"/>
          <w:szCs w:val="20"/>
          <w:lang w:eastAsia="ru-RU"/>
        </w:rPr>
        <w:t xml:space="preserve"> городского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за 20</w:t>
      </w:r>
      <w:r w:rsidR="0068589E">
        <w:rPr>
          <w:rFonts w:ascii="Times New Roman" w:eastAsia="Times New Roman" w:hAnsi="Times New Roman" w:cs="Times New Roman"/>
          <w:sz w:val="28"/>
          <w:szCs w:val="20"/>
          <w:lang w:eastAsia="ru-RU"/>
        </w:rPr>
        <w:t>23</w:t>
      </w:r>
      <w:r w:rsidRPr="00600814">
        <w:rPr>
          <w:rFonts w:ascii="Times New Roman" w:eastAsia="Times New Roman" w:hAnsi="Times New Roman" w:cs="Times New Roman"/>
          <w:sz w:val="28"/>
          <w:szCs w:val="20"/>
          <w:lang w:eastAsia="ru-RU"/>
        </w:rPr>
        <w:t xml:space="preserve"> год</w:t>
      </w:r>
    </w:p>
    <w:p w:rsidR="003A515A" w:rsidRPr="00600814" w:rsidRDefault="003A515A" w:rsidP="005A5F48">
      <w:pPr>
        <w:spacing w:before="120" w:after="0"/>
        <w:ind w:firstLine="360"/>
        <w:jc w:val="both"/>
        <w:rPr>
          <w:rFonts w:ascii="Times New Roman" w:eastAsia="Times New Roman" w:hAnsi="Times New Roman" w:cs="Times New Roman"/>
          <w:sz w:val="28"/>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4"/>
        <w:gridCol w:w="4847"/>
      </w:tblGrid>
      <w:tr w:rsidR="005A5F48" w:rsidRPr="00600814" w:rsidTr="00BD3DED">
        <w:trPr>
          <w:trHeight w:val="227"/>
          <w:jc w:val="center"/>
        </w:trPr>
        <w:tc>
          <w:tcPr>
            <w:tcW w:w="2468" w:type="pct"/>
            <w:shd w:val="clear" w:color="auto" w:fill="auto"/>
            <w:vAlign w:val="center"/>
          </w:tcPr>
          <w:p w:rsidR="005A5F48" w:rsidRPr="00CC3EE2" w:rsidRDefault="005A5F48" w:rsidP="005A5F48">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Наименование системы теплоснабжения</w:t>
            </w:r>
          </w:p>
        </w:tc>
        <w:tc>
          <w:tcPr>
            <w:tcW w:w="2532" w:type="pct"/>
            <w:shd w:val="clear" w:color="auto" w:fill="auto"/>
            <w:vAlign w:val="center"/>
          </w:tcPr>
          <w:p w:rsidR="005A5F48" w:rsidRPr="00CC3EE2" w:rsidRDefault="005A5F48" w:rsidP="0068589E">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 xml:space="preserve">Количество </w:t>
            </w:r>
            <w:proofErr w:type="gramStart"/>
            <w:r w:rsidRPr="00CC3EE2">
              <w:rPr>
                <w:rFonts w:ascii="Times New Roman" w:eastAsia="Calibri" w:hAnsi="Times New Roman" w:cs="Times New Roman"/>
                <w:sz w:val="24"/>
                <w:szCs w:val="26"/>
              </w:rPr>
              <w:t>технологические</w:t>
            </w:r>
            <w:proofErr w:type="gramEnd"/>
            <w:r w:rsidRPr="00CC3EE2">
              <w:rPr>
                <w:rFonts w:ascii="Times New Roman" w:eastAsia="Calibri" w:hAnsi="Times New Roman" w:cs="Times New Roman"/>
                <w:sz w:val="24"/>
                <w:szCs w:val="26"/>
              </w:rPr>
              <w:t xml:space="preserve"> отказов на т</w:t>
            </w:r>
            <w:r w:rsidRPr="00CC3EE2">
              <w:rPr>
                <w:rFonts w:ascii="Times New Roman" w:eastAsia="Calibri" w:hAnsi="Times New Roman" w:cs="Times New Roman"/>
                <w:sz w:val="24"/>
                <w:szCs w:val="26"/>
              </w:rPr>
              <w:t>е</w:t>
            </w:r>
            <w:r w:rsidRPr="00CC3EE2">
              <w:rPr>
                <w:rFonts w:ascii="Times New Roman" w:eastAsia="Calibri" w:hAnsi="Times New Roman" w:cs="Times New Roman"/>
                <w:sz w:val="24"/>
                <w:szCs w:val="26"/>
              </w:rPr>
              <w:t>пловых сетях за 20</w:t>
            </w:r>
            <w:r w:rsidR="0068589E">
              <w:rPr>
                <w:rFonts w:ascii="Times New Roman" w:eastAsia="Calibri" w:hAnsi="Times New Roman" w:cs="Times New Roman"/>
                <w:sz w:val="24"/>
                <w:szCs w:val="26"/>
              </w:rPr>
              <w:t>23</w:t>
            </w:r>
            <w:r w:rsidRPr="00CC3EE2">
              <w:rPr>
                <w:rFonts w:ascii="Times New Roman" w:eastAsia="Calibri" w:hAnsi="Times New Roman" w:cs="Times New Roman"/>
                <w:sz w:val="24"/>
                <w:szCs w:val="26"/>
              </w:rPr>
              <w:t xml:space="preserve"> год</w:t>
            </w:r>
          </w:p>
        </w:tc>
      </w:tr>
      <w:tr w:rsidR="00DF5217" w:rsidRPr="00600814" w:rsidTr="00605CD6">
        <w:trPr>
          <w:trHeight w:val="227"/>
          <w:jc w:val="center"/>
        </w:trPr>
        <w:tc>
          <w:tcPr>
            <w:tcW w:w="2468" w:type="pct"/>
            <w:vAlign w:val="center"/>
          </w:tcPr>
          <w:p w:rsidR="00DF5217" w:rsidRPr="00CC3EE2" w:rsidRDefault="00DF5217" w:rsidP="00605CD6">
            <w:pPr>
              <w:pStyle w:val="Default"/>
              <w:shd w:val="clear" w:color="auto" w:fill="FFFFFF"/>
              <w:jc w:val="center"/>
              <w:rPr>
                <w:sz w:val="28"/>
                <w:szCs w:val="28"/>
              </w:rPr>
            </w:pPr>
            <w:r w:rsidRPr="00CC3EE2">
              <w:rPr>
                <w:bCs/>
                <w:sz w:val="26"/>
              </w:rPr>
              <w:t>Котельная №1,ул</w:t>
            </w:r>
            <w:proofErr w:type="gramStart"/>
            <w:r w:rsidRPr="00CC3EE2">
              <w:rPr>
                <w:bCs/>
                <w:sz w:val="26"/>
              </w:rPr>
              <w:t>.Л</w:t>
            </w:r>
            <w:proofErr w:type="gramEnd"/>
            <w:r w:rsidRPr="00CC3EE2">
              <w:rPr>
                <w:bCs/>
                <w:sz w:val="26"/>
              </w:rPr>
              <w:t>енина,д.4 стр.2</w:t>
            </w:r>
          </w:p>
        </w:tc>
        <w:tc>
          <w:tcPr>
            <w:tcW w:w="2532" w:type="pct"/>
            <w:shd w:val="clear" w:color="auto" w:fill="auto"/>
            <w:vAlign w:val="center"/>
          </w:tcPr>
          <w:p w:rsidR="00DF5217" w:rsidRPr="00CC3EE2" w:rsidRDefault="00DF5217" w:rsidP="00F66941">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0</w:t>
            </w:r>
          </w:p>
        </w:tc>
      </w:tr>
      <w:tr w:rsidR="00DF5217" w:rsidRPr="00600814" w:rsidTr="00605CD6">
        <w:trPr>
          <w:trHeight w:val="227"/>
          <w:jc w:val="center"/>
        </w:trPr>
        <w:tc>
          <w:tcPr>
            <w:tcW w:w="2468" w:type="pct"/>
            <w:vAlign w:val="center"/>
          </w:tcPr>
          <w:p w:rsidR="00DF5217" w:rsidRPr="00CC3EE2" w:rsidRDefault="00DF5217" w:rsidP="00605CD6">
            <w:pPr>
              <w:pStyle w:val="Default"/>
              <w:shd w:val="clear" w:color="auto" w:fill="FFFFFF"/>
              <w:jc w:val="center"/>
              <w:rPr>
                <w:sz w:val="28"/>
                <w:szCs w:val="28"/>
              </w:rPr>
            </w:pPr>
            <w:r w:rsidRPr="00CC3EE2">
              <w:rPr>
                <w:bCs/>
                <w:sz w:val="26"/>
              </w:rPr>
              <w:t>Котельная №2,ул</w:t>
            </w:r>
            <w:proofErr w:type="gramStart"/>
            <w:r w:rsidRPr="00CC3EE2">
              <w:rPr>
                <w:bCs/>
                <w:sz w:val="26"/>
              </w:rPr>
              <w:t>.Л</w:t>
            </w:r>
            <w:proofErr w:type="gramEnd"/>
            <w:r w:rsidRPr="00CC3EE2">
              <w:rPr>
                <w:bCs/>
                <w:sz w:val="26"/>
              </w:rPr>
              <w:t>есная,д.10</w:t>
            </w:r>
          </w:p>
        </w:tc>
        <w:tc>
          <w:tcPr>
            <w:tcW w:w="2532" w:type="pct"/>
            <w:shd w:val="clear" w:color="auto" w:fill="auto"/>
            <w:vAlign w:val="center"/>
          </w:tcPr>
          <w:p w:rsidR="00DF5217" w:rsidRPr="00CC3EE2" w:rsidRDefault="00DF5217" w:rsidP="00F66941">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0</w:t>
            </w:r>
          </w:p>
        </w:tc>
      </w:tr>
      <w:tr w:rsidR="00DF5217" w:rsidRPr="00600814" w:rsidTr="00605CD6">
        <w:trPr>
          <w:trHeight w:val="227"/>
          <w:jc w:val="center"/>
        </w:trPr>
        <w:tc>
          <w:tcPr>
            <w:tcW w:w="2468" w:type="pct"/>
            <w:vAlign w:val="center"/>
          </w:tcPr>
          <w:p w:rsidR="00DF5217" w:rsidRPr="00CC3EE2" w:rsidRDefault="00DF5217" w:rsidP="00DF5217">
            <w:pPr>
              <w:pStyle w:val="xl75"/>
              <w:shd w:val="clear" w:color="auto" w:fill="FFFFFF"/>
              <w:jc w:val="center"/>
              <w:rPr>
                <w:bCs/>
                <w:sz w:val="26"/>
              </w:rPr>
            </w:pPr>
            <w:r w:rsidRPr="00CC3EE2">
              <w:rPr>
                <w:sz w:val="26"/>
              </w:rPr>
              <w:br w:type="page"/>
            </w:r>
            <w:r w:rsidRPr="00CC3EE2">
              <w:rPr>
                <w:bCs/>
                <w:sz w:val="26"/>
              </w:rPr>
              <w:t>(Модульная ) Котельная №3,ул</w:t>
            </w:r>
            <w:proofErr w:type="gramStart"/>
            <w:r w:rsidRPr="00CC3EE2">
              <w:rPr>
                <w:bCs/>
                <w:sz w:val="26"/>
              </w:rPr>
              <w:t>.О</w:t>
            </w:r>
            <w:proofErr w:type="gramEnd"/>
            <w:r w:rsidRPr="00CC3EE2">
              <w:rPr>
                <w:bCs/>
                <w:sz w:val="26"/>
              </w:rPr>
              <w:t>зерная,д.4</w:t>
            </w:r>
          </w:p>
        </w:tc>
        <w:tc>
          <w:tcPr>
            <w:tcW w:w="2532" w:type="pct"/>
            <w:shd w:val="clear" w:color="auto" w:fill="auto"/>
            <w:vAlign w:val="center"/>
          </w:tcPr>
          <w:p w:rsidR="00DF5217" w:rsidRPr="00CC3EE2" w:rsidRDefault="00DF5217" w:rsidP="00F66941">
            <w:pPr>
              <w:spacing w:after="0" w:line="240" w:lineRule="auto"/>
              <w:jc w:val="center"/>
              <w:rPr>
                <w:rFonts w:ascii="Times New Roman" w:eastAsia="Calibri" w:hAnsi="Times New Roman" w:cs="Times New Roman"/>
                <w:sz w:val="24"/>
                <w:szCs w:val="26"/>
              </w:rPr>
            </w:pPr>
            <w:r w:rsidRPr="00CC3EE2">
              <w:rPr>
                <w:rFonts w:ascii="Times New Roman" w:eastAsia="Calibri" w:hAnsi="Times New Roman" w:cs="Times New Roman"/>
                <w:sz w:val="24"/>
                <w:szCs w:val="26"/>
              </w:rPr>
              <w:t>0</w:t>
            </w:r>
          </w:p>
        </w:tc>
      </w:tr>
    </w:tbl>
    <w:p w:rsidR="00977749" w:rsidRPr="00600814" w:rsidRDefault="00977749" w:rsidP="005A5F48">
      <w:pPr>
        <w:keepNext/>
        <w:keepLines/>
        <w:spacing w:before="120" w:after="120" w:line="360" w:lineRule="auto"/>
        <w:jc w:val="center"/>
        <w:outlineLvl w:val="1"/>
        <w:rPr>
          <w:rFonts w:ascii="Times New Roman" w:eastAsia="Times New Roman" w:hAnsi="Times New Roman" w:cs="Times New Roman"/>
          <w:b/>
          <w:bCs/>
          <w:color w:val="000000"/>
          <w:sz w:val="28"/>
          <w:szCs w:val="28"/>
        </w:rPr>
      </w:pPr>
      <w:bookmarkStart w:id="59" w:name="_Toc8722289"/>
      <w:r w:rsidRPr="00600814">
        <w:rPr>
          <w:rFonts w:ascii="Times New Roman" w:eastAsia="Times New Roman" w:hAnsi="Times New Roman" w:cs="Times New Roman"/>
          <w:b/>
          <w:bCs/>
          <w:color w:val="000000"/>
          <w:sz w:val="28"/>
          <w:szCs w:val="28"/>
        </w:rPr>
        <w:t xml:space="preserve">Глава 1. Часть 3. Раздел 10. </w:t>
      </w:r>
      <w:proofErr w:type="gramStart"/>
      <w:r w:rsidRPr="00600814">
        <w:rPr>
          <w:rFonts w:ascii="Times New Roman" w:eastAsia="Times New Roman" w:hAnsi="Times New Roman" w:cs="Times New Roman"/>
          <w:b/>
          <w:bCs/>
          <w:color w:val="000000"/>
          <w:sz w:val="28"/>
          <w:szCs w:val="28"/>
        </w:rPr>
        <w:t>Статистика восстановлений (аварийно-восстановительных ремонтов) тепловых сетей и среднее время, затр</w:t>
      </w:r>
      <w:r w:rsidRPr="00600814">
        <w:rPr>
          <w:rFonts w:ascii="Times New Roman" w:eastAsia="Times New Roman" w:hAnsi="Times New Roman" w:cs="Times New Roman"/>
          <w:b/>
          <w:bCs/>
          <w:color w:val="000000"/>
          <w:sz w:val="28"/>
          <w:szCs w:val="28"/>
        </w:rPr>
        <w:t>а</w:t>
      </w:r>
      <w:r w:rsidRPr="00600814">
        <w:rPr>
          <w:rFonts w:ascii="Times New Roman" w:eastAsia="Times New Roman" w:hAnsi="Times New Roman" w:cs="Times New Roman"/>
          <w:b/>
          <w:bCs/>
          <w:color w:val="000000"/>
          <w:sz w:val="28"/>
          <w:szCs w:val="28"/>
        </w:rPr>
        <w:t>ченное на восстановление работоспособности тепловых сетей, за после</w:t>
      </w:r>
      <w:r w:rsidRPr="00600814">
        <w:rPr>
          <w:rFonts w:ascii="Times New Roman" w:eastAsia="Times New Roman" w:hAnsi="Times New Roman" w:cs="Times New Roman"/>
          <w:b/>
          <w:bCs/>
          <w:color w:val="000000"/>
          <w:sz w:val="28"/>
          <w:szCs w:val="28"/>
        </w:rPr>
        <w:t>д</w:t>
      </w:r>
      <w:r w:rsidRPr="00600814">
        <w:rPr>
          <w:rFonts w:ascii="Times New Roman" w:eastAsia="Times New Roman" w:hAnsi="Times New Roman" w:cs="Times New Roman"/>
          <w:b/>
          <w:bCs/>
          <w:color w:val="000000"/>
          <w:sz w:val="28"/>
          <w:szCs w:val="28"/>
        </w:rPr>
        <w:t>ние 5 лет.</w:t>
      </w:r>
      <w:bookmarkEnd w:id="58"/>
      <w:bookmarkEnd w:id="59"/>
      <w:proofErr w:type="gramEnd"/>
    </w:p>
    <w:p w:rsidR="005A5F48" w:rsidRPr="00600814" w:rsidRDefault="005A5F48" w:rsidP="005A5F48">
      <w:pPr>
        <w:spacing w:before="120" w:after="0"/>
        <w:ind w:firstLine="360"/>
        <w:jc w:val="both"/>
        <w:rPr>
          <w:rFonts w:ascii="Times New Roman" w:eastAsia="Times New Roman" w:hAnsi="Times New Roman" w:cs="Times New Roman"/>
          <w:sz w:val="28"/>
          <w:szCs w:val="20"/>
          <w:lang w:eastAsia="ru-RU"/>
        </w:rPr>
      </w:pPr>
      <w:bookmarkStart w:id="60" w:name="_Toc463923542"/>
      <w:r w:rsidRPr="00600814">
        <w:rPr>
          <w:rFonts w:ascii="Times New Roman" w:eastAsia="Times New Roman" w:hAnsi="Times New Roman" w:cs="Times New Roman"/>
          <w:sz w:val="28"/>
          <w:szCs w:val="20"/>
          <w:lang w:eastAsia="ru-RU"/>
        </w:rPr>
        <w:t>Классификация повреждений в системах теплоснабжения на аварии, отк</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зы в работе даны в "Инструкции по расследованию и учету нарушений в р</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t>ции и местных условий.</w:t>
      </w:r>
    </w:p>
    <w:p w:rsidR="005A5F48" w:rsidRPr="00600814" w:rsidRDefault="005A5F48" w:rsidP="005A5F48">
      <w:pPr>
        <w:spacing w:before="120" w:after="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Предприятия объединенных котельных и тепловых сетей должны быть оснащены необходимыми машинами и механизмами для проведения восст</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новительных работ в соответствии с "Табелем оснащения машинами и мех</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низмами эксплуатации котельных установок и тепловых сетей" (М.: ОНТИ АКХ им. К. Д. Памфилова, 1985).</w:t>
      </w:r>
    </w:p>
    <w:p w:rsidR="005A5F48" w:rsidRPr="00600814" w:rsidRDefault="005A5F48" w:rsidP="005A5F48">
      <w:pPr>
        <w:spacing w:before="120" w:after="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Время, необходимое для восстановления тепловой сети, при разрыве тр</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бопровода, полученное на основе обработки статистических данных при к</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 xml:space="preserve">нальной прокладке, приведены в </w:t>
      </w:r>
      <w:r w:rsidRPr="00FB1D17">
        <w:rPr>
          <w:rFonts w:ascii="Times New Roman" w:eastAsia="Times New Roman" w:hAnsi="Times New Roman" w:cs="Times New Roman"/>
          <w:sz w:val="28"/>
          <w:szCs w:val="20"/>
          <w:lang w:eastAsia="ru-RU"/>
        </w:rPr>
        <w:t>таблице 1</w:t>
      </w:r>
      <w:r w:rsidR="00FB1D17" w:rsidRPr="00FB1D17">
        <w:rPr>
          <w:rFonts w:ascii="Times New Roman" w:eastAsia="Times New Roman" w:hAnsi="Times New Roman" w:cs="Times New Roman"/>
          <w:sz w:val="28"/>
          <w:szCs w:val="20"/>
          <w:lang w:eastAsia="ru-RU"/>
        </w:rPr>
        <w:t>7</w:t>
      </w:r>
      <w:r w:rsidRPr="00600814">
        <w:rPr>
          <w:rFonts w:ascii="Times New Roman" w:eastAsia="Times New Roman" w:hAnsi="Times New Roman" w:cs="Times New Roman"/>
          <w:sz w:val="28"/>
          <w:szCs w:val="20"/>
          <w:lang w:eastAsia="ru-RU"/>
        </w:rPr>
        <w:t>.</w:t>
      </w:r>
    </w:p>
    <w:p w:rsidR="00FB1D17" w:rsidRDefault="005A5F48" w:rsidP="00FB1D17">
      <w:pPr>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Таблица 1</w:t>
      </w:r>
      <w:r w:rsidR="00FB1D17">
        <w:rPr>
          <w:rFonts w:ascii="Times New Roman" w:eastAsia="Times New Roman" w:hAnsi="Times New Roman" w:cs="Times New Roman"/>
          <w:sz w:val="28"/>
          <w:szCs w:val="20"/>
          <w:lang w:eastAsia="ru-RU"/>
        </w:rPr>
        <w:t xml:space="preserve">7 </w:t>
      </w:r>
    </w:p>
    <w:p w:rsidR="005A5F48" w:rsidRPr="00600814" w:rsidRDefault="005A5F48" w:rsidP="00FB1D17">
      <w:pPr>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Время восстановления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Диаметр, </w:t>
            </w:r>
            <w:proofErr w:type="gramStart"/>
            <w:r w:rsidRPr="00600814">
              <w:rPr>
                <w:rFonts w:ascii="Times New Roman" w:eastAsia="Times New Roman" w:hAnsi="Times New Roman" w:cs="Times New Roman"/>
                <w:sz w:val="28"/>
                <w:szCs w:val="20"/>
                <w:lang w:eastAsia="ru-RU"/>
              </w:rPr>
              <w:t>мм</w:t>
            </w:r>
            <w:proofErr w:type="gramEnd"/>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Среднее время восстановления</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12,5</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125-300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17,5</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350-500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17,5</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600-700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19</w:t>
            </w:r>
          </w:p>
        </w:tc>
      </w:tr>
      <w:tr w:rsidR="005A5F48" w:rsidRPr="00600814" w:rsidTr="005A5F48">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800-900</w:t>
            </w:r>
          </w:p>
        </w:tc>
        <w:tc>
          <w:tcPr>
            <w:tcW w:w="2500" w:type="pct"/>
          </w:tcPr>
          <w:p w:rsidR="005A5F48" w:rsidRPr="00600814" w:rsidRDefault="005A5F48" w:rsidP="005A5F48">
            <w:pPr>
              <w:spacing w:after="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27,2</w:t>
            </w:r>
          </w:p>
        </w:tc>
      </w:tr>
    </w:tbl>
    <w:p w:rsidR="005A5F48" w:rsidRPr="00600814" w:rsidRDefault="005A5F48" w:rsidP="005A5F48">
      <w:pPr>
        <w:spacing w:before="240" w:after="0"/>
        <w:ind w:firstLine="360"/>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lastRenderedPageBreak/>
        <w:t xml:space="preserve">Теплоснабжающими организациями городского </w:t>
      </w:r>
      <w:r w:rsidR="003820BA">
        <w:rPr>
          <w:rFonts w:ascii="Times New Roman" w:eastAsia="Times New Roman" w:hAnsi="Times New Roman" w:cs="Times New Roman"/>
          <w:i/>
          <w:sz w:val="28"/>
          <w:szCs w:val="20"/>
          <w:lang w:eastAsia="ru-RU"/>
        </w:rPr>
        <w:t xml:space="preserve">поселения </w:t>
      </w:r>
      <w:r w:rsidR="0058272C">
        <w:rPr>
          <w:rFonts w:ascii="Times New Roman" w:eastAsia="Times New Roman" w:hAnsi="Times New Roman" w:cs="Times New Roman"/>
          <w:i/>
          <w:sz w:val="28"/>
          <w:szCs w:val="20"/>
          <w:lang w:eastAsia="ru-RU"/>
        </w:rPr>
        <w:t>«Город Кр</w:t>
      </w:r>
      <w:r w:rsidR="0058272C">
        <w:rPr>
          <w:rFonts w:ascii="Times New Roman" w:eastAsia="Times New Roman" w:hAnsi="Times New Roman" w:cs="Times New Roman"/>
          <w:i/>
          <w:sz w:val="28"/>
          <w:szCs w:val="20"/>
          <w:lang w:eastAsia="ru-RU"/>
        </w:rPr>
        <w:t>е</w:t>
      </w:r>
      <w:r w:rsidR="0058272C">
        <w:rPr>
          <w:rFonts w:ascii="Times New Roman" w:eastAsia="Times New Roman" w:hAnsi="Times New Roman" w:cs="Times New Roman"/>
          <w:i/>
          <w:sz w:val="28"/>
          <w:szCs w:val="20"/>
          <w:lang w:eastAsia="ru-RU"/>
        </w:rPr>
        <w:t>менки</w:t>
      </w:r>
      <w:proofErr w:type="gramStart"/>
      <w:r w:rsidR="0058272C">
        <w:rPr>
          <w:rFonts w:ascii="Times New Roman" w:eastAsia="Times New Roman" w:hAnsi="Times New Roman" w:cs="Times New Roman"/>
          <w:i/>
          <w:sz w:val="28"/>
          <w:szCs w:val="20"/>
          <w:lang w:eastAsia="ru-RU"/>
        </w:rPr>
        <w:t>»</w:t>
      </w:r>
      <w:r w:rsidRPr="00600814">
        <w:rPr>
          <w:rFonts w:ascii="Times New Roman" w:eastAsia="Times New Roman" w:hAnsi="Times New Roman" w:cs="Times New Roman"/>
          <w:i/>
          <w:sz w:val="28"/>
          <w:szCs w:val="20"/>
          <w:lang w:eastAsia="ru-RU"/>
        </w:rPr>
        <w:t>с</w:t>
      </w:r>
      <w:proofErr w:type="gramEnd"/>
      <w:r w:rsidRPr="00600814">
        <w:rPr>
          <w:rFonts w:ascii="Times New Roman" w:eastAsia="Times New Roman" w:hAnsi="Times New Roman" w:cs="Times New Roman"/>
          <w:i/>
          <w:sz w:val="28"/>
          <w:szCs w:val="20"/>
          <w:lang w:eastAsia="ru-RU"/>
        </w:rPr>
        <w:t>татистика восстановлений не предоставлена.</w:t>
      </w:r>
    </w:p>
    <w:p w:rsidR="006A3676" w:rsidRPr="00600814" w:rsidRDefault="006A3676" w:rsidP="000E2721">
      <w:pPr>
        <w:jc w:val="center"/>
      </w:pPr>
    </w:p>
    <w:p w:rsidR="00833BC1" w:rsidRPr="00600814" w:rsidRDefault="00833BC1" w:rsidP="000E2721">
      <w:pPr>
        <w:keepNext/>
        <w:keepLines/>
        <w:spacing w:before="120" w:after="120" w:line="360" w:lineRule="auto"/>
        <w:jc w:val="center"/>
        <w:outlineLvl w:val="1"/>
        <w:rPr>
          <w:rFonts w:ascii="Times New Roman" w:eastAsia="Times New Roman" w:hAnsi="Times New Roman" w:cs="Times New Roman"/>
          <w:b/>
          <w:bCs/>
          <w:sz w:val="28"/>
          <w:szCs w:val="28"/>
        </w:rPr>
      </w:pPr>
      <w:bookmarkStart w:id="61" w:name="_Toc8722290"/>
      <w:r w:rsidRPr="00600814">
        <w:rPr>
          <w:rFonts w:ascii="Times New Roman" w:eastAsia="Times New Roman" w:hAnsi="Times New Roman" w:cs="Times New Roman"/>
          <w:b/>
          <w:bCs/>
          <w:sz w:val="28"/>
          <w:szCs w:val="28"/>
        </w:rPr>
        <w:t>Глава 1. Часть 3. Раздел 11. Описание процедур диагностики состояния тепловых сетей и планирования капитальных (текущих) ремонтов.</w:t>
      </w:r>
      <w:bookmarkEnd w:id="60"/>
      <w:bookmarkEnd w:id="61"/>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bookmarkStart w:id="62" w:name="_Toc463923543"/>
      <w:r w:rsidRPr="00600814">
        <w:rPr>
          <w:rFonts w:ascii="Times New Roman" w:eastAsia="Times New Roman" w:hAnsi="Times New Roman" w:cs="Times New Roman"/>
          <w:sz w:val="28"/>
          <w:szCs w:val="20"/>
          <w:lang w:eastAsia="ru-RU"/>
        </w:rPr>
        <w:t>Диагностика состояния тепловых сетей должна производиться на осн</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 Информация о проведенных испытаниях на тепловых сетях не сохранена 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плоснабжающими организациями, что исключает возможность анализа по процедуре диагностики.</w:t>
      </w:r>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Планирование текущих и капитальных ремонтов производится исходя из нормативного срока эксплуатации и межремонтного периода объектов </w:t>
      </w:r>
      <w:proofErr w:type="gramStart"/>
      <w:r w:rsidRPr="00600814">
        <w:rPr>
          <w:rFonts w:ascii="Times New Roman" w:eastAsia="Times New Roman" w:hAnsi="Times New Roman" w:cs="Times New Roman"/>
          <w:sz w:val="28"/>
          <w:szCs w:val="20"/>
          <w:lang w:eastAsia="ru-RU"/>
        </w:rPr>
        <w:t>си-стемы</w:t>
      </w:r>
      <w:proofErr w:type="gramEnd"/>
      <w:r w:rsidRPr="00600814">
        <w:rPr>
          <w:rFonts w:ascii="Times New Roman" w:eastAsia="Times New Roman" w:hAnsi="Times New Roman" w:cs="Times New Roman"/>
          <w:sz w:val="28"/>
          <w:szCs w:val="20"/>
          <w:lang w:eastAsia="ru-RU"/>
        </w:rPr>
        <w:t xml:space="preserve"> теплоснабжения, а так же на основании выявленных при гидравлич</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ских испытаниях дефектов. На основании результатов шурфовок, анализа статистики повреждений, срока службы и результатов гидравлических исп</w:t>
      </w:r>
      <w:r w:rsidRPr="00600814">
        <w:rPr>
          <w:rFonts w:ascii="Times New Roman" w:eastAsia="Times New Roman" w:hAnsi="Times New Roman" w:cs="Times New Roman"/>
          <w:sz w:val="28"/>
          <w:szCs w:val="20"/>
          <w:lang w:eastAsia="ru-RU"/>
        </w:rPr>
        <w:t>ы</w:t>
      </w:r>
      <w:r w:rsidRPr="00600814">
        <w:rPr>
          <w:rFonts w:ascii="Times New Roman" w:eastAsia="Times New Roman" w:hAnsi="Times New Roman" w:cs="Times New Roman"/>
          <w:sz w:val="28"/>
          <w:szCs w:val="20"/>
          <w:lang w:eastAsia="ru-RU"/>
        </w:rPr>
        <w:t>таний трубопроводов выбираются участки тепловой сети, требующие зам</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ны, после чего принимается решение о включении участков тепловых сетей в планы капитальных ремонтов.</w:t>
      </w:r>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Данных о процедуре диагностики состояния тепловых сетей и план</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ровании капитальных (текущих) ремонтов нет.</w:t>
      </w:r>
    </w:p>
    <w:p w:rsidR="00833BC1" w:rsidRPr="00600814" w:rsidRDefault="00833BC1" w:rsidP="000E2721">
      <w:pPr>
        <w:keepNext/>
        <w:keepLines/>
        <w:spacing w:before="120" w:after="120" w:line="360" w:lineRule="auto"/>
        <w:jc w:val="center"/>
        <w:outlineLvl w:val="1"/>
        <w:rPr>
          <w:rFonts w:ascii="Times New Roman" w:eastAsia="Times New Roman" w:hAnsi="Times New Roman" w:cs="Times New Roman"/>
          <w:b/>
          <w:bCs/>
          <w:sz w:val="28"/>
          <w:szCs w:val="28"/>
        </w:rPr>
      </w:pPr>
      <w:bookmarkStart w:id="63" w:name="_Toc8722291"/>
      <w:r w:rsidRPr="00600814">
        <w:rPr>
          <w:rFonts w:ascii="Times New Roman" w:eastAsia="Times New Roman" w:hAnsi="Times New Roman" w:cs="Times New Roman"/>
          <w:b/>
          <w:bCs/>
          <w:sz w:val="28"/>
          <w:szCs w:val="28"/>
        </w:rPr>
        <w:t xml:space="preserve">Глава 1. Часть 3. Раздел 12. Описание периодичности и соответствия </w:t>
      </w:r>
      <w:r w:rsidR="006B0258" w:rsidRPr="00600814">
        <w:rPr>
          <w:rFonts w:ascii="Times New Roman" w:eastAsia="Times New Roman" w:hAnsi="Times New Roman" w:cs="Times New Roman"/>
          <w:b/>
          <w:bCs/>
          <w:sz w:val="28"/>
          <w:szCs w:val="28"/>
        </w:rPr>
        <w:t>требованиям технических регламентов</w:t>
      </w:r>
      <w:r w:rsidRPr="00600814">
        <w:rPr>
          <w:rFonts w:ascii="Times New Roman" w:eastAsia="Times New Roman" w:hAnsi="Times New Roman" w:cs="Times New Roman"/>
          <w:b/>
          <w:bCs/>
          <w:sz w:val="28"/>
          <w:szCs w:val="28"/>
        </w:rPr>
        <w:t xml:space="preserve"> и иным обязательным требов</w:t>
      </w:r>
      <w:r w:rsidRPr="00600814">
        <w:rPr>
          <w:rFonts w:ascii="Times New Roman" w:eastAsia="Times New Roman" w:hAnsi="Times New Roman" w:cs="Times New Roman"/>
          <w:b/>
          <w:bCs/>
          <w:sz w:val="28"/>
          <w:szCs w:val="28"/>
        </w:rPr>
        <w:t>а</w:t>
      </w:r>
      <w:r w:rsidRPr="00600814">
        <w:rPr>
          <w:rFonts w:ascii="Times New Roman" w:eastAsia="Times New Roman" w:hAnsi="Times New Roman" w:cs="Times New Roman"/>
          <w:b/>
          <w:bCs/>
          <w:sz w:val="28"/>
          <w:szCs w:val="28"/>
        </w:rPr>
        <w:t>ниям п</w:t>
      </w:r>
      <w:r w:rsidR="006B0258" w:rsidRPr="00600814">
        <w:rPr>
          <w:rFonts w:ascii="Times New Roman" w:eastAsia="Times New Roman" w:hAnsi="Times New Roman" w:cs="Times New Roman"/>
          <w:b/>
          <w:bCs/>
          <w:sz w:val="28"/>
          <w:szCs w:val="28"/>
        </w:rPr>
        <w:t>роцедур летнего ремонта</w:t>
      </w:r>
      <w:r w:rsidRPr="00600814">
        <w:rPr>
          <w:rFonts w:ascii="Times New Roman" w:eastAsia="Times New Roman" w:hAnsi="Times New Roman" w:cs="Times New Roman"/>
          <w:b/>
          <w:bCs/>
          <w:sz w:val="28"/>
          <w:szCs w:val="28"/>
        </w:rPr>
        <w:t xml:space="preserve"> с параметрами и методами испытаний (гидравлических, температурных, на тепловые потери) тепловых сетей.</w:t>
      </w:r>
      <w:bookmarkEnd w:id="62"/>
      <w:bookmarkEnd w:id="63"/>
    </w:p>
    <w:p w:rsidR="000E2721" w:rsidRPr="00600814" w:rsidRDefault="000E2721" w:rsidP="000E2721">
      <w:pPr>
        <w:spacing w:after="0" w:line="360" w:lineRule="auto"/>
        <w:ind w:firstLine="708"/>
        <w:jc w:val="both"/>
        <w:rPr>
          <w:rFonts w:ascii="Times New Roman" w:eastAsia="Times New Roman" w:hAnsi="Times New Roman" w:cs="Times New Roman"/>
          <w:sz w:val="28"/>
          <w:szCs w:val="20"/>
          <w:lang w:eastAsia="ru-RU"/>
        </w:rPr>
      </w:pPr>
      <w:bookmarkStart w:id="64" w:name="_Toc463923544"/>
      <w:r w:rsidRPr="00600814">
        <w:rPr>
          <w:rFonts w:ascii="Times New Roman" w:eastAsia="Times New Roman" w:hAnsi="Times New Roman" w:cs="Times New Roman"/>
          <w:sz w:val="28"/>
          <w:szCs w:val="20"/>
          <w:lang w:eastAsia="ru-RU"/>
        </w:rPr>
        <w:t>Процедура летних ремонтов организована на предприятии обслуж</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вающем системы теплоснабжения и соответствует техническим регламентам.</w:t>
      </w:r>
    </w:p>
    <w:p w:rsidR="00F81F39" w:rsidRPr="00600814" w:rsidRDefault="00F81F39" w:rsidP="000E2721">
      <w:pPr>
        <w:keepNext/>
        <w:keepLines/>
        <w:spacing w:before="120" w:after="120" w:line="360" w:lineRule="auto"/>
        <w:jc w:val="center"/>
        <w:outlineLvl w:val="1"/>
        <w:rPr>
          <w:rFonts w:ascii="Times New Roman" w:eastAsia="Times New Roman" w:hAnsi="Times New Roman" w:cs="Times New Roman"/>
          <w:b/>
          <w:bCs/>
          <w:sz w:val="28"/>
          <w:szCs w:val="28"/>
        </w:rPr>
      </w:pPr>
      <w:bookmarkStart w:id="65" w:name="_Toc8722292"/>
      <w:r w:rsidRPr="00600814">
        <w:rPr>
          <w:rFonts w:ascii="Times New Roman" w:eastAsia="Times New Roman" w:hAnsi="Times New Roman" w:cs="Times New Roman"/>
          <w:b/>
          <w:bCs/>
          <w:sz w:val="28"/>
          <w:szCs w:val="28"/>
        </w:rPr>
        <w:lastRenderedPageBreak/>
        <w:t>Глава 1. Часть 3. Раздел 13. Описание нормативов технологических п</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терь при передаче тепловой энергии (мощн</w:t>
      </w:r>
      <w:r w:rsidR="00137FAC" w:rsidRPr="00600814">
        <w:rPr>
          <w:rFonts w:ascii="Times New Roman" w:eastAsia="Times New Roman" w:hAnsi="Times New Roman" w:cs="Times New Roman"/>
          <w:b/>
          <w:bCs/>
          <w:sz w:val="28"/>
          <w:szCs w:val="28"/>
        </w:rPr>
        <w:t>ости), теплоносителя, вкл</w:t>
      </w:r>
      <w:r w:rsidR="00137FAC" w:rsidRPr="00600814">
        <w:rPr>
          <w:rFonts w:ascii="Times New Roman" w:eastAsia="Times New Roman" w:hAnsi="Times New Roman" w:cs="Times New Roman"/>
          <w:b/>
          <w:bCs/>
          <w:sz w:val="28"/>
          <w:szCs w:val="28"/>
        </w:rPr>
        <w:t>ю</w:t>
      </w:r>
      <w:r w:rsidR="00137FAC" w:rsidRPr="00600814">
        <w:rPr>
          <w:rFonts w:ascii="Times New Roman" w:eastAsia="Times New Roman" w:hAnsi="Times New Roman" w:cs="Times New Roman"/>
          <w:b/>
          <w:bCs/>
          <w:sz w:val="28"/>
          <w:szCs w:val="28"/>
        </w:rPr>
        <w:t>чаемых в расчет отпущенных</w:t>
      </w:r>
      <w:r w:rsidRPr="00600814">
        <w:rPr>
          <w:rFonts w:ascii="Times New Roman" w:eastAsia="Times New Roman" w:hAnsi="Times New Roman" w:cs="Times New Roman"/>
          <w:b/>
          <w:bCs/>
          <w:sz w:val="28"/>
          <w:szCs w:val="28"/>
        </w:rPr>
        <w:t xml:space="preserve"> тепловой энергии (мощности) и теплон</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сителя.</w:t>
      </w:r>
      <w:bookmarkEnd w:id="64"/>
      <w:bookmarkEnd w:id="65"/>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bookmarkStart w:id="66" w:name="_Toc463923545"/>
      <w:r w:rsidRPr="00600814">
        <w:rPr>
          <w:rFonts w:ascii="Times New Roman" w:eastAsia="Times New Roman" w:hAnsi="Times New Roman" w:cs="Times New Roman"/>
          <w:sz w:val="28"/>
          <w:szCs w:val="28"/>
          <w:lang w:eastAsia="ru-RU"/>
        </w:rPr>
        <w:t>Расчет нормативов технологических потерь при передаче тепловой эне</w:t>
      </w:r>
      <w:r w:rsidRPr="00600814">
        <w:rPr>
          <w:rFonts w:ascii="Times New Roman" w:eastAsia="Times New Roman" w:hAnsi="Times New Roman" w:cs="Times New Roman"/>
          <w:sz w:val="28"/>
          <w:szCs w:val="28"/>
          <w:lang w:eastAsia="ru-RU"/>
        </w:rPr>
        <w:t>р</w:t>
      </w:r>
      <w:r w:rsidRPr="00600814">
        <w:rPr>
          <w:rFonts w:ascii="Times New Roman" w:eastAsia="Times New Roman" w:hAnsi="Times New Roman" w:cs="Times New Roman"/>
          <w:sz w:val="28"/>
          <w:szCs w:val="28"/>
          <w:lang w:eastAsia="ru-RU"/>
        </w:rPr>
        <w:t>гии производится в соответствии с Инструкцией утвержденной Приказом Минэнерго N 325 от 30 декабря 2008 г.</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 реальных тепловых потерь в тепловых сетях от источника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снабжения производится в соответствии с приказом Госстроя РФ от 06.05.2000 № 105 "Об утверждении методики определения количеств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вой энергии и теплоносителей в водяных системах коммунального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снабжения".</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Величина потерь по тепловым сетям по отчетам в большинстве систем 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 xml:space="preserve">плоснабжения находятся на одном уровне </w:t>
      </w:r>
      <w:r w:rsidRPr="00CC3EE2">
        <w:rPr>
          <w:rFonts w:ascii="Times New Roman" w:eastAsia="Times New Roman" w:hAnsi="Times New Roman" w:cs="Times New Roman"/>
          <w:sz w:val="28"/>
          <w:szCs w:val="28"/>
          <w:lang w:eastAsia="ru-RU"/>
        </w:rPr>
        <w:t>14,2%,</w:t>
      </w:r>
      <w:r w:rsidRPr="00600814">
        <w:rPr>
          <w:rFonts w:ascii="Times New Roman" w:eastAsia="Times New Roman" w:hAnsi="Times New Roman" w:cs="Times New Roman"/>
          <w:sz w:val="28"/>
          <w:szCs w:val="28"/>
          <w:lang w:eastAsia="ru-RU"/>
        </w:rPr>
        <w:t xml:space="preserve"> что не соответствует дейс</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вительности, т.к. рассматриваемые системы обладают различными технич</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скими характеристиками и величиной полезного отпуска тепловой энергии.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Цель нормирования потерь тепловой энергии - снижение или поддерж</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 xml:space="preserve">ние потерь на </w:t>
      </w:r>
      <w:proofErr w:type="gramStart"/>
      <w:r w:rsidRPr="00600814">
        <w:rPr>
          <w:rFonts w:ascii="Times New Roman" w:eastAsia="Times New Roman" w:hAnsi="Times New Roman" w:cs="Times New Roman"/>
          <w:sz w:val="28"/>
          <w:szCs w:val="28"/>
          <w:lang w:eastAsia="ru-RU"/>
        </w:rPr>
        <w:t>технико-экономически</w:t>
      </w:r>
      <w:proofErr w:type="gramEnd"/>
      <w:r w:rsidRPr="00600814">
        <w:rPr>
          <w:rFonts w:ascii="Times New Roman" w:eastAsia="Times New Roman" w:hAnsi="Times New Roman" w:cs="Times New Roman"/>
          <w:sz w:val="28"/>
          <w:szCs w:val="28"/>
          <w:lang w:eastAsia="ru-RU"/>
        </w:rPr>
        <w:t xml:space="preserve"> обоснованном уровне. Расчёт и норм</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рование потерь тепловой энергии, являясь составной частью стратегической задачи по рациональному использованию природных ресурсов</w:t>
      </w:r>
      <w:proofErr w:type="gramStart"/>
      <w:r w:rsidRPr="00600814">
        <w:rPr>
          <w:rFonts w:ascii="Times New Roman" w:eastAsia="Times New Roman" w:hAnsi="Times New Roman" w:cs="Times New Roman"/>
          <w:sz w:val="28"/>
          <w:szCs w:val="28"/>
          <w:lang w:eastAsia="ru-RU"/>
        </w:rPr>
        <w:t xml:space="preserve"> ,</w:t>
      </w:r>
      <w:proofErr w:type="gramEnd"/>
      <w:r w:rsidRPr="00600814">
        <w:rPr>
          <w:rFonts w:ascii="Times New Roman" w:eastAsia="Times New Roman" w:hAnsi="Times New Roman" w:cs="Times New Roman"/>
          <w:sz w:val="28"/>
          <w:szCs w:val="28"/>
          <w:lang w:eastAsia="ru-RU"/>
        </w:rPr>
        <w:t xml:space="preserve"> строго ре</w:t>
      </w:r>
      <w:r w:rsidRPr="00600814">
        <w:rPr>
          <w:rFonts w:ascii="Times New Roman" w:eastAsia="Times New Roman" w:hAnsi="Times New Roman" w:cs="Times New Roman"/>
          <w:sz w:val="28"/>
          <w:szCs w:val="28"/>
          <w:lang w:eastAsia="ru-RU"/>
        </w:rPr>
        <w:t>г</w:t>
      </w:r>
      <w:r w:rsidRPr="00600814">
        <w:rPr>
          <w:rFonts w:ascii="Times New Roman" w:eastAsia="Times New Roman" w:hAnsi="Times New Roman" w:cs="Times New Roman"/>
          <w:sz w:val="28"/>
          <w:szCs w:val="28"/>
          <w:lang w:eastAsia="ru-RU"/>
        </w:rPr>
        <w:t>ламентировано и носит обязательный характер. С выходом Федерального з</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кона №190-ФЗ от 27.07.2010г., полномочия по утверждению нормативов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терь в тепловых сетях, расположенных в населенных пунктах с численн</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стью менее 500 тыс. человек, переданы местным органам исполнительной власти.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К нормативным эксплуатационным технологическим затратам при пер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даче тепловой энергии относятся затраты и потери, обусловленные прим</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ненными техническими решениями и техническим состоянием теплопров</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дов и оборудования, обеспечивающими надежное теплоснабжение потреб</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телей и безопасные условия эксплуатации системы транспорта тепловой энергии: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-затраты и потери теплоносителя в пределах установленных норм на з</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полнение трубопроводов тепловых сетей перед пуском после плановых 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монтов, а также при подключении новых участков тепловых сетей;</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на технологические сливы теплоносителя средствами автоматического регулирования тепловой нагрузки и защиты;</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-технически обоснованный расход теплоносителя на плановые эксплут</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 xml:space="preserve">ционные испытания; </w:t>
      </w:r>
      <w:proofErr w:type="gramStart"/>
      <w:r w:rsidRPr="00600814">
        <w:rPr>
          <w:rFonts w:ascii="Times New Roman" w:eastAsia="Times New Roman" w:hAnsi="Times New Roman" w:cs="Times New Roman"/>
          <w:sz w:val="28"/>
          <w:szCs w:val="28"/>
          <w:lang w:eastAsia="ru-RU"/>
        </w:rPr>
        <w:t>-п</w:t>
      </w:r>
      <w:proofErr w:type="gramEnd"/>
      <w:r w:rsidRPr="00600814">
        <w:rPr>
          <w:rFonts w:ascii="Times New Roman" w:eastAsia="Times New Roman" w:hAnsi="Times New Roman" w:cs="Times New Roman"/>
          <w:sz w:val="28"/>
          <w:szCs w:val="28"/>
          <w:lang w:eastAsia="ru-RU"/>
        </w:rPr>
        <w:t>отери тепловой энергии с затратами и потерями те</w:t>
      </w:r>
      <w:r w:rsidRPr="00600814">
        <w:rPr>
          <w:rFonts w:ascii="Times New Roman" w:eastAsia="Times New Roman" w:hAnsi="Times New Roman" w:cs="Times New Roman"/>
          <w:sz w:val="28"/>
          <w:szCs w:val="28"/>
          <w:lang w:eastAsia="ru-RU"/>
        </w:rPr>
        <w:t>п</w:t>
      </w:r>
      <w:r w:rsidRPr="00600814">
        <w:rPr>
          <w:rFonts w:ascii="Times New Roman" w:eastAsia="Times New Roman" w:hAnsi="Times New Roman" w:cs="Times New Roman"/>
          <w:sz w:val="28"/>
          <w:szCs w:val="28"/>
          <w:lang w:eastAsia="ru-RU"/>
        </w:rPr>
        <w:t>лоносителя через теплоизоляционные конструкции;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-потери теплоносителя через неплотности в арматуре и трубопроводах 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пловых сетей в пределах, установленных правилами.</w:t>
      </w:r>
    </w:p>
    <w:p w:rsidR="000E2721" w:rsidRPr="00600814" w:rsidRDefault="000E2721" w:rsidP="000E2721">
      <w:pPr>
        <w:spacing w:before="120" w:after="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-затраты электрической энергии на привод оборудования, обеспечива</w:t>
      </w:r>
      <w:r w:rsidRPr="00600814">
        <w:rPr>
          <w:rFonts w:ascii="Times New Roman" w:eastAsia="Times New Roman" w:hAnsi="Times New Roman" w:cs="Times New Roman"/>
          <w:sz w:val="28"/>
          <w:szCs w:val="28"/>
          <w:lang w:eastAsia="ru-RU"/>
        </w:rPr>
        <w:t>ю</w:t>
      </w:r>
      <w:r w:rsidRPr="00600814">
        <w:rPr>
          <w:rFonts w:ascii="Times New Roman" w:eastAsia="Times New Roman" w:hAnsi="Times New Roman" w:cs="Times New Roman"/>
          <w:sz w:val="28"/>
          <w:szCs w:val="28"/>
          <w:lang w:eastAsia="ru-RU"/>
        </w:rPr>
        <w:t>щего функционирование систем транспорта тепловой энергии и теплонос</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телей. Расчет производится в соответствии с Инструкцией утвержденной Приказом Минэнерго N 325 от 30 декабря 2008 г.</w:t>
      </w:r>
    </w:p>
    <w:p w:rsidR="000E2721" w:rsidRPr="00600814" w:rsidRDefault="000E2721" w:rsidP="000E272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Утверждённые нормативные технологические потери </w:t>
      </w:r>
      <w:proofErr w:type="gramStart"/>
      <w:r w:rsidRPr="00600814">
        <w:rPr>
          <w:rFonts w:ascii="Times New Roman" w:eastAsia="Times New Roman" w:hAnsi="Times New Roman" w:cs="Times New Roman"/>
          <w:sz w:val="28"/>
          <w:szCs w:val="28"/>
          <w:lang w:eastAsia="ru-RU"/>
        </w:rPr>
        <w:t>при</w:t>
      </w:r>
      <w:proofErr w:type="gramEnd"/>
      <w:r w:rsidRPr="00600814">
        <w:rPr>
          <w:rFonts w:ascii="Times New Roman" w:eastAsia="Times New Roman" w:hAnsi="Times New Roman" w:cs="Times New Roman"/>
          <w:sz w:val="28"/>
          <w:szCs w:val="28"/>
          <w:lang w:eastAsia="ru-RU"/>
        </w:rPr>
        <w:t xml:space="preserve"> </w:t>
      </w:r>
      <w:proofErr w:type="gramStart"/>
      <w:r w:rsidRPr="00600814">
        <w:rPr>
          <w:rFonts w:ascii="Times New Roman" w:eastAsia="Times New Roman" w:hAnsi="Times New Roman" w:cs="Times New Roman"/>
          <w:sz w:val="28"/>
          <w:szCs w:val="28"/>
          <w:lang w:eastAsia="ru-RU"/>
        </w:rPr>
        <w:t>передачи</w:t>
      </w:r>
      <w:proofErr w:type="gramEnd"/>
      <w:r w:rsidRPr="00600814">
        <w:rPr>
          <w:rFonts w:ascii="Times New Roman" w:eastAsia="Times New Roman" w:hAnsi="Times New Roman" w:cs="Times New Roman"/>
          <w:sz w:val="28"/>
          <w:szCs w:val="28"/>
          <w:lang w:eastAsia="ru-RU"/>
        </w:rPr>
        <w:t xml:space="preserve"> те</w:t>
      </w:r>
      <w:r w:rsidRPr="00600814">
        <w:rPr>
          <w:rFonts w:ascii="Times New Roman" w:eastAsia="Times New Roman" w:hAnsi="Times New Roman" w:cs="Times New Roman"/>
          <w:sz w:val="28"/>
          <w:szCs w:val="28"/>
          <w:lang w:eastAsia="ru-RU"/>
        </w:rPr>
        <w:t>п</w:t>
      </w:r>
      <w:r w:rsidRPr="00600814">
        <w:rPr>
          <w:rFonts w:ascii="Times New Roman" w:eastAsia="Times New Roman" w:hAnsi="Times New Roman" w:cs="Times New Roman"/>
          <w:sz w:val="28"/>
          <w:szCs w:val="28"/>
          <w:lang w:eastAsia="ru-RU"/>
        </w:rPr>
        <w:t xml:space="preserve">ловой энергии (мощности), теплоносителя котельных </w:t>
      </w:r>
      <w:r w:rsidR="00605CD6">
        <w:rPr>
          <w:rFonts w:ascii="Times New Roman" w:eastAsia="Times New Roman" w:hAnsi="Times New Roman" w:cs="Times New Roman"/>
          <w:sz w:val="28"/>
          <w:szCs w:val="28"/>
          <w:lang w:eastAsia="ru-RU"/>
        </w:rPr>
        <w:t>УМП «Жилищник»</w:t>
      </w:r>
      <w:r w:rsidR="00C77D2C" w:rsidRPr="0060081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 xml:space="preserve">на 2018 год представлены в </w:t>
      </w:r>
      <w:r w:rsidRPr="00FB1D17">
        <w:rPr>
          <w:rFonts w:ascii="Times New Roman" w:eastAsia="Times New Roman" w:hAnsi="Times New Roman" w:cs="Times New Roman"/>
          <w:sz w:val="28"/>
          <w:szCs w:val="28"/>
          <w:lang w:eastAsia="ru-RU"/>
        </w:rPr>
        <w:t>таблице 1</w:t>
      </w:r>
      <w:r w:rsidR="00FB1D17" w:rsidRPr="00FB1D17">
        <w:rPr>
          <w:rFonts w:ascii="Times New Roman" w:eastAsia="Times New Roman" w:hAnsi="Times New Roman" w:cs="Times New Roman"/>
          <w:sz w:val="28"/>
          <w:szCs w:val="28"/>
          <w:lang w:eastAsia="ru-RU"/>
        </w:rPr>
        <w:t>8</w:t>
      </w:r>
      <w:r w:rsidRPr="00600814">
        <w:rPr>
          <w:rFonts w:ascii="Times New Roman" w:eastAsia="Times New Roman" w:hAnsi="Times New Roman" w:cs="Times New Roman"/>
          <w:sz w:val="28"/>
          <w:szCs w:val="28"/>
          <w:lang w:eastAsia="ru-RU"/>
        </w:rPr>
        <w:t>.</w:t>
      </w:r>
    </w:p>
    <w:p w:rsidR="00FB1D17" w:rsidRDefault="000E2721" w:rsidP="00FB1D17">
      <w:pPr>
        <w:spacing w:after="120" w:line="360" w:lineRule="auto"/>
        <w:ind w:firstLine="709"/>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 xml:space="preserve">18 </w:t>
      </w:r>
      <w:r w:rsidRPr="00600814">
        <w:rPr>
          <w:rFonts w:ascii="Times New Roman" w:eastAsia="Times New Roman" w:hAnsi="Times New Roman" w:cs="Times New Roman"/>
          <w:sz w:val="28"/>
          <w:szCs w:val="28"/>
          <w:lang w:eastAsia="ru-RU"/>
        </w:rPr>
        <w:t xml:space="preserve"> </w:t>
      </w:r>
    </w:p>
    <w:p w:rsidR="000E2721" w:rsidRPr="00600814" w:rsidRDefault="000E2721" w:rsidP="00FB1D17">
      <w:pPr>
        <w:spacing w:after="120" w:line="360" w:lineRule="auto"/>
        <w:ind w:firstLine="709"/>
        <w:jc w:val="center"/>
        <w:rPr>
          <w:rFonts w:ascii="Times New Roman" w:eastAsia="Times New Roman" w:hAnsi="Times New Roman" w:cs="Times New Roman"/>
          <w:sz w:val="28"/>
          <w:szCs w:val="28"/>
          <w:lang w:eastAsia="ru-RU"/>
        </w:rPr>
      </w:pPr>
      <w:r w:rsidRPr="00600814">
        <w:rPr>
          <w:rFonts w:ascii="Times New Roman" w:eastAsia="Calibri" w:hAnsi="Times New Roman" w:cs="Times New Roman"/>
          <w:iCs/>
          <w:sz w:val="28"/>
          <w:szCs w:val="28"/>
        </w:rPr>
        <w:t xml:space="preserve">Утверждённые нормативы технологических потерь </w:t>
      </w:r>
      <w:proofErr w:type="gramStart"/>
      <w:r w:rsidRPr="00600814">
        <w:rPr>
          <w:rFonts w:ascii="Times New Roman" w:eastAsia="Calibri" w:hAnsi="Times New Roman" w:cs="Times New Roman"/>
          <w:iCs/>
          <w:sz w:val="28"/>
          <w:szCs w:val="28"/>
        </w:rPr>
        <w:t>при</w:t>
      </w:r>
      <w:proofErr w:type="gramEnd"/>
      <w:r w:rsidRPr="00600814">
        <w:rPr>
          <w:rFonts w:ascii="Times New Roman" w:eastAsia="Calibri" w:hAnsi="Times New Roman" w:cs="Times New Roman"/>
          <w:iCs/>
          <w:sz w:val="28"/>
          <w:szCs w:val="28"/>
        </w:rPr>
        <w:t xml:space="preserve"> </w:t>
      </w:r>
      <w:proofErr w:type="gramStart"/>
      <w:r w:rsidRPr="00600814">
        <w:rPr>
          <w:rFonts w:ascii="Times New Roman" w:eastAsia="Calibri" w:hAnsi="Times New Roman" w:cs="Times New Roman"/>
          <w:iCs/>
          <w:sz w:val="28"/>
          <w:szCs w:val="28"/>
        </w:rPr>
        <w:t>передачи</w:t>
      </w:r>
      <w:proofErr w:type="gramEnd"/>
      <w:r w:rsidRPr="00600814">
        <w:rPr>
          <w:rFonts w:ascii="Times New Roman" w:eastAsia="Calibri" w:hAnsi="Times New Roman" w:cs="Times New Roman"/>
          <w:iCs/>
          <w:sz w:val="28"/>
          <w:szCs w:val="28"/>
        </w:rPr>
        <w:t xml:space="preserve"> те</w:t>
      </w:r>
      <w:r w:rsidRPr="00600814">
        <w:rPr>
          <w:rFonts w:ascii="Times New Roman" w:eastAsia="Calibri" w:hAnsi="Times New Roman" w:cs="Times New Roman"/>
          <w:iCs/>
          <w:sz w:val="28"/>
          <w:szCs w:val="28"/>
        </w:rPr>
        <w:t>п</w:t>
      </w:r>
      <w:r w:rsidRPr="00600814">
        <w:rPr>
          <w:rFonts w:ascii="Times New Roman" w:eastAsia="Calibri" w:hAnsi="Times New Roman" w:cs="Times New Roman"/>
          <w:iCs/>
          <w:sz w:val="28"/>
          <w:szCs w:val="28"/>
        </w:rPr>
        <w:t>ловой энергии</w:t>
      </w:r>
      <w:r w:rsidRPr="00600814">
        <w:rPr>
          <w:rFonts w:ascii="Times New Roman" w:eastAsia="Times New Roman" w:hAnsi="Times New Roman" w:cs="Times New Roman"/>
          <w:sz w:val="28"/>
          <w:szCs w:val="28"/>
          <w:lang w:eastAsia="ru-RU"/>
        </w:rPr>
        <w:t xml:space="preserve"> котельных </w:t>
      </w:r>
      <w:r w:rsidR="00605CD6">
        <w:rPr>
          <w:rFonts w:ascii="Times New Roman" w:eastAsia="Times New Roman" w:hAnsi="Times New Roman" w:cs="Times New Roman"/>
          <w:sz w:val="28"/>
          <w:szCs w:val="28"/>
          <w:lang w:eastAsia="ru-RU"/>
        </w:rPr>
        <w:t>УМП «Жилищник»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8"/>
        <w:gridCol w:w="3913"/>
      </w:tblGrid>
      <w:tr w:rsidR="00B20C85" w:rsidRPr="00600814" w:rsidTr="00273591">
        <w:trPr>
          <w:jc w:val="center"/>
        </w:trPr>
        <w:tc>
          <w:tcPr>
            <w:tcW w:w="2956" w:type="pct"/>
            <w:vMerge w:val="restart"/>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B20C85" w:rsidRPr="00600814" w:rsidRDefault="00B20C85" w:rsidP="0068589E">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20</w:t>
            </w:r>
            <w:r w:rsidR="0068589E">
              <w:rPr>
                <w:rFonts w:ascii="Times New Roman" w:eastAsia="Times New Roman" w:hAnsi="Times New Roman" w:cs="Times New Roman"/>
                <w:sz w:val="24"/>
                <w:szCs w:val="24"/>
                <w:lang w:eastAsia="ru-RU"/>
              </w:rPr>
              <w:t>23</w:t>
            </w:r>
            <w:r w:rsidRPr="00600814">
              <w:rPr>
                <w:rFonts w:ascii="Times New Roman" w:eastAsia="Times New Roman" w:hAnsi="Times New Roman" w:cs="Times New Roman"/>
                <w:sz w:val="24"/>
                <w:szCs w:val="24"/>
                <w:lang w:eastAsia="ru-RU"/>
              </w:rPr>
              <w:t xml:space="preserve"> год</w:t>
            </w:r>
          </w:p>
        </w:tc>
      </w:tr>
      <w:tr w:rsidR="00B20C85" w:rsidRPr="00600814" w:rsidTr="00273591">
        <w:trPr>
          <w:trHeight w:val="570"/>
          <w:jc w:val="center"/>
        </w:trPr>
        <w:tc>
          <w:tcPr>
            <w:tcW w:w="2956" w:type="pct"/>
            <w:vMerge/>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w:t>
            </w:r>
            <w:r w:rsidRPr="00600814">
              <w:rPr>
                <w:rFonts w:ascii="Times New Roman" w:eastAsia="Times New Roman" w:hAnsi="Times New Roman" w:cs="Times New Roman"/>
                <w:sz w:val="24"/>
                <w:szCs w:val="24"/>
                <w:lang w:eastAsia="ru-RU"/>
              </w:rPr>
              <w:t>о</w:t>
            </w:r>
            <w:r w:rsidRPr="00600814">
              <w:rPr>
                <w:rFonts w:ascii="Times New Roman" w:eastAsia="Times New Roman" w:hAnsi="Times New Roman" w:cs="Times New Roman"/>
                <w:sz w:val="24"/>
                <w:szCs w:val="24"/>
                <w:lang w:eastAsia="ru-RU"/>
              </w:rPr>
              <w:t>гических потерь при передаче те</w:t>
            </w:r>
            <w:r w:rsidRPr="00600814">
              <w:rPr>
                <w:rFonts w:ascii="Times New Roman" w:eastAsia="Times New Roman" w:hAnsi="Times New Roman" w:cs="Times New Roman"/>
                <w:sz w:val="24"/>
                <w:szCs w:val="24"/>
                <w:lang w:eastAsia="ru-RU"/>
              </w:rPr>
              <w:t>п</w:t>
            </w:r>
            <w:r w:rsidRPr="00600814">
              <w:rPr>
                <w:rFonts w:ascii="Times New Roman" w:eastAsia="Times New Roman" w:hAnsi="Times New Roman" w:cs="Times New Roman"/>
                <w:sz w:val="24"/>
                <w:szCs w:val="24"/>
                <w:lang w:eastAsia="ru-RU"/>
              </w:rPr>
              <w:t>ловой энергии, Гкал</w:t>
            </w:r>
          </w:p>
        </w:tc>
      </w:tr>
      <w:tr w:rsidR="00605CD6" w:rsidRPr="00600814" w:rsidTr="00273591">
        <w:trPr>
          <w:trHeight w:val="900"/>
          <w:jc w:val="center"/>
        </w:trPr>
        <w:tc>
          <w:tcPr>
            <w:tcW w:w="2956" w:type="pct"/>
            <w:shd w:val="clear" w:color="auto" w:fill="auto"/>
            <w:vAlign w:val="center"/>
          </w:tcPr>
          <w:p w:rsidR="00605CD6" w:rsidRPr="00605CD6" w:rsidRDefault="00605CD6" w:rsidP="00605CD6">
            <w:pPr>
              <w:pStyle w:val="Default"/>
              <w:shd w:val="clear" w:color="auto" w:fill="FFFFFF"/>
              <w:jc w:val="center"/>
              <w:rPr>
                <w:sz w:val="28"/>
                <w:szCs w:val="28"/>
              </w:rPr>
            </w:pPr>
            <w:r w:rsidRPr="00605CD6">
              <w:rPr>
                <w:bCs/>
                <w:sz w:val="26"/>
              </w:rPr>
              <w:t>Котельная №1,ул</w:t>
            </w:r>
            <w:proofErr w:type="gramStart"/>
            <w:r w:rsidRPr="00605CD6">
              <w:rPr>
                <w:bCs/>
                <w:sz w:val="26"/>
              </w:rPr>
              <w:t>.Л</w:t>
            </w:r>
            <w:proofErr w:type="gramEnd"/>
            <w:r w:rsidRPr="00605CD6">
              <w:rPr>
                <w:bCs/>
                <w:sz w:val="26"/>
              </w:rPr>
              <w:t>енина,д.4 стр.2</w:t>
            </w:r>
          </w:p>
        </w:tc>
        <w:tc>
          <w:tcPr>
            <w:tcW w:w="2044" w:type="pct"/>
            <w:shd w:val="clear" w:color="auto" w:fill="auto"/>
            <w:vAlign w:val="center"/>
          </w:tcPr>
          <w:p w:rsidR="00605CD6" w:rsidRPr="009D6299" w:rsidRDefault="009D6299" w:rsidP="00273591">
            <w:pPr>
              <w:spacing w:after="0" w:line="240" w:lineRule="auto"/>
              <w:jc w:val="center"/>
              <w:rPr>
                <w:rFonts w:ascii="Times New Roman" w:eastAsia="Times New Roman" w:hAnsi="Times New Roman" w:cs="Times New Roman"/>
                <w:sz w:val="24"/>
                <w:szCs w:val="24"/>
                <w:highlight w:val="yellow"/>
                <w:lang w:eastAsia="ru-RU"/>
              </w:rPr>
            </w:pPr>
            <w:r w:rsidRPr="009D6299">
              <w:rPr>
                <w:rFonts w:ascii="Times New Roman" w:hAnsi="Times New Roman" w:cs="Times New Roman"/>
                <w:sz w:val="24"/>
                <w:szCs w:val="24"/>
              </w:rPr>
              <w:t>8606,71</w:t>
            </w:r>
          </w:p>
        </w:tc>
      </w:tr>
      <w:tr w:rsidR="00605CD6" w:rsidRPr="00600814" w:rsidTr="00273591">
        <w:trPr>
          <w:trHeight w:val="390"/>
          <w:jc w:val="center"/>
        </w:trPr>
        <w:tc>
          <w:tcPr>
            <w:tcW w:w="2956" w:type="pct"/>
            <w:shd w:val="clear" w:color="auto" w:fill="auto"/>
            <w:vAlign w:val="center"/>
          </w:tcPr>
          <w:p w:rsidR="00605CD6" w:rsidRPr="00605CD6" w:rsidRDefault="00605CD6" w:rsidP="00605CD6">
            <w:pPr>
              <w:pStyle w:val="Default"/>
              <w:shd w:val="clear" w:color="auto" w:fill="FFFFFF"/>
              <w:jc w:val="center"/>
              <w:rPr>
                <w:sz w:val="28"/>
                <w:szCs w:val="28"/>
              </w:rPr>
            </w:pPr>
            <w:r w:rsidRPr="00605CD6">
              <w:rPr>
                <w:bCs/>
                <w:sz w:val="26"/>
              </w:rPr>
              <w:t>Котельная №2,ул</w:t>
            </w:r>
            <w:proofErr w:type="gramStart"/>
            <w:r w:rsidRPr="00605CD6">
              <w:rPr>
                <w:bCs/>
                <w:sz w:val="26"/>
              </w:rPr>
              <w:t>.Л</w:t>
            </w:r>
            <w:proofErr w:type="gramEnd"/>
            <w:r w:rsidRPr="00605CD6">
              <w:rPr>
                <w:bCs/>
                <w:sz w:val="26"/>
              </w:rPr>
              <w:t>есная,д.10</w:t>
            </w:r>
          </w:p>
        </w:tc>
        <w:tc>
          <w:tcPr>
            <w:tcW w:w="2044" w:type="pct"/>
            <w:shd w:val="clear" w:color="auto" w:fill="auto"/>
            <w:vAlign w:val="center"/>
          </w:tcPr>
          <w:p w:rsidR="00605CD6" w:rsidRPr="009D6299" w:rsidRDefault="009D6299" w:rsidP="00273591">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hAnsi="Times New Roman" w:cs="Times New Roman"/>
                <w:sz w:val="24"/>
                <w:szCs w:val="24"/>
              </w:rPr>
              <w:t>5737,8</w:t>
            </w:r>
          </w:p>
        </w:tc>
      </w:tr>
      <w:tr w:rsidR="00605CD6" w:rsidRPr="00600814" w:rsidTr="00273591">
        <w:trPr>
          <w:trHeight w:val="96"/>
          <w:jc w:val="center"/>
        </w:trPr>
        <w:tc>
          <w:tcPr>
            <w:tcW w:w="2956" w:type="pct"/>
            <w:shd w:val="clear" w:color="auto" w:fill="auto"/>
            <w:vAlign w:val="center"/>
          </w:tcPr>
          <w:p w:rsidR="00605CD6" w:rsidRPr="00605CD6" w:rsidRDefault="00605CD6" w:rsidP="00605CD6">
            <w:pPr>
              <w:pStyle w:val="xl75"/>
              <w:shd w:val="clear" w:color="auto" w:fill="FFFFFF"/>
              <w:jc w:val="center"/>
              <w:rPr>
                <w:bCs/>
                <w:sz w:val="26"/>
              </w:rPr>
            </w:pPr>
            <w:r w:rsidRPr="00605CD6">
              <w:rPr>
                <w:sz w:val="26"/>
              </w:rPr>
              <w:br w:type="page"/>
            </w:r>
            <w:r w:rsidRPr="00605CD6">
              <w:rPr>
                <w:bCs/>
                <w:sz w:val="26"/>
              </w:rPr>
              <w:t>(Модульная ) Котельная №3,ул</w:t>
            </w:r>
            <w:proofErr w:type="gramStart"/>
            <w:r w:rsidRPr="00605CD6">
              <w:rPr>
                <w:bCs/>
                <w:sz w:val="26"/>
              </w:rPr>
              <w:t>.О</w:t>
            </w:r>
            <w:proofErr w:type="gramEnd"/>
            <w:r w:rsidRPr="00605CD6">
              <w:rPr>
                <w:bCs/>
                <w:sz w:val="26"/>
              </w:rPr>
              <w:t>зерная,д.4</w:t>
            </w:r>
          </w:p>
        </w:tc>
        <w:tc>
          <w:tcPr>
            <w:tcW w:w="2044" w:type="pct"/>
            <w:shd w:val="clear" w:color="auto" w:fill="auto"/>
            <w:vAlign w:val="center"/>
          </w:tcPr>
          <w:p w:rsidR="00605CD6" w:rsidRPr="009D6299" w:rsidRDefault="009D6299" w:rsidP="00273591">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6A3676" w:rsidRPr="00600814" w:rsidRDefault="006A3676" w:rsidP="00BD3DED">
      <w:pPr>
        <w:jc w:val="center"/>
        <w:rPr>
          <w:rFonts w:ascii="Times New Roman" w:hAnsi="Times New Roman" w:cs="Times New Roman"/>
          <w:sz w:val="28"/>
          <w:szCs w:val="28"/>
        </w:rPr>
      </w:pPr>
    </w:p>
    <w:p w:rsidR="000A4B63" w:rsidRPr="00600814" w:rsidRDefault="00137FAC" w:rsidP="00BD3DED">
      <w:pPr>
        <w:pStyle w:val="24"/>
        <w:spacing w:before="120" w:after="120"/>
        <w:rPr>
          <w:sz w:val="28"/>
          <w:szCs w:val="28"/>
        </w:rPr>
      </w:pPr>
      <w:bookmarkStart w:id="67" w:name="_Toc8722293"/>
      <w:r w:rsidRPr="00600814">
        <w:rPr>
          <w:sz w:val="28"/>
          <w:szCs w:val="28"/>
        </w:rPr>
        <w:t xml:space="preserve">Глава 1. Часть 3. Раздел 14. Оценка </w:t>
      </w:r>
      <w:r w:rsidR="000A4B63" w:rsidRPr="00600814">
        <w:rPr>
          <w:sz w:val="28"/>
          <w:szCs w:val="28"/>
        </w:rPr>
        <w:t xml:space="preserve">фактических </w:t>
      </w:r>
      <w:r w:rsidRPr="00600814">
        <w:rPr>
          <w:sz w:val="28"/>
          <w:szCs w:val="28"/>
        </w:rPr>
        <w:t xml:space="preserve">потерь </w:t>
      </w:r>
      <w:r w:rsidR="000A4B63" w:rsidRPr="00600814">
        <w:rPr>
          <w:sz w:val="28"/>
          <w:szCs w:val="28"/>
        </w:rPr>
        <w:t>тепловой эне</w:t>
      </w:r>
      <w:r w:rsidR="000A4B63" w:rsidRPr="00600814">
        <w:rPr>
          <w:sz w:val="28"/>
          <w:szCs w:val="28"/>
        </w:rPr>
        <w:t>р</w:t>
      </w:r>
      <w:r w:rsidR="000A4B63" w:rsidRPr="00600814">
        <w:rPr>
          <w:sz w:val="28"/>
          <w:szCs w:val="28"/>
        </w:rPr>
        <w:t xml:space="preserve">гии и теплоносителя при передаче тепловой энергии и теплоносителя по тепловым сетям </w:t>
      </w:r>
      <w:proofErr w:type="gramStart"/>
      <w:r w:rsidR="000A4B63" w:rsidRPr="00600814">
        <w:rPr>
          <w:sz w:val="28"/>
          <w:szCs w:val="28"/>
        </w:rPr>
        <w:t>за</w:t>
      </w:r>
      <w:proofErr w:type="gramEnd"/>
      <w:r w:rsidR="000A4B63" w:rsidRPr="00600814">
        <w:rPr>
          <w:sz w:val="28"/>
          <w:szCs w:val="28"/>
        </w:rPr>
        <w:t xml:space="preserve"> последние 3 года.</w:t>
      </w:r>
      <w:bookmarkEnd w:id="67"/>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Тепловые потери в тепловых сетях котельных городского поселения </w:t>
      </w:r>
      <w:r w:rsidR="0058272C">
        <w:rPr>
          <w:rFonts w:ascii="Times New Roman" w:eastAsia="Times New Roman" w:hAnsi="Times New Roman" w:cs="Times New Roman"/>
          <w:sz w:val="28"/>
          <w:szCs w:val="20"/>
          <w:lang w:eastAsia="ru-RU"/>
        </w:rPr>
        <w:t>«Г</w:t>
      </w:r>
      <w:r w:rsidR="0058272C">
        <w:rPr>
          <w:rFonts w:ascii="Times New Roman" w:eastAsia="Times New Roman" w:hAnsi="Times New Roman" w:cs="Times New Roman"/>
          <w:sz w:val="28"/>
          <w:szCs w:val="20"/>
          <w:lang w:eastAsia="ru-RU"/>
        </w:rPr>
        <w:t>о</w:t>
      </w:r>
      <w:r w:rsidR="0058272C">
        <w:rPr>
          <w:rFonts w:ascii="Times New Roman" w:eastAsia="Times New Roman" w:hAnsi="Times New Roman" w:cs="Times New Roman"/>
          <w:sz w:val="28"/>
          <w:szCs w:val="20"/>
          <w:lang w:eastAsia="ru-RU"/>
        </w:rPr>
        <w:t>род Кременки»</w:t>
      </w:r>
      <w:r w:rsidRPr="00600814">
        <w:rPr>
          <w:rFonts w:ascii="Times New Roman" w:eastAsia="Times New Roman" w:hAnsi="Times New Roman" w:cs="Times New Roman"/>
          <w:sz w:val="28"/>
          <w:szCs w:val="20"/>
          <w:lang w:eastAsia="ru-RU"/>
        </w:rPr>
        <w:t xml:space="preserve"> согласно представленной теплоснабжающими организациями информацией представлены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19</w:t>
      </w:r>
      <w:r w:rsidRPr="00600814">
        <w:rPr>
          <w:rFonts w:ascii="Times New Roman" w:eastAsia="Times New Roman" w:hAnsi="Times New Roman" w:cs="Times New Roman"/>
          <w:sz w:val="28"/>
          <w:szCs w:val="20"/>
          <w:lang w:eastAsia="ru-RU"/>
        </w:rPr>
        <w:t>.</w:t>
      </w:r>
    </w:p>
    <w:p w:rsidR="00605CD6" w:rsidRDefault="00605CD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B1D17" w:rsidRDefault="00BD3DED" w:rsidP="00FB1D17">
      <w:pPr>
        <w:spacing w:before="120" w:after="120"/>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xml:space="preserve">Таблица </w:t>
      </w:r>
      <w:r w:rsidR="00FB1D17">
        <w:rPr>
          <w:rFonts w:ascii="Times New Roman" w:eastAsia="Times New Roman" w:hAnsi="Times New Roman" w:cs="Times New Roman"/>
          <w:sz w:val="28"/>
          <w:szCs w:val="28"/>
          <w:lang w:eastAsia="ru-RU"/>
        </w:rPr>
        <w:t>19</w:t>
      </w:r>
      <w:r w:rsidRPr="00600814">
        <w:rPr>
          <w:rFonts w:ascii="Times New Roman" w:eastAsia="Times New Roman" w:hAnsi="Times New Roman" w:cs="Times New Roman"/>
          <w:sz w:val="28"/>
          <w:szCs w:val="28"/>
          <w:lang w:eastAsia="ru-RU"/>
        </w:rPr>
        <w:t xml:space="preserve"> </w:t>
      </w:r>
    </w:p>
    <w:p w:rsidR="00BD3DED" w:rsidRPr="00600814" w:rsidRDefault="00BD3DED" w:rsidP="00BD3DED">
      <w:pPr>
        <w:spacing w:before="120" w:after="120"/>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t xml:space="preserve">Тепловые потери в тепловых сетях </w:t>
      </w:r>
      <w:r w:rsidRPr="00600814">
        <w:rPr>
          <w:rFonts w:ascii="Times New Roman" w:eastAsia="Times New Roman" w:hAnsi="Times New Roman" w:cs="Times New Roman"/>
          <w:sz w:val="28"/>
          <w:szCs w:val="20"/>
          <w:lang w:eastAsia="ru-RU"/>
        </w:rPr>
        <w:t xml:space="preserve">котельных городского поселения </w:t>
      </w:r>
      <w:r w:rsidR="0058272C">
        <w:rPr>
          <w:rFonts w:ascii="Times New Roman" w:eastAsia="Times New Roman" w:hAnsi="Times New Roman" w:cs="Times New Roman"/>
          <w:sz w:val="28"/>
          <w:szCs w:val="20"/>
          <w:lang w:eastAsia="ru-RU"/>
        </w:rPr>
        <w:t>«Г</w:t>
      </w:r>
      <w:r w:rsidR="0058272C">
        <w:rPr>
          <w:rFonts w:ascii="Times New Roman" w:eastAsia="Times New Roman" w:hAnsi="Times New Roman" w:cs="Times New Roman"/>
          <w:sz w:val="28"/>
          <w:szCs w:val="20"/>
          <w:lang w:eastAsia="ru-RU"/>
        </w:rPr>
        <w:t>о</w:t>
      </w:r>
      <w:r w:rsidR="0058272C">
        <w:rPr>
          <w:rFonts w:ascii="Times New Roman" w:eastAsia="Times New Roman" w:hAnsi="Times New Roman" w:cs="Times New Roman"/>
          <w:sz w:val="28"/>
          <w:szCs w:val="20"/>
          <w:lang w:eastAsia="ru-RU"/>
        </w:rPr>
        <w:t>род Кременки»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8"/>
        <w:gridCol w:w="3913"/>
      </w:tblGrid>
      <w:tr w:rsidR="00B20C85" w:rsidRPr="00600814" w:rsidTr="00273591">
        <w:trPr>
          <w:jc w:val="center"/>
        </w:trPr>
        <w:tc>
          <w:tcPr>
            <w:tcW w:w="2956" w:type="pct"/>
            <w:vMerge w:val="restart"/>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Наименование котельной</w:t>
            </w:r>
          </w:p>
        </w:tc>
        <w:tc>
          <w:tcPr>
            <w:tcW w:w="2044" w:type="pct"/>
            <w:shd w:val="clear" w:color="auto" w:fill="auto"/>
            <w:vAlign w:val="center"/>
          </w:tcPr>
          <w:p w:rsidR="00B20C85" w:rsidRPr="00600814" w:rsidRDefault="00B20C85" w:rsidP="0068589E">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20</w:t>
            </w:r>
            <w:r w:rsidR="0068589E">
              <w:rPr>
                <w:rFonts w:ascii="Times New Roman" w:eastAsia="Times New Roman" w:hAnsi="Times New Roman" w:cs="Times New Roman"/>
                <w:sz w:val="24"/>
                <w:szCs w:val="24"/>
                <w:lang w:eastAsia="ru-RU"/>
              </w:rPr>
              <w:t>23</w:t>
            </w:r>
            <w:r w:rsidRPr="00600814">
              <w:rPr>
                <w:rFonts w:ascii="Times New Roman" w:eastAsia="Times New Roman" w:hAnsi="Times New Roman" w:cs="Times New Roman"/>
                <w:sz w:val="24"/>
                <w:szCs w:val="24"/>
                <w:lang w:eastAsia="ru-RU"/>
              </w:rPr>
              <w:t xml:space="preserve"> год</w:t>
            </w:r>
          </w:p>
        </w:tc>
      </w:tr>
      <w:tr w:rsidR="00B20C85" w:rsidRPr="00600814" w:rsidTr="00273591">
        <w:trPr>
          <w:trHeight w:val="570"/>
          <w:jc w:val="center"/>
        </w:trPr>
        <w:tc>
          <w:tcPr>
            <w:tcW w:w="2956" w:type="pct"/>
            <w:vMerge/>
            <w:shd w:val="clear" w:color="auto" w:fill="auto"/>
            <w:vAlign w:val="center"/>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p>
        </w:tc>
        <w:tc>
          <w:tcPr>
            <w:tcW w:w="2044" w:type="pct"/>
            <w:shd w:val="clear" w:color="auto" w:fill="auto"/>
          </w:tcPr>
          <w:p w:rsidR="00B20C85" w:rsidRPr="00600814" w:rsidRDefault="00B20C85" w:rsidP="00273591">
            <w:pPr>
              <w:spacing w:after="0" w:line="240" w:lineRule="auto"/>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Утвержденный норматив технол</w:t>
            </w:r>
            <w:r w:rsidRPr="00600814">
              <w:rPr>
                <w:rFonts w:ascii="Times New Roman" w:eastAsia="Times New Roman" w:hAnsi="Times New Roman" w:cs="Times New Roman"/>
                <w:sz w:val="24"/>
                <w:szCs w:val="24"/>
                <w:lang w:eastAsia="ru-RU"/>
              </w:rPr>
              <w:t>о</w:t>
            </w:r>
            <w:r w:rsidRPr="00600814">
              <w:rPr>
                <w:rFonts w:ascii="Times New Roman" w:eastAsia="Times New Roman" w:hAnsi="Times New Roman" w:cs="Times New Roman"/>
                <w:sz w:val="24"/>
                <w:szCs w:val="24"/>
                <w:lang w:eastAsia="ru-RU"/>
              </w:rPr>
              <w:t>гических потерь при передаче те</w:t>
            </w:r>
            <w:r w:rsidRPr="00600814">
              <w:rPr>
                <w:rFonts w:ascii="Times New Roman" w:eastAsia="Times New Roman" w:hAnsi="Times New Roman" w:cs="Times New Roman"/>
                <w:sz w:val="24"/>
                <w:szCs w:val="24"/>
                <w:lang w:eastAsia="ru-RU"/>
              </w:rPr>
              <w:t>п</w:t>
            </w:r>
            <w:r w:rsidRPr="00600814">
              <w:rPr>
                <w:rFonts w:ascii="Times New Roman" w:eastAsia="Times New Roman" w:hAnsi="Times New Roman" w:cs="Times New Roman"/>
                <w:sz w:val="24"/>
                <w:szCs w:val="24"/>
                <w:lang w:eastAsia="ru-RU"/>
              </w:rPr>
              <w:t>ловой энергии, Гкал</w:t>
            </w:r>
          </w:p>
        </w:tc>
      </w:tr>
      <w:tr w:rsidR="009D6299" w:rsidRPr="00600814" w:rsidTr="00273591">
        <w:trPr>
          <w:trHeight w:val="900"/>
          <w:jc w:val="center"/>
        </w:trPr>
        <w:tc>
          <w:tcPr>
            <w:tcW w:w="2956" w:type="pct"/>
            <w:shd w:val="clear" w:color="auto" w:fill="auto"/>
            <w:vAlign w:val="center"/>
          </w:tcPr>
          <w:p w:rsidR="009D6299" w:rsidRPr="00605CD6" w:rsidRDefault="009D6299" w:rsidP="00605CD6">
            <w:pPr>
              <w:pStyle w:val="Default"/>
              <w:shd w:val="clear" w:color="auto" w:fill="FFFFFF"/>
              <w:jc w:val="center"/>
              <w:rPr>
                <w:sz w:val="28"/>
                <w:szCs w:val="28"/>
              </w:rPr>
            </w:pPr>
            <w:r w:rsidRPr="00605CD6">
              <w:rPr>
                <w:bCs/>
                <w:sz w:val="26"/>
              </w:rPr>
              <w:t>Котельная №1,ул</w:t>
            </w:r>
            <w:proofErr w:type="gramStart"/>
            <w:r w:rsidRPr="00605CD6">
              <w:rPr>
                <w:bCs/>
                <w:sz w:val="26"/>
              </w:rPr>
              <w:t>.Л</w:t>
            </w:r>
            <w:proofErr w:type="gramEnd"/>
            <w:r w:rsidRPr="00605CD6">
              <w:rPr>
                <w:bCs/>
                <w:sz w:val="26"/>
              </w:rPr>
              <w:t>енина,д.4 стр.2</w:t>
            </w:r>
          </w:p>
        </w:tc>
        <w:tc>
          <w:tcPr>
            <w:tcW w:w="2044" w:type="pct"/>
            <w:shd w:val="clear" w:color="auto" w:fill="auto"/>
            <w:vAlign w:val="center"/>
          </w:tcPr>
          <w:p w:rsidR="009D6299" w:rsidRPr="009D6299" w:rsidRDefault="009D6299" w:rsidP="00A43BA4">
            <w:pPr>
              <w:spacing w:after="0" w:line="240" w:lineRule="auto"/>
              <w:jc w:val="center"/>
              <w:rPr>
                <w:rFonts w:ascii="Times New Roman" w:eastAsia="Times New Roman" w:hAnsi="Times New Roman" w:cs="Times New Roman"/>
                <w:sz w:val="24"/>
                <w:szCs w:val="24"/>
                <w:highlight w:val="yellow"/>
                <w:lang w:eastAsia="ru-RU"/>
              </w:rPr>
            </w:pPr>
            <w:r w:rsidRPr="009D6299">
              <w:rPr>
                <w:rFonts w:ascii="Times New Roman" w:hAnsi="Times New Roman" w:cs="Times New Roman"/>
                <w:sz w:val="24"/>
                <w:szCs w:val="24"/>
              </w:rPr>
              <w:t>8606,71</w:t>
            </w:r>
          </w:p>
        </w:tc>
      </w:tr>
      <w:tr w:rsidR="009D6299" w:rsidRPr="00600814" w:rsidTr="00273591">
        <w:trPr>
          <w:trHeight w:val="390"/>
          <w:jc w:val="center"/>
        </w:trPr>
        <w:tc>
          <w:tcPr>
            <w:tcW w:w="2956" w:type="pct"/>
            <w:shd w:val="clear" w:color="auto" w:fill="auto"/>
            <w:vAlign w:val="center"/>
          </w:tcPr>
          <w:p w:rsidR="009D6299" w:rsidRPr="00605CD6" w:rsidRDefault="009D6299" w:rsidP="00605CD6">
            <w:pPr>
              <w:pStyle w:val="Default"/>
              <w:shd w:val="clear" w:color="auto" w:fill="FFFFFF"/>
              <w:jc w:val="center"/>
              <w:rPr>
                <w:sz w:val="28"/>
                <w:szCs w:val="28"/>
              </w:rPr>
            </w:pPr>
            <w:r w:rsidRPr="00605CD6">
              <w:rPr>
                <w:bCs/>
                <w:sz w:val="26"/>
              </w:rPr>
              <w:t>Котельная №2,ул</w:t>
            </w:r>
            <w:proofErr w:type="gramStart"/>
            <w:r w:rsidRPr="00605CD6">
              <w:rPr>
                <w:bCs/>
                <w:sz w:val="26"/>
              </w:rPr>
              <w:t>.Л</w:t>
            </w:r>
            <w:proofErr w:type="gramEnd"/>
            <w:r w:rsidRPr="00605CD6">
              <w:rPr>
                <w:bCs/>
                <w:sz w:val="26"/>
              </w:rPr>
              <w:t>есная,д.10</w:t>
            </w:r>
          </w:p>
        </w:tc>
        <w:tc>
          <w:tcPr>
            <w:tcW w:w="2044" w:type="pct"/>
            <w:shd w:val="clear" w:color="auto" w:fill="auto"/>
            <w:vAlign w:val="center"/>
          </w:tcPr>
          <w:p w:rsidR="009D6299" w:rsidRPr="009D6299" w:rsidRDefault="009D6299" w:rsidP="00A43BA4">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hAnsi="Times New Roman" w:cs="Times New Roman"/>
                <w:sz w:val="24"/>
                <w:szCs w:val="24"/>
              </w:rPr>
              <w:t>5737,8</w:t>
            </w:r>
          </w:p>
        </w:tc>
      </w:tr>
      <w:tr w:rsidR="009D6299" w:rsidRPr="00600814" w:rsidTr="00273591">
        <w:trPr>
          <w:trHeight w:val="96"/>
          <w:jc w:val="center"/>
        </w:trPr>
        <w:tc>
          <w:tcPr>
            <w:tcW w:w="2956" w:type="pct"/>
            <w:shd w:val="clear" w:color="auto" w:fill="auto"/>
            <w:vAlign w:val="center"/>
          </w:tcPr>
          <w:p w:rsidR="009D6299" w:rsidRPr="00605CD6" w:rsidRDefault="009D6299" w:rsidP="00605CD6">
            <w:pPr>
              <w:pStyle w:val="xl75"/>
              <w:shd w:val="clear" w:color="auto" w:fill="FFFFFF"/>
              <w:jc w:val="center"/>
              <w:rPr>
                <w:bCs/>
                <w:sz w:val="26"/>
              </w:rPr>
            </w:pPr>
            <w:r w:rsidRPr="00605CD6">
              <w:rPr>
                <w:sz w:val="26"/>
              </w:rPr>
              <w:br w:type="page"/>
            </w:r>
            <w:r w:rsidRPr="00605CD6">
              <w:rPr>
                <w:bCs/>
                <w:sz w:val="26"/>
              </w:rPr>
              <w:t>(Модульная ) Котельная №3,ул</w:t>
            </w:r>
            <w:proofErr w:type="gramStart"/>
            <w:r w:rsidRPr="00605CD6">
              <w:rPr>
                <w:bCs/>
                <w:sz w:val="26"/>
              </w:rPr>
              <w:t>.О</w:t>
            </w:r>
            <w:proofErr w:type="gramEnd"/>
            <w:r w:rsidRPr="00605CD6">
              <w:rPr>
                <w:bCs/>
                <w:sz w:val="26"/>
              </w:rPr>
              <w:t>зерная,д.4</w:t>
            </w:r>
          </w:p>
        </w:tc>
        <w:tc>
          <w:tcPr>
            <w:tcW w:w="2044" w:type="pct"/>
            <w:shd w:val="clear" w:color="auto" w:fill="auto"/>
            <w:vAlign w:val="center"/>
          </w:tcPr>
          <w:p w:rsidR="009D6299" w:rsidRPr="009D6299" w:rsidRDefault="009D6299" w:rsidP="00A43BA4">
            <w:pPr>
              <w:spacing w:after="0" w:line="240" w:lineRule="auto"/>
              <w:jc w:val="center"/>
              <w:rPr>
                <w:rFonts w:ascii="Times New Roman" w:eastAsia="Times New Roman" w:hAnsi="Times New Roman" w:cs="Times New Roman"/>
                <w:color w:val="000000"/>
                <w:sz w:val="24"/>
                <w:szCs w:val="24"/>
                <w:highlight w:val="yellow"/>
                <w:lang w:eastAsia="ru-RU"/>
              </w:rPr>
            </w:pPr>
            <w:r w:rsidRPr="009D6299">
              <w:rPr>
                <w:rFonts w:ascii="Times New Roman" w:eastAsia="Times New Roman" w:hAnsi="Times New Roman" w:cs="Times New Roman"/>
                <w:color w:val="000000"/>
                <w:sz w:val="24"/>
                <w:szCs w:val="24"/>
                <w:lang w:eastAsia="ru-RU"/>
              </w:rPr>
              <w:t>11</w:t>
            </w:r>
          </w:p>
        </w:tc>
      </w:tr>
    </w:tbl>
    <w:p w:rsidR="00B20C85" w:rsidRPr="00600814" w:rsidRDefault="00B20C85" w:rsidP="00BD3DED">
      <w:pPr>
        <w:spacing w:before="120" w:after="120"/>
        <w:ind w:firstLine="360"/>
        <w:jc w:val="center"/>
        <w:rPr>
          <w:rFonts w:ascii="Times New Roman" w:eastAsia="Times New Roman" w:hAnsi="Times New Roman" w:cs="Times New Roman"/>
          <w:sz w:val="28"/>
          <w:szCs w:val="20"/>
          <w:lang w:eastAsia="ru-RU"/>
        </w:rPr>
      </w:pPr>
    </w:p>
    <w:p w:rsidR="00BD3DED" w:rsidRPr="00600814" w:rsidRDefault="00BD3DED" w:rsidP="0083591F">
      <w:pPr>
        <w:spacing w:before="120" w:after="120" w:line="360" w:lineRule="auto"/>
        <w:ind w:firstLine="360"/>
        <w:rPr>
          <w:rFonts w:ascii="Times New Roman" w:eastAsia="Times New Roman" w:hAnsi="Times New Roman" w:cs="Times New Roman"/>
          <w:i/>
          <w:sz w:val="28"/>
          <w:szCs w:val="20"/>
          <w:u w:val="single"/>
          <w:lang w:eastAsia="ru-RU"/>
        </w:rPr>
      </w:pPr>
      <w:r w:rsidRPr="00600814">
        <w:rPr>
          <w:rFonts w:ascii="Times New Roman" w:eastAsia="Times New Roman" w:hAnsi="Times New Roman" w:cs="Times New Roman"/>
          <w:sz w:val="28"/>
          <w:szCs w:val="20"/>
          <w:lang w:eastAsia="ru-RU"/>
        </w:rPr>
        <w:t xml:space="preserve">Следует отметить, что </w:t>
      </w:r>
      <w:r w:rsidRPr="00600814">
        <w:rPr>
          <w:rFonts w:ascii="Times New Roman" w:eastAsia="Times New Roman" w:hAnsi="Times New Roman" w:cs="Times New Roman"/>
          <w:i/>
          <w:sz w:val="28"/>
          <w:szCs w:val="20"/>
          <w:u w:val="single"/>
          <w:lang w:eastAsia="ru-RU"/>
        </w:rPr>
        <w:t xml:space="preserve">данные по фактическим показателям, занесенные в табл. </w:t>
      </w:r>
      <w:r w:rsidRPr="00600814">
        <w:rPr>
          <w:rFonts w:ascii="Times New Roman" w:eastAsia="Times New Roman" w:hAnsi="Times New Roman" w:cs="Times New Roman"/>
          <w:sz w:val="28"/>
          <w:szCs w:val="28"/>
          <w:u w:val="single"/>
          <w:lang w:eastAsia="ru-RU"/>
        </w:rPr>
        <w:t>1.3.9.1</w:t>
      </w:r>
      <w:r w:rsidRPr="00600814">
        <w:rPr>
          <w:rFonts w:ascii="Times New Roman" w:eastAsia="Times New Roman" w:hAnsi="Times New Roman" w:cs="Times New Roman"/>
          <w:i/>
          <w:sz w:val="28"/>
          <w:szCs w:val="20"/>
          <w:u w:val="single"/>
          <w:lang w:eastAsia="ru-RU"/>
        </w:rPr>
        <w:t>, определялись исключительно на основании экономической отчетности предприятия и могут не отражать реальной картины.</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условиях отсутствия испытаний тепловых сетей на фактические потери определение фактических потерь возможно только при наличии приборов учета на источнике тепловой энергии и полном оснащении всех потребит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лей приборами учета, или на основании результатов определения фактич</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ских потерь, полученных при проведении энергетических обследований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 xml:space="preserve">лосетевых организаций. Опыт таких обследований свидетельствует о том, что наиболее распространенное отношение фактических потерь к </w:t>
      </w:r>
      <w:proofErr w:type="gramStart"/>
      <w:r w:rsidRPr="00600814">
        <w:rPr>
          <w:rFonts w:ascii="Times New Roman" w:eastAsia="Times New Roman" w:hAnsi="Times New Roman" w:cs="Times New Roman"/>
          <w:sz w:val="28"/>
          <w:szCs w:val="20"/>
          <w:lang w:eastAsia="ru-RU"/>
        </w:rPr>
        <w:t>нормати</w:t>
      </w:r>
      <w:r w:rsidRPr="00600814">
        <w:rPr>
          <w:rFonts w:ascii="Times New Roman" w:eastAsia="Times New Roman" w:hAnsi="Times New Roman" w:cs="Times New Roman"/>
          <w:sz w:val="28"/>
          <w:szCs w:val="20"/>
          <w:lang w:eastAsia="ru-RU"/>
        </w:rPr>
        <w:t>в</w:t>
      </w:r>
      <w:r w:rsidRPr="00600814">
        <w:rPr>
          <w:rFonts w:ascii="Times New Roman" w:eastAsia="Times New Roman" w:hAnsi="Times New Roman" w:cs="Times New Roman"/>
          <w:sz w:val="28"/>
          <w:szCs w:val="20"/>
          <w:lang w:eastAsia="ru-RU"/>
        </w:rPr>
        <w:t>ным</w:t>
      </w:r>
      <w:proofErr w:type="gramEnd"/>
      <w:r w:rsidRPr="00600814">
        <w:rPr>
          <w:rFonts w:ascii="Times New Roman" w:eastAsia="Times New Roman" w:hAnsi="Times New Roman" w:cs="Times New Roman"/>
          <w:sz w:val="28"/>
          <w:szCs w:val="20"/>
          <w:lang w:eastAsia="ru-RU"/>
        </w:rPr>
        <w:t xml:space="preserve"> для тепловых сетей, аналогичных рассматриваемым, составляет 1,2÷1,5.</w:t>
      </w:r>
    </w:p>
    <w:p w:rsidR="00DC6C2A" w:rsidRPr="00600814" w:rsidRDefault="00DC6C2A"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68" w:name="_Toc463923546"/>
      <w:bookmarkStart w:id="69" w:name="_Toc8722294"/>
      <w:bookmarkEnd w:id="66"/>
      <w:r w:rsidRPr="00600814">
        <w:rPr>
          <w:rFonts w:ascii="Times New Roman" w:eastAsia="Times New Roman" w:hAnsi="Times New Roman" w:cs="Times New Roman"/>
          <w:b/>
          <w:bCs/>
          <w:sz w:val="28"/>
          <w:szCs w:val="28"/>
        </w:rPr>
        <w:t>Глава 1. Часть 3. Раздел 15. Предписания надзорных органов по запр</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щению дальнейшей эксплуатации участков тепловой сети и результаты их исполнения</w:t>
      </w:r>
      <w:bookmarkEnd w:id="68"/>
      <w:bookmarkEnd w:id="69"/>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рассматриваемый период, предприятия не получали предписаний от надзорных органов по запрещению дальнейшей эксплуатации участков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ловой сети.</w:t>
      </w:r>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общем значительном износе большинства тепловых сетей эксплуат</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рующие организации не допускают нарушений требований нормативных д</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кументов в части безопасной эксплуатации.</w:t>
      </w:r>
    </w:p>
    <w:p w:rsidR="00BD3DED" w:rsidRPr="00600814" w:rsidRDefault="00BD3DED" w:rsidP="00BD3DED">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Предписаний надзорных органов в части запрещения дальнейшей эк</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плуатации участков тепловой сети за последние три года не выдавалось.</w:t>
      </w:r>
      <w:bookmarkStart w:id="70" w:name="_Toc463923547"/>
    </w:p>
    <w:p w:rsidR="00830384" w:rsidRPr="00600814" w:rsidRDefault="00830384" w:rsidP="0083591F">
      <w:pPr>
        <w:pStyle w:val="2f2"/>
      </w:pPr>
      <w:bookmarkStart w:id="71" w:name="_Toc8722295"/>
      <w:r w:rsidRPr="00600814">
        <w:t>Глава 1. Часть 3. Раздел 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0"/>
      <w:bookmarkEnd w:id="71"/>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Подключения существующих потребителей к тепловым сетям осущест</w:t>
      </w:r>
      <w:r w:rsidRPr="00600814">
        <w:rPr>
          <w:rFonts w:ascii="Times New Roman" w:eastAsia="Times New Roman" w:hAnsi="Times New Roman" w:cs="Times New Roman"/>
          <w:sz w:val="28"/>
          <w:szCs w:val="20"/>
          <w:lang w:eastAsia="ru-RU"/>
        </w:rPr>
        <w:t>в</w:t>
      </w:r>
      <w:r w:rsidRPr="00600814">
        <w:rPr>
          <w:rFonts w:ascii="Times New Roman" w:eastAsia="Times New Roman" w:hAnsi="Times New Roman" w:cs="Times New Roman"/>
          <w:sz w:val="28"/>
          <w:szCs w:val="20"/>
          <w:lang w:eastAsia="ru-RU"/>
        </w:rPr>
        <w:t>ляются по двум основным схемам, в зависимости от типов подключаемых нагрузок. Условные схемы подключения приведены на рисунках ниже.</w:t>
      </w:r>
    </w:p>
    <w:p w:rsidR="00BD3DED" w:rsidRPr="00600814" w:rsidRDefault="00BD3DED" w:rsidP="0083591F">
      <w:pPr>
        <w:spacing w:before="120" w:after="0" w:line="360" w:lineRule="auto"/>
        <w:ind w:firstLine="360"/>
        <w:jc w:val="center"/>
        <w:rPr>
          <w:rFonts w:ascii="Times New Roman" w:eastAsia="Times New Roman" w:hAnsi="Times New Roman" w:cs="Times New Roman"/>
          <w:sz w:val="28"/>
          <w:szCs w:val="20"/>
          <w:lang w:eastAsia="ru-RU"/>
        </w:rPr>
      </w:pPr>
      <w:r w:rsidRPr="00600814">
        <w:rPr>
          <w:rFonts w:ascii="Times New Roman" w:hAnsi="Times New Roman"/>
          <w:noProof/>
          <w:sz w:val="28"/>
          <w:lang w:eastAsia="ru-RU"/>
        </w:rPr>
        <w:drawing>
          <wp:inline distT="0" distB="0" distL="0" distR="0">
            <wp:extent cx="3423693" cy="1591294"/>
            <wp:effectExtent l="19050" t="19050" r="24765" b="28575"/>
            <wp:docPr id="30"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rsidR="00BD3DED" w:rsidRPr="00600814" w:rsidRDefault="00736C44" w:rsidP="0083591F">
      <w:pPr>
        <w:spacing w:before="120" w:after="0" w:line="360" w:lineRule="auto"/>
        <w:ind w:firstLine="360"/>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Рисунок 1.</w:t>
      </w:r>
      <w:r w:rsidR="00BD3DED" w:rsidRPr="00600814">
        <w:rPr>
          <w:rFonts w:ascii="Times New Roman" w:eastAsia="Times New Roman" w:hAnsi="Times New Roman" w:cs="Times New Roman"/>
          <w:sz w:val="28"/>
          <w:szCs w:val="20"/>
          <w:lang w:eastAsia="ru-RU"/>
        </w:rPr>
        <w:t xml:space="preserve"> Схема подключения потребителей к четырехтрубной сети те</w:t>
      </w:r>
      <w:r w:rsidR="00BD3DED" w:rsidRPr="00600814">
        <w:rPr>
          <w:rFonts w:ascii="Times New Roman" w:eastAsia="Times New Roman" w:hAnsi="Times New Roman" w:cs="Times New Roman"/>
          <w:sz w:val="28"/>
          <w:szCs w:val="20"/>
          <w:lang w:eastAsia="ru-RU"/>
        </w:rPr>
        <w:t>п</w:t>
      </w:r>
      <w:r w:rsidR="00BD3DED" w:rsidRPr="00600814">
        <w:rPr>
          <w:rFonts w:ascii="Times New Roman" w:eastAsia="Times New Roman" w:hAnsi="Times New Roman" w:cs="Times New Roman"/>
          <w:sz w:val="28"/>
          <w:szCs w:val="20"/>
          <w:lang w:eastAsia="ru-RU"/>
        </w:rPr>
        <w:t>лоснабжения (при наличии внутридомовой системы отопление и ГВС)</w:t>
      </w:r>
    </w:p>
    <w:p w:rsidR="00BD3DED" w:rsidRPr="00600814" w:rsidRDefault="00BD3DED" w:rsidP="0083591F">
      <w:pPr>
        <w:spacing w:before="120" w:after="0" w:line="360" w:lineRule="auto"/>
        <w:ind w:firstLine="360"/>
        <w:jc w:val="center"/>
        <w:rPr>
          <w:rFonts w:ascii="Times New Roman" w:eastAsia="Times New Roman" w:hAnsi="Times New Roman" w:cs="Times New Roman"/>
          <w:sz w:val="28"/>
          <w:szCs w:val="20"/>
          <w:lang w:eastAsia="ru-RU"/>
        </w:rPr>
      </w:pPr>
      <w:r w:rsidRPr="00600814">
        <w:rPr>
          <w:rFonts w:ascii="Calibri" w:eastAsia="Calibri" w:hAnsi="Calibri" w:cs="Times New Roman"/>
          <w:noProof/>
          <w:sz w:val="28"/>
          <w:lang w:eastAsia="ru-RU"/>
        </w:rPr>
        <w:drawing>
          <wp:inline distT="0" distB="0" distL="0" distR="0">
            <wp:extent cx="3313215" cy="1574461"/>
            <wp:effectExtent l="0" t="0" r="1905" b="698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4672" cy="1598914"/>
                    </a:xfrm>
                    <a:prstGeom prst="rect">
                      <a:avLst/>
                    </a:prstGeom>
                  </pic:spPr>
                </pic:pic>
              </a:graphicData>
            </a:graphic>
          </wp:inline>
        </w:drawing>
      </w:r>
    </w:p>
    <w:p w:rsidR="00BD3DED" w:rsidRPr="00600814" w:rsidRDefault="00736C44" w:rsidP="0083591F">
      <w:pPr>
        <w:spacing w:before="120" w:after="0" w:line="360" w:lineRule="auto"/>
        <w:ind w:firstLine="360"/>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Рисунок 2</w:t>
      </w:r>
      <w:r w:rsidR="00BD3DED" w:rsidRPr="00600814">
        <w:rPr>
          <w:rFonts w:ascii="Times New Roman" w:eastAsia="Times New Roman" w:hAnsi="Times New Roman" w:cs="Times New Roman"/>
          <w:sz w:val="28"/>
          <w:szCs w:val="20"/>
          <w:lang w:eastAsia="ru-RU"/>
        </w:rPr>
        <w:t>. Схема подключения потребителей к двухтрубной тепловой с</w:t>
      </w:r>
      <w:r w:rsidR="00BD3DED" w:rsidRPr="00600814">
        <w:rPr>
          <w:rFonts w:ascii="Times New Roman" w:eastAsia="Times New Roman" w:hAnsi="Times New Roman" w:cs="Times New Roman"/>
          <w:sz w:val="28"/>
          <w:szCs w:val="20"/>
          <w:lang w:eastAsia="ru-RU"/>
        </w:rPr>
        <w:t>е</w:t>
      </w:r>
      <w:r w:rsidR="00BD3DED" w:rsidRPr="00600814">
        <w:rPr>
          <w:rFonts w:ascii="Times New Roman" w:eastAsia="Times New Roman" w:hAnsi="Times New Roman" w:cs="Times New Roman"/>
          <w:sz w:val="28"/>
          <w:szCs w:val="20"/>
          <w:lang w:eastAsia="ru-RU"/>
        </w:rPr>
        <w:t>ти (при наличии внутридомовой системы отопление)</w:t>
      </w:r>
    </w:p>
    <w:p w:rsidR="00BD3DED" w:rsidRPr="00600814" w:rsidRDefault="00BD3DED" w:rsidP="0083591F">
      <w:pPr>
        <w:spacing w:before="120" w:after="0" w:line="360" w:lineRule="auto"/>
        <w:ind w:firstLine="360"/>
        <w:jc w:val="center"/>
        <w:rPr>
          <w:rFonts w:ascii="Times New Roman" w:eastAsia="Times New Roman" w:hAnsi="Times New Roman" w:cs="Times New Roman"/>
          <w:sz w:val="28"/>
          <w:szCs w:val="20"/>
          <w:lang w:eastAsia="ru-RU"/>
        </w:rPr>
      </w:pPr>
      <w:r w:rsidRPr="00600814">
        <w:rPr>
          <w:rFonts w:ascii="Times New Roman" w:hAnsi="Times New Roman"/>
          <w:noProof/>
          <w:sz w:val="28"/>
          <w:lang w:eastAsia="ru-RU"/>
        </w:rPr>
        <w:lastRenderedPageBreak/>
        <w:drawing>
          <wp:inline distT="0" distB="0" distL="0" distR="0">
            <wp:extent cx="5323810" cy="2095238"/>
            <wp:effectExtent l="0" t="0" r="0" b="6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323810" cy="2095238"/>
                    </a:xfrm>
                    <a:prstGeom prst="rect">
                      <a:avLst/>
                    </a:prstGeom>
                  </pic:spPr>
                </pic:pic>
              </a:graphicData>
            </a:graphic>
          </wp:inline>
        </w:drawing>
      </w:r>
    </w:p>
    <w:p w:rsidR="00BD3DED" w:rsidRPr="00600814" w:rsidRDefault="00736C44" w:rsidP="0083591F">
      <w:pPr>
        <w:spacing w:before="120" w:after="0" w:line="360" w:lineRule="auto"/>
        <w:ind w:firstLine="360"/>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Рисунок 3</w:t>
      </w:r>
      <w:r w:rsidR="00BD3DED" w:rsidRPr="00600814">
        <w:rPr>
          <w:rFonts w:ascii="Times New Roman" w:eastAsia="Times New Roman" w:hAnsi="Times New Roman" w:cs="Times New Roman"/>
          <w:sz w:val="28"/>
          <w:szCs w:val="20"/>
          <w:lang w:eastAsia="ru-RU"/>
        </w:rPr>
        <w:t>. Схема подключения потребителей к двухтрубной тепловой с</w:t>
      </w:r>
      <w:r w:rsidR="00BD3DED" w:rsidRPr="00600814">
        <w:rPr>
          <w:rFonts w:ascii="Times New Roman" w:eastAsia="Times New Roman" w:hAnsi="Times New Roman" w:cs="Times New Roman"/>
          <w:sz w:val="28"/>
          <w:szCs w:val="20"/>
          <w:lang w:eastAsia="ru-RU"/>
        </w:rPr>
        <w:t>е</w:t>
      </w:r>
      <w:r w:rsidR="00BD3DED" w:rsidRPr="00600814">
        <w:rPr>
          <w:rFonts w:ascii="Times New Roman" w:eastAsia="Times New Roman" w:hAnsi="Times New Roman" w:cs="Times New Roman"/>
          <w:sz w:val="28"/>
          <w:szCs w:val="20"/>
          <w:lang w:eastAsia="ru-RU"/>
        </w:rPr>
        <w:t>ти (при наличииоткрытой системе теплоснабжения)</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Для </w:t>
      </w:r>
      <w:r w:rsidRPr="00600814">
        <w:rPr>
          <w:rFonts w:ascii="Times New Roman" w:eastAsia="Times New Roman" w:hAnsi="Times New Roman" w:cs="Times New Roman"/>
          <w:i/>
          <w:sz w:val="28"/>
          <w:szCs w:val="20"/>
          <w:lang w:eastAsia="ru-RU"/>
        </w:rPr>
        <w:t>перспективных потребителей</w:t>
      </w:r>
      <w:r w:rsidRPr="00600814">
        <w:rPr>
          <w:rFonts w:ascii="Times New Roman" w:eastAsia="Times New Roman" w:hAnsi="Times New Roman" w:cs="Times New Roman"/>
          <w:sz w:val="28"/>
          <w:szCs w:val="20"/>
          <w:lang w:eastAsia="ru-RU"/>
        </w:rPr>
        <w:t xml:space="preserve"> более рациональным будет присоед</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 xml:space="preserve">нение по </w:t>
      </w:r>
      <w:r w:rsidRPr="00600814">
        <w:rPr>
          <w:rFonts w:ascii="Times New Roman" w:eastAsia="Times New Roman" w:hAnsi="Times New Roman" w:cs="Times New Roman"/>
          <w:i/>
          <w:sz w:val="28"/>
          <w:szCs w:val="20"/>
          <w:lang w:eastAsia="ru-RU"/>
        </w:rPr>
        <w:t>независимой схеме</w:t>
      </w:r>
      <w:r w:rsidRPr="00600814">
        <w:rPr>
          <w:rFonts w:ascii="Times New Roman" w:eastAsia="Times New Roman" w:hAnsi="Times New Roman" w:cs="Times New Roman"/>
          <w:sz w:val="28"/>
          <w:szCs w:val="20"/>
          <w:lang w:eastAsia="ru-RU"/>
        </w:rPr>
        <w:t>, так как она более предпочтительна по условиям надежности, поскольку при независимых схемах присоединения гидравлич</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ский режим в местной системе не зависит от гидравлического режима в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ловой сети. Такая схема является наиболее удобной для регулирования. О</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новными регулирующими устройствами, применяемыми в таких схемах, я</w:t>
      </w:r>
      <w:r w:rsidRPr="00600814">
        <w:rPr>
          <w:rFonts w:ascii="Times New Roman" w:eastAsia="Times New Roman" w:hAnsi="Times New Roman" w:cs="Times New Roman"/>
          <w:sz w:val="28"/>
          <w:szCs w:val="20"/>
          <w:lang w:eastAsia="ru-RU"/>
        </w:rPr>
        <w:t>в</w:t>
      </w:r>
      <w:r w:rsidRPr="00600814">
        <w:rPr>
          <w:rFonts w:ascii="Times New Roman" w:eastAsia="Times New Roman" w:hAnsi="Times New Roman" w:cs="Times New Roman"/>
          <w:sz w:val="28"/>
          <w:szCs w:val="20"/>
          <w:lang w:eastAsia="ru-RU"/>
        </w:rPr>
        <w:t>ляются электронные погодные регуляторы, и регулирующие клапаны.</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Пластинчатые теплообменники, оборудованные надежной автоматикой, способны обеспечить эффективный нагрев горячей воды без завышения те</w:t>
      </w:r>
      <w:r w:rsidRPr="00600814">
        <w:rPr>
          <w:rFonts w:ascii="Times New Roman" w:eastAsia="Times New Roman" w:hAnsi="Times New Roman" w:cs="Times New Roman"/>
          <w:sz w:val="28"/>
          <w:szCs w:val="20"/>
          <w:lang w:eastAsia="ru-RU"/>
        </w:rPr>
        <w:t>м</w:t>
      </w:r>
      <w:r w:rsidRPr="00600814">
        <w:rPr>
          <w:rFonts w:ascii="Times New Roman" w:eastAsia="Times New Roman" w:hAnsi="Times New Roman" w:cs="Times New Roman"/>
          <w:sz w:val="28"/>
          <w:szCs w:val="20"/>
          <w:lang w:eastAsia="ru-RU"/>
        </w:rPr>
        <w:t>пературы теплоносителя, возвращаемого в тепловую сеть.</w:t>
      </w:r>
    </w:p>
    <w:p w:rsidR="00BD3DED" w:rsidRPr="00600814" w:rsidRDefault="00BD3DED" w:rsidP="0083591F">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Регулирование температуры отоплениея и ГВС производится у каждого потребителя в индивидуальном тепловом пункте.</w:t>
      </w:r>
      <w:bookmarkStart w:id="72" w:name="_Toc463923548"/>
    </w:p>
    <w:p w:rsidR="007E5A1A" w:rsidRPr="00600814" w:rsidRDefault="0083591F" w:rsidP="00B87EDC">
      <w:pPr>
        <w:pStyle w:val="2f2"/>
      </w:pPr>
      <w:bookmarkStart w:id="73" w:name="_Toc8722296"/>
      <w:r w:rsidRPr="00600814">
        <w:t xml:space="preserve">Глава </w:t>
      </w:r>
      <w:r w:rsidR="007E5A1A" w:rsidRPr="00600814">
        <w:t>1. Часть 3. Раздел 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bookmarkEnd w:id="73"/>
    </w:p>
    <w:p w:rsidR="0083591F" w:rsidRPr="00600814" w:rsidRDefault="0083591F" w:rsidP="0083591F">
      <w:pPr>
        <w:spacing w:line="360" w:lineRule="auto"/>
        <w:ind w:left="-284" w:firstLine="71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bCs/>
          <w:sz w:val="28"/>
          <w:szCs w:val="28"/>
          <w:lang w:eastAsia="ru-RU"/>
        </w:rPr>
        <w:t>Общее количество потребителей, присоединенных к системе централиз</w:t>
      </w:r>
      <w:r w:rsidRPr="00600814">
        <w:rPr>
          <w:rFonts w:ascii="Times New Roman" w:eastAsia="Times New Roman" w:hAnsi="Times New Roman" w:cs="Times New Roman"/>
          <w:bCs/>
          <w:sz w:val="28"/>
          <w:szCs w:val="28"/>
          <w:lang w:eastAsia="ru-RU"/>
        </w:rPr>
        <w:t>о</w:t>
      </w:r>
      <w:r w:rsidRPr="00600814">
        <w:rPr>
          <w:rFonts w:ascii="Times New Roman" w:eastAsia="Times New Roman" w:hAnsi="Times New Roman" w:cs="Times New Roman"/>
          <w:bCs/>
          <w:sz w:val="28"/>
          <w:szCs w:val="28"/>
          <w:lang w:eastAsia="ru-RU"/>
        </w:rPr>
        <w:t xml:space="preserve">ванного теплоснабжения, составляет </w:t>
      </w:r>
      <w:r w:rsidR="00605CD6">
        <w:rPr>
          <w:rFonts w:ascii="Times New Roman" w:eastAsia="Times New Roman" w:hAnsi="Times New Roman" w:cs="Times New Roman"/>
          <w:bCs/>
          <w:sz w:val="28"/>
          <w:szCs w:val="28"/>
          <w:lang w:eastAsia="ru-RU"/>
        </w:rPr>
        <w:t>64</w:t>
      </w:r>
      <w:r w:rsidRPr="00600814">
        <w:rPr>
          <w:rFonts w:ascii="Times New Roman" w:eastAsia="Times New Roman" w:hAnsi="Times New Roman" w:cs="Times New Roman"/>
          <w:bCs/>
          <w:sz w:val="28"/>
          <w:szCs w:val="28"/>
          <w:lang w:eastAsia="ru-RU"/>
        </w:rPr>
        <w:t xml:space="preserve"> жилых дома и </w:t>
      </w:r>
      <w:r w:rsidR="00605CD6">
        <w:rPr>
          <w:rFonts w:ascii="Times New Roman" w:eastAsia="Times New Roman" w:hAnsi="Times New Roman" w:cs="Times New Roman"/>
          <w:bCs/>
          <w:sz w:val="28"/>
          <w:szCs w:val="28"/>
          <w:lang w:eastAsia="ru-RU"/>
        </w:rPr>
        <w:t>33</w:t>
      </w:r>
      <w:r w:rsidRPr="00600814">
        <w:rPr>
          <w:rFonts w:ascii="Times New Roman" w:eastAsia="Times New Roman" w:hAnsi="Times New Roman" w:cs="Times New Roman"/>
          <w:bCs/>
          <w:sz w:val="28"/>
          <w:szCs w:val="28"/>
          <w:lang w:eastAsia="ru-RU"/>
        </w:rPr>
        <w:t xml:space="preserve"> объекта социально-культурной сферы. </w:t>
      </w:r>
      <w:r w:rsidR="0027111A" w:rsidRPr="0027111A">
        <w:rPr>
          <w:rFonts w:ascii="Times New Roman" w:hAnsi="Times New Roman" w:cs="Times New Roman"/>
          <w:sz w:val="28"/>
        </w:rPr>
        <w:t>Внутренние системы теплоснабжения жилых домов присо</w:t>
      </w:r>
      <w:r w:rsidR="0027111A" w:rsidRPr="0027111A">
        <w:rPr>
          <w:rFonts w:ascii="Times New Roman" w:hAnsi="Times New Roman" w:cs="Times New Roman"/>
          <w:sz w:val="28"/>
        </w:rPr>
        <w:t>е</w:t>
      </w:r>
      <w:r w:rsidR="0027111A" w:rsidRPr="0027111A">
        <w:rPr>
          <w:rFonts w:ascii="Times New Roman" w:hAnsi="Times New Roman" w:cs="Times New Roman"/>
          <w:sz w:val="28"/>
        </w:rPr>
        <w:t>динены частично по элеваторной схеме, частично напрямую.</w:t>
      </w:r>
      <w:r w:rsidRPr="00600814">
        <w:rPr>
          <w:rFonts w:ascii="Times New Roman" w:eastAsia="Times New Roman" w:hAnsi="Times New Roman" w:cs="Times New Roman"/>
          <w:sz w:val="28"/>
          <w:szCs w:val="28"/>
          <w:lang w:eastAsia="ru-RU"/>
        </w:rPr>
        <w:t xml:space="preserve"> На трубопроводах </w:t>
      </w:r>
      <w:r w:rsidRPr="00600814">
        <w:rPr>
          <w:rFonts w:ascii="Times New Roman" w:eastAsia="Times New Roman" w:hAnsi="Times New Roman" w:cs="Times New Roman"/>
          <w:sz w:val="28"/>
          <w:szCs w:val="28"/>
          <w:lang w:eastAsia="ru-RU"/>
        </w:rPr>
        <w:lastRenderedPageBreak/>
        <w:t>тепловых вводов установлены: запорная арматура, грязевики и частично отбо</w:t>
      </w:r>
      <w:r w:rsidRPr="00600814">
        <w:rPr>
          <w:rFonts w:ascii="Times New Roman" w:eastAsia="Times New Roman" w:hAnsi="Times New Roman" w:cs="Times New Roman"/>
          <w:sz w:val="28"/>
          <w:szCs w:val="28"/>
          <w:lang w:eastAsia="ru-RU"/>
        </w:rPr>
        <w:t>р</w:t>
      </w:r>
      <w:r w:rsidRPr="00600814">
        <w:rPr>
          <w:rFonts w:ascii="Times New Roman" w:eastAsia="Times New Roman" w:hAnsi="Times New Roman" w:cs="Times New Roman"/>
          <w:sz w:val="28"/>
          <w:szCs w:val="28"/>
          <w:lang w:eastAsia="ru-RU"/>
        </w:rPr>
        <w:t>ные устройства для измерения  параметров теплоносителя (контрольно-измерительные приборы отсутствуют). Потребители частично снабжены пр</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борами учета тепловой энергии.</w:t>
      </w:r>
    </w:p>
    <w:p w:rsidR="00BD3DED" w:rsidRPr="00600814" w:rsidRDefault="00BD3DED" w:rsidP="00BD3DED">
      <w:pPr>
        <w:spacing w:before="120" w:after="0"/>
        <w:ind w:firstLine="360"/>
        <w:jc w:val="both"/>
        <w:rPr>
          <w:rFonts w:ascii="Times New Roman" w:eastAsia="Times New Roman" w:hAnsi="Times New Roman" w:cs="Times New Roman"/>
          <w:b/>
          <w:bCs/>
          <w:sz w:val="28"/>
          <w:szCs w:val="28"/>
        </w:rPr>
      </w:pPr>
    </w:p>
    <w:p w:rsidR="0056069C" w:rsidRPr="00600814" w:rsidRDefault="0056069C"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74" w:name="_Toc463923549"/>
      <w:bookmarkStart w:id="75" w:name="_Toc8722297"/>
      <w:r w:rsidRPr="00600814">
        <w:rPr>
          <w:rFonts w:ascii="Times New Roman" w:eastAsia="Times New Roman" w:hAnsi="Times New Roman" w:cs="Times New Roman"/>
          <w:b/>
          <w:bCs/>
          <w:sz w:val="28"/>
          <w:szCs w:val="28"/>
        </w:rPr>
        <w:t>Глава 1. Часть 3. Раздел 18. Анализ работы диспетчерских служб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снабжающих (теплосетевых) организаций и используемых средств авт</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матизации, телемеханизации и связи.</w:t>
      </w:r>
      <w:bookmarkEnd w:id="74"/>
      <w:bookmarkEnd w:id="75"/>
    </w:p>
    <w:p w:rsidR="00BD3DED" w:rsidRPr="00600814" w:rsidRDefault="00BD3DED" w:rsidP="00BD3DED">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600814">
        <w:rPr>
          <w:rFonts w:ascii="Times New Roman" w:eastAsia="Times New Roman" w:hAnsi="Times New Roman" w:cs="Times New Roman"/>
          <w:sz w:val="28"/>
          <w:szCs w:val="20"/>
          <w:lang w:eastAsia="ru-RU"/>
        </w:rPr>
        <w:t>В настоящее время диспетчеризации котельных нет. Сбор информации и оперативное управление работой котельными круглосуточно осуществл</w:t>
      </w:r>
      <w:r w:rsidRPr="00600814">
        <w:rPr>
          <w:rFonts w:ascii="Times New Roman" w:eastAsia="Times New Roman" w:hAnsi="Times New Roman" w:cs="Times New Roman"/>
          <w:sz w:val="28"/>
          <w:szCs w:val="20"/>
          <w:lang w:eastAsia="ru-RU"/>
        </w:rPr>
        <w:t>я</w:t>
      </w:r>
      <w:r w:rsidRPr="00600814">
        <w:rPr>
          <w:rFonts w:ascii="Times New Roman" w:eastAsia="Times New Roman" w:hAnsi="Times New Roman" w:cs="Times New Roman"/>
          <w:sz w:val="28"/>
          <w:szCs w:val="20"/>
          <w:lang w:eastAsia="ru-RU"/>
        </w:rPr>
        <w:t>ется операторами.</w:t>
      </w:r>
      <w:r w:rsidRPr="00600814">
        <w:rPr>
          <w:rFonts w:ascii="Times New Roman" w:eastAsia="Times New Roman" w:hAnsi="Times New Roman" w:cs="Times New Roman"/>
          <w:sz w:val="26"/>
          <w:szCs w:val="26"/>
          <w:lang w:eastAsia="ru-RU"/>
        </w:rPr>
        <w:t xml:space="preserve"> </w:t>
      </w:r>
    </w:p>
    <w:p w:rsidR="00247DFB" w:rsidRPr="00600814" w:rsidRDefault="00247DFB"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76" w:name="_Toc463923550"/>
      <w:bookmarkStart w:id="77" w:name="_Toc8722298"/>
      <w:r w:rsidRPr="00600814">
        <w:rPr>
          <w:rFonts w:ascii="Times New Roman" w:eastAsia="Times New Roman" w:hAnsi="Times New Roman" w:cs="Times New Roman"/>
          <w:b/>
          <w:bCs/>
          <w:sz w:val="28"/>
          <w:szCs w:val="28"/>
        </w:rPr>
        <w:t>Глава 1. Часть 3. Раздел 19. Уровень автоматизации и обслуживания центральных тепловых пунктов, насосных станций.</w:t>
      </w:r>
      <w:bookmarkEnd w:id="76"/>
      <w:bookmarkEnd w:id="77"/>
    </w:p>
    <w:p w:rsidR="00BD3DED" w:rsidRPr="00600814" w:rsidRDefault="00BD3DED" w:rsidP="00BD3DED">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600814">
        <w:rPr>
          <w:rFonts w:ascii="Times New Roman" w:eastAsia="Times New Roman" w:hAnsi="Times New Roman" w:cs="Times New Roman"/>
          <w:sz w:val="28"/>
          <w:szCs w:val="20"/>
          <w:lang w:eastAsia="ru-RU"/>
        </w:rPr>
        <w:t xml:space="preserve">На сегодняшний день в котельных городского </w:t>
      </w:r>
      <w:r w:rsidR="00605CD6">
        <w:rPr>
          <w:rFonts w:ascii="Times New Roman" w:eastAsia="Times New Roman" w:hAnsi="Times New Roman" w:cs="Times New Roman"/>
          <w:sz w:val="28"/>
          <w:szCs w:val="20"/>
          <w:lang w:eastAsia="ru-RU"/>
        </w:rPr>
        <w:t xml:space="preserve">поселения </w:t>
      </w:r>
      <w:r w:rsidR="0058272C">
        <w:rPr>
          <w:rFonts w:ascii="Times New Roman" w:eastAsia="Times New Roman" w:hAnsi="Times New Roman" w:cs="Times New Roman"/>
          <w:sz w:val="28"/>
          <w:szCs w:val="20"/>
          <w:lang w:eastAsia="ru-RU"/>
        </w:rPr>
        <w:t>«Город Кр</w:t>
      </w:r>
      <w:r w:rsidR="0058272C">
        <w:rPr>
          <w:rFonts w:ascii="Times New Roman" w:eastAsia="Times New Roman" w:hAnsi="Times New Roman" w:cs="Times New Roman"/>
          <w:sz w:val="28"/>
          <w:szCs w:val="20"/>
          <w:lang w:eastAsia="ru-RU"/>
        </w:rPr>
        <w:t>е</w:t>
      </w:r>
      <w:r w:rsidR="0058272C">
        <w:rPr>
          <w:rFonts w:ascii="Times New Roman" w:eastAsia="Times New Roman" w:hAnsi="Times New Roman" w:cs="Times New Roman"/>
          <w:sz w:val="28"/>
          <w:szCs w:val="20"/>
          <w:lang w:eastAsia="ru-RU"/>
        </w:rPr>
        <w:t>менки»</w:t>
      </w:r>
      <w:r w:rsidRPr="00600814">
        <w:rPr>
          <w:rFonts w:ascii="Times New Roman" w:eastAsia="Times New Roman" w:hAnsi="Times New Roman" w:cs="Times New Roman"/>
          <w:sz w:val="28"/>
          <w:szCs w:val="20"/>
          <w:lang w:eastAsia="ru-RU"/>
        </w:rPr>
        <w:t xml:space="preserve"> отсутствует автоматическое регулирование подачи теплоносителя в тепловую сеть.</w:t>
      </w:r>
      <w:r w:rsidRPr="00600814">
        <w:rPr>
          <w:rFonts w:ascii="Times New Roman" w:eastAsia="Times New Roman" w:hAnsi="Times New Roman" w:cs="Times New Roman"/>
          <w:sz w:val="26"/>
          <w:szCs w:val="26"/>
          <w:lang w:eastAsia="ru-RU"/>
        </w:rPr>
        <w:t xml:space="preserve"> </w:t>
      </w:r>
    </w:p>
    <w:p w:rsidR="005874DC" w:rsidRPr="00600814" w:rsidRDefault="005874DC"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78" w:name="_Toc463923551"/>
      <w:bookmarkStart w:id="79" w:name="_Toc8722299"/>
      <w:r w:rsidRPr="00600814">
        <w:rPr>
          <w:rFonts w:ascii="Times New Roman" w:eastAsia="Times New Roman" w:hAnsi="Times New Roman" w:cs="Times New Roman"/>
          <w:b/>
          <w:bCs/>
          <w:sz w:val="28"/>
          <w:szCs w:val="28"/>
        </w:rPr>
        <w:t>Глава 1. Часть 3. Раздел 20. Сведения о наличии защиты тепловых сетей от превышения давления.</w:t>
      </w:r>
      <w:bookmarkEnd w:id="78"/>
      <w:bookmarkEnd w:id="79"/>
    </w:p>
    <w:p w:rsidR="00BD3DED" w:rsidRPr="00600814" w:rsidRDefault="00BD3DED" w:rsidP="00BD3DED">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600814">
        <w:rPr>
          <w:rFonts w:ascii="Times New Roman" w:eastAsia="Times New Roman" w:hAnsi="Times New Roman" w:cs="Times New Roman"/>
          <w:sz w:val="28"/>
          <w:szCs w:val="20"/>
          <w:lang w:eastAsia="ru-RU"/>
        </w:rPr>
        <w:t>Предохранительная арматура, осуществляющая защиту тепловых сетей от превышения давления, отсутствует.</w:t>
      </w:r>
    </w:p>
    <w:p w:rsidR="00B11C95" w:rsidRPr="00600814" w:rsidRDefault="002247F3" w:rsidP="00BD3DED">
      <w:pPr>
        <w:keepNext/>
        <w:keepLines/>
        <w:spacing w:before="120" w:after="120" w:line="360" w:lineRule="auto"/>
        <w:jc w:val="center"/>
        <w:outlineLvl w:val="1"/>
        <w:rPr>
          <w:rFonts w:ascii="Times New Roman" w:eastAsia="Times New Roman" w:hAnsi="Times New Roman" w:cs="Times New Roman"/>
          <w:b/>
          <w:bCs/>
          <w:sz w:val="28"/>
          <w:szCs w:val="28"/>
        </w:rPr>
      </w:pPr>
      <w:bookmarkStart w:id="80" w:name="_Toc463923552"/>
      <w:bookmarkStart w:id="81" w:name="_Toc8722300"/>
      <w:r w:rsidRPr="00600814">
        <w:rPr>
          <w:rFonts w:ascii="Times New Roman" w:eastAsia="Times New Roman" w:hAnsi="Times New Roman" w:cs="Times New Roman"/>
          <w:b/>
          <w:bCs/>
          <w:sz w:val="28"/>
          <w:szCs w:val="28"/>
        </w:rPr>
        <w:t>Глава 1. Часть 3. Раздел 21. Перечень выявленных бесхозяйных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вых сетей и обоснование выбора организации, уполномоченной на их эксплуатацию.</w:t>
      </w:r>
      <w:bookmarkEnd w:id="80"/>
      <w:bookmarkEnd w:id="81"/>
    </w:p>
    <w:p w:rsidR="009822C3" w:rsidRPr="00600814" w:rsidRDefault="009822C3" w:rsidP="009822C3">
      <w:pPr>
        <w:widowControl w:val="0"/>
        <w:spacing w:before="1" w:after="0" w:line="360" w:lineRule="auto"/>
        <w:ind w:left="705"/>
        <w:rPr>
          <w:rFonts w:ascii="Times New Roman" w:eastAsia="Times New Roman" w:hAnsi="Times New Roman" w:cs="Times New Roman"/>
          <w:sz w:val="28"/>
          <w:szCs w:val="28"/>
        </w:rPr>
      </w:pPr>
      <w:bookmarkStart w:id="82" w:name="_Toc463923553"/>
      <w:r w:rsidRPr="00600814">
        <w:rPr>
          <w:rFonts w:ascii="Times New Roman" w:eastAsia="Times New Roman" w:hAnsi="Times New Roman" w:cs="Times New Roman"/>
          <w:sz w:val="28"/>
          <w:szCs w:val="28"/>
        </w:rPr>
        <w:t>Ст</w:t>
      </w:r>
      <w:r w:rsidRPr="00600814">
        <w:rPr>
          <w:rFonts w:ascii="Times New Roman" w:eastAsia="Times New Roman" w:hAnsi="Times New Roman" w:cs="Times New Roman"/>
          <w:spacing w:val="-1"/>
          <w:sz w:val="28"/>
          <w:szCs w:val="28"/>
        </w:rPr>
        <w:t>а</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2"/>
          <w:sz w:val="28"/>
          <w:szCs w:val="28"/>
        </w:rPr>
        <w:t>ь</w:t>
      </w:r>
      <w:r w:rsidRPr="00600814">
        <w:rPr>
          <w:rFonts w:ascii="Times New Roman" w:eastAsia="Times New Roman" w:hAnsi="Times New Roman" w:cs="Times New Roman"/>
          <w:sz w:val="28"/>
          <w:szCs w:val="28"/>
        </w:rPr>
        <w:t xml:space="preserve">я </w:t>
      </w:r>
      <w:r w:rsidRPr="00600814">
        <w:rPr>
          <w:rFonts w:ascii="Times New Roman" w:eastAsia="Times New Roman" w:hAnsi="Times New Roman" w:cs="Times New Roman"/>
          <w:spacing w:val="-2"/>
          <w:sz w:val="28"/>
          <w:szCs w:val="28"/>
        </w:rPr>
        <w:t>1</w:t>
      </w:r>
      <w:r w:rsidRPr="00600814">
        <w:rPr>
          <w:rFonts w:ascii="Times New Roman" w:eastAsia="Times New Roman" w:hAnsi="Times New Roman" w:cs="Times New Roman"/>
          <w:sz w:val="28"/>
          <w:szCs w:val="28"/>
        </w:rPr>
        <w:t>5,</w:t>
      </w:r>
      <w:r w:rsidRPr="00600814">
        <w:rPr>
          <w:rFonts w:ascii="Times New Roman" w:eastAsia="Times New Roman" w:hAnsi="Times New Roman" w:cs="Times New Roman"/>
          <w:spacing w:val="69"/>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 xml:space="preserve">нкт 6. </w:t>
      </w:r>
      <w:r w:rsidRPr="00600814">
        <w:rPr>
          <w:rFonts w:ascii="Times New Roman" w:eastAsia="Times New Roman" w:hAnsi="Times New Roman" w:cs="Times New Roman"/>
          <w:spacing w:val="-2"/>
          <w:sz w:val="28"/>
          <w:szCs w:val="28"/>
        </w:rPr>
        <w:t>Ф</w:t>
      </w:r>
      <w:r w:rsidRPr="00600814">
        <w:rPr>
          <w:rFonts w:ascii="Times New Roman" w:eastAsia="Times New Roman" w:hAnsi="Times New Roman" w:cs="Times New Roman"/>
          <w:sz w:val="28"/>
          <w:szCs w:val="28"/>
        </w:rPr>
        <w:t>ед</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рал</w:t>
      </w:r>
      <w:r w:rsidRPr="00600814">
        <w:rPr>
          <w:rFonts w:ascii="Times New Roman" w:eastAsia="Times New Roman" w:hAnsi="Times New Roman" w:cs="Times New Roman"/>
          <w:spacing w:val="-2"/>
          <w:sz w:val="28"/>
          <w:szCs w:val="28"/>
        </w:rPr>
        <w:t>ьн</w:t>
      </w:r>
      <w:r w:rsidRPr="00600814">
        <w:rPr>
          <w:rFonts w:ascii="Times New Roman" w:eastAsia="Times New Roman" w:hAnsi="Times New Roman" w:cs="Times New Roman"/>
          <w:sz w:val="28"/>
          <w:szCs w:val="28"/>
        </w:rPr>
        <w:t>ого</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з</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кон</w:t>
      </w:r>
      <w:r w:rsidRPr="00600814">
        <w:rPr>
          <w:rFonts w:ascii="Times New Roman" w:eastAsia="Times New Roman" w:hAnsi="Times New Roman" w:cs="Times New Roman"/>
          <w:sz w:val="28"/>
          <w:szCs w:val="28"/>
        </w:rPr>
        <w:t xml:space="preserve">а от </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7</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ию</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z w:val="28"/>
          <w:szCs w:val="28"/>
        </w:rPr>
        <w:t xml:space="preserve">я </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0</w:t>
      </w:r>
      <w:r w:rsidRPr="00600814">
        <w:rPr>
          <w:rFonts w:ascii="Times New Roman" w:eastAsia="Times New Roman" w:hAnsi="Times New Roman" w:cs="Times New Roman"/>
          <w:spacing w:val="-2"/>
          <w:sz w:val="28"/>
          <w:szCs w:val="28"/>
        </w:rPr>
        <w:t>1</w:t>
      </w:r>
      <w:r w:rsidRPr="00600814">
        <w:rPr>
          <w:rFonts w:ascii="Times New Roman" w:eastAsia="Times New Roman" w:hAnsi="Times New Roman" w:cs="Times New Roman"/>
          <w:sz w:val="28"/>
          <w:szCs w:val="28"/>
        </w:rPr>
        <w:t>0</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 xml:space="preserve">а № </w:t>
      </w:r>
      <w:r w:rsidRPr="00600814">
        <w:rPr>
          <w:rFonts w:ascii="Times New Roman" w:eastAsia="Times New Roman" w:hAnsi="Times New Roman" w:cs="Times New Roman"/>
          <w:spacing w:val="-2"/>
          <w:sz w:val="28"/>
          <w:szCs w:val="28"/>
        </w:rPr>
        <w:t>19</w:t>
      </w:r>
      <w:r w:rsidRPr="00600814">
        <w:rPr>
          <w:rFonts w:ascii="Times New Roman" w:eastAsia="Times New Roman" w:hAnsi="Times New Roman" w:cs="Times New Roman"/>
          <w:spacing w:val="5"/>
          <w:sz w:val="28"/>
          <w:szCs w:val="28"/>
        </w:rPr>
        <w:t>0</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2"/>
          <w:sz w:val="28"/>
          <w:szCs w:val="28"/>
        </w:rPr>
        <w:t>ФЗ</w:t>
      </w:r>
      <w:r w:rsidRPr="00600814">
        <w:rPr>
          <w:rFonts w:ascii="Times New Roman" w:eastAsia="Times New Roman" w:hAnsi="Times New Roman" w:cs="Times New Roman"/>
          <w:sz w:val="28"/>
          <w:szCs w:val="28"/>
        </w:rPr>
        <w:t>:</w:t>
      </w:r>
    </w:p>
    <w:p w:rsidR="009822C3" w:rsidRPr="00600814" w:rsidRDefault="009822C3" w:rsidP="009822C3">
      <w:pPr>
        <w:widowControl w:val="0"/>
        <w:spacing w:after="0" w:line="360" w:lineRule="auto"/>
        <w:ind w:left="138" w:right="146"/>
        <w:jc w:val="both"/>
        <w:rPr>
          <w:rFonts w:ascii="Times New Roman" w:eastAsia="Times New Roman" w:hAnsi="Times New Roman" w:cs="Times New Roman"/>
          <w:sz w:val="28"/>
          <w:szCs w:val="28"/>
        </w:rPr>
      </w:pPr>
      <w:proofErr w:type="gramStart"/>
      <w:r w:rsidRPr="00600814">
        <w:rPr>
          <w:rFonts w:ascii="Times New Roman" w:eastAsia="Times New Roman" w:hAnsi="Times New Roman" w:cs="Times New Roman"/>
          <w:spacing w:val="-2"/>
          <w:sz w:val="28"/>
          <w:szCs w:val="28"/>
        </w:rPr>
        <w:t>«</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z w:val="28"/>
          <w:szCs w:val="28"/>
        </w:rPr>
        <w:t>сл</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z w:val="28"/>
          <w:szCs w:val="28"/>
        </w:rPr>
        <w:t>ч</w:t>
      </w:r>
      <w:r w:rsidRPr="00600814">
        <w:rPr>
          <w:rFonts w:ascii="Times New Roman" w:eastAsia="Times New Roman" w:hAnsi="Times New Roman" w:cs="Times New Roman"/>
          <w:spacing w:val="-2"/>
          <w:sz w:val="28"/>
          <w:szCs w:val="28"/>
        </w:rPr>
        <w:t>а</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яв</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pacing w:val="-3"/>
          <w:sz w:val="28"/>
          <w:szCs w:val="28"/>
        </w:rPr>
        <w:t>ес</w:t>
      </w:r>
      <w:r w:rsidRPr="00600814">
        <w:rPr>
          <w:rFonts w:ascii="Times New Roman" w:eastAsia="Times New Roman" w:hAnsi="Times New Roman" w:cs="Times New Roman"/>
          <w:spacing w:val="-2"/>
          <w:sz w:val="28"/>
          <w:szCs w:val="28"/>
        </w:rPr>
        <w:t>х</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pacing w:val="-2"/>
          <w:sz w:val="28"/>
          <w:szCs w:val="28"/>
        </w:rPr>
        <w:t>яйны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3"/>
          <w:sz w:val="28"/>
          <w:szCs w:val="28"/>
        </w:rPr>
        <w:t>ете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58"/>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 xml:space="preserve">е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ме</w:t>
      </w:r>
      <w:r w:rsidRPr="00600814">
        <w:rPr>
          <w:rFonts w:ascii="Times New Roman" w:eastAsia="Times New Roman" w:hAnsi="Times New Roman" w:cs="Times New Roman"/>
          <w:spacing w:val="-4"/>
          <w:sz w:val="28"/>
          <w:szCs w:val="28"/>
        </w:rPr>
        <w:t>ю</w:t>
      </w:r>
      <w:r w:rsidRPr="00600814">
        <w:rPr>
          <w:rFonts w:ascii="Times New Roman" w:eastAsia="Times New Roman" w:hAnsi="Times New Roman" w:cs="Times New Roman"/>
          <w:spacing w:val="-3"/>
          <w:sz w:val="28"/>
          <w:szCs w:val="28"/>
        </w:rPr>
        <w:t>щ</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28"/>
          <w:sz w:val="28"/>
          <w:szCs w:val="28"/>
        </w:rPr>
        <w:t xml:space="preserve"> </w:t>
      </w:r>
      <w:r w:rsidRPr="00600814">
        <w:rPr>
          <w:rFonts w:ascii="Times New Roman" w:eastAsia="Times New Roman" w:hAnsi="Times New Roman" w:cs="Times New Roman"/>
          <w:sz w:val="28"/>
          <w:szCs w:val="28"/>
        </w:rPr>
        <w:t>эк</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1"/>
          <w:sz w:val="28"/>
          <w:szCs w:val="28"/>
        </w:rPr>
        <w:t>т</w:t>
      </w:r>
      <w:r w:rsidRPr="00600814">
        <w:rPr>
          <w:rFonts w:ascii="Times New Roman" w:eastAsia="Times New Roman" w:hAnsi="Times New Roman" w:cs="Times New Roman"/>
          <w:sz w:val="28"/>
          <w:szCs w:val="28"/>
        </w:rPr>
        <w:t>ир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щей</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рг</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ц</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7"/>
          <w:sz w:val="28"/>
          <w:szCs w:val="28"/>
        </w:rPr>
        <w:t xml:space="preserve"> </w:t>
      </w:r>
      <w:r w:rsidRPr="00600814">
        <w:rPr>
          <w:rFonts w:ascii="Times New Roman" w:eastAsia="Times New Roman" w:hAnsi="Times New Roman" w:cs="Times New Roman"/>
          <w:sz w:val="28"/>
          <w:szCs w:val="28"/>
        </w:rPr>
        <w:t>ор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ан</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ест</w:t>
      </w:r>
      <w:r w:rsidRPr="00600814">
        <w:rPr>
          <w:rFonts w:ascii="Times New Roman" w:eastAsia="Times New Roman" w:hAnsi="Times New Roman" w:cs="Times New Roman"/>
          <w:spacing w:val="-2"/>
          <w:sz w:val="28"/>
          <w:szCs w:val="28"/>
        </w:rPr>
        <w:t>но</w:t>
      </w:r>
      <w:r w:rsidRPr="00600814">
        <w:rPr>
          <w:rFonts w:ascii="Times New Roman" w:eastAsia="Times New Roman" w:hAnsi="Times New Roman" w:cs="Times New Roman"/>
          <w:sz w:val="28"/>
          <w:szCs w:val="28"/>
        </w:rPr>
        <w:t>го</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z w:val="28"/>
          <w:szCs w:val="28"/>
        </w:rPr>
        <w:t>са</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прав</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я по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еле</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3"/>
          <w:sz w:val="28"/>
          <w:szCs w:val="28"/>
        </w:rPr>
        <w:t xml:space="preserve"> </w:t>
      </w:r>
      <w:r w:rsidRPr="00600814">
        <w:rPr>
          <w:rFonts w:ascii="Times New Roman" w:eastAsia="Times New Roman" w:hAnsi="Times New Roman" w:cs="Times New Roman"/>
          <w:sz w:val="28"/>
          <w:szCs w:val="28"/>
        </w:rPr>
        <w:t>г</w:t>
      </w:r>
      <w:r w:rsidRPr="00600814">
        <w:rPr>
          <w:rFonts w:ascii="Times New Roman" w:eastAsia="Times New Roman" w:hAnsi="Times New Roman" w:cs="Times New Roman"/>
          <w:spacing w:val="-2"/>
          <w:sz w:val="28"/>
          <w:szCs w:val="28"/>
        </w:rPr>
        <w:t>ор</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ского</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га</w:t>
      </w:r>
      <w:r w:rsidRPr="00600814">
        <w:rPr>
          <w:rFonts w:ascii="Times New Roman" w:eastAsia="Times New Roman" w:hAnsi="Times New Roman" w:cs="Times New Roman"/>
          <w:spacing w:val="44"/>
          <w:sz w:val="28"/>
          <w:szCs w:val="28"/>
        </w:rPr>
        <w:t xml:space="preserve"> </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43"/>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рава</w:t>
      </w:r>
      <w:r w:rsidRPr="00600814">
        <w:rPr>
          <w:rFonts w:ascii="Times New Roman" w:eastAsia="Times New Roman" w:hAnsi="Times New Roman" w:cs="Times New Roman"/>
          <w:spacing w:val="41"/>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6"/>
          <w:sz w:val="28"/>
          <w:szCs w:val="28"/>
        </w:rPr>
        <w:t>о</w:t>
      </w:r>
      <w:r w:rsidRPr="00600814">
        <w:rPr>
          <w:rFonts w:ascii="Times New Roman" w:eastAsia="Times New Roman" w:hAnsi="Times New Roman" w:cs="Times New Roman"/>
          <w:sz w:val="28"/>
          <w:szCs w:val="28"/>
        </w:rPr>
        <w:t>бств</w:t>
      </w:r>
      <w:r w:rsidRPr="00600814">
        <w:rPr>
          <w:rFonts w:ascii="Times New Roman" w:eastAsia="Times New Roman" w:hAnsi="Times New Roman" w:cs="Times New Roman"/>
          <w:spacing w:val="-4"/>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z w:val="28"/>
          <w:szCs w:val="28"/>
        </w:rPr>
        <w:lastRenderedPageBreak/>
        <w:t xml:space="preserve">на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казанные</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б</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2"/>
          <w:sz w:val="28"/>
          <w:szCs w:val="28"/>
        </w:rPr>
        <w:t>х</w:t>
      </w:r>
      <w:r w:rsidRPr="00600814">
        <w:rPr>
          <w:rFonts w:ascii="Times New Roman" w:eastAsia="Times New Roman" w:hAnsi="Times New Roman" w:cs="Times New Roman"/>
          <w:sz w:val="28"/>
          <w:szCs w:val="28"/>
        </w:rPr>
        <w:t>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pacing w:val="-2"/>
          <w:sz w:val="28"/>
          <w:szCs w:val="28"/>
        </w:rPr>
        <w:t>й</w:t>
      </w:r>
      <w:r w:rsidRPr="00600814">
        <w:rPr>
          <w:rFonts w:ascii="Times New Roman" w:eastAsia="Times New Roman" w:hAnsi="Times New Roman" w:cs="Times New Roman"/>
          <w:sz w:val="28"/>
          <w:szCs w:val="28"/>
        </w:rPr>
        <w:t>ные</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66"/>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ети</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65"/>
          <w:sz w:val="28"/>
          <w:szCs w:val="28"/>
        </w:rPr>
        <w:t xml:space="preserve"> </w:t>
      </w:r>
      <w:r w:rsidRPr="00600814">
        <w:rPr>
          <w:rFonts w:ascii="Times New Roman" w:eastAsia="Times New Roman" w:hAnsi="Times New Roman" w:cs="Times New Roman"/>
          <w:sz w:val="28"/>
          <w:szCs w:val="28"/>
        </w:rPr>
        <w:t>теч</w:t>
      </w:r>
      <w:r w:rsidRPr="00600814">
        <w:rPr>
          <w:rFonts w:ascii="Times New Roman" w:eastAsia="Times New Roman" w:hAnsi="Times New Roman" w:cs="Times New Roman"/>
          <w:spacing w:val="-2"/>
          <w:sz w:val="28"/>
          <w:szCs w:val="28"/>
        </w:rPr>
        <w:t>ен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66"/>
          <w:sz w:val="28"/>
          <w:szCs w:val="28"/>
        </w:rPr>
        <w:t xml:space="preserve"> </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2"/>
          <w:sz w:val="28"/>
          <w:szCs w:val="28"/>
        </w:rPr>
        <w:t>ид</w:t>
      </w:r>
      <w:r w:rsidRPr="00600814">
        <w:rPr>
          <w:rFonts w:ascii="Times New Roman" w:eastAsia="Times New Roman" w:hAnsi="Times New Roman" w:cs="Times New Roman"/>
          <w:sz w:val="28"/>
          <w:szCs w:val="28"/>
        </w:rPr>
        <w:t>ца</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z w:val="28"/>
          <w:szCs w:val="28"/>
        </w:rPr>
        <w:t>дн</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67"/>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z w:val="28"/>
          <w:szCs w:val="28"/>
        </w:rPr>
        <w:t>даты</w:t>
      </w:r>
      <w:r w:rsidRPr="00600814">
        <w:rPr>
          <w:rFonts w:ascii="Times New Roman" w:eastAsia="Times New Roman" w:hAnsi="Times New Roman" w:cs="Times New Roman"/>
          <w:spacing w:val="64"/>
          <w:sz w:val="28"/>
          <w:szCs w:val="28"/>
        </w:rPr>
        <w:t xml:space="preserve">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х выявле</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61"/>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бяз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62"/>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еде</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ить</w:t>
      </w:r>
      <w:r w:rsidRPr="00600814">
        <w:rPr>
          <w:rFonts w:ascii="Times New Roman" w:eastAsia="Times New Roman" w:hAnsi="Times New Roman" w:cs="Times New Roman"/>
          <w:spacing w:val="65"/>
          <w:sz w:val="28"/>
          <w:szCs w:val="28"/>
        </w:rPr>
        <w:t xml:space="preserve"> </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pacing w:val="-4"/>
          <w:sz w:val="28"/>
          <w:szCs w:val="28"/>
        </w:rPr>
        <w:t>ло</w:t>
      </w:r>
      <w:r w:rsidRPr="00600814">
        <w:rPr>
          <w:rFonts w:ascii="Times New Roman" w:eastAsia="Times New Roman" w:hAnsi="Times New Roman" w:cs="Times New Roman"/>
          <w:spacing w:val="-3"/>
          <w:sz w:val="28"/>
          <w:szCs w:val="28"/>
        </w:rPr>
        <w:t>сете</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7"/>
          <w:sz w:val="28"/>
          <w:szCs w:val="28"/>
        </w:rPr>
        <w:t>у</w:t>
      </w:r>
      <w:r w:rsidRPr="00600814">
        <w:rPr>
          <w:rFonts w:ascii="Times New Roman" w:eastAsia="Times New Roman" w:hAnsi="Times New Roman" w:cs="Times New Roman"/>
          <w:sz w:val="28"/>
          <w:szCs w:val="28"/>
        </w:rPr>
        <w:t>ю</w:t>
      </w:r>
      <w:r w:rsidRPr="00600814">
        <w:rPr>
          <w:rFonts w:ascii="Times New Roman" w:eastAsia="Times New Roman" w:hAnsi="Times New Roman" w:cs="Times New Roman"/>
          <w:spacing w:val="57"/>
          <w:sz w:val="28"/>
          <w:szCs w:val="28"/>
        </w:rPr>
        <w:t xml:space="preserve"> </w:t>
      </w:r>
      <w:r w:rsidRPr="00600814">
        <w:rPr>
          <w:rFonts w:ascii="Times New Roman" w:eastAsia="Times New Roman" w:hAnsi="Times New Roman" w:cs="Times New Roman"/>
          <w:spacing w:val="-2"/>
          <w:sz w:val="28"/>
          <w:szCs w:val="28"/>
        </w:rPr>
        <w:t>ор</w:t>
      </w:r>
      <w:r w:rsidRPr="00600814">
        <w:rPr>
          <w:rFonts w:ascii="Times New Roman" w:eastAsia="Times New Roman" w:hAnsi="Times New Roman" w:cs="Times New Roman"/>
          <w:spacing w:val="-3"/>
          <w:sz w:val="28"/>
          <w:szCs w:val="28"/>
        </w:rPr>
        <w:t>га</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pacing w:val="-3"/>
          <w:sz w:val="28"/>
          <w:szCs w:val="28"/>
        </w:rPr>
        <w:t>за</w:t>
      </w:r>
      <w:r w:rsidRPr="00600814">
        <w:rPr>
          <w:rFonts w:ascii="Times New Roman" w:eastAsia="Times New Roman" w:hAnsi="Times New Roman" w:cs="Times New Roman"/>
          <w:spacing w:val="-4"/>
          <w:sz w:val="28"/>
          <w:szCs w:val="28"/>
        </w:rPr>
        <w:t>ц</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pacing w:val="-4"/>
          <w:sz w:val="28"/>
          <w:szCs w:val="28"/>
        </w:rPr>
        <w:t>ю</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58"/>
          <w:sz w:val="28"/>
          <w:szCs w:val="28"/>
        </w:rPr>
        <w:t xml:space="preserve"> </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59"/>
          <w:sz w:val="28"/>
          <w:szCs w:val="28"/>
        </w:rPr>
        <w:t xml:space="preserve"> </w:t>
      </w:r>
      <w:r w:rsidRPr="00600814">
        <w:rPr>
          <w:rFonts w:ascii="Times New Roman" w:eastAsia="Times New Roman" w:hAnsi="Times New Roman" w:cs="Times New Roman"/>
          <w:spacing w:val="-3"/>
          <w:sz w:val="28"/>
          <w:szCs w:val="28"/>
        </w:rPr>
        <w:t>се</w:t>
      </w:r>
      <w:r w:rsidRPr="00600814">
        <w:rPr>
          <w:rFonts w:ascii="Times New Roman" w:eastAsia="Times New Roman" w:hAnsi="Times New Roman" w:cs="Times New Roman"/>
          <w:spacing w:val="-6"/>
          <w:sz w:val="28"/>
          <w:szCs w:val="28"/>
        </w:rPr>
        <w:t>т</w:t>
      </w:r>
      <w:r w:rsidRPr="00600814">
        <w:rPr>
          <w:rFonts w:ascii="Times New Roman" w:eastAsia="Times New Roman" w:hAnsi="Times New Roman" w:cs="Times New Roman"/>
          <w:sz w:val="28"/>
          <w:szCs w:val="28"/>
        </w:rPr>
        <w:t xml:space="preserve">и </w:t>
      </w:r>
      <w:r w:rsidRPr="00600814">
        <w:rPr>
          <w:rFonts w:ascii="Times New Roman" w:eastAsia="Times New Roman" w:hAnsi="Times New Roman" w:cs="Times New Roman"/>
          <w:spacing w:val="-2"/>
          <w:sz w:val="28"/>
          <w:szCs w:val="28"/>
        </w:rPr>
        <w:t>ко</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4"/>
          <w:sz w:val="28"/>
          <w:szCs w:val="28"/>
        </w:rPr>
        <w:t>р</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4"/>
          <w:sz w:val="28"/>
          <w:szCs w:val="28"/>
        </w:rPr>
        <w:t>п</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pacing w:val="-5"/>
          <w:sz w:val="28"/>
          <w:szCs w:val="28"/>
        </w:rPr>
        <w:t>е</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6"/>
          <w:sz w:val="28"/>
          <w:szCs w:val="28"/>
        </w:rPr>
        <w:t>т</w:t>
      </w:r>
      <w:r w:rsidRPr="00600814">
        <w:rPr>
          <w:rFonts w:ascii="Times New Roman" w:eastAsia="Times New Roman" w:hAnsi="Times New Roman" w:cs="Times New Roman"/>
          <w:spacing w:val="-3"/>
          <w:sz w:val="28"/>
          <w:szCs w:val="28"/>
        </w:rPr>
        <w:t>ве</w:t>
      </w:r>
      <w:r w:rsidRPr="00600814">
        <w:rPr>
          <w:rFonts w:ascii="Times New Roman" w:eastAsia="Times New Roman" w:hAnsi="Times New Roman" w:cs="Times New Roman"/>
          <w:spacing w:val="-2"/>
          <w:sz w:val="28"/>
          <w:szCs w:val="28"/>
        </w:rPr>
        <w:t>нн</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pacing w:val="-5"/>
          <w:sz w:val="28"/>
          <w:szCs w:val="28"/>
        </w:rPr>
        <w:t>с</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pacing w:val="-4"/>
          <w:sz w:val="28"/>
          <w:szCs w:val="28"/>
        </w:rPr>
        <w:t>и</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4"/>
          <w:sz w:val="28"/>
          <w:szCs w:val="28"/>
        </w:rPr>
        <w:t>н</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33"/>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казанны</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8"/>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1"/>
          <w:sz w:val="28"/>
          <w:szCs w:val="28"/>
        </w:rPr>
        <w:t>й</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8"/>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ыми сетями,</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ин</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ю</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теплосн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б</w:t>
      </w:r>
      <w:r w:rsidRPr="00600814">
        <w:rPr>
          <w:rFonts w:ascii="Times New Roman" w:eastAsia="Times New Roman" w:hAnsi="Times New Roman" w:cs="Times New Roman"/>
          <w:spacing w:val="-2"/>
          <w:sz w:val="28"/>
          <w:szCs w:val="28"/>
        </w:rPr>
        <w:t>ж</w:t>
      </w:r>
      <w:r w:rsidRPr="00600814">
        <w:rPr>
          <w:rFonts w:ascii="Times New Roman" w:eastAsia="Times New Roman" w:hAnsi="Times New Roman" w:cs="Times New Roman"/>
          <w:sz w:val="28"/>
          <w:szCs w:val="28"/>
        </w:rPr>
        <w:t>аю</w:t>
      </w:r>
      <w:r w:rsidRPr="00600814">
        <w:rPr>
          <w:rFonts w:ascii="Times New Roman" w:eastAsia="Times New Roman" w:hAnsi="Times New Roman" w:cs="Times New Roman"/>
          <w:spacing w:val="-2"/>
          <w:sz w:val="28"/>
          <w:szCs w:val="28"/>
        </w:rPr>
        <w:t>щ</w:t>
      </w:r>
      <w:r w:rsidRPr="00600814">
        <w:rPr>
          <w:rFonts w:ascii="Times New Roman" w:eastAsia="Times New Roman" w:hAnsi="Times New Roman" w:cs="Times New Roman"/>
          <w:sz w:val="28"/>
          <w:szCs w:val="28"/>
        </w:rPr>
        <w:t>ую</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z w:val="28"/>
          <w:szCs w:val="28"/>
        </w:rPr>
        <w:t>орг</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низ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цию</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сист</w:t>
      </w:r>
      <w:r w:rsidRPr="00600814">
        <w:rPr>
          <w:rFonts w:ascii="Times New Roman" w:eastAsia="Times New Roman" w:hAnsi="Times New Roman" w:cs="Times New Roman"/>
          <w:spacing w:val="-3"/>
          <w:sz w:val="28"/>
          <w:szCs w:val="28"/>
        </w:rPr>
        <w:t>ем</w:t>
      </w:r>
      <w:r w:rsidRPr="00600814">
        <w:rPr>
          <w:rFonts w:ascii="Times New Roman" w:eastAsia="Times New Roman" w:hAnsi="Times New Roman" w:cs="Times New Roman"/>
          <w:sz w:val="28"/>
          <w:szCs w:val="28"/>
        </w:rPr>
        <w:t>е тепло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бж</w:t>
      </w:r>
      <w:r w:rsidRPr="00600814">
        <w:rPr>
          <w:rFonts w:ascii="Times New Roman" w:eastAsia="Times New Roman" w:hAnsi="Times New Roman" w:cs="Times New Roman"/>
          <w:spacing w:val="-2"/>
          <w:sz w:val="28"/>
          <w:szCs w:val="28"/>
        </w:rPr>
        <w:t>ен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ор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ю</w:t>
      </w:r>
      <w:r w:rsidRPr="00600814">
        <w:rPr>
          <w:rFonts w:ascii="Times New Roman" w:eastAsia="Times New Roman" w:hAnsi="Times New Roman" w:cs="Times New Roman"/>
          <w:spacing w:val="48"/>
          <w:sz w:val="28"/>
          <w:szCs w:val="28"/>
        </w:rPr>
        <w:t xml:space="preserve"> </w:t>
      </w:r>
      <w:r w:rsidRPr="00600814">
        <w:rPr>
          <w:rFonts w:ascii="Times New Roman" w:eastAsia="Times New Roman" w:hAnsi="Times New Roman" w:cs="Times New Roman"/>
          <w:sz w:val="28"/>
          <w:szCs w:val="28"/>
        </w:rPr>
        <w:t>вх</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ят</w:t>
      </w:r>
      <w:proofErr w:type="gramEnd"/>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ые</w:t>
      </w:r>
      <w:r w:rsidRPr="00600814">
        <w:rPr>
          <w:rFonts w:ascii="Times New Roman" w:eastAsia="Times New Roman" w:hAnsi="Times New Roman" w:cs="Times New Roman"/>
          <w:spacing w:val="53"/>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2"/>
          <w:sz w:val="28"/>
          <w:szCs w:val="28"/>
        </w:rPr>
        <w:t>хо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pacing w:val="-2"/>
          <w:sz w:val="28"/>
          <w:szCs w:val="28"/>
        </w:rPr>
        <w:t>яйны</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pacing w:val="-3"/>
          <w:sz w:val="28"/>
          <w:szCs w:val="28"/>
        </w:rPr>
        <w:t>те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ые</w:t>
      </w:r>
      <w:r w:rsidRPr="00600814">
        <w:rPr>
          <w:rFonts w:ascii="Times New Roman" w:eastAsia="Times New Roman" w:hAnsi="Times New Roman" w:cs="Times New Roman"/>
          <w:spacing w:val="47"/>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47"/>
          <w:sz w:val="28"/>
          <w:szCs w:val="28"/>
        </w:rPr>
        <w:t xml:space="preserve"> </w:t>
      </w:r>
      <w:r w:rsidRPr="00600814">
        <w:rPr>
          <w:rFonts w:ascii="Times New Roman" w:eastAsia="Times New Roman" w:hAnsi="Times New Roman" w:cs="Times New Roman"/>
          <w:sz w:val="28"/>
          <w:szCs w:val="28"/>
        </w:rPr>
        <w:t xml:space="preserve">и </w:t>
      </w:r>
      <w:proofErr w:type="gramStart"/>
      <w:r w:rsidRPr="00600814">
        <w:rPr>
          <w:rFonts w:ascii="Times New Roman" w:eastAsia="Times New Roman" w:hAnsi="Times New Roman" w:cs="Times New Roman"/>
          <w:spacing w:val="-2"/>
          <w:sz w:val="28"/>
          <w:szCs w:val="28"/>
        </w:rPr>
        <w:t>к</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2"/>
          <w:sz w:val="28"/>
          <w:szCs w:val="28"/>
        </w:rPr>
        <w:t>ор</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я</w:t>
      </w:r>
      <w:proofErr w:type="gramEnd"/>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3"/>
          <w:sz w:val="28"/>
          <w:szCs w:val="28"/>
        </w:rPr>
        <w:t>щ</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1"/>
          <w:sz w:val="28"/>
          <w:szCs w:val="28"/>
        </w:rPr>
        <w:t>в</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я</w:t>
      </w:r>
      <w:r w:rsidRPr="00600814">
        <w:rPr>
          <w:rFonts w:ascii="Times New Roman" w:eastAsia="Times New Roman" w:hAnsi="Times New Roman" w:cs="Times New Roman"/>
          <w:sz w:val="28"/>
          <w:szCs w:val="28"/>
        </w:rPr>
        <w:t>ет</w:t>
      </w:r>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рж</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6"/>
          <w:sz w:val="28"/>
          <w:szCs w:val="28"/>
        </w:rPr>
        <w:t xml:space="preserve"> </w:t>
      </w:r>
      <w:r w:rsidRPr="00600814">
        <w:rPr>
          <w:rFonts w:ascii="Times New Roman" w:eastAsia="Times New Roman" w:hAnsi="Times New Roman" w:cs="Times New Roman"/>
          <w:spacing w:val="-2"/>
          <w:sz w:val="28"/>
          <w:szCs w:val="28"/>
        </w:rPr>
        <w:t>об</w:t>
      </w:r>
      <w:r w:rsidRPr="00600814">
        <w:rPr>
          <w:rFonts w:ascii="Times New Roman" w:eastAsia="Times New Roman" w:hAnsi="Times New Roman" w:cs="Times New Roman"/>
          <w:sz w:val="28"/>
          <w:szCs w:val="28"/>
        </w:rPr>
        <w:t>сл</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pacing w:val="-2"/>
          <w:sz w:val="28"/>
          <w:szCs w:val="28"/>
        </w:rPr>
        <w:t>ж</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
          <w:sz w:val="28"/>
          <w:szCs w:val="28"/>
        </w:rPr>
        <w:t>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каза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ых</w:t>
      </w:r>
      <w:r w:rsidRPr="00600814">
        <w:rPr>
          <w:rFonts w:ascii="Times New Roman" w:eastAsia="Times New Roman" w:hAnsi="Times New Roman" w:cs="Times New Roman"/>
          <w:spacing w:val="9"/>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pacing w:val="-2"/>
          <w:sz w:val="28"/>
          <w:szCs w:val="28"/>
        </w:rPr>
        <w:t>йны</w:t>
      </w:r>
      <w:r w:rsidRPr="00600814">
        <w:rPr>
          <w:rFonts w:ascii="Times New Roman" w:eastAsia="Times New Roman" w:hAnsi="Times New Roman" w:cs="Times New Roman"/>
          <w:sz w:val="28"/>
          <w:szCs w:val="28"/>
        </w:rPr>
        <w:t>х тепло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ых сет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4"/>
          <w:sz w:val="28"/>
          <w:szCs w:val="28"/>
        </w:rPr>
        <w:t>О</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ан</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рег</w:t>
      </w:r>
      <w:r w:rsidRPr="00600814">
        <w:rPr>
          <w:rFonts w:ascii="Times New Roman" w:eastAsia="Times New Roman" w:hAnsi="Times New Roman" w:cs="Times New Roman"/>
          <w:spacing w:val="-3"/>
          <w:sz w:val="28"/>
          <w:szCs w:val="28"/>
        </w:rPr>
        <w:t>у</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ова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бяз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 xml:space="preserve"> </w:t>
      </w:r>
      <w:r w:rsidRPr="00600814">
        <w:rPr>
          <w:rFonts w:ascii="Times New Roman" w:eastAsia="Times New Roman" w:hAnsi="Times New Roman" w:cs="Times New Roman"/>
          <w:sz w:val="28"/>
          <w:szCs w:val="28"/>
        </w:rPr>
        <w:t>вк</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pacing w:val="-2"/>
          <w:sz w:val="28"/>
          <w:szCs w:val="28"/>
        </w:rPr>
        <w:t>ч</w:t>
      </w:r>
      <w:r w:rsidRPr="00600814">
        <w:rPr>
          <w:rFonts w:ascii="Times New Roman" w:eastAsia="Times New Roman" w:hAnsi="Times New Roman" w:cs="Times New Roman"/>
          <w:sz w:val="28"/>
          <w:szCs w:val="28"/>
        </w:rPr>
        <w:t>ить за</w:t>
      </w:r>
      <w:r w:rsidRPr="00600814">
        <w:rPr>
          <w:rFonts w:ascii="Times New Roman" w:eastAsia="Times New Roman" w:hAnsi="Times New Roman" w:cs="Times New Roman"/>
          <w:spacing w:val="-4"/>
          <w:sz w:val="28"/>
          <w:szCs w:val="28"/>
        </w:rPr>
        <w:t>т</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аты на с</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рж</w:t>
      </w:r>
      <w:r w:rsidRPr="00600814">
        <w:rPr>
          <w:rFonts w:ascii="Times New Roman" w:eastAsia="Times New Roman" w:hAnsi="Times New Roman" w:cs="Times New Roman"/>
          <w:spacing w:val="-2"/>
          <w:sz w:val="28"/>
          <w:szCs w:val="28"/>
        </w:rPr>
        <w:t>ан</w:t>
      </w:r>
      <w:r w:rsidRPr="00600814">
        <w:rPr>
          <w:rFonts w:ascii="Times New Roman" w:eastAsia="Times New Roman" w:hAnsi="Times New Roman" w:cs="Times New Roman"/>
          <w:sz w:val="28"/>
          <w:szCs w:val="28"/>
        </w:rPr>
        <w:t>ие и</w:t>
      </w:r>
      <w:r w:rsidRPr="00600814">
        <w:rPr>
          <w:rFonts w:ascii="Times New Roman" w:eastAsia="Times New Roman" w:hAnsi="Times New Roman" w:cs="Times New Roman"/>
          <w:spacing w:val="25"/>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бсл</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z w:val="28"/>
          <w:szCs w:val="28"/>
        </w:rPr>
        <w:t>ж</w:t>
      </w:r>
      <w:r w:rsidRPr="00600814">
        <w:rPr>
          <w:rFonts w:ascii="Times New Roman" w:eastAsia="Times New Roman" w:hAnsi="Times New Roman" w:cs="Times New Roman"/>
          <w:spacing w:val="1"/>
          <w:sz w:val="28"/>
          <w:szCs w:val="28"/>
        </w:rPr>
        <w:t>и</w:t>
      </w:r>
      <w:r w:rsidRPr="00600814">
        <w:rPr>
          <w:rFonts w:ascii="Times New Roman" w:eastAsia="Times New Roman" w:hAnsi="Times New Roman" w:cs="Times New Roman"/>
          <w:sz w:val="28"/>
          <w:szCs w:val="28"/>
        </w:rPr>
        <w:t>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ие</w:t>
      </w:r>
      <w:r w:rsidRPr="00600814">
        <w:rPr>
          <w:rFonts w:ascii="Times New Roman" w:eastAsia="Times New Roman" w:hAnsi="Times New Roman" w:cs="Times New Roman"/>
          <w:spacing w:val="23"/>
          <w:sz w:val="28"/>
          <w:szCs w:val="28"/>
        </w:rPr>
        <w:t xml:space="preserve">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2"/>
          <w:sz w:val="28"/>
          <w:szCs w:val="28"/>
        </w:rPr>
        <w:t>с</w:t>
      </w:r>
      <w:r w:rsidRPr="00600814">
        <w:rPr>
          <w:rFonts w:ascii="Times New Roman" w:eastAsia="Times New Roman" w:hAnsi="Times New Roman" w:cs="Times New Roman"/>
          <w:spacing w:val="-2"/>
          <w:sz w:val="28"/>
          <w:szCs w:val="28"/>
        </w:rPr>
        <w:t>х</w:t>
      </w:r>
      <w:r w:rsidRPr="00600814">
        <w:rPr>
          <w:rFonts w:ascii="Times New Roman" w:eastAsia="Times New Roman" w:hAnsi="Times New Roman" w:cs="Times New Roman"/>
          <w:sz w:val="28"/>
          <w:szCs w:val="28"/>
        </w:rPr>
        <w:t>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ых</w:t>
      </w:r>
      <w:r w:rsidRPr="00600814">
        <w:rPr>
          <w:rFonts w:ascii="Times New Roman" w:eastAsia="Times New Roman" w:hAnsi="Times New Roman" w:cs="Times New Roman"/>
          <w:spacing w:val="24"/>
          <w:sz w:val="28"/>
          <w:szCs w:val="28"/>
        </w:rPr>
        <w:t xml:space="preserve"> </w:t>
      </w:r>
      <w:r w:rsidRPr="00600814">
        <w:rPr>
          <w:rFonts w:ascii="Times New Roman" w:eastAsia="Times New Roman" w:hAnsi="Times New Roman" w:cs="Times New Roman"/>
          <w:sz w:val="28"/>
          <w:szCs w:val="28"/>
        </w:rPr>
        <w:t>теп</w:t>
      </w:r>
      <w:r w:rsidRPr="00600814">
        <w:rPr>
          <w:rFonts w:ascii="Times New Roman" w:eastAsia="Times New Roman" w:hAnsi="Times New Roman" w:cs="Times New Roman"/>
          <w:spacing w:val="-3"/>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ых</w:t>
      </w:r>
      <w:r w:rsidRPr="00600814">
        <w:rPr>
          <w:rFonts w:ascii="Times New Roman" w:eastAsia="Times New Roman" w:hAnsi="Times New Roman" w:cs="Times New Roman"/>
          <w:spacing w:val="23"/>
          <w:sz w:val="28"/>
          <w:szCs w:val="28"/>
        </w:rPr>
        <w:t xml:space="preserve"> </w:t>
      </w:r>
      <w:r w:rsidRPr="00600814">
        <w:rPr>
          <w:rFonts w:ascii="Times New Roman" w:eastAsia="Times New Roman" w:hAnsi="Times New Roman" w:cs="Times New Roman"/>
          <w:sz w:val="28"/>
          <w:szCs w:val="28"/>
        </w:rPr>
        <w:t>сет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25"/>
          <w:sz w:val="28"/>
          <w:szCs w:val="28"/>
        </w:rPr>
        <w:t xml:space="preserve"> </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24"/>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2"/>
          <w:sz w:val="28"/>
          <w:szCs w:val="28"/>
        </w:rPr>
        <w:t>иф</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25"/>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оот</w:t>
      </w:r>
      <w:r w:rsidRPr="00600814">
        <w:rPr>
          <w:rFonts w:ascii="Times New Roman" w:eastAsia="Times New Roman" w:hAnsi="Times New Roman" w:cs="Times New Roman"/>
          <w:spacing w:val="-1"/>
          <w:sz w:val="28"/>
          <w:szCs w:val="28"/>
        </w:rPr>
        <w:t>в</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ств</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щей ор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иза</w:t>
      </w:r>
      <w:r w:rsidRPr="00600814">
        <w:rPr>
          <w:rFonts w:ascii="Times New Roman" w:eastAsia="Times New Roman" w:hAnsi="Times New Roman" w:cs="Times New Roman"/>
          <w:spacing w:val="-2"/>
          <w:sz w:val="28"/>
          <w:szCs w:val="28"/>
        </w:rPr>
        <w:t>ци</w:t>
      </w:r>
      <w:r w:rsidRPr="00600814">
        <w:rPr>
          <w:rFonts w:ascii="Times New Roman" w:eastAsia="Times New Roman" w:hAnsi="Times New Roman" w:cs="Times New Roman"/>
          <w:sz w:val="28"/>
          <w:szCs w:val="28"/>
        </w:rPr>
        <w:t>и на с</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ду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щий</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ер</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ег</w:t>
      </w:r>
      <w:r w:rsidRPr="00600814">
        <w:rPr>
          <w:rFonts w:ascii="Times New Roman" w:eastAsia="Times New Roman" w:hAnsi="Times New Roman" w:cs="Times New Roman"/>
          <w:spacing w:val="-2"/>
          <w:sz w:val="28"/>
          <w:szCs w:val="28"/>
        </w:rPr>
        <w:t>у</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ия».</w:t>
      </w:r>
    </w:p>
    <w:p w:rsidR="009822C3" w:rsidRPr="00600814" w:rsidRDefault="009822C3" w:rsidP="009822C3">
      <w:pPr>
        <w:widowControl w:val="0"/>
        <w:spacing w:before="7" w:after="0" w:line="359" w:lineRule="auto"/>
        <w:ind w:left="138" w:right="152" w:firstLine="566"/>
        <w:jc w:val="both"/>
        <w:rPr>
          <w:rFonts w:ascii="Times New Roman" w:eastAsia="Times New Roman" w:hAnsi="Times New Roman" w:cs="Times New Roman"/>
          <w:sz w:val="28"/>
          <w:szCs w:val="28"/>
        </w:rPr>
      </w:pP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нят</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е на</w:t>
      </w:r>
      <w:r w:rsidRPr="00600814">
        <w:rPr>
          <w:rFonts w:ascii="Times New Roman" w:eastAsia="Times New Roman" w:hAnsi="Times New Roman" w:cs="Times New Roman"/>
          <w:spacing w:val="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чет</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бжающ</w:t>
      </w:r>
      <w:r w:rsidRPr="00600814">
        <w:rPr>
          <w:rFonts w:ascii="Times New Roman" w:eastAsia="Times New Roman" w:hAnsi="Times New Roman" w:cs="Times New Roman"/>
          <w:spacing w:val="-4"/>
          <w:sz w:val="28"/>
          <w:szCs w:val="28"/>
        </w:rPr>
        <w:t>е</w:t>
      </w:r>
      <w:r w:rsidRPr="00600814">
        <w:rPr>
          <w:rFonts w:ascii="Times New Roman" w:eastAsia="Times New Roman" w:hAnsi="Times New Roman" w:cs="Times New Roman"/>
          <w:sz w:val="28"/>
          <w:szCs w:val="28"/>
        </w:rPr>
        <w:t xml:space="preserve">й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аниз</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2"/>
          <w:sz w:val="28"/>
          <w:szCs w:val="28"/>
        </w:rPr>
        <w:t>ц</w:t>
      </w:r>
      <w:r w:rsidRPr="00600814">
        <w:rPr>
          <w:rFonts w:ascii="Times New Roman" w:eastAsia="Times New Roman" w:hAnsi="Times New Roman" w:cs="Times New Roman"/>
          <w:sz w:val="28"/>
          <w:szCs w:val="28"/>
        </w:rPr>
        <w:t xml:space="preserve">ией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хоз</w:t>
      </w:r>
      <w:r w:rsidRPr="00600814">
        <w:rPr>
          <w:rFonts w:ascii="Times New Roman" w:eastAsia="Times New Roman" w:hAnsi="Times New Roman" w:cs="Times New Roman"/>
          <w:spacing w:val="-3"/>
          <w:sz w:val="28"/>
          <w:szCs w:val="28"/>
        </w:rPr>
        <w:t>я</w:t>
      </w:r>
      <w:r w:rsidRPr="00600814">
        <w:rPr>
          <w:rFonts w:ascii="Times New Roman" w:eastAsia="Times New Roman" w:hAnsi="Times New Roman" w:cs="Times New Roman"/>
          <w:spacing w:val="-2"/>
          <w:sz w:val="28"/>
          <w:szCs w:val="28"/>
        </w:rPr>
        <w:t>й</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2"/>
          <w:sz w:val="28"/>
          <w:szCs w:val="28"/>
        </w:rPr>
        <w:t xml:space="preserve"> </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 сетей</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еп</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68"/>
          <w:sz w:val="28"/>
          <w:szCs w:val="28"/>
        </w:rPr>
        <w:t xml:space="preserve"> </w:t>
      </w:r>
      <w:r w:rsidRPr="00600814">
        <w:rPr>
          <w:rFonts w:ascii="Times New Roman" w:eastAsia="Times New Roman" w:hAnsi="Times New Roman" w:cs="Times New Roman"/>
          <w:sz w:val="28"/>
          <w:szCs w:val="28"/>
        </w:rPr>
        <w:t>сетей,</w:t>
      </w:r>
      <w:r w:rsidRPr="00600814">
        <w:rPr>
          <w:rFonts w:ascii="Times New Roman" w:eastAsia="Times New Roman" w:hAnsi="Times New Roman" w:cs="Times New Roman"/>
          <w:spacing w:val="67"/>
          <w:sz w:val="28"/>
          <w:szCs w:val="28"/>
        </w:rPr>
        <w:t xml:space="preserve"> </w:t>
      </w:r>
      <w:r w:rsidRPr="00600814">
        <w:rPr>
          <w:rFonts w:ascii="Times New Roman" w:eastAsia="Times New Roman" w:hAnsi="Times New Roman" w:cs="Times New Roman"/>
          <w:sz w:val="28"/>
          <w:szCs w:val="28"/>
        </w:rPr>
        <w:t>не и</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ею</w:t>
      </w:r>
      <w:r w:rsidRPr="00600814">
        <w:rPr>
          <w:rFonts w:ascii="Times New Roman" w:eastAsia="Times New Roman" w:hAnsi="Times New Roman" w:cs="Times New Roman"/>
          <w:spacing w:val="-4"/>
          <w:sz w:val="28"/>
          <w:szCs w:val="28"/>
        </w:rPr>
        <w:t>щ</w:t>
      </w:r>
      <w:r w:rsidRPr="00600814">
        <w:rPr>
          <w:rFonts w:ascii="Times New Roman" w:eastAsia="Times New Roman" w:hAnsi="Times New Roman" w:cs="Times New Roman"/>
          <w:sz w:val="28"/>
          <w:szCs w:val="28"/>
        </w:rPr>
        <w:t>их</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э</w:t>
      </w:r>
      <w:r w:rsidRPr="00600814">
        <w:rPr>
          <w:rFonts w:ascii="Times New Roman" w:eastAsia="Times New Roman" w:hAnsi="Times New Roman" w:cs="Times New Roman"/>
          <w:spacing w:val="-3"/>
          <w:sz w:val="28"/>
          <w:szCs w:val="28"/>
        </w:rPr>
        <w:t>к</w:t>
      </w:r>
      <w:r w:rsidRPr="00600814">
        <w:rPr>
          <w:rFonts w:ascii="Times New Roman" w:eastAsia="Times New Roman" w:hAnsi="Times New Roman" w:cs="Times New Roman"/>
          <w:sz w:val="28"/>
          <w:szCs w:val="28"/>
        </w:rPr>
        <w:t>сп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ати</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щей</w:t>
      </w:r>
      <w:r w:rsidRPr="00600814">
        <w:rPr>
          <w:rFonts w:ascii="Times New Roman" w:eastAsia="Times New Roman" w:hAnsi="Times New Roman" w:cs="Times New Roman"/>
          <w:spacing w:val="68"/>
          <w:sz w:val="28"/>
          <w:szCs w:val="28"/>
        </w:rPr>
        <w:t xml:space="preserve"> </w:t>
      </w:r>
      <w:r w:rsidRPr="00600814">
        <w:rPr>
          <w:rFonts w:ascii="Times New Roman" w:eastAsia="Times New Roman" w:hAnsi="Times New Roman" w:cs="Times New Roman"/>
          <w:sz w:val="28"/>
          <w:szCs w:val="28"/>
        </w:rPr>
        <w:t>ор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из</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2"/>
          <w:sz w:val="28"/>
          <w:szCs w:val="28"/>
        </w:rPr>
        <w:t>ци</w:t>
      </w:r>
      <w:r w:rsidRPr="00600814">
        <w:rPr>
          <w:rFonts w:ascii="Times New Roman" w:eastAsia="Times New Roman" w:hAnsi="Times New Roman" w:cs="Times New Roman"/>
          <w:sz w:val="28"/>
          <w:szCs w:val="28"/>
        </w:rPr>
        <w:t>и) ос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ществ</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z w:val="28"/>
          <w:szCs w:val="28"/>
        </w:rPr>
        <w:t>яется</w:t>
      </w:r>
      <w:r w:rsidRPr="00600814">
        <w:rPr>
          <w:rFonts w:ascii="Times New Roman" w:eastAsia="Times New Roman" w:hAnsi="Times New Roman" w:cs="Times New Roman"/>
          <w:spacing w:val="35"/>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ов</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pacing w:val="1"/>
          <w:sz w:val="28"/>
          <w:szCs w:val="28"/>
        </w:rPr>
        <w:t>п</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тан</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z w:val="28"/>
          <w:szCs w:val="28"/>
        </w:rPr>
        <w:t>в</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34"/>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ра</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те</w:t>
      </w:r>
      <w:r w:rsidRPr="00600814">
        <w:rPr>
          <w:rFonts w:ascii="Times New Roman" w:eastAsia="Times New Roman" w:hAnsi="Times New Roman" w:cs="Times New Roman"/>
          <w:spacing w:val="-2"/>
          <w:sz w:val="28"/>
          <w:szCs w:val="28"/>
        </w:rPr>
        <w:t>л</w:t>
      </w:r>
      <w:r w:rsidRPr="00600814">
        <w:rPr>
          <w:rFonts w:ascii="Times New Roman" w:eastAsia="Times New Roman" w:hAnsi="Times New Roman" w:cs="Times New Roman"/>
          <w:spacing w:val="-1"/>
          <w:sz w:val="28"/>
          <w:szCs w:val="28"/>
        </w:rPr>
        <w:t>ь</w:t>
      </w:r>
      <w:r w:rsidRPr="00600814">
        <w:rPr>
          <w:rFonts w:ascii="Times New Roman" w:eastAsia="Times New Roman" w:hAnsi="Times New Roman" w:cs="Times New Roman"/>
          <w:sz w:val="28"/>
          <w:szCs w:val="28"/>
        </w:rPr>
        <w:t>ства</w:t>
      </w:r>
      <w:r w:rsidRPr="00600814">
        <w:rPr>
          <w:rFonts w:ascii="Times New Roman" w:eastAsia="Times New Roman" w:hAnsi="Times New Roman" w:cs="Times New Roman"/>
          <w:spacing w:val="33"/>
          <w:sz w:val="28"/>
          <w:szCs w:val="28"/>
        </w:rPr>
        <w:t xml:space="preserve"> </w:t>
      </w:r>
      <w:r w:rsidRPr="00600814">
        <w:rPr>
          <w:rFonts w:ascii="Times New Roman" w:eastAsia="Times New Roman" w:hAnsi="Times New Roman" w:cs="Times New Roman"/>
          <w:sz w:val="28"/>
          <w:szCs w:val="28"/>
        </w:rPr>
        <w:t>РФ</w:t>
      </w:r>
      <w:r w:rsidRPr="00600814">
        <w:rPr>
          <w:rFonts w:ascii="Times New Roman" w:eastAsia="Times New Roman" w:hAnsi="Times New Roman" w:cs="Times New Roman"/>
          <w:spacing w:val="33"/>
          <w:sz w:val="28"/>
          <w:szCs w:val="28"/>
        </w:rPr>
        <w:t xml:space="preserve"> </w:t>
      </w:r>
      <w:r w:rsidRPr="00600814">
        <w:rPr>
          <w:rFonts w:ascii="Times New Roman" w:eastAsia="Times New Roman" w:hAnsi="Times New Roman" w:cs="Times New Roman"/>
          <w:sz w:val="28"/>
          <w:szCs w:val="28"/>
        </w:rPr>
        <w:t>от 17</w:t>
      </w:r>
      <w:r w:rsidRPr="00600814">
        <w:rPr>
          <w:rFonts w:ascii="Times New Roman" w:eastAsia="Times New Roman" w:hAnsi="Times New Roman" w:cs="Times New Roman"/>
          <w:spacing w:val="-4"/>
          <w:sz w:val="28"/>
          <w:szCs w:val="28"/>
        </w:rPr>
        <w:t>.</w:t>
      </w:r>
      <w:r w:rsidRPr="00600814">
        <w:rPr>
          <w:rFonts w:ascii="Times New Roman" w:eastAsia="Times New Roman" w:hAnsi="Times New Roman" w:cs="Times New Roman"/>
          <w:sz w:val="28"/>
          <w:szCs w:val="28"/>
        </w:rPr>
        <w:t>09</w:t>
      </w:r>
      <w:r w:rsidRPr="00600814">
        <w:rPr>
          <w:rFonts w:ascii="Times New Roman" w:eastAsia="Times New Roman" w:hAnsi="Times New Roman" w:cs="Times New Roman"/>
          <w:spacing w:val="-4"/>
          <w:sz w:val="28"/>
          <w:szCs w:val="28"/>
        </w:rPr>
        <w:t>.</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0</w:t>
      </w:r>
      <w:r w:rsidRPr="00600814">
        <w:rPr>
          <w:rFonts w:ascii="Times New Roman" w:eastAsia="Times New Roman" w:hAnsi="Times New Roman" w:cs="Times New Roman"/>
          <w:spacing w:val="-2"/>
          <w:sz w:val="28"/>
          <w:szCs w:val="28"/>
        </w:rPr>
        <w:t>0</w:t>
      </w:r>
      <w:r w:rsidRPr="00600814">
        <w:rPr>
          <w:rFonts w:ascii="Times New Roman" w:eastAsia="Times New Roman" w:hAnsi="Times New Roman" w:cs="Times New Roman"/>
          <w:sz w:val="28"/>
          <w:szCs w:val="28"/>
        </w:rPr>
        <w:t>3г.</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pacing w:val="-2"/>
          <w:sz w:val="28"/>
          <w:szCs w:val="28"/>
        </w:rPr>
        <w:t>№5</w:t>
      </w:r>
      <w:r w:rsidRPr="00600814">
        <w:rPr>
          <w:rFonts w:ascii="Times New Roman" w:eastAsia="Times New Roman" w:hAnsi="Times New Roman" w:cs="Times New Roman"/>
          <w:sz w:val="28"/>
          <w:szCs w:val="28"/>
        </w:rPr>
        <w:t>80.</w:t>
      </w:r>
    </w:p>
    <w:p w:rsidR="00605CD6" w:rsidRDefault="009822C3" w:rsidP="00605CD6">
      <w:pPr>
        <w:widowControl w:val="0"/>
        <w:spacing w:before="8" w:after="0" w:line="360" w:lineRule="auto"/>
        <w:ind w:left="138" w:right="148" w:firstLine="566"/>
        <w:jc w:val="both"/>
        <w:rPr>
          <w:rFonts w:ascii="Times New Roman" w:eastAsia="Times New Roman" w:hAnsi="Times New Roman" w:cs="Times New Roman"/>
          <w:sz w:val="28"/>
          <w:szCs w:val="28"/>
        </w:rPr>
      </w:pP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13"/>
          <w:sz w:val="28"/>
          <w:szCs w:val="28"/>
        </w:rPr>
        <w:t xml:space="preserve"> </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ова</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z w:val="28"/>
          <w:szCs w:val="28"/>
        </w:rPr>
        <w:t>стат</w:t>
      </w:r>
      <w:r w:rsidRPr="00600814">
        <w:rPr>
          <w:rFonts w:ascii="Times New Roman" w:eastAsia="Times New Roman" w:hAnsi="Times New Roman" w:cs="Times New Roman"/>
          <w:spacing w:val="-4"/>
          <w:sz w:val="28"/>
          <w:szCs w:val="28"/>
        </w:rPr>
        <w:t>ь</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pacing w:val="-2"/>
          <w:sz w:val="28"/>
          <w:szCs w:val="28"/>
        </w:rPr>
        <w:t>2</w:t>
      </w:r>
      <w:r w:rsidRPr="00600814">
        <w:rPr>
          <w:rFonts w:ascii="Times New Roman" w:eastAsia="Times New Roman" w:hAnsi="Times New Roman" w:cs="Times New Roman"/>
          <w:sz w:val="28"/>
          <w:szCs w:val="28"/>
        </w:rPr>
        <w:t>25</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Гр</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ж</w:t>
      </w:r>
      <w:r w:rsidRPr="00600814">
        <w:rPr>
          <w:rFonts w:ascii="Times New Roman" w:eastAsia="Times New Roman" w:hAnsi="Times New Roman" w:cs="Times New Roman"/>
          <w:spacing w:val="-1"/>
          <w:sz w:val="28"/>
          <w:szCs w:val="28"/>
        </w:rPr>
        <w:t>д</w:t>
      </w:r>
      <w:r w:rsidRPr="00600814">
        <w:rPr>
          <w:rFonts w:ascii="Times New Roman" w:eastAsia="Times New Roman" w:hAnsi="Times New Roman" w:cs="Times New Roman"/>
          <w:sz w:val="28"/>
          <w:szCs w:val="28"/>
        </w:rPr>
        <w:t>ан</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z w:val="28"/>
          <w:szCs w:val="28"/>
        </w:rPr>
        <w:t>го</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к</w:t>
      </w:r>
      <w:r w:rsidRPr="00600814">
        <w:rPr>
          <w:rFonts w:ascii="Times New Roman" w:eastAsia="Times New Roman" w:hAnsi="Times New Roman" w:cs="Times New Roman"/>
          <w:spacing w:val="1"/>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екса</w:t>
      </w:r>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z w:val="28"/>
          <w:szCs w:val="28"/>
        </w:rPr>
        <w:t>РФ</w:t>
      </w:r>
      <w:r w:rsidRPr="00600814">
        <w:rPr>
          <w:rFonts w:ascii="Times New Roman" w:eastAsia="Times New Roman" w:hAnsi="Times New Roman" w:cs="Times New Roman"/>
          <w:spacing w:val="12"/>
          <w:sz w:val="28"/>
          <w:szCs w:val="28"/>
        </w:rPr>
        <w:t xml:space="preserve"> </w:t>
      </w:r>
      <w:proofErr w:type="gramStart"/>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о</w:t>
      </w:r>
      <w:proofErr w:type="gramEnd"/>
      <w:r w:rsidRPr="00600814">
        <w:rPr>
          <w:rFonts w:ascii="Times New Roman" w:eastAsia="Times New Roman" w:hAnsi="Times New Roman" w:cs="Times New Roman"/>
          <w:spacing w:val="14"/>
          <w:sz w:val="28"/>
          <w:szCs w:val="28"/>
        </w:rPr>
        <w:t xml:space="preserve"> </w:t>
      </w:r>
      <w:proofErr w:type="gramStart"/>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ст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че</w:t>
      </w:r>
      <w:r w:rsidRPr="00600814">
        <w:rPr>
          <w:rFonts w:ascii="Times New Roman" w:eastAsia="Times New Roman" w:hAnsi="Times New Roman" w:cs="Times New Roman"/>
          <w:spacing w:val="-1"/>
          <w:sz w:val="28"/>
          <w:szCs w:val="28"/>
        </w:rPr>
        <w:t>н</w:t>
      </w:r>
      <w:r w:rsidRPr="00600814">
        <w:rPr>
          <w:rFonts w:ascii="Times New Roman" w:eastAsia="Times New Roman" w:hAnsi="Times New Roman" w:cs="Times New Roman"/>
          <w:sz w:val="28"/>
          <w:szCs w:val="28"/>
        </w:rPr>
        <w:t>ии</w:t>
      </w:r>
      <w:proofErr w:type="gramEnd"/>
      <w:r w:rsidRPr="00600814">
        <w:rPr>
          <w:rFonts w:ascii="Times New Roman" w:eastAsia="Times New Roman" w:hAnsi="Times New Roman" w:cs="Times New Roman"/>
          <w:spacing w:val="14"/>
          <w:sz w:val="28"/>
          <w:szCs w:val="28"/>
        </w:rPr>
        <w:t xml:space="preserve"> </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w:t>
      </w:r>
      <w:r w:rsidRPr="00600814">
        <w:rPr>
          <w:rFonts w:ascii="Times New Roman" w:eastAsia="Times New Roman" w:hAnsi="Times New Roman" w:cs="Times New Roman"/>
          <w:sz w:val="28"/>
          <w:szCs w:val="28"/>
        </w:rPr>
        <w:t>а</w:t>
      </w:r>
      <w:r w:rsidRPr="00600814">
        <w:rPr>
          <w:rFonts w:ascii="Times New Roman" w:eastAsia="Times New Roman" w:hAnsi="Times New Roman" w:cs="Times New Roman"/>
          <w:spacing w:val="13"/>
          <w:sz w:val="28"/>
          <w:szCs w:val="28"/>
        </w:rPr>
        <w:t xml:space="preserve"> </w:t>
      </w:r>
      <w:r w:rsidRPr="00600814">
        <w:rPr>
          <w:rFonts w:ascii="Times New Roman" w:eastAsia="Times New Roman" w:hAnsi="Times New Roman" w:cs="Times New Roman"/>
          <w:sz w:val="28"/>
          <w:szCs w:val="28"/>
        </w:rPr>
        <w:t>со д</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ост</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ки</w:t>
      </w:r>
      <w:r w:rsidRPr="00600814">
        <w:rPr>
          <w:rFonts w:ascii="Times New Roman" w:eastAsia="Times New Roman" w:hAnsi="Times New Roman" w:cs="Times New Roman"/>
          <w:spacing w:val="11"/>
          <w:sz w:val="28"/>
          <w:szCs w:val="28"/>
        </w:rPr>
        <w:t xml:space="preserve"> </w:t>
      </w:r>
      <w:r w:rsidRPr="00600814">
        <w:rPr>
          <w:rFonts w:ascii="Times New Roman" w:eastAsia="Times New Roman" w:hAnsi="Times New Roman" w:cs="Times New Roman"/>
          <w:sz w:val="28"/>
          <w:szCs w:val="28"/>
        </w:rPr>
        <w:t>бе</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хо</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2"/>
          <w:sz w:val="28"/>
          <w:szCs w:val="28"/>
        </w:rPr>
        <w:t>й</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10"/>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едв</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ж</w:t>
      </w:r>
      <w:r w:rsidRPr="00600814">
        <w:rPr>
          <w:rFonts w:ascii="Times New Roman" w:eastAsia="Times New Roman" w:hAnsi="Times New Roman" w:cs="Times New Roman"/>
          <w:spacing w:val="1"/>
          <w:sz w:val="28"/>
          <w:szCs w:val="28"/>
        </w:rPr>
        <w:t>и</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ве</w:t>
      </w:r>
      <w:r w:rsidRPr="00600814">
        <w:rPr>
          <w:rFonts w:ascii="Times New Roman" w:eastAsia="Times New Roman" w:hAnsi="Times New Roman" w:cs="Times New Roman"/>
          <w:spacing w:val="-4"/>
          <w:sz w:val="28"/>
          <w:szCs w:val="28"/>
        </w:rPr>
        <w:t>щ</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10"/>
          <w:sz w:val="28"/>
          <w:szCs w:val="28"/>
        </w:rPr>
        <w:t xml:space="preserve"> </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чет</w:t>
      </w:r>
      <w:r w:rsidRPr="00600814">
        <w:rPr>
          <w:rFonts w:ascii="Times New Roman" w:eastAsia="Times New Roman" w:hAnsi="Times New Roman" w:cs="Times New Roman"/>
          <w:spacing w:val="12"/>
          <w:sz w:val="28"/>
          <w:szCs w:val="28"/>
        </w:rPr>
        <w:t xml:space="preserve"> </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г</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 xml:space="preserve">н,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по</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но</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оч</w:t>
      </w:r>
      <w:r w:rsidRPr="00600814">
        <w:rPr>
          <w:rFonts w:ascii="Times New Roman" w:eastAsia="Times New Roman" w:hAnsi="Times New Roman" w:cs="Times New Roman"/>
          <w:spacing w:val="-2"/>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ны</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26"/>
          <w:sz w:val="28"/>
          <w:szCs w:val="28"/>
        </w:rPr>
        <w:t xml:space="preserve"> </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2"/>
          <w:sz w:val="28"/>
          <w:szCs w:val="28"/>
        </w:rPr>
        <w:t>пр</w:t>
      </w:r>
      <w:r w:rsidRPr="00600814">
        <w:rPr>
          <w:rFonts w:ascii="Times New Roman" w:eastAsia="Times New Roman" w:hAnsi="Times New Roman" w:cs="Times New Roman"/>
          <w:spacing w:val="-3"/>
          <w:sz w:val="28"/>
          <w:szCs w:val="28"/>
        </w:rPr>
        <w:t>ав</w:t>
      </w:r>
      <w:r w:rsidRPr="00600814">
        <w:rPr>
          <w:rFonts w:ascii="Times New Roman" w:eastAsia="Times New Roman" w:hAnsi="Times New Roman" w:cs="Times New Roman"/>
          <w:spacing w:val="-4"/>
          <w:sz w:val="28"/>
          <w:szCs w:val="28"/>
        </w:rPr>
        <w:t>л</w:t>
      </w:r>
      <w:r w:rsidRPr="00600814">
        <w:rPr>
          <w:rFonts w:ascii="Times New Roman" w:eastAsia="Times New Roman" w:hAnsi="Times New Roman" w:cs="Times New Roman"/>
          <w:spacing w:val="-2"/>
          <w:sz w:val="28"/>
          <w:szCs w:val="28"/>
        </w:rPr>
        <w:t>я</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ь</w:t>
      </w:r>
      <w:r w:rsidRPr="00600814">
        <w:rPr>
          <w:rFonts w:ascii="Times New Roman" w:eastAsia="Times New Roman" w:hAnsi="Times New Roman" w:cs="Times New Roman"/>
          <w:spacing w:val="17"/>
          <w:sz w:val="28"/>
          <w:szCs w:val="28"/>
        </w:rPr>
        <w:t xml:space="preserve"> </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7"/>
          <w:sz w:val="28"/>
          <w:szCs w:val="28"/>
        </w:rPr>
        <w:t>у</w:t>
      </w:r>
      <w:r w:rsidRPr="00600814">
        <w:rPr>
          <w:rFonts w:ascii="Times New Roman" w:eastAsia="Times New Roman" w:hAnsi="Times New Roman" w:cs="Times New Roman"/>
          <w:spacing w:val="-2"/>
          <w:sz w:val="28"/>
          <w:szCs w:val="28"/>
        </w:rPr>
        <w:t>ницип</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pacing w:val="-6"/>
          <w:sz w:val="28"/>
          <w:szCs w:val="28"/>
        </w:rPr>
        <w:t>л</w:t>
      </w:r>
      <w:r w:rsidRPr="00600814">
        <w:rPr>
          <w:rFonts w:ascii="Times New Roman" w:eastAsia="Times New Roman" w:hAnsi="Times New Roman" w:cs="Times New Roman"/>
          <w:spacing w:val="-4"/>
          <w:sz w:val="28"/>
          <w:szCs w:val="28"/>
        </w:rPr>
        <w:t>ь</w:t>
      </w:r>
      <w:r w:rsidRPr="00600814">
        <w:rPr>
          <w:rFonts w:ascii="Times New Roman" w:eastAsia="Times New Roman" w:hAnsi="Times New Roman" w:cs="Times New Roman"/>
          <w:spacing w:val="-2"/>
          <w:sz w:val="28"/>
          <w:szCs w:val="28"/>
        </w:rPr>
        <w:t>ны</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18"/>
          <w:sz w:val="28"/>
          <w:szCs w:val="28"/>
        </w:rPr>
        <w:t xml:space="preserve">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pacing w:val="-6"/>
          <w:sz w:val="28"/>
          <w:szCs w:val="28"/>
        </w:rPr>
        <w:t>у</w:t>
      </w:r>
      <w:r w:rsidRPr="00600814">
        <w:rPr>
          <w:rFonts w:ascii="Times New Roman" w:eastAsia="Times New Roman" w:hAnsi="Times New Roman" w:cs="Times New Roman"/>
          <w:spacing w:val="-3"/>
          <w:sz w:val="28"/>
          <w:szCs w:val="28"/>
        </w:rPr>
        <w:t>ществ</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w:t>
      </w:r>
      <w:r w:rsidRPr="00600814">
        <w:rPr>
          <w:rFonts w:ascii="Times New Roman" w:eastAsia="Times New Roman" w:hAnsi="Times New Roman" w:cs="Times New Roman"/>
          <w:spacing w:val="20"/>
          <w:sz w:val="28"/>
          <w:szCs w:val="28"/>
        </w:rPr>
        <w:t xml:space="preserve"> </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pacing w:val="-2"/>
          <w:sz w:val="28"/>
          <w:szCs w:val="28"/>
        </w:rPr>
        <w:t>ож</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18"/>
          <w:sz w:val="28"/>
          <w:szCs w:val="28"/>
        </w:rPr>
        <w:t xml:space="preserve"> </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pacing w:val="-4"/>
          <w:sz w:val="28"/>
          <w:szCs w:val="28"/>
        </w:rPr>
        <w:t>б</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pacing w:val="-3"/>
          <w:sz w:val="28"/>
          <w:szCs w:val="28"/>
        </w:rPr>
        <w:t>ат</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4"/>
          <w:sz w:val="28"/>
          <w:szCs w:val="28"/>
        </w:rPr>
        <w:t>ь</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я</w:t>
      </w:r>
      <w:r w:rsidRPr="00600814">
        <w:rPr>
          <w:rFonts w:ascii="Times New Roman" w:eastAsia="Times New Roman" w:hAnsi="Times New Roman" w:cs="Times New Roman"/>
          <w:spacing w:val="19"/>
          <w:sz w:val="28"/>
          <w:szCs w:val="28"/>
        </w:rPr>
        <w:t xml:space="preserve"> </w:t>
      </w:r>
      <w:r w:rsidRPr="00600814">
        <w:rPr>
          <w:rFonts w:ascii="Times New Roman" w:eastAsia="Times New Roman" w:hAnsi="Times New Roman" w:cs="Times New Roman"/>
          <w:sz w:val="28"/>
          <w:szCs w:val="28"/>
        </w:rPr>
        <w:t xml:space="preserve">в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6"/>
          <w:sz w:val="28"/>
          <w:szCs w:val="28"/>
        </w:rPr>
        <w:t>у</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48"/>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47"/>
          <w:sz w:val="28"/>
          <w:szCs w:val="28"/>
        </w:rPr>
        <w:t xml:space="preserve"> </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pacing w:val="-2"/>
          <w:sz w:val="28"/>
          <w:szCs w:val="28"/>
        </w:rPr>
        <w:t>бо</w:t>
      </w:r>
      <w:r w:rsidRPr="00600814">
        <w:rPr>
          <w:rFonts w:ascii="Times New Roman" w:eastAsia="Times New Roman" w:hAnsi="Times New Roman" w:cs="Times New Roman"/>
          <w:spacing w:val="-3"/>
          <w:sz w:val="28"/>
          <w:szCs w:val="28"/>
        </w:rPr>
        <w:t>ва</w:t>
      </w:r>
      <w:r w:rsidRPr="00600814">
        <w:rPr>
          <w:rFonts w:ascii="Times New Roman" w:eastAsia="Times New Roman" w:hAnsi="Times New Roman" w:cs="Times New Roman"/>
          <w:spacing w:val="-2"/>
          <w:sz w:val="28"/>
          <w:szCs w:val="28"/>
        </w:rPr>
        <w:t>ни</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42"/>
          <w:sz w:val="28"/>
          <w:szCs w:val="28"/>
        </w:rPr>
        <w:t xml:space="preserve"> </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ри</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3"/>
          <w:sz w:val="28"/>
          <w:szCs w:val="28"/>
        </w:rPr>
        <w:t>а</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50"/>
          <w:sz w:val="28"/>
          <w:szCs w:val="28"/>
        </w:rPr>
        <w:t xml:space="preserve"> </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р</w:t>
      </w:r>
      <w:r w:rsidRPr="00600814">
        <w:rPr>
          <w:rFonts w:ascii="Times New Roman" w:eastAsia="Times New Roman" w:hAnsi="Times New Roman" w:cs="Times New Roman"/>
          <w:sz w:val="28"/>
          <w:szCs w:val="28"/>
        </w:rPr>
        <w:t>ава</w:t>
      </w:r>
      <w:r w:rsidRPr="00600814">
        <w:rPr>
          <w:rFonts w:ascii="Times New Roman" w:eastAsia="Times New Roman" w:hAnsi="Times New Roman" w:cs="Times New Roman"/>
          <w:spacing w:val="49"/>
          <w:sz w:val="28"/>
          <w:szCs w:val="28"/>
        </w:rPr>
        <w:t xml:space="preserve"> </w:t>
      </w:r>
      <w:r w:rsidRPr="00600814">
        <w:rPr>
          <w:rFonts w:ascii="Times New Roman" w:eastAsia="Times New Roman" w:hAnsi="Times New Roman" w:cs="Times New Roman"/>
          <w:sz w:val="28"/>
          <w:szCs w:val="28"/>
        </w:rPr>
        <w:t>м</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ниц</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пал</w:t>
      </w:r>
      <w:r w:rsidRPr="00600814">
        <w:rPr>
          <w:rFonts w:ascii="Times New Roman" w:eastAsia="Times New Roman" w:hAnsi="Times New Roman" w:cs="Times New Roman"/>
          <w:spacing w:val="-2"/>
          <w:sz w:val="28"/>
          <w:szCs w:val="28"/>
        </w:rPr>
        <w:t>ьн</w:t>
      </w:r>
      <w:r w:rsidRPr="00600814">
        <w:rPr>
          <w:rFonts w:ascii="Times New Roman" w:eastAsia="Times New Roman" w:hAnsi="Times New Roman" w:cs="Times New Roman"/>
          <w:sz w:val="28"/>
          <w:szCs w:val="28"/>
        </w:rPr>
        <w:t>ой</w:t>
      </w:r>
      <w:r w:rsidRPr="00600814">
        <w:rPr>
          <w:rFonts w:ascii="Times New Roman" w:eastAsia="Times New Roman" w:hAnsi="Times New Roman" w:cs="Times New Roman"/>
          <w:spacing w:val="50"/>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2"/>
          <w:sz w:val="28"/>
          <w:szCs w:val="28"/>
        </w:rPr>
        <w:t>об</w:t>
      </w:r>
      <w:r w:rsidRPr="00600814">
        <w:rPr>
          <w:rFonts w:ascii="Times New Roman" w:eastAsia="Times New Roman" w:hAnsi="Times New Roman" w:cs="Times New Roman"/>
          <w:sz w:val="28"/>
          <w:szCs w:val="28"/>
        </w:rPr>
        <w:t>ствен</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ос</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50"/>
          <w:sz w:val="28"/>
          <w:szCs w:val="28"/>
        </w:rPr>
        <w:t xml:space="preserve"> </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52"/>
          <w:sz w:val="28"/>
          <w:szCs w:val="28"/>
        </w:rPr>
        <w:t xml:space="preserve"> </w:t>
      </w:r>
      <w:r w:rsidRPr="00600814">
        <w:rPr>
          <w:rFonts w:ascii="Times New Roman" w:eastAsia="Times New Roman" w:hAnsi="Times New Roman" w:cs="Times New Roman"/>
          <w:sz w:val="28"/>
          <w:szCs w:val="28"/>
        </w:rPr>
        <w:t>эту вещ</w:t>
      </w:r>
      <w:r w:rsidRPr="00600814">
        <w:rPr>
          <w:rFonts w:ascii="Times New Roman" w:eastAsia="Times New Roman" w:hAnsi="Times New Roman" w:cs="Times New Roman"/>
          <w:spacing w:val="-2"/>
          <w:sz w:val="28"/>
          <w:szCs w:val="28"/>
        </w:rPr>
        <w:t>ь</w:t>
      </w:r>
      <w:r w:rsidRPr="00600814">
        <w:rPr>
          <w:rFonts w:ascii="Times New Roman" w:eastAsia="Times New Roman" w:hAnsi="Times New Roman" w:cs="Times New Roman"/>
          <w:sz w:val="28"/>
          <w:szCs w:val="28"/>
        </w:rPr>
        <w:t>.</w:t>
      </w:r>
    </w:p>
    <w:p w:rsidR="00605CD6" w:rsidRPr="00605CD6" w:rsidRDefault="00605CD6" w:rsidP="00605CD6">
      <w:pPr>
        <w:pStyle w:val="afff6"/>
        <w:spacing w:before="5" w:line="359" w:lineRule="auto"/>
        <w:ind w:right="151" w:firstLine="635"/>
        <w:jc w:val="both"/>
        <w:rPr>
          <w:sz w:val="28"/>
        </w:rPr>
      </w:pPr>
      <w:r w:rsidRPr="00605CD6">
        <w:rPr>
          <w:spacing w:val="-2"/>
          <w:sz w:val="28"/>
        </w:rPr>
        <w:t>Н</w:t>
      </w:r>
      <w:r w:rsidRPr="00605CD6">
        <w:rPr>
          <w:sz w:val="28"/>
        </w:rPr>
        <w:t>алич</w:t>
      </w:r>
      <w:r w:rsidRPr="00605CD6">
        <w:rPr>
          <w:spacing w:val="1"/>
          <w:sz w:val="28"/>
        </w:rPr>
        <w:t>и</w:t>
      </w:r>
      <w:r w:rsidRPr="00605CD6">
        <w:rPr>
          <w:sz w:val="28"/>
        </w:rPr>
        <w:t>е</w:t>
      </w:r>
      <w:r w:rsidRPr="00605CD6">
        <w:rPr>
          <w:spacing w:val="30"/>
          <w:sz w:val="28"/>
        </w:rPr>
        <w:t xml:space="preserve"> </w:t>
      </w:r>
      <w:r w:rsidRPr="00605CD6">
        <w:rPr>
          <w:sz w:val="28"/>
        </w:rPr>
        <w:t>бе</w:t>
      </w:r>
      <w:r w:rsidRPr="00605CD6">
        <w:rPr>
          <w:spacing w:val="-3"/>
          <w:sz w:val="28"/>
        </w:rPr>
        <w:t>с</w:t>
      </w:r>
      <w:r w:rsidRPr="00605CD6">
        <w:rPr>
          <w:sz w:val="28"/>
        </w:rPr>
        <w:t>хо</w:t>
      </w:r>
      <w:r w:rsidRPr="00605CD6">
        <w:rPr>
          <w:spacing w:val="-3"/>
          <w:sz w:val="28"/>
        </w:rPr>
        <w:t>зяй</w:t>
      </w:r>
      <w:r w:rsidRPr="00605CD6">
        <w:rPr>
          <w:spacing w:val="-2"/>
          <w:sz w:val="28"/>
        </w:rPr>
        <w:t>ны</w:t>
      </w:r>
      <w:r w:rsidRPr="00605CD6">
        <w:rPr>
          <w:sz w:val="28"/>
        </w:rPr>
        <w:t>х</w:t>
      </w:r>
      <w:r w:rsidRPr="00605CD6">
        <w:rPr>
          <w:spacing w:val="33"/>
          <w:sz w:val="28"/>
        </w:rPr>
        <w:t xml:space="preserve"> </w:t>
      </w:r>
      <w:r w:rsidRPr="00605CD6">
        <w:rPr>
          <w:sz w:val="28"/>
        </w:rPr>
        <w:t>теп</w:t>
      </w:r>
      <w:r w:rsidRPr="00605CD6">
        <w:rPr>
          <w:spacing w:val="-3"/>
          <w:sz w:val="28"/>
        </w:rPr>
        <w:t>л</w:t>
      </w:r>
      <w:r w:rsidRPr="00605CD6">
        <w:rPr>
          <w:sz w:val="28"/>
        </w:rPr>
        <w:t>ов</w:t>
      </w:r>
      <w:r w:rsidRPr="00605CD6">
        <w:rPr>
          <w:spacing w:val="-2"/>
          <w:sz w:val="28"/>
        </w:rPr>
        <w:t>ы</w:t>
      </w:r>
      <w:r w:rsidRPr="00605CD6">
        <w:rPr>
          <w:sz w:val="28"/>
        </w:rPr>
        <w:t>х</w:t>
      </w:r>
      <w:r w:rsidRPr="00605CD6">
        <w:rPr>
          <w:spacing w:val="33"/>
          <w:sz w:val="28"/>
        </w:rPr>
        <w:t xml:space="preserve"> </w:t>
      </w:r>
      <w:r w:rsidRPr="00605CD6">
        <w:rPr>
          <w:sz w:val="28"/>
        </w:rPr>
        <w:t>сет</w:t>
      </w:r>
      <w:r w:rsidRPr="00605CD6">
        <w:rPr>
          <w:spacing w:val="1"/>
          <w:sz w:val="28"/>
        </w:rPr>
        <w:t>е</w:t>
      </w:r>
      <w:r w:rsidRPr="00605CD6">
        <w:rPr>
          <w:sz w:val="28"/>
        </w:rPr>
        <w:t>й</w:t>
      </w:r>
      <w:r w:rsidRPr="00605CD6">
        <w:rPr>
          <w:spacing w:val="34"/>
          <w:sz w:val="28"/>
        </w:rPr>
        <w:t xml:space="preserve"> </w:t>
      </w:r>
      <w:r w:rsidRPr="00605CD6">
        <w:rPr>
          <w:spacing w:val="-2"/>
          <w:sz w:val="28"/>
        </w:rPr>
        <w:t>н</w:t>
      </w:r>
      <w:r w:rsidRPr="00605CD6">
        <w:rPr>
          <w:sz w:val="28"/>
        </w:rPr>
        <w:t>а</w:t>
      </w:r>
      <w:r w:rsidRPr="00605CD6">
        <w:rPr>
          <w:spacing w:val="33"/>
          <w:sz w:val="28"/>
        </w:rPr>
        <w:t xml:space="preserve"> </w:t>
      </w:r>
      <w:r w:rsidRPr="00605CD6">
        <w:rPr>
          <w:sz w:val="28"/>
        </w:rPr>
        <w:t>те</w:t>
      </w:r>
      <w:r w:rsidRPr="00605CD6">
        <w:rPr>
          <w:spacing w:val="-2"/>
          <w:sz w:val="28"/>
        </w:rPr>
        <w:t>р</w:t>
      </w:r>
      <w:r w:rsidRPr="00605CD6">
        <w:rPr>
          <w:sz w:val="28"/>
        </w:rPr>
        <w:t>ри</w:t>
      </w:r>
      <w:r w:rsidRPr="00605CD6">
        <w:rPr>
          <w:spacing w:val="-3"/>
          <w:sz w:val="28"/>
        </w:rPr>
        <w:t>т</w:t>
      </w:r>
      <w:r w:rsidRPr="00605CD6">
        <w:rPr>
          <w:sz w:val="28"/>
        </w:rPr>
        <w:t>о</w:t>
      </w:r>
      <w:r w:rsidRPr="00605CD6">
        <w:rPr>
          <w:spacing w:val="-2"/>
          <w:sz w:val="28"/>
        </w:rPr>
        <w:t>ри</w:t>
      </w:r>
      <w:r w:rsidRPr="00605CD6">
        <w:rPr>
          <w:sz w:val="28"/>
        </w:rPr>
        <w:t>и</w:t>
      </w:r>
      <w:r w:rsidRPr="00605CD6">
        <w:rPr>
          <w:spacing w:val="33"/>
          <w:sz w:val="28"/>
        </w:rPr>
        <w:t xml:space="preserve"> </w:t>
      </w:r>
      <w:r w:rsidRPr="00605CD6">
        <w:rPr>
          <w:sz w:val="28"/>
        </w:rPr>
        <w:t xml:space="preserve">МО </w:t>
      </w:r>
      <w:r w:rsidR="0058272C">
        <w:rPr>
          <w:sz w:val="28"/>
        </w:rPr>
        <w:t>«Город Кременки»</w:t>
      </w:r>
      <w:r w:rsidRPr="00605CD6">
        <w:rPr>
          <w:sz w:val="28"/>
        </w:rPr>
        <w:t xml:space="preserve"> </w:t>
      </w:r>
      <w:r w:rsidRPr="00605CD6">
        <w:rPr>
          <w:spacing w:val="31"/>
          <w:sz w:val="28"/>
        </w:rPr>
        <w:t xml:space="preserve"> </w:t>
      </w:r>
      <w:r w:rsidRPr="00605CD6">
        <w:rPr>
          <w:spacing w:val="-2"/>
          <w:sz w:val="28"/>
        </w:rPr>
        <w:t>н</w:t>
      </w:r>
      <w:r w:rsidRPr="00605CD6">
        <w:rPr>
          <w:sz w:val="28"/>
        </w:rPr>
        <w:t>е выявле</w:t>
      </w:r>
      <w:r w:rsidRPr="00605CD6">
        <w:rPr>
          <w:spacing w:val="-2"/>
          <w:sz w:val="28"/>
        </w:rPr>
        <w:t>н</w:t>
      </w:r>
      <w:r w:rsidRPr="00605CD6">
        <w:rPr>
          <w:sz w:val="28"/>
        </w:rPr>
        <w:t>о.</w:t>
      </w:r>
    </w:p>
    <w:p w:rsidR="00605CD6" w:rsidRPr="00600814" w:rsidRDefault="00605CD6" w:rsidP="00605CD6">
      <w:pPr>
        <w:widowControl w:val="0"/>
        <w:spacing w:before="8" w:after="0" w:line="360" w:lineRule="auto"/>
        <w:ind w:right="148"/>
        <w:jc w:val="both"/>
        <w:rPr>
          <w:rFonts w:ascii="Times New Roman" w:eastAsia="Times New Roman" w:hAnsi="Times New Roman" w:cs="Times New Roman"/>
          <w:sz w:val="28"/>
          <w:szCs w:val="28"/>
        </w:rPr>
        <w:sectPr w:rsidR="00605CD6" w:rsidRPr="00600814" w:rsidSect="00B2286A">
          <w:pgSz w:w="11906" w:h="16838"/>
          <w:pgMar w:top="1134" w:right="850" w:bottom="1134" w:left="1701" w:header="709" w:footer="709" w:gutter="0"/>
          <w:cols w:space="708"/>
          <w:titlePg/>
          <w:docGrid w:linePitch="360"/>
        </w:sectPr>
      </w:pPr>
    </w:p>
    <w:p w:rsidR="00A13D07" w:rsidRPr="00600814" w:rsidRDefault="00A13D07" w:rsidP="009A64DF">
      <w:pPr>
        <w:keepNext/>
        <w:keepLines/>
        <w:spacing w:before="120" w:after="120" w:line="360" w:lineRule="auto"/>
        <w:jc w:val="center"/>
        <w:outlineLvl w:val="1"/>
        <w:rPr>
          <w:rFonts w:ascii="Times New Roman" w:eastAsia="Times New Roman" w:hAnsi="Times New Roman" w:cs="Times New Roman"/>
          <w:b/>
          <w:bCs/>
          <w:sz w:val="28"/>
          <w:szCs w:val="28"/>
        </w:rPr>
      </w:pPr>
      <w:bookmarkStart w:id="83" w:name="_Toc8722301"/>
      <w:r w:rsidRPr="00600814">
        <w:rPr>
          <w:rFonts w:ascii="Times New Roman" w:eastAsia="Times New Roman" w:hAnsi="Times New Roman" w:cs="Times New Roman"/>
          <w:b/>
          <w:bCs/>
          <w:sz w:val="28"/>
          <w:szCs w:val="28"/>
        </w:rPr>
        <w:lastRenderedPageBreak/>
        <w:t>Глава 1. Часть 4. Зоны действия источников тепловой энергии</w:t>
      </w:r>
      <w:bookmarkEnd w:id="82"/>
      <w:bookmarkEnd w:id="83"/>
    </w:p>
    <w:p w:rsidR="00C23F55" w:rsidRPr="00600814" w:rsidRDefault="00C23F55" w:rsidP="009A64DF">
      <w:pPr>
        <w:keepNext/>
        <w:keepLines/>
        <w:spacing w:before="120" w:after="120" w:line="360" w:lineRule="auto"/>
        <w:jc w:val="center"/>
        <w:outlineLvl w:val="1"/>
        <w:rPr>
          <w:rFonts w:ascii="Times New Roman" w:eastAsia="Times New Roman" w:hAnsi="Times New Roman" w:cs="Times New Roman"/>
          <w:b/>
          <w:bCs/>
          <w:sz w:val="28"/>
          <w:szCs w:val="28"/>
        </w:rPr>
      </w:pPr>
      <w:bookmarkStart w:id="84" w:name="_Toc463923554"/>
      <w:bookmarkStart w:id="85" w:name="_Toc8722302"/>
      <w:r w:rsidRPr="00600814">
        <w:rPr>
          <w:rFonts w:ascii="Times New Roman" w:eastAsia="Times New Roman" w:hAnsi="Times New Roman" w:cs="Times New Roman"/>
          <w:b/>
          <w:bCs/>
          <w:sz w:val="28"/>
          <w:szCs w:val="28"/>
        </w:rPr>
        <w:t>Глава 1. Часть 4. Раздел 1. Описание существующих зон действия исто</w:t>
      </w:r>
      <w:r w:rsidRPr="00600814">
        <w:rPr>
          <w:rFonts w:ascii="Times New Roman" w:eastAsia="Times New Roman" w:hAnsi="Times New Roman" w:cs="Times New Roman"/>
          <w:b/>
          <w:bCs/>
          <w:sz w:val="28"/>
          <w:szCs w:val="28"/>
        </w:rPr>
        <w:t>ч</w:t>
      </w:r>
      <w:r w:rsidRPr="00600814">
        <w:rPr>
          <w:rFonts w:ascii="Times New Roman" w:eastAsia="Times New Roman" w:hAnsi="Times New Roman" w:cs="Times New Roman"/>
          <w:b/>
          <w:bCs/>
          <w:sz w:val="28"/>
          <w:szCs w:val="28"/>
        </w:rPr>
        <w:t>ников тепловой энергии во всех системах теплоснабжения на террит</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рии городского округа</w:t>
      </w:r>
      <w:bookmarkEnd w:id="84"/>
      <w:bookmarkEnd w:id="85"/>
    </w:p>
    <w:p w:rsidR="009A64DF" w:rsidRPr="00600814" w:rsidRDefault="009A64DF" w:rsidP="009A64DF">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Основной теплоснабжающей организацией, отапливающими жилой и общественный фонд в городском</w:t>
      </w:r>
      <w:r w:rsidR="00605CD6">
        <w:rPr>
          <w:rFonts w:ascii="Times New Roman" w:eastAsia="Times New Roman" w:hAnsi="Times New Roman" w:cs="Times New Roman"/>
          <w:sz w:val="28"/>
          <w:szCs w:val="20"/>
          <w:lang w:eastAsia="ru-RU"/>
        </w:rPr>
        <w:t xml:space="preserve"> поселении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на данный момент явля</w:t>
      </w:r>
      <w:r w:rsidR="00605CD6">
        <w:rPr>
          <w:rFonts w:ascii="Times New Roman" w:eastAsia="Times New Roman" w:hAnsi="Times New Roman" w:cs="Times New Roman"/>
          <w:sz w:val="28"/>
          <w:szCs w:val="20"/>
          <w:lang w:eastAsia="ru-RU"/>
        </w:rPr>
        <w:t>ется УМП «Жилищник»</w:t>
      </w:r>
      <w:r w:rsidR="00B20C85" w:rsidRPr="00600814">
        <w:rPr>
          <w:rFonts w:ascii="Times New Roman" w:eastAsia="Times New Roman" w:hAnsi="Times New Roman" w:cs="Times New Roman"/>
          <w:sz w:val="28"/>
          <w:szCs w:val="20"/>
          <w:lang w:eastAsia="ru-RU"/>
        </w:rPr>
        <w:t>.</w:t>
      </w:r>
    </w:p>
    <w:p w:rsidR="009A64DF" w:rsidRPr="00600814" w:rsidRDefault="009A64DF" w:rsidP="009A64DF">
      <w:pPr>
        <w:spacing w:after="0" w:line="360" w:lineRule="auto"/>
        <w:jc w:val="both"/>
        <w:rPr>
          <w:rFonts w:ascii="Times New Roman" w:eastAsia="Calibri" w:hAnsi="Times New Roman" w:cs="Times New Roman"/>
          <w:kern w:val="28"/>
          <w:sz w:val="26"/>
          <w:szCs w:val="26"/>
        </w:rPr>
      </w:pPr>
      <w:r w:rsidRPr="00600814">
        <w:rPr>
          <w:rFonts w:ascii="Times New Roman" w:eastAsia="Times New Roman" w:hAnsi="Times New Roman" w:cs="Times New Roman"/>
          <w:sz w:val="28"/>
          <w:szCs w:val="20"/>
          <w:lang w:eastAsia="ru-RU"/>
        </w:rPr>
        <w:t xml:space="preserve">Зоны действия котельных </w:t>
      </w:r>
      <w:proofErr w:type="gramStart"/>
      <w:r w:rsidRPr="00600814">
        <w:rPr>
          <w:rFonts w:ascii="Times New Roman" w:eastAsia="Times New Roman" w:hAnsi="Times New Roman" w:cs="Times New Roman"/>
          <w:sz w:val="28"/>
          <w:szCs w:val="20"/>
          <w:lang w:eastAsia="ru-RU"/>
        </w:rPr>
        <w:t>г</w:t>
      </w:r>
      <w:proofErr w:type="gramEnd"/>
      <w:r w:rsidRPr="00600814">
        <w:rPr>
          <w:rFonts w:ascii="Times New Roman" w:eastAsia="Times New Roman" w:hAnsi="Times New Roman" w:cs="Times New Roman"/>
          <w:sz w:val="28"/>
          <w:szCs w:val="20"/>
          <w:lang w:eastAsia="ru-RU"/>
        </w:rPr>
        <w:t>.</w:t>
      </w:r>
      <w:r w:rsidR="00605CD6">
        <w:rPr>
          <w:rFonts w:ascii="Times New Roman" w:eastAsia="Times New Roman" w:hAnsi="Times New Roman" w:cs="Times New Roman"/>
          <w:sz w:val="28"/>
          <w:szCs w:val="20"/>
          <w:lang w:eastAsia="ru-RU"/>
        </w:rPr>
        <w:t xml:space="preserve"> Краменки</w:t>
      </w:r>
      <w:r w:rsidRPr="00600814">
        <w:rPr>
          <w:rFonts w:ascii="Times New Roman" w:eastAsia="Times New Roman" w:hAnsi="Times New Roman" w:cs="Times New Roman"/>
          <w:sz w:val="28"/>
          <w:szCs w:val="20"/>
          <w:lang w:eastAsia="ru-RU"/>
        </w:rPr>
        <w:t xml:space="preserve"> представлены в </w:t>
      </w:r>
      <w:r w:rsidR="001E7CE4" w:rsidRPr="00600814">
        <w:rPr>
          <w:rFonts w:ascii="Times New Roman" w:eastAsia="Times New Roman" w:hAnsi="Times New Roman" w:cs="Times New Roman"/>
          <w:sz w:val="28"/>
          <w:szCs w:val="20"/>
          <w:lang w:eastAsia="ru-RU"/>
        </w:rPr>
        <w:t>электронной модели.</w:t>
      </w:r>
    </w:p>
    <w:p w:rsidR="009F0FE2" w:rsidRPr="00600814" w:rsidRDefault="002463BC" w:rsidP="00B87EDC">
      <w:pPr>
        <w:pStyle w:val="2f2"/>
      </w:pPr>
      <w:bookmarkStart w:id="86" w:name="_Toc8722303"/>
      <w:r w:rsidRPr="00600814">
        <w:t>Глава 1. Часть 4. Раздел 2.</w:t>
      </w:r>
      <w:r w:rsidR="000E5906" w:rsidRPr="00600814">
        <w:t xml:space="preserve"> Перечень котельных</w:t>
      </w:r>
      <w:r w:rsidR="00A71772" w:rsidRPr="00600814">
        <w:t>,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6"/>
    </w:p>
    <w:p w:rsidR="009A64DF" w:rsidRPr="00600814" w:rsidRDefault="009A64DF" w:rsidP="009A64DF">
      <w:pPr>
        <w:ind w:firstLine="708"/>
        <w:rPr>
          <w:rFonts w:ascii="Times New Roman" w:eastAsia="Times New Roman" w:hAnsi="Times New Roman" w:cs="Times New Roman"/>
          <w:b/>
          <w:bCs/>
          <w:sz w:val="28"/>
          <w:szCs w:val="28"/>
        </w:rPr>
      </w:pPr>
      <w:r w:rsidRPr="00600814">
        <w:rPr>
          <w:rFonts w:ascii="Times New Roman" w:eastAsia="Times New Roman" w:hAnsi="Times New Roman" w:cs="Times New Roman"/>
          <w:sz w:val="28"/>
          <w:szCs w:val="28"/>
          <w:lang w:eastAsia="ru-RU"/>
        </w:rPr>
        <w:t xml:space="preserve">На территории </w:t>
      </w:r>
      <w:proofErr w:type="gramStart"/>
      <w:r w:rsidRPr="00600814">
        <w:rPr>
          <w:rFonts w:ascii="Times New Roman" w:eastAsia="Times New Roman" w:hAnsi="Times New Roman" w:cs="Times New Roman"/>
          <w:sz w:val="28"/>
          <w:szCs w:val="28"/>
          <w:lang w:eastAsia="ru-RU"/>
        </w:rPr>
        <w:t>г</w:t>
      </w:r>
      <w:proofErr w:type="gramEnd"/>
      <w:r w:rsidRPr="00600814">
        <w:rPr>
          <w:rFonts w:ascii="Times New Roman" w:eastAsia="Times New Roman" w:hAnsi="Times New Roman" w:cs="Times New Roman"/>
          <w:sz w:val="28"/>
          <w:szCs w:val="28"/>
          <w:lang w:eastAsia="ru-RU"/>
        </w:rPr>
        <w:t>.</w:t>
      </w:r>
      <w:r w:rsidR="00605CD6">
        <w:rPr>
          <w:rFonts w:ascii="Times New Roman" w:eastAsia="Times New Roman" w:hAnsi="Times New Roman" w:cs="Times New Roman"/>
          <w:sz w:val="28"/>
          <w:szCs w:val="28"/>
          <w:lang w:eastAsia="ru-RU"/>
        </w:rPr>
        <w:t xml:space="preserve"> Кременки</w:t>
      </w:r>
      <w:r w:rsidRPr="00600814">
        <w:rPr>
          <w:rFonts w:ascii="Times New Roman" w:eastAsia="Times New Roman" w:hAnsi="Times New Roman" w:cs="Times New Roman"/>
          <w:sz w:val="28"/>
          <w:szCs w:val="28"/>
          <w:lang w:eastAsia="ru-RU"/>
        </w:rPr>
        <w:t xml:space="preserve"> отсутствуют котельные с комбинированной выработкой электрической и тепловой энергии.</w:t>
      </w:r>
    </w:p>
    <w:p w:rsidR="00DB73E4" w:rsidRPr="00600814" w:rsidRDefault="00DB73E4" w:rsidP="009F0FE2">
      <w:pPr>
        <w:keepNext/>
        <w:keepLines/>
        <w:spacing w:before="120" w:after="120" w:line="360" w:lineRule="auto"/>
        <w:jc w:val="center"/>
        <w:outlineLvl w:val="1"/>
        <w:rPr>
          <w:rFonts w:ascii="Times New Roman" w:eastAsia="Times New Roman" w:hAnsi="Times New Roman" w:cs="Times New Roman"/>
          <w:b/>
          <w:bCs/>
          <w:sz w:val="28"/>
          <w:szCs w:val="28"/>
        </w:rPr>
      </w:pPr>
      <w:bookmarkStart w:id="87" w:name="_Toc463923557"/>
      <w:bookmarkStart w:id="88" w:name="_Toc8722304"/>
      <w:r w:rsidRPr="00600814">
        <w:rPr>
          <w:rFonts w:ascii="Times New Roman" w:eastAsia="Times New Roman" w:hAnsi="Times New Roman" w:cs="Times New Roman"/>
          <w:b/>
          <w:bCs/>
          <w:sz w:val="28"/>
          <w:szCs w:val="28"/>
        </w:rPr>
        <w:t>Глава 1. Часть 5. Тепловые нагрузки потребителей тепловой энергии, групп потребителей тепловой энергии в зонах действия источников те</w:t>
      </w:r>
      <w:r w:rsidRPr="00600814">
        <w:rPr>
          <w:rFonts w:ascii="Times New Roman" w:eastAsia="Times New Roman" w:hAnsi="Times New Roman" w:cs="Times New Roman"/>
          <w:b/>
          <w:bCs/>
          <w:sz w:val="28"/>
          <w:szCs w:val="28"/>
        </w:rPr>
        <w:t>п</w:t>
      </w:r>
      <w:r w:rsidRPr="00600814">
        <w:rPr>
          <w:rFonts w:ascii="Times New Roman" w:eastAsia="Times New Roman" w:hAnsi="Times New Roman" w:cs="Times New Roman"/>
          <w:b/>
          <w:bCs/>
          <w:sz w:val="28"/>
          <w:szCs w:val="28"/>
        </w:rPr>
        <w:t>ловой энергии</w:t>
      </w:r>
      <w:bookmarkEnd w:id="87"/>
      <w:bookmarkEnd w:id="88"/>
    </w:p>
    <w:p w:rsidR="003800CE" w:rsidRPr="00600814" w:rsidRDefault="003800CE" w:rsidP="00E50C7A">
      <w:pPr>
        <w:keepNext/>
        <w:keepLines/>
        <w:spacing w:before="120" w:after="120" w:line="360" w:lineRule="auto"/>
        <w:jc w:val="center"/>
        <w:outlineLvl w:val="1"/>
        <w:rPr>
          <w:rFonts w:ascii="Times New Roman" w:eastAsia="Times New Roman" w:hAnsi="Times New Roman" w:cs="Times New Roman"/>
          <w:b/>
          <w:bCs/>
          <w:sz w:val="28"/>
          <w:szCs w:val="28"/>
        </w:rPr>
      </w:pPr>
      <w:bookmarkStart w:id="89" w:name="_Toc463923558"/>
      <w:bookmarkStart w:id="90" w:name="_Toc8722305"/>
      <w:r w:rsidRPr="00600814">
        <w:rPr>
          <w:rFonts w:ascii="Times New Roman" w:eastAsia="Times New Roman" w:hAnsi="Times New Roman" w:cs="Times New Roman"/>
          <w:b/>
          <w:bCs/>
          <w:sz w:val="28"/>
          <w:szCs w:val="28"/>
        </w:rPr>
        <w:t xml:space="preserve">Глава 1. Часть 5. Раздел 1. </w:t>
      </w:r>
      <w:bookmarkEnd w:id="89"/>
      <w:r w:rsidRPr="00600814">
        <w:rPr>
          <w:rFonts w:ascii="Times New Roman" w:eastAsia="Times New Roman" w:hAnsi="Times New Roman" w:cs="Times New Roman"/>
          <w:b/>
          <w:bCs/>
          <w:sz w:val="28"/>
          <w:szCs w:val="28"/>
        </w:rPr>
        <w:t>Описание значений спроса на тепловую мо</w:t>
      </w:r>
      <w:r w:rsidRPr="00600814">
        <w:rPr>
          <w:rFonts w:ascii="Times New Roman" w:eastAsia="Times New Roman" w:hAnsi="Times New Roman" w:cs="Times New Roman"/>
          <w:b/>
          <w:bCs/>
          <w:sz w:val="28"/>
          <w:szCs w:val="28"/>
        </w:rPr>
        <w:t>щ</w:t>
      </w:r>
      <w:r w:rsidRPr="00600814">
        <w:rPr>
          <w:rFonts w:ascii="Times New Roman" w:eastAsia="Times New Roman" w:hAnsi="Times New Roman" w:cs="Times New Roman"/>
          <w:b/>
          <w:bCs/>
          <w:sz w:val="28"/>
          <w:szCs w:val="28"/>
        </w:rPr>
        <w:t>ность в расчётных элементах территориального деления.</w:t>
      </w:r>
      <w:bookmarkEnd w:id="90"/>
    </w:p>
    <w:p w:rsidR="00664AE8" w:rsidRPr="00600814" w:rsidRDefault="00664AE8" w:rsidP="0050770F">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ториального деления (жилые образования) при расчетных температурах 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 xml:space="preserve">ружного воздуха основаны на анализе тепловых нагрузок потребителей </w:t>
      </w:r>
      <w:r w:rsidR="00B20C85" w:rsidRPr="00600814">
        <w:rPr>
          <w:rFonts w:ascii="Times New Roman" w:eastAsia="Times New Roman" w:hAnsi="Times New Roman" w:cs="Times New Roman"/>
          <w:sz w:val="28"/>
          <w:szCs w:val="20"/>
          <w:lang w:eastAsia="ru-RU"/>
        </w:rPr>
        <w:t>не представленны</w:t>
      </w:r>
      <w:r w:rsidRPr="00600814">
        <w:rPr>
          <w:rFonts w:ascii="Times New Roman" w:eastAsia="Times New Roman" w:hAnsi="Times New Roman" w:cs="Times New Roman"/>
          <w:sz w:val="28"/>
          <w:szCs w:val="20"/>
          <w:lang w:eastAsia="ru-RU"/>
        </w:rPr>
        <w:t xml:space="preserve"> теплоснабжающ</w:t>
      </w:r>
      <w:r w:rsidR="00B20C85" w:rsidRPr="00600814">
        <w:rPr>
          <w:rFonts w:ascii="Times New Roman" w:eastAsia="Times New Roman" w:hAnsi="Times New Roman" w:cs="Times New Roman"/>
          <w:sz w:val="28"/>
          <w:szCs w:val="20"/>
          <w:lang w:eastAsia="ru-RU"/>
        </w:rPr>
        <w:t>ими организациями.</w:t>
      </w:r>
      <w:r w:rsidRPr="00600814">
        <w:rPr>
          <w:rFonts w:ascii="Times New Roman" w:eastAsia="Times New Roman" w:hAnsi="Times New Roman" w:cs="Times New Roman"/>
          <w:b/>
          <w:sz w:val="28"/>
          <w:szCs w:val="20"/>
          <w:lang w:eastAsia="ru-RU"/>
        </w:rPr>
        <w:br w:type="page"/>
      </w:r>
    </w:p>
    <w:p w:rsidR="00664AE8" w:rsidRPr="00600814" w:rsidRDefault="00664AE8" w:rsidP="00664AE8">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lastRenderedPageBreak/>
        <w:t xml:space="preserve">Договорные тепловые нагрузки потребителей на отопление, вентиляцию и ГВС городского поселения </w:t>
      </w:r>
      <w:r w:rsidR="0058272C">
        <w:rPr>
          <w:rFonts w:ascii="Times New Roman" w:eastAsia="Times New Roman" w:hAnsi="Times New Roman" w:cs="Times New Roman"/>
          <w:sz w:val="28"/>
          <w:szCs w:val="20"/>
          <w:lang w:eastAsia="ru-RU"/>
        </w:rPr>
        <w:t>«Город Кременки»</w:t>
      </w:r>
      <w:r w:rsidR="00605CD6">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по теплоисточникам на 2018 г. приведены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20</w:t>
      </w:r>
      <w:r w:rsidRPr="00FB1D17">
        <w:rPr>
          <w:rFonts w:ascii="Times New Roman" w:eastAsia="Times New Roman" w:hAnsi="Times New Roman" w:cs="Times New Roman"/>
          <w:sz w:val="28"/>
          <w:szCs w:val="20"/>
          <w:lang w:eastAsia="ru-RU"/>
        </w:rPr>
        <w:t>.</w:t>
      </w:r>
    </w:p>
    <w:p w:rsidR="00FB1D17" w:rsidRDefault="00664AE8" w:rsidP="00FB1D17">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FB1D17">
        <w:rPr>
          <w:rFonts w:ascii="Times New Roman" w:eastAsia="Times New Roman" w:hAnsi="Times New Roman" w:cs="Times New Roman"/>
          <w:sz w:val="28"/>
          <w:szCs w:val="24"/>
          <w:lang w:eastAsia="ru-RU"/>
        </w:rPr>
        <w:t>20</w:t>
      </w:r>
      <w:r w:rsidRPr="00600814">
        <w:rPr>
          <w:rFonts w:ascii="Times New Roman" w:eastAsia="Times New Roman" w:hAnsi="Times New Roman" w:cs="Times New Roman"/>
          <w:sz w:val="28"/>
          <w:szCs w:val="24"/>
          <w:lang w:eastAsia="ru-RU"/>
        </w:rPr>
        <w:t xml:space="preserve"> </w:t>
      </w:r>
    </w:p>
    <w:p w:rsidR="00664AE8" w:rsidRPr="00600814" w:rsidRDefault="00664AE8" w:rsidP="00664AE8">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Потребление тепловой энергии по источникам теплоснабжения городск</w:t>
      </w:r>
      <w:r w:rsidRPr="00600814">
        <w:rPr>
          <w:rFonts w:ascii="Times New Roman" w:eastAsia="Times New Roman" w:hAnsi="Times New Roman" w:cs="Times New Roman"/>
          <w:sz w:val="28"/>
          <w:szCs w:val="24"/>
          <w:lang w:eastAsia="ru-RU"/>
        </w:rPr>
        <w:t>о</w:t>
      </w:r>
      <w:r w:rsidRPr="00600814">
        <w:rPr>
          <w:rFonts w:ascii="Times New Roman" w:eastAsia="Times New Roman" w:hAnsi="Times New Roman" w:cs="Times New Roman"/>
          <w:sz w:val="28"/>
          <w:szCs w:val="24"/>
          <w:lang w:eastAsia="ru-RU"/>
        </w:rPr>
        <w:t>го поселения</w:t>
      </w:r>
      <w:r w:rsidR="00605CD6">
        <w:rPr>
          <w:rFonts w:ascii="Times New Roman" w:eastAsia="Times New Roman" w:hAnsi="Times New Roman" w:cs="Times New Roman"/>
          <w:sz w:val="28"/>
          <w:szCs w:val="24"/>
          <w:lang w:eastAsia="ru-RU"/>
        </w:rPr>
        <w:t xml:space="preserve"> </w:t>
      </w:r>
      <w:r w:rsidR="0058272C">
        <w:rPr>
          <w:rFonts w:ascii="Times New Roman" w:eastAsia="Times New Roman" w:hAnsi="Times New Roman" w:cs="Times New Roman"/>
          <w:sz w:val="28"/>
          <w:szCs w:val="24"/>
          <w:lang w:eastAsia="ru-RU"/>
        </w:rPr>
        <w:t>«Город Кременки»</w:t>
      </w:r>
      <w:r w:rsidRPr="00600814">
        <w:rPr>
          <w:rFonts w:ascii="Times New Roman" w:eastAsia="Times New Roman" w:hAnsi="Times New Roman" w:cs="Times New Roman"/>
          <w:sz w:val="28"/>
          <w:szCs w:val="24"/>
          <w:lang w:eastAsia="ru-RU"/>
        </w:rPr>
        <w:t xml:space="preserve">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701"/>
        <w:gridCol w:w="1842"/>
        <w:gridCol w:w="1422"/>
        <w:gridCol w:w="1839"/>
      </w:tblGrid>
      <w:tr w:rsidR="00664AE8" w:rsidRPr="00600814" w:rsidTr="00365A66">
        <w:tc>
          <w:tcPr>
            <w:tcW w:w="2802" w:type="dxa"/>
            <w:vAlign w:val="center"/>
          </w:tcPr>
          <w:p w:rsidR="00664AE8" w:rsidRPr="00600814" w:rsidRDefault="00664AE8" w:rsidP="00365A66">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w:t>
            </w:r>
            <w:r w:rsidRPr="00600814">
              <w:rPr>
                <w:rFonts w:ascii="Times New Roman" w:hAnsi="Times New Roman" w:cs="Times New Roman"/>
                <w:sz w:val="28"/>
                <w:szCs w:val="24"/>
              </w:rPr>
              <w:t>о</w:t>
            </w:r>
            <w:r w:rsidRPr="00600814">
              <w:rPr>
                <w:rFonts w:ascii="Times New Roman" w:hAnsi="Times New Roman" w:cs="Times New Roman"/>
                <w:sz w:val="28"/>
                <w:szCs w:val="24"/>
              </w:rPr>
              <w:t>снабжения</w:t>
            </w:r>
          </w:p>
        </w:tc>
        <w:tc>
          <w:tcPr>
            <w:tcW w:w="1701" w:type="dxa"/>
            <w:vAlign w:val="center"/>
          </w:tcPr>
          <w:p w:rsidR="00664AE8" w:rsidRPr="00600814" w:rsidRDefault="00664AE8" w:rsidP="00365A66">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w:t>
            </w:r>
            <w:proofErr w:type="gramStart"/>
            <w:r w:rsidRPr="00600814">
              <w:rPr>
                <w:rFonts w:ascii="Times New Roman" w:hAnsi="Times New Roman" w:cs="Times New Roman"/>
                <w:sz w:val="28"/>
                <w:szCs w:val="24"/>
              </w:rPr>
              <w:t>ч</w:t>
            </w:r>
            <w:proofErr w:type="gramEnd"/>
          </w:p>
        </w:tc>
        <w:tc>
          <w:tcPr>
            <w:tcW w:w="1842" w:type="dxa"/>
            <w:vAlign w:val="center"/>
          </w:tcPr>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w:t>
            </w:r>
            <w:proofErr w:type="gramStart"/>
            <w:r w:rsidRPr="00600814">
              <w:rPr>
                <w:rFonts w:ascii="Times New Roman" w:hAnsi="Times New Roman" w:cs="Times New Roman"/>
                <w:sz w:val="28"/>
                <w:szCs w:val="24"/>
              </w:rPr>
              <w:t>ч</w:t>
            </w:r>
            <w:proofErr w:type="gramEnd"/>
          </w:p>
        </w:tc>
        <w:tc>
          <w:tcPr>
            <w:tcW w:w="1422" w:type="dxa"/>
            <w:vAlign w:val="center"/>
          </w:tcPr>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c>
          <w:tcPr>
            <w:tcW w:w="1839" w:type="dxa"/>
            <w:vAlign w:val="center"/>
          </w:tcPr>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664AE8" w:rsidRPr="00600814" w:rsidRDefault="00664AE8" w:rsidP="00365A66">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r>
      <w:tr w:rsidR="00EB073B" w:rsidRPr="00600814" w:rsidTr="00273591">
        <w:trPr>
          <w:trHeight w:val="525"/>
        </w:trPr>
        <w:tc>
          <w:tcPr>
            <w:tcW w:w="2802" w:type="dxa"/>
            <w:shd w:val="clear" w:color="auto" w:fill="auto"/>
            <w:vAlign w:val="center"/>
          </w:tcPr>
          <w:p w:rsidR="00EB073B" w:rsidRPr="00605CD6" w:rsidRDefault="00EB073B" w:rsidP="00605CD6">
            <w:pPr>
              <w:pStyle w:val="Default"/>
              <w:shd w:val="clear" w:color="auto" w:fill="FFFFFF"/>
              <w:rPr>
                <w:sz w:val="28"/>
                <w:szCs w:val="28"/>
              </w:rPr>
            </w:pPr>
            <w:r w:rsidRPr="00605CD6">
              <w:rPr>
                <w:bCs/>
                <w:sz w:val="28"/>
              </w:rPr>
              <w:t>Котельная №1,ул</w:t>
            </w:r>
            <w:proofErr w:type="gramStart"/>
            <w:r w:rsidRPr="00605CD6">
              <w:rPr>
                <w:bCs/>
                <w:sz w:val="28"/>
              </w:rPr>
              <w:t>.Л</w:t>
            </w:r>
            <w:proofErr w:type="gramEnd"/>
            <w:r w:rsidRPr="00605CD6">
              <w:rPr>
                <w:bCs/>
                <w:sz w:val="28"/>
              </w:rPr>
              <w:t>енина,д.4 стр.2</w:t>
            </w:r>
          </w:p>
        </w:tc>
        <w:tc>
          <w:tcPr>
            <w:tcW w:w="1701" w:type="dxa"/>
            <w:vAlign w:val="center"/>
          </w:tcPr>
          <w:p w:rsidR="00EB073B" w:rsidRPr="00546433" w:rsidRDefault="00546433" w:rsidP="00546433">
            <w:pPr>
              <w:jc w:val="center"/>
              <w:rPr>
                <w:rFonts w:ascii="Times New Roman" w:hAnsi="Times New Roman" w:cs="Times New Roman"/>
                <w:sz w:val="28"/>
                <w:szCs w:val="28"/>
              </w:rPr>
            </w:pPr>
            <w:r w:rsidRPr="00546433">
              <w:rPr>
                <w:rFonts w:ascii="Times New Roman" w:hAnsi="Times New Roman" w:cs="Times New Roman"/>
                <w:sz w:val="28"/>
                <w:szCs w:val="28"/>
              </w:rPr>
              <w:t>10,833</w:t>
            </w:r>
          </w:p>
        </w:tc>
        <w:tc>
          <w:tcPr>
            <w:tcW w:w="1842" w:type="dxa"/>
            <w:vAlign w:val="center"/>
          </w:tcPr>
          <w:p w:rsidR="00EB073B" w:rsidRPr="00546433" w:rsidRDefault="00EB073B" w:rsidP="00B20C85">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EB073B" w:rsidRPr="00546433" w:rsidRDefault="00546433" w:rsidP="00546433">
            <w:pPr>
              <w:jc w:val="center"/>
              <w:rPr>
                <w:rFonts w:ascii="Times New Roman" w:hAnsi="Times New Roman" w:cs="Times New Roman"/>
                <w:sz w:val="28"/>
                <w:szCs w:val="28"/>
              </w:rPr>
            </w:pPr>
            <w:r w:rsidRPr="00546433">
              <w:rPr>
                <w:rFonts w:ascii="Times New Roman" w:hAnsi="Times New Roman" w:cs="Times New Roman"/>
                <w:sz w:val="28"/>
                <w:szCs w:val="28"/>
              </w:rPr>
              <w:t>2,556</w:t>
            </w:r>
          </w:p>
        </w:tc>
        <w:tc>
          <w:tcPr>
            <w:tcW w:w="1839" w:type="dxa"/>
            <w:vAlign w:val="center"/>
          </w:tcPr>
          <w:p w:rsidR="00EB073B" w:rsidRPr="00EB073B" w:rsidRDefault="00EB073B" w:rsidP="00546433">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13,389</w:t>
            </w:r>
          </w:p>
        </w:tc>
      </w:tr>
      <w:tr w:rsidR="00EB073B" w:rsidRPr="00600814" w:rsidTr="00273591">
        <w:trPr>
          <w:trHeight w:val="495"/>
        </w:trPr>
        <w:tc>
          <w:tcPr>
            <w:tcW w:w="2802" w:type="dxa"/>
            <w:shd w:val="clear" w:color="auto" w:fill="auto"/>
            <w:vAlign w:val="center"/>
          </w:tcPr>
          <w:p w:rsidR="00EB073B" w:rsidRPr="00605CD6" w:rsidRDefault="00EB073B" w:rsidP="00605CD6">
            <w:pPr>
              <w:pStyle w:val="Default"/>
              <w:shd w:val="clear" w:color="auto" w:fill="FFFFFF"/>
              <w:rPr>
                <w:sz w:val="28"/>
                <w:szCs w:val="28"/>
              </w:rPr>
            </w:pPr>
            <w:r w:rsidRPr="00605CD6">
              <w:rPr>
                <w:bCs/>
                <w:sz w:val="28"/>
              </w:rPr>
              <w:t>Котельная №2,ул</w:t>
            </w:r>
            <w:proofErr w:type="gramStart"/>
            <w:r w:rsidRPr="00605CD6">
              <w:rPr>
                <w:bCs/>
                <w:sz w:val="28"/>
              </w:rPr>
              <w:t>.Л</w:t>
            </w:r>
            <w:proofErr w:type="gramEnd"/>
            <w:r w:rsidRPr="00605CD6">
              <w:rPr>
                <w:bCs/>
                <w:sz w:val="28"/>
              </w:rPr>
              <w:t>есная,д.10</w:t>
            </w:r>
          </w:p>
        </w:tc>
        <w:tc>
          <w:tcPr>
            <w:tcW w:w="1701"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12,009</w:t>
            </w:r>
          </w:p>
        </w:tc>
        <w:tc>
          <w:tcPr>
            <w:tcW w:w="1842" w:type="dxa"/>
            <w:vAlign w:val="center"/>
          </w:tcPr>
          <w:p w:rsidR="00EB073B" w:rsidRPr="00EB073B" w:rsidRDefault="00EB073B" w:rsidP="00B20C85">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2,846</w:t>
            </w:r>
          </w:p>
        </w:tc>
        <w:tc>
          <w:tcPr>
            <w:tcW w:w="1839" w:type="dxa"/>
            <w:vAlign w:val="center"/>
          </w:tcPr>
          <w:p w:rsidR="00EB073B" w:rsidRPr="00EB073B" w:rsidRDefault="00EB073B" w:rsidP="00546433">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14,86</w:t>
            </w:r>
          </w:p>
        </w:tc>
      </w:tr>
      <w:tr w:rsidR="00EB073B" w:rsidRPr="00600814" w:rsidTr="00365A66">
        <w:trPr>
          <w:trHeight w:val="97"/>
        </w:trPr>
        <w:tc>
          <w:tcPr>
            <w:tcW w:w="2802" w:type="dxa"/>
            <w:vAlign w:val="center"/>
          </w:tcPr>
          <w:p w:rsidR="00EB073B" w:rsidRPr="00605CD6" w:rsidRDefault="00EB073B" w:rsidP="00605CD6">
            <w:pPr>
              <w:pStyle w:val="Default"/>
              <w:shd w:val="clear" w:color="auto" w:fill="FFFFFF"/>
              <w:rPr>
                <w:sz w:val="28"/>
              </w:rPr>
            </w:pPr>
            <w:r w:rsidRPr="00605CD6">
              <w:rPr>
                <w:sz w:val="28"/>
              </w:rPr>
              <w:t>Котельная №3,ул</w:t>
            </w:r>
            <w:proofErr w:type="gramStart"/>
            <w:r w:rsidRPr="00605CD6">
              <w:rPr>
                <w:sz w:val="28"/>
              </w:rPr>
              <w:t>.О</w:t>
            </w:r>
            <w:proofErr w:type="gramEnd"/>
            <w:r w:rsidRPr="00605CD6">
              <w:rPr>
                <w:sz w:val="28"/>
              </w:rPr>
              <w:t>зерная,д.4</w:t>
            </w:r>
          </w:p>
        </w:tc>
        <w:tc>
          <w:tcPr>
            <w:tcW w:w="1701"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EB073B" w:rsidRPr="00EB073B" w:rsidRDefault="00EB073B" w:rsidP="00B20C85">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EB073B" w:rsidRPr="00EB073B" w:rsidRDefault="00EB073B" w:rsidP="00546433">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EB073B" w:rsidRPr="00EB073B" w:rsidRDefault="00EB073B" w:rsidP="00546433">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664AE8" w:rsidRPr="00600814" w:rsidRDefault="00664AE8" w:rsidP="00664AE8">
      <w:pPr>
        <w:spacing w:after="120"/>
        <w:ind w:firstLine="360"/>
        <w:jc w:val="center"/>
        <w:rPr>
          <w:rFonts w:ascii="Times New Roman" w:eastAsia="Times New Roman" w:hAnsi="Times New Roman" w:cs="Times New Roman"/>
          <w:sz w:val="28"/>
          <w:szCs w:val="24"/>
          <w:lang w:eastAsia="ru-RU"/>
        </w:rPr>
      </w:pPr>
    </w:p>
    <w:p w:rsidR="000E5906" w:rsidRPr="00600814" w:rsidRDefault="00A729DB" w:rsidP="00B87EDC">
      <w:pPr>
        <w:pStyle w:val="2f2"/>
      </w:pPr>
      <w:bookmarkStart w:id="91" w:name="_Toc8722306"/>
      <w:r w:rsidRPr="00600814">
        <w:t xml:space="preserve">Глава 1. Часть 5. Раздел 2. Описание значений расчётных тепловых нагрузок на </w:t>
      </w:r>
      <w:r w:rsidR="0060752E" w:rsidRPr="00600814">
        <w:t>коллекторах источников тепловой энергии</w:t>
      </w:r>
      <w:bookmarkEnd w:id="91"/>
    </w:p>
    <w:p w:rsidR="00664AE8" w:rsidRPr="00600814" w:rsidRDefault="00664AE8" w:rsidP="00664AE8">
      <w:pPr>
        <w:pStyle w:val="afffffffffffb"/>
        <w:ind w:firstLine="708"/>
        <w:rPr>
          <w:sz w:val="28"/>
        </w:rPr>
      </w:pPr>
      <w:r w:rsidRPr="00600814">
        <w:rPr>
          <w:sz w:val="28"/>
        </w:rPr>
        <w:t>См. Глава 1. Часть 5. Разедл 1.</w:t>
      </w:r>
    </w:p>
    <w:p w:rsidR="004512B2" w:rsidRPr="00600814" w:rsidRDefault="004512B2" w:rsidP="00B87EDC">
      <w:pPr>
        <w:pStyle w:val="2f2"/>
      </w:pPr>
      <w:bookmarkStart w:id="92" w:name="_Toc8722307"/>
      <w:r w:rsidRPr="00600814">
        <w:t>Глава 1. Часть 5. Раздел 3. Описание случаев и условий применения отопления жилых помещений в многоквартирных домах с использованием индивидуальных источников тепловой энергии.</w:t>
      </w:r>
      <w:bookmarkEnd w:id="92"/>
    </w:p>
    <w:p w:rsidR="00664AE8" w:rsidRPr="00600814" w:rsidRDefault="00664AE8" w:rsidP="00B20C85">
      <w:pPr>
        <w:spacing w:before="120" w:after="12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Поквартирное отопление значительно удешевляет жилищное стро</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мости происходит в момент покупки жилья.</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Потребитель получает возможность достичь максимального теплового комфорта, и сам определяет уровень собственного обеспечения теплом и г</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lastRenderedPageBreak/>
        <w:t>рячей водой; снимается проблема перебоев в тепле и горячей воде по техн</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ческим, организационным и сезонным причинам.</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то же время автономные системы теплоснабжения имеют ряд неустр</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нимых недостатков, к которым можно отнести:</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серьезное снижение надежности теплоснабжения;</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эксплуатация источников теплоснабжения персоналом не высокой кв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лификации, а иногда и жильцами (поквартирное отопление);</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не высокое качество теплоснабжения (в силу второго недостатка);</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повышенные уровни шума от основного и вспомогательного оборуд</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вания;</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зависимость от снабжения энергоресурсами: природным газом, эле</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t>трической энергией и водой;</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отсутствие всякого рода резервирования энергетических ресурсов, л</w:t>
      </w:r>
      <w:r w:rsidRPr="00600814">
        <w:rPr>
          <w:rFonts w:ascii="Times New Roman" w:eastAsia="Times New Roman" w:hAnsi="Times New Roman" w:cs="Times New Roman"/>
          <w:sz w:val="28"/>
          <w:szCs w:val="20"/>
          <w:lang w:eastAsia="ru-RU"/>
        </w:rPr>
        <w:t>ю</w:t>
      </w:r>
      <w:r w:rsidRPr="00600814">
        <w:rPr>
          <w:rFonts w:ascii="Times New Roman" w:eastAsia="Times New Roman" w:hAnsi="Times New Roman" w:cs="Times New Roman"/>
          <w:sz w:val="28"/>
          <w:szCs w:val="20"/>
          <w:lang w:eastAsia="ru-RU"/>
        </w:rPr>
        <w:t>бое отключение от систем вод</w:t>
      </w:r>
      <w:proofErr w:type="gramStart"/>
      <w:r w:rsidRPr="00600814">
        <w:rPr>
          <w:rFonts w:ascii="Times New Roman" w:eastAsia="Times New Roman" w:hAnsi="Times New Roman" w:cs="Times New Roman"/>
          <w:sz w:val="28"/>
          <w:szCs w:val="20"/>
          <w:lang w:eastAsia="ru-RU"/>
        </w:rPr>
        <w:t>о-</w:t>
      </w:r>
      <w:proofErr w:type="gramEnd"/>
      <w:r w:rsidRPr="00600814">
        <w:rPr>
          <w:rFonts w:ascii="Times New Roman" w:eastAsia="Times New Roman" w:hAnsi="Times New Roman" w:cs="Times New Roman"/>
          <w:sz w:val="28"/>
          <w:szCs w:val="20"/>
          <w:lang w:eastAsia="ru-RU"/>
        </w:rPr>
        <w:t>, электро- и газоснабжения приводит к ав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рийным ситуациям.</w:t>
      </w:r>
    </w:p>
    <w:p w:rsidR="00664AE8" w:rsidRPr="00600814" w:rsidRDefault="00664AE8" w:rsidP="00B20C8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Серьёзная проблема для поквартирного отопления - это вентиляция и д</w:t>
      </w:r>
      <w:r w:rsidRPr="00600814">
        <w:rPr>
          <w:rFonts w:ascii="Times New Roman" w:eastAsia="Times New Roman" w:hAnsi="Times New Roman" w:cs="Times New Roman"/>
          <w:sz w:val="28"/>
          <w:szCs w:val="20"/>
          <w:lang w:eastAsia="ru-RU"/>
        </w:rPr>
        <w:t>ы</w:t>
      </w:r>
      <w:r w:rsidRPr="00600814">
        <w:rPr>
          <w:rFonts w:ascii="Times New Roman" w:eastAsia="Times New Roman" w:hAnsi="Times New Roman" w:cs="Times New Roman"/>
          <w:sz w:val="28"/>
          <w:szCs w:val="20"/>
          <w:lang w:eastAsia="ru-RU"/>
        </w:rPr>
        <w:t>моудаление. При установке в существующих многоквартирных домах котлов с закрытой камерой сгорания, возможно задувание продуктов сгорания в с</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седние квартиры. Существующие системы вентиляции не соответствуют нормативам по установке индивидуальных котлов.</w:t>
      </w:r>
    </w:p>
    <w:p w:rsidR="00664AE8" w:rsidRPr="00600814" w:rsidRDefault="00664AE8" w:rsidP="00B20C85">
      <w:pPr>
        <w:spacing w:before="120" w:after="120" w:line="360" w:lineRule="auto"/>
        <w:ind w:firstLine="360"/>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rsidR="00A73B7B" w:rsidRPr="00600814" w:rsidRDefault="00FF572B" w:rsidP="00664AE8">
      <w:pPr>
        <w:keepNext/>
        <w:keepLines/>
        <w:spacing w:before="120" w:after="120" w:line="360" w:lineRule="auto"/>
        <w:jc w:val="center"/>
        <w:outlineLvl w:val="1"/>
        <w:rPr>
          <w:rFonts w:ascii="Times New Roman" w:eastAsia="Times New Roman" w:hAnsi="Times New Roman" w:cs="Times New Roman"/>
          <w:b/>
          <w:bCs/>
          <w:sz w:val="28"/>
          <w:szCs w:val="28"/>
        </w:rPr>
      </w:pPr>
      <w:bookmarkStart w:id="93" w:name="_Toc463923560"/>
      <w:bookmarkStart w:id="94" w:name="_Toc8722308"/>
      <w:r w:rsidRPr="00600814">
        <w:rPr>
          <w:rFonts w:ascii="Times New Roman" w:eastAsia="Times New Roman" w:hAnsi="Times New Roman" w:cs="Times New Roman"/>
          <w:b/>
          <w:bCs/>
          <w:sz w:val="28"/>
          <w:szCs w:val="28"/>
        </w:rPr>
        <w:lastRenderedPageBreak/>
        <w:t xml:space="preserve">Глава </w:t>
      </w:r>
      <w:r w:rsidR="00A73B7B" w:rsidRPr="00600814">
        <w:rPr>
          <w:rFonts w:ascii="Times New Roman" w:eastAsia="Times New Roman" w:hAnsi="Times New Roman" w:cs="Times New Roman"/>
          <w:b/>
          <w:bCs/>
          <w:sz w:val="28"/>
          <w:szCs w:val="28"/>
        </w:rPr>
        <w:t xml:space="preserve">1. Часть 5. Раздел </w:t>
      </w:r>
      <w:r w:rsidR="00462E8C" w:rsidRPr="00600814">
        <w:rPr>
          <w:rFonts w:ascii="Times New Roman" w:eastAsia="Times New Roman" w:hAnsi="Times New Roman" w:cs="Times New Roman"/>
          <w:b/>
          <w:bCs/>
          <w:sz w:val="28"/>
          <w:szCs w:val="28"/>
        </w:rPr>
        <w:t xml:space="preserve">4. Описание величины </w:t>
      </w:r>
      <w:r w:rsidR="00A73B7B" w:rsidRPr="00600814">
        <w:rPr>
          <w:rFonts w:ascii="Times New Roman" w:eastAsia="Times New Roman" w:hAnsi="Times New Roman" w:cs="Times New Roman"/>
          <w:b/>
          <w:bCs/>
          <w:sz w:val="28"/>
          <w:szCs w:val="28"/>
        </w:rPr>
        <w:t>потребления тепловой энергии в расчетных элементах территориального деления за отоп</w:t>
      </w:r>
      <w:r w:rsidR="00A73B7B" w:rsidRPr="00600814">
        <w:rPr>
          <w:rFonts w:ascii="Times New Roman" w:eastAsia="Times New Roman" w:hAnsi="Times New Roman" w:cs="Times New Roman"/>
          <w:b/>
          <w:bCs/>
          <w:sz w:val="28"/>
          <w:szCs w:val="28"/>
        </w:rPr>
        <w:t>и</w:t>
      </w:r>
      <w:r w:rsidR="00A73B7B" w:rsidRPr="00600814">
        <w:rPr>
          <w:rFonts w:ascii="Times New Roman" w:eastAsia="Times New Roman" w:hAnsi="Times New Roman" w:cs="Times New Roman"/>
          <w:b/>
          <w:bCs/>
          <w:sz w:val="28"/>
          <w:szCs w:val="28"/>
        </w:rPr>
        <w:t>тельный период и за год в целом</w:t>
      </w:r>
      <w:bookmarkEnd w:id="93"/>
      <w:bookmarkEnd w:id="94"/>
    </w:p>
    <w:p w:rsidR="00664AE8" w:rsidRPr="00600814" w:rsidRDefault="00664AE8" w:rsidP="00605CD6">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Средняя температура отопительного сезона, согласно </w:t>
      </w:r>
      <w:r w:rsidRPr="00600814">
        <w:rPr>
          <w:rFonts w:ascii="Times New Roman" w:eastAsia="Times New Roman" w:hAnsi="Times New Roman" w:cs="Times New Roman"/>
          <w:i/>
          <w:sz w:val="28"/>
          <w:szCs w:val="20"/>
          <w:lang w:eastAsia="ru-RU"/>
        </w:rPr>
        <w:t>СП 131.13330.2012</w:t>
      </w:r>
      <w:r w:rsidRPr="00600814">
        <w:rPr>
          <w:rFonts w:ascii="Times New Roman" w:eastAsia="Times New Roman" w:hAnsi="Times New Roman" w:cs="Times New Roman"/>
          <w:sz w:val="28"/>
          <w:szCs w:val="20"/>
          <w:lang w:eastAsia="ru-RU"/>
        </w:rPr>
        <w:t xml:space="preserve"> «Строительная климатология», </w:t>
      </w:r>
      <w:proofErr w:type="gramStart"/>
      <w:r w:rsidRPr="00600814">
        <w:rPr>
          <w:rFonts w:ascii="Times New Roman" w:eastAsia="Times New Roman" w:hAnsi="Times New Roman" w:cs="Times New Roman"/>
          <w:sz w:val="28"/>
          <w:szCs w:val="20"/>
          <w:lang w:eastAsia="ru-RU"/>
        </w:rPr>
        <w:t xml:space="preserve">составляет </w:t>
      </w:r>
      <w:r w:rsidR="00605CD6">
        <w:rPr>
          <w:rFonts w:ascii="Times New Roman" w:eastAsia="Times New Roman" w:hAnsi="Times New Roman" w:cs="Times New Roman"/>
          <w:i/>
          <w:sz w:val="28"/>
          <w:szCs w:val="20"/>
          <w:lang w:eastAsia="ru-RU"/>
        </w:rPr>
        <w:t>минус 2,9</w:t>
      </w:r>
      <w:r w:rsidRPr="00600814">
        <w:rPr>
          <w:rFonts w:ascii="Times New Roman" w:eastAsia="Times New Roman" w:hAnsi="Times New Roman" w:cs="Times New Roman"/>
          <w:i/>
          <w:sz w:val="28"/>
          <w:szCs w:val="20"/>
          <w:lang w:eastAsia="ru-RU"/>
        </w:rPr>
        <w:t xml:space="preserve"> °С</w:t>
      </w:r>
      <w:r w:rsidRPr="00600814">
        <w:rPr>
          <w:rFonts w:ascii="Times New Roman" w:eastAsia="Times New Roman" w:hAnsi="Times New Roman" w:cs="Times New Roman"/>
          <w:sz w:val="28"/>
          <w:szCs w:val="20"/>
          <w:lang w:eastAsia="ru-RU"/>
        </w:rPr>
        <w:t>. Продолжительность отопительного сезона составляет</w:t>
      </w:r>
      <w:proofErr w:type="gramEnd"/>
      <w:r w:rsidRPr="00600814">
        <w:rPr>
          <w:rFonts w:ascii="Times New Roman" w:eastAsia="Times New Roman" w:hAnsi="Times New Roman" w:cs="Times New Roman"/>
          <w:sz w:val="28"/>
          <w:szCs w:val="20"/>
          <w:lang w:eastAsia="ru-RU"/>
        </w:rPr>
        <w:t xml:space="preserve"> </w:t>
      </w:r>
      <w:r w:rsidR="00605CD6">
        <w:rPr>
          <w:rFonts w:ascii="Times New Roman" w:eastAsia="Times New Roman" w:hAnsi="Times New Roman" w:cs="Times New Roman"/>
          <w:sz w:val="28"/>
          <w:szCs w:val="20"/>
          <w:lang w:eastAsia="ru-RU"/>
        </w:rPr>
        <w:t>207-214</w:t>
      </w:r>
      <w:r w:rsidRPr="00600814">
        <w:rPr>
          <w:rFonts w:ascii="Times New Roman" w:eastAsia="Times New Roman" w:hAnsi="Times New Roman" w:cs="Times New Roman"/>
          <w:sz w:val="28"/>
          <w:szCs w:val="20"/>
          <w:lang w:eastAsia="ru-RU"/>
        </w:rPr>
        <w:t xml:space="preserve"> суток.</w:t>
      </w:r>
    </w:p>
    <w:p w:rsidR="00664AE8" w:rsidRPr="00600814" w:rsidRDefault="00664AE8" w:rsidP="00605CD6">
      <w:pPr>
        <w:spacing w:before="120" w:after="0" w:line="360" w:lineRule="auto"/>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 расчетный год в целом (</w:t>
      </w:r>
      <w:r w:rsidRPr="00600814">
        <w:rPr>
          <w:rFonts w:ascii="Times New Roman" w:eastAsia="Times New Roman" w:hAnsi="Times New Roman" w:cs="Times New Roman"/>
          <w:sz w:val="28"/>
          <w:szCs w:val="20"/>
          <w:lang w:eastAsia="ru-RU"/>
        </w:rPr>
        <w:t xml:space="preserve">температура отопительного сезона, согласно </w:t>
      </w:r>
      <w:r w:rsidRPr="00600814">
        <w:rPr>
          <w:rFonts w:ascii="Times New Roman" w:eastAsia="Times New Roman" w:hAnsi="Times New Roman" w:cs="Times New Roman"/>
          <w:i/>
          <w:sz w:val="28"/>
          <w:szCs w:val="20"/>
          <w:lang w:eastAsia="ru-RU"/>
        </w:rPr>
        <w:t>СП 131.13330.2012)</w:t>
      </w:r>
      <w:r w:rsidRPr="00600814">
        <w:rPr>
          <w:rFonts w:ascii="Times New Roman" w:eastAsia="Times New Roman" w:hAnsi="Times New Roman" w:cs="Times New Roman"/>
          <w:sz w:val="28"/>
          <w:szCs w:val="28"/>
          <w:lang w:eastAsia="ru-RU"/>
        </w:rPr>
        <w:t xml:space="preserve"> расчётное потребление тепловой энергии</w:t>
      </w:r>
      <w:r w:rsidR="00B20C85" w:rsidRPr="00600814">
        <w:rPr>
          <w:rFonts w:ascii="Times New Roman" w:eastAsia="Times New Roman" w:hAnsi="Times New Roman" w:cs="Times New Roman"/>
          <w:sz w:val="28"/>
          <w:szCs w:val="28"/>
          <w:lang w:eastAsia="ru-RU"/>
        </w:rPr>
        <w:t xml:space="preserve"> котельных </w:t>
      </w:r>
      <w:r w:rsidR="00605CD6">
        <w:rPr>
          <w:rFonts w:ascii="Times New Roman" w:eastAsia="Times New Roman" w:hAnsi="Times New Roman" w:cs="Times New Roman"/>
          <w:sz w:val="28"/>
          <w:szCs w:val="28"/>
          <w:lang w:eastAsia="ru-RU"/>
        </w:rPr>
        <w:t>УМП «Жилищник»</w:t>
      </w:r>
      <w:r w:rsidRPr="00600814">
        <w:rPr>
          <w:rFonts w:ascii="Times New Roman" w:eastAsia="Times New Roman" w:hAnsi="Times New Roman" w:cs="Times New Roman"/>
          <w:sz w:val="28"/>
          <w:szCs w:val="28"/>
          <w:lang w:eastAsia="ru-RU"/>
        </w:rPr>
        <w:t xml:space="preserve"> составляет ─</w:t>
      </w:r>
      <w:r w:rsidR="000E5F62">
        <w:rPr>
          <w:rFonts w:ascii="Times New Roman" w:eastAsia="Times New Roman" w:hAnsi="Times New Roman" w:cs="Times New Roman"/>
          <w:sz w:val="28"/>
          <w:szCs w:val="28"/>
          <w:lang w:eastAsia="ru-RU"/>
        </w:rPr>
        <w:t>82152</w:t>
      </w:r>
      <w:r w:rsidRPr="00600814">
        <w:rPr>
          <w:rFonts w:ascii="Times New Roman" w:eastAsia="Times New Roman" w:hAnsi="Times New Roman" w:cs="Times New Roman"/>
          <w:sz w:val="28"/>
          <w:szCs w:val="28"/>
          <w:lang w:eastAsia="ru-RU"/>
        </w:rPr>
        <w:t xml:space="preserve">  Гкал.</w:t>
      </w:r>
    </w:p>
    <w:p w:rsidR="00664AE8" w:rsidRPr="00600814" w:rsidRDefault="00664AE8" w:rsidP="00605CD6">
      <w:pPr>
        <w:spacing w:before="120" w:after="120" w:line="360" w:lineRule="auto"/>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За </w:t>
      </w:r>
      <w:r w:rsidRPr="00600814">
        <w:rPr>
          <w:rFonts w:ascii="Times New Roman" w:eastAsia="Times New Roman" w:hAnsi="Times New Roman" w:cs="Times New Roman"/>
          <w:i/>
          <w:sz w:val="28"/>
          <w:szCs w:val="28"/>
          <w:lang w:eastAsia="ru-RU"/>
        </w:rPr>
        <w:t>отопительный период</w:t>
      </w:r>
      <w:r w:rsidRPr="00600814">
        <w:rPr>
          <w:rFonts w:ascii="Times New Roman" w:eastAsia="Times New Roman" w:hAnsi="Times New Roman" w:cs="Times New Roman"/>
          <w:sz w:val="28"/>
          <w:szCs w:val="28"/>
          <w:lang w:eastAsia="ru-RU"/>
        </w:rPr>
        <w:t xml:space="preserve"> расчетного года (</w:t>
      </w:r>
      <w:r w:rsidRPr="00600814">
        <w:rPr>
          <w:rFonts w:ascii="Times New Roman" w:eastAsia="Times New Roman" w:hAnsi="Times New Roman" w:cs="Times New Roman"/>
          <w:sz w:val="28"/>
          <w:szCs w:val="20"/>
          <w:lang w:eastAsia="ru-RU"/>
        </w:rPr>
        <w:t>температура отопительного с</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 xml:space="preserve">зона, согласно </w:t>
      </w:r>
      <w:r w:rsidRPr="00600814">
        <w:rPr>
          <w:rFonts w:ascii="Times New Roman" w:eastAsia="Times New Roman" w:hAnsi="Times New Roman" w:cs="Times New Roman"/>
          <w:i/>
          <w:sz w:val="28"/>
          <w:szCs w:val="20"/>
          <w:lang w:eastAsia="ru-RU"/>
        </w:rPr>
        <w:t>СП 131.13330.2012)</w:t>
      </w:r>
      <w:r w:rsidRPr="00600814">
        <w:rPr>
          <w:rFonts w:ascii="Times New Roman" w:eastAsia="Times New Roman" w:hAnsi="Times New Roman" w:cs="Times New Roman"/>
          <w:sz w:val="28"/>
          <w:szCs w:val="28"/>
          <w:lang w:eastAsia="ru-RU"/>
        </w:rPr>
        <w:t xml:space="preserve"> расчётное потребление тепловой энергии </w:t>
      </w:r>
      <w:r w:rsidR="00B20C85" w:rsidRPr="00600814">
        <w:rPr>
          <w:rFonts w:ascii="Times New Roman" w:eastAsia="Times New Roman" w:hAnsi="Times New Roman" w:cs="Times New Roman"/>
          <w:sz w:val="28"/>
          <w:szCs w:val="28"/>
          <w:lang w:eastAsia="ru-RU"/>
        </w:rPr>
        <w:t xml:space="preserve">котельных </w:t>
      </w:r>
      <w:r w:rsidR="00605CD6">
        <w:rPr>
          <w:rFonts w:ascii="Times New Roman" w:eastAsia="Times New Roman" w:hAnsi="Times New Roman" w:cs="Times New Roman"/>
          <w:sz w:val="28"/>
          <w:szCs w:val="28"/>
          <w:lang w:eastAsia="ru-RU"/>
        </w:rPr>
        <w:t>УМП «Жилищник»</w:t>
      </w:r>
      <w:r w:rsidR="00B20C85" w:rsidRPr="0060081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составляет ─</w:t>
      </w:r>
      <w:r w:rsidR="000E5F62">
        <w:rPr>
          <w:rFonts w:ascii="Times New Roman" w:eastAsia="Times New Roman" w:hAnsi="Times New Roman" w:cs="Times New Roman"/>
          <w:sz w:val="28"/>
          <w:szCs w:val="28"/>
          <w:lang w:eastAsia="ru-RU"/>
        </w:rPr>
        <w:t xml:space="preserve"> 70709 </w:t>
      </w:r>
      <w:r w:rsidRPr="00600814">
        <w:rPr>
          <w:rFonts w:ascii="Times New Roman" w:eastAsia="Times New Roman" w:hAnsi="Times New Roman" w:cs="Times New Roman"/>
          <w:sz w:val="28"/>
          <w:szCs w:val="28"/>
          <w:lang w:eastAsia="ru-RU"/>
        </w:rPr>
        <w:t>Гкал.</w:t>
      </w:r>
    </w:p>
    <w:p w:rsidR="00664AE8" w:rsidRPr="00600814" w:rsidRDefault="00664AE8" w:rsidP="00A73B7B">
      <w:pPr>
        <w:spacing w:after="0" w:line="360" w:lineRule="auto"/>
        <w:jc w:val="both"/>
        <w:rPr>
          <w:rFonts w:ascii="Times New Roman" w:eastAsia="Times New Roman" w:hAnsi="Times New Roman" w:cs="Times New Roman"/>
          <w:b/>
          <w:sz w:val="28"/>
          <w:szCs w:val="20"/>
          <w:lang w:eastAsia="ru-RU"/>
        </w:rPr>
        <w:sectPr w:rsidR="00664AE8" w:rsidRPr="00600814">
          <w:pgSz w:w="11906" w:h="16838"/>
          <w:pgMar w:top="1134" w:right="850" w:bottom="1134" w:left="1701" w:header="708" w:footer="708" w:gutter="0"/>
          <w:cols w:space="708"/>
          <w:docGrid w:linePitch="360"/>
        </w:sectPr>
      </w:pPr>
    </w:p>
    <w:p w:rsidR="00FB1D17" w:rsidRDefault="00664AE8" w:rsidP="00FB1D17">
      <w:pPr>
        <w:spacing w:before="120" w:after="12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xml:space="preserve">Таблица </w:t>
      </w:r>
      <w:r w:rsidR="00FB1D17">
        <w:rPr>
          <w:rFonts w:ascii="Times New Roman" w:eastAsia="Times New Roman" w:hAnsi="Times New Roman" w:cs="Times New Roman"/>
          <w:sz w:val="28"/>
          <w:szCs w:val="28"/>
          <w:lang w:eastAsia="ru-RU"/>
        </w:rPr>
        <w:t>21</w:t>
      </w:r>
      <w:r w:rsidRPr="00600814">
        <w:rPr>
          <w:rFonts w:ascii="Times New Roman" w:eastAsia="Times New Roman" w:hAnsi="Times New Roman" w:cs="Times New Roman"/>
          <w:sz w:val="28"/>
          <w:szCs w:val="28"/>
          <w:lang w:eastAsia="ru-RU"/>
        </w:rPr>
        <w:t xml:space="preserve"> </w:t>
      </w:r>
    </w:p>
    <w:p w:rsidR="00664AE8" w:rsidRPr="00600814" w:rsidRDefault="00664AE8" w:rsidP="00C1641D">
      <w:pPr>
        <w:spacing w:before="120" w:after="12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Потребление тепловой энергии по источникам теплоснабжения</w:t>
      </w:r>
      <w:r w:rsidR="00273591" w:rsidRPr="00600814">
        <w:rPr>
          <w:rFonts w:ascii="Times New Roman" w:eastAsia="Times New Roman" w:hAnsi="Times New Roman" w:cs="Times New Roman"/>
          <w:sz w:val="28"/>
          <w:szCs w:val="20"/>
          <w:lang w:eastAsia="ru-RU"/>
        </w:rPr>
        <w:t xml:space="preserve"> </w:t>
      </w:r>
      <w:r w:rsidR="00605CD6">
        <w:rPr>
          <w:rFonts w:ascii="Times New Roman" w:eastAsia="Times New Roman" w:hAnsi="Times New Roman" w:cs="Times New Roman"/>
          <w:sz w:val="28"/>
          <w:szCs w:val="20"/>
          <w:lang w:eastAsia="ru-RU"/>
        </w:rPr>
        <w:t>УМП «Жилищник»</w:t>
      </w:r>
      <w:r w:rsidR="00273591"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 xml:space="preserve"> городского поселения </w:t>
      </w:r>
      <w:r w:rsidR="0058272C">
        <w:rPr>
          <w:rFonts w:ascii="Times New Roman" w:eastAsia="Times New Roman" w:hAnsi="Times New Roman" w:cs="Times New Roman"/>
          <w:sz w:val="28"/>
          <w:szCs w:val="20"/>
          <w:lang w:eastAsia="ru-RU"/>
        </w:rPr>
        <w:t>«Город Кр</w:t>
      </w:r>
      <w:r w:rsidR="0058272C">
        <w:rPr>
          <w:rFonts w:ascii="Times New Roman" w:eastAsia="Times New Roman" w:hAnsi="Times New Roman" w:cs="Times New Roman"/>
          <w:sz w:val="28"/>
          <w:szCs w:val="20"/>
          <w:lang w:eastAsia="ru-RU"/>
        </w:rPr>
        <w:t>е</w:t>
      </w:r>
      <w:r w:rsidR="0058272C">
        <w:rPr>
          <w:rFonts w:ascii="Times New Roman" w:eastAsia="Times New Roman" w:hAnsi="Times New Roman" w:cs="Times New Roman"/>
          <w:sz w:val="28"/>
          <w:szCs w:val="20"/>
          <w:lang w:eastAsia="ru-RU"/>
        </w:rPr>
        <w:t>менки»</w:t>
      </w:r>
      <w:r w:rsidR="00605CD6">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 при расчетных температурах наружного воздуха</w:t>
      </w:r>
      <w:r w:rsidR="00273591" w:rsidRPr="00600814">
        <w:rPr>
          <w:rFonts w:ascii="Times New Roman" w:eastAsia="Times New Roman" w:hAnsi="Times New Roman" w:cs="Times New Roman"/>
          <w:sz w:val="28"/>
          <w:szCs w:val="20"/>
          <w:lang w:eastAsia="ru-RU"/>
        </w:rPr>
        <w:t xml:space="preserve"> (за 2018 г.</w:t>
      </w:r>
      <w:r w:rsidR="0018131E" w:rsidRPr="00600814">
        <w:rPr>
          <w:rFonts w:ascii="Times New Roman" w:eastAsia="Times New Roman" w:hAnsi="Times New Roman" w:cs="Times New Roman"/>
          <w:sz w:val="28"/>
          <w:szCs w:val="20"/>
          <w:lang w:eastAsia="ru-RU"/>
        </w:rPr>
        <w:t>)</w:t>
      </w:r>
    </w:p>
    <w:p w:rsidR="0022125C" w:rsidRDefault="0022125C" w:rsidP="0022125C">
      <w:pPr>
        <w:spacing w:after="0" w:line="360" w:lineRule="auto"/>
        <w:ind w:firstLine="709"/>
        <w:jc w:val="right"/>
        <w:rPr>
          <w:rFonts w:ascii="Times New Roman" w:eastAsia="Times New Roman" w:hAnsi="Times New Roman" w:cs="Times New Roman"/>
          <w:sz w:val="28"/>
          <w:szCs w:val="28"/>
          <w:lang w:eastAsia="ru-RU"/>
        </w:rPr>
      </w:pPr>
    </w:p>
    <w:tbl>
      <w:tblPr>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5"/>
        <w:gridCol w:w="1966"/>
        <w:gridCol w:w="1680"/>
        <w:gridCol w:w="1364"/>
        <w:gridCol w:w="1266"/>
        <w:gridCol w:w="1163"/>
        <w:gridCol w:w="1341"/>
      </w:tblGrid>
      <w:tr w:rsidR="0022125C" w:rsidRPr="002F28AE" w:rsidTr="0022125C">
        <w:trPr>
          <w:trHeight w:val="387"/>
          <w:tblHeader/>
          <w:jc w:val="center"/>
        </w:trPr>
        <w:tc>
          <w:tcPr>
            <w:tcW w:w="1945" w:type="dxa"/>
            <w:shd w:val="clear" w:color="auto" w:fill="auto"/>
            <w:noWrap/>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Показатели</w:t>
            </w:r>
          </w:p>
        </w:tc>
        <w:tc>
          <w:tcPr>
            <w:tcW w:w="1966"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Показатели</w:t>
            </w:r>
          </w:p>
        </w:tc>
        <w:tc>
          <w:tcPr>
            <w:tcW w:w="1680" w:type="dxa"/>
            <w:shd w:val="clear" w:color="auto" w:fill="auto"/>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Един</w:t>
            </w:r>
            <w:proofErr w:type="gramStart"/>
            <w:r w:rsidRPr="002F28AE">
              <w:rPr>
                <w:rFonts w:ascii="Times New Roman" w:hAnsi="Times New Roman" w:cs="Times New Roman"/>
                <w:color w:val="000000"/>
                <w:sz w:val="28"/>
                <w:szCs w:val="28"/>
              </w:rPr>
              <w:t>.</w:t>
            </w:r>
            <w:proofErr w:type="gramEnd"/>
            <w:r w:rsidRPr="002F28AE">
              <w:rPr>
                <w:rFonts w:ascii="Times New Roman" w:hAnsi="Times New Roman" w:cs="Times New Roman"/>
                <w:color w:val="000000"/>
                <w:sz w:val="28"/>
                <w:szCs w:val="28"/>
              </w:rPr>
              <w:t xml:space="preserve"> </w:t>
            </w:r>
            <w:proofErr w:type="gramStart"/>
            <w:r w:rsidRPr="002F28AE">
              <w:rPr>
                <w:rFonts w:ascii="Times New Roman" w:hAnsi="Times New Roman" w:cs="Times New Roman"/>
                <w:color w:val="000000"/>
                <w:sz w:val="28"/>
                <w:szCs w:val="28"/>
              </w:rPr>
              <w:t>и</w:t>
            </w:r>
            <w:proofErr w:type="gramEnd"/>
            <w:r w:rsidRPr="002F28AE">
              <w:rPr>
                <w:rFonts w:ascii="Times New Roman" w:hAnsi="Times New Roman" w:cs="Times New Roman"/>
                <w:color w:val="000000"/>
                <w:sz w:val="28"/>
                <w:szCs w:val="28"/>
              </w:rPr>
              <w:t>зм</w:t>
            </w:r>
            <w:r w:rsidRPr="002F28AE">
              <w:rPr>
                <w:rFonts w:ascii="Times New Roman" w:hAnsi="Times New Roman" w:cs="Times New Roman"/>
                <w:color w:val="000000"/>
                <w:sz w:val="28"/>
                <w:szCs w:val="28"/>
              </w:rPr>
              <w:t>е</w:t>
            </w:r>
            <w:r w:rsidRPr="002F28AE">
              <w:rPr>
                <w:rFonts w:ascii="Times New Roman" w:hAnsi="Times New Roman" w:cs="Times New Roman"/>
                <w:color w:val="000000"/>
                <w:sz w:val="28"/>
                <w:szCs w:val="28"/>
              </w:rPr>
              <w:t>рений</w:t>
            </w:r>
          </w:p>
        </w:tc>
        <w:tc>
          <w:tcPr>
            <w:tcW w:w="1364"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2015г</w:t>
            </w:r>
          </w:p>
        </w:tc>
        <w:tc>
          <w:tcPr>
            <w:tcW w:w="1266"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2016г</w:t>
            </w:r>
          </w:p>
        </w:tc>
        <w:tc>
          <w:tcPr>
            <w:tcW w:w="1163"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2017г</w:t>
            </w:r>
          </w:p>
        </w:tc>
        <w:tc>
          <w:tcPr>
            <w:tcW w:w="1341" w:type="dxa"/>
            <w:vAlign w:val="center"/>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2018г</w:t>
            </w:r>
          </w:p>
        </w:tc>
      </w:tr>
      <w:tr w:rsidR="0022125C" w:rsidRPr="002F28AE" w:rsidTr="0022125C">
        <w:trPr>
          <w:trHeight w:val="255"/>
          <w:jc w:val="center"/>
        </w:trPr>
        <w:tc>
          <w:tcPr>
            <w:tcW w:w="1945" w:type="dxa"/>
            <w:vMerge w:val="restart"/>
            <w:shd w:val="clear" w:color="auto" w:fill="auto"/>
            <w:noWrap/>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Котельная №1</w:t>
            </w: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Выработка</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43094,46</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47723,29</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47954,6</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48091,47</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Собственные нужды</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861,89</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954,47</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967,51</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987,35</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Потери</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7695,52</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8606,71</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8715,23</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8847,6</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Полезный о</w:t>
            </w:r>
            <w:r w:rsidRPr="002F28AE">
              <w:rPr>
                <w:rFonts w:ascii="Times New Roman" w:hAnsi="Times New Roman" w:cs="Times New Roman"/>
                <w:color w:val="000000"/>
                <w:sz w:val="28"/>
                <w:szCs w:val="28"/>
              </w:rPr>
              <w:t>т</w:t>
            </w:r>
            <w:r w:rsidRPr="002F28AE">
              <w:rPr>
                <w:rFonts w:ascii="Times New Roman" w:hAnsi="Times New Roman" w:cs="Times New Roman"/>
                <w:color w:val="000000"/>
                <w:sz w:val="28"/>
                <w:szCs w:val="28"/>
              </w:rPr>
              <w:t xml:space="preserve">пуск </w:t>
            </w:r>
          </w:p>
        </w:tc>
        <w:tc>
          <w:tcPr>
            <w:tcW w:w="1680" w:type="dxa"/>
            <w:shd w:val="clear" w:color="auto" w:fill="auto"/>
            <w:noWrap/>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34537,1</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38162</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38272</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38257</w:t>
            </w:r>
          </w:p>
        </w:tc>
      </w:tr>
      <w:tr w:rsidR="0022125C" w:rsidRPr="002F28AE" w:rsidTr="0022125C">
        <w:trPr>
          <w:trHeight w:val="255"/>
          <w:jc w:val="center"/>
        </w:trPr>
        <w:tc>
          <w:tcPr>
            <w:tcW w:w="1945" w:type="dxa"/>
            <w:vMerge w:val="restart"/>
            <w:shd w:val="clear" w:color="auto" w:fill="auto"/>
            <w:noWrap/>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Котельная №2</w:t>
            </w: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Выработка</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28729,64</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31815,52</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32156,8</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32751,5</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Собственные нужды</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574,59</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636,32</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714,3</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749,3</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Потери</w:t>
            </w:r>
          </w:p>
        </w:tc>
        <w:tc>
          <w:tcPr>
            <w:tcW w:w="1680" w:type="dxa"/>
            <w:shd w:val="clear" w:color="auto" w:fill="auto"/>
            <w:noWrap/>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5130,35</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5737,8</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5941,4</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6041,3</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sz w:val="28"/>
                <w:szCs w:val="28"/>
              </w:rPr>
            </w:pPr>
            <w:r w:rsidRPr="002F28AE">
              <w:rPr>
                <w:rFonts w:ascii="Times New Roman" w:hAnsi="Times New Roman" w:cs="Times New Roman"/>
                <w:color w:val="000000"/>
                <w:sz w:val="28"/>
                <w:szCs w:val="28"/>
              </w:rPr>
              <w:t>Полезный о</w:t>
            </w:r>
            <w:r w:rsidRPr="002F28AE">
              <w:rPr>
                <w:rFonts w:ascii="Times New Roman" w:hAnsi="Times New Roman" w:cs="Times New Roman"/>
                <w:color w:val="000000"/>
                <w:sz w:val="28"/>
                <w:szCs w:val="28"/>
              </w:rPr>
              <w:t>т</w:t>
            </w:r>
            <w:r w:rsidRPr="002F28AE">
              <w:rPr>
                <w:rFonts w:ascii="Times New Roman" w:hAnsi="Times New Roman" w:cs="Times New Roman"/>
                <w:color w:val="000000"/>
                <w:sz w:val="28"/>
                <w:szCs w:val="28"/>
              </w:rPr>
              <w:t xml:space="preserve">пуск </w:t>
            </w:r>
          </w:p>
        </w:tc>
        <w:tc>
          <w:tcPr>
            <w:tcW w:w="1680" w:type="dxa"/>
            <w:shd w:val="clear" w:color="auto" w:fill="auto"/>
            <w:noWrap/>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23024,7</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25441</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25501</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25961</w:t>
            </w:r>
          </w:p>
        </w:tc>
      </w:tr>
      <w:tr w:rsidR="0022125C" w:rsidRPr="002F28AE" w:rsidTr="0022125C">
        <w:trPr>
          <w:trHeight w:val="255"/>
          <w:jc w:val="center"/>
        </w:trPr>
        <w:tc>
          <w:tcPr>
            <w:tcW w:w="1945" w:type="dxa"/>
            <w:vMerge w:val="restart"/>
            <w:shd w:val="clear" w:color="auto" w:fill="auto"/>
            <w:noWrap/>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lastRenderedPageBreak/>
              <w:t>Котельная №3</w:t>
            </w: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Выработка</w:t>
            </w:r>
          </w:p>
        </w:tc>
        <w:tc>
          <w:tcPr>
            <w:tcW w:w="1680"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412</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557</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612</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714</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Собственные нужды</w:t>
            </w:r>
          </w:p>
        </w:tc>
        <w:tc>
          <w:tcPr>
            <w:tcW w:w="1680"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c>
          <w:tcPr>
            <w:tcW w:w="1163"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c>
          <w:tcPr>
            <w:tcW w:w="1341"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color w:val="000000"/>
                <w:sz w:val="28"/>
                <w:szCs w:val="28"/>
              </w:rPr>
            </w:pPr>
            <w:r w:rsidRPr="002F28AE">
              <w:rPr>
                <w:rFonts w:ascii="Times New Roman" w:hAnsi="Times New Roman" w:cs="Times New Roman"/>
                <w:color w:val="000000"/>
                <w:sz w:val="28"/>
                <w:szCs w:val="28"/>
              </w:rPr>
              <w:t>Потери</w:t>
            </w:r>
          </w:p>
        </w:tc>
        <w:tc>
          <w:tcPr>
            <w:tcW w:w="1680" w:type="dxa"/>
          </w:tcPr>
          <w:p w:rsidR="0022125C" w:rsidRPr="002F28AE" w:rsidRDefault="0022125C" w:rsidP="00FA2A60">
            <w:pPr>
              <w:jc w:val="center"/>
              <w:rPr>
                <w:rFonts w:ascii="Times New Roman" w:hAnsi="Times New Roman" w:cs="Times New Roman"/>
                <w:color w:val="000000"/>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11</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11</w:t>
            </w:r>
          </w:p>
        </w:tc>
        <w:tc>
          <w:tcPr>
            <w:tcW w:w="1163"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11</w:t>
            </w:r>
          </w:p>
        </w:tc>
        <w:tc>
          <w:tcPr>
            <w:tcW w:w="1341"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11</w:t>
            </w:r>
          </w:p>
        </w:tc>
      </w:tr>
      <w:tr w:rsidR="0022125C" w:rsidRPr="002F28AE" w:rsidTr="0022125C">
        <w:trPr>
          <w:trHeight w:val="255"/>
          <w:jc w:val="center"/>
        </w:trPr>
        <w:tc>
          <w:tcPr>
            <w:tcW w:w="1945" w:type="dxa"/>
            <w:vMerge/>
            <w:shd w:val="clear" w:color="auto" w:fill="auto"/>
            <w:noWrap/>
            <w:vAlign w:val="center"/>
          </w:tcPr>
          <w:p w:rsidR="0022125C" w:rsidRPr="002F28AE" w:rsidRDefault="0022125C" w:rsidP="00FA2A60">
            <w:pPr>
              <w:jc w:val="center"/>
              <w:rPr>
                <w:rFonts w:ascii="Times New Roman" w:hAnsi="Times New Roman" w:cs="Times New Roman"/>
                <w:sz w:val="28"/>
                <w:szCs w:val="28"/>
              </w:rPr>
            </w:pPr>
          </w:p>
        </w:tc>
        <w:tc>
          <w:tcPr>
            <w:tcW w:w="1966" w:type="dxa"/>
          </w:tcPr>
          <w:p w:rsidR="0022125C" w:rsidRPr="002F28AE" w:rsidRDefault="0022125C" w:rsidP="00FA2A60">
            <w:pPr>
              <w:rPr>
                <w:rFonts w:ascii="Times New Roman" w:hAnsi="Times New Roman" w:cs="Times New Roman"/>
                <w:sz w:val="28"/>
                <w:szCs w:val="28"/>
              </w:rPr>
            </w:pPr>
            <w:r w:rsidRPr="002F28AE">
              <w:rPr>
                <w:rFonts w:ascii="Times New Roman" w:hAnsi="Times New Roman" w:cs="Times New Roman"/>
                <w:color w:val="000000"/>
                <w:sz w:val="28"/>
                <w:szCs w:val="28"/>
              </w:rPr>
              <w:t>Полезный о</w:t>
            </w:r>
            <w:r w:rsidRPr="002F28AE">
              <w:rPr>
                <w:rFonts w:ascii="Times New Roman" w:hAnsi="Times New Roman" w:cs="Times New Roman"/>
                <w:color w:val="000000"/>
                <w:sz w:val="28"/>
                <w:szCs w:val="28"/>
              </w:rPr>
              <w:t>т</w:t>
            </w:r>
            <w:r w:rsidRPr="002F28AE">
              <w:rPr>
                <w:rFonts w:ascii="Times New Roman" w:hAnsi="Times New Roman" w:cs="Times New Roman"/>
                <w:color w:val="000000"/>
                <w:sz w:val="28"/>
                <w:szCs w:val="28"/>
              </w:rPr>
              <w:t xml:space="preserve">пуск </w:t>
            </w:r>
          </w:p>
        </w:tc>
        <w:tc>
          <w:tcPr>
            <w:tcW w:w="1680" w:type="dxa"/>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color w:val="000000"/>
                <w:sz w:val="28"/>
                <w:szCs w:val="28"/>
              </w:rPr>
              <w:t>Гкал</w:t>
            </w:r>
          </w:p>
        </w:tc>
        <w:tc>
          <w:tcPr>
            <w:tcW w:w="1364"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401</w:t>
            </w:r>
          </w:p>
        </w:tc>
        <w:tc>
          <w:tcPr>
            <w:tcW w:w="1266" w:type="dxa"/>
            <w:vAlign w:val="center"/>
          </w:tcPr>
          <w:p w:rsidR="0022125C" w:rsidRPr="002F28AE" w:rsidRDefault="0022125C" w:rsidP="00FA2A60">
            <w:pPr>
              <w:jc w:val="center"/>
              <w:rPr>
                <w:rFonts w:ascii="Times New Roman" w:hAnsi="Times New Roman" w:cs="Times New Roman"/>
                <w:sz w:val="28"/>
                <w:szCs w:val="28"/>
              </w:rPr>
            </w:pPr>
            <w:r w:rsidRPr="002F28AE">
              <w:rPr>
                <w:rFonts w:ascii="Times New Roman" w:hAnsi="Times New Roman" w:cs="Times New Roman"/>
                <w:sz w:val="28"/>
                <w:szCs w:val="28"/>
              </w:rPr>
              <w:t>546</w:t>
            </w:r>
          </w:p>
        </w:tc>
        <w:tc>
          <w:tcPr>
            <w:tcW w:w="1163"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601</w:t>
            </w:r>
          </w:p>
        </w:tc>
        <w:tc>
          <w:tcPr>
            <w:tcW w:w="1341" w:type="dxa"/>
            <w:vAlign w:val="center"/>
          </w:tcPr>
          <w:p w:rsidR="0022125C" w:rsidRPr="002F28AE" w:rsidRDefault="00FB1D17" w:rsidP="00FA2A60">
            <w:pPr>
              <w:jc w:val="center"/>
              <w:rPr>
                <w:rFonts w:ascii="Times New Roman" w:hAnsi="Times New Roman" w:cs="Times New Roman"/>
                <w:sz w:val="28"/>
                <w:szCs w:val="28"/>
              </w:rPr>
            </w:pPr>
            <w:r>
              <w:rPr>
                <w:rFonts w:ascii="Times New Roman" w:hAnsi="Times New Roman" w:cs="Times New Roman"/>
                <w:sz w:val="28"/>
                <w:szCs w:val="28"/>
              </w:rPr>
              <w:t>703</w:t>
            </w:r>
          </w:p>
        </w:tc>
      </w:tr>
    </w:tbl>
    <w:p w:rsidR="00664AE8" w:rsidRPr="00600814" w:rsidRDefault="00664AE8" w:rsidP="00664AE8">
      <w:pPr>
        <w:spacing w:before="120" w:after="120"/>
        <w:ind w:firstLine="360"/>
        <w:jc w:val="both"/>
        <w:rPr>
          <w:rFonts w:ascii="Times New Roman" w:eastAsia="Times New Roman" w:hAnsi="Times New Roman" w:cs="Times New Roman"/>
          <w:sz w:val="28"/>
          <w:szCs w:val="28"/>
          <w:lang w:eastAsia="ru-RU"/>
        </w:rPr>
      </w:pPr>
    </w:p>
    <w:p w:rsidR="0018131E" w:rsidRPr="00600814" w:rsidRDefault="0018131E" w:rsidP="00664AE8">
      <w:pPr>
        <w:spacing w:before="120" w:after="120"/>
        <w:ind w:firstLine="360"/>
        <w:jc w:val="both"/>
        <w:rPr>
          <w:rFonts w:ascii="Times New Roman" w:eastAsia="Times New Roman" w:hAnsi="Times New Roman" w:cs="Times New Roman"/>
          <w:sz w:val="28"/>
          <w:szCs w:val="28"/>
          <w:lang w:eastAsia="ru-RU"/>
        </w:rPr>
      </w:pPr>
    </w:p>
    <w:p w:rsidR="00664AE8" w:rsidRPr="00600814" w:rsidRDefault="00664AE8" w:rsidP="00664AE8">
      <w:pPr>
        <w:spacing w:before="120" w:after="120"/>
        <w:ind w:firstLine="360"/>
        <w:jc w:val="both"/>
        <w:rPr>
          <w:rFonts w:ascii="Times New Roman" w:eastAsia="Times New Roman" w:hAnsi="Times New Roman" w:cs="Times New Roman"/>
          <w:sz w:val="28"/>
          <w:szCs w:val="28"/>
          <w:lang w:eastAsia="ru-RU"/>
        </w:rPr>
        <w:sectPr w:rsidR="00664AE8" w:rsidRPr="00600814" w:rsidSect="00664AE8">
          <w:pgSz w:w="16838" w:h="11906" w:orient="landscape"/>
          <w:pgMar w:top="1276" w:right="1134" w:bottom="850" w:left="1134" w:header="708" w:footer="708" w:gutter="0"/>
          <w:cols w:space="708"/>
          <w:docGrid w:linePitch="360"/>
        </w:sectPr>
      </w:pPr>
    </w:p>
    <w:p w:rsidR="00FB1D17" w:rsidRDefault="00365A66" w:rsidP="00FB1D17">
      <w:pPr>
        <w:spacing w:before="120" w:after="120"/>
        <w:ind w:firstLine="360"/>
        <w:jc w:val="right"/>
        <w:rPr>
          <w:rFonts w:ascii="Times New Roman" w:eastAsia="Times New Roman" w:hAnsi="Times New Roman" w:cs="Times New Roman"/>
          <w:sz w:val="28"/>
          <w:szCs w:val="26"/>
          <w:lang w:eastAsia="ru-RU"/>
        </w:rPr>
      </w:pPr>
      <w:bookmarkStart w:id="95" w:name="_Toc463923562"/>
      <w:r w:rsidRPr="00600814">
        <w:rPr>
          <w:rFonts w:ascii="Times New Roman" w:eastAsia="Times New Roman" w:hAnsi="Times New Roman" w:cs="Times New Roman"/>
          <w:sz w:val="28"/>
          <w:szCs w:val="26"/>
          <w:lang w:eastAsia="ru-RU"/>
        </w:rPr>
        <w:lastRenderedPageBreak/>
        <w:t xml:space="preserve">Таблица </w:t>
      </w:r>
      <w:r w:rsidR="00FB1D17">
        <w:rPr>
          <w:rFonts w:ascii="Times New Roman" w:eastAsia="Times New Roman" w:hAnsi="Times New Roman" w:cs="Times New Roman"/>
          <w:sz w:val="28"/>
          <w:szCs w:val="26"/>
          <w:lang w:eastAsia="ru-RU"/>
        </w:rPr>
        <w:t>22</w:t>
      </w:r>
    </w:p>
    <w:p w:rsidR="00365A66" w:rsidRPr="00600814" w:rsidRDefault="00365A66" w:rsidP="00FB1D17">
      <w:pPr>
        <w:spacing w:before="120" w:after="120"/>
        <w:ind w:firstLine="360"/>
        <w:jc w:val="center"/>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Потребление тепловой энергии по источникам теплоснабжения городск</w:t>
      </w:r>
      <w:r w:rsidRPr="00600814">
        <w:rPr>
          <w:rFonts w:ascii="Times New Roman" w:eastAsia="Times New Roman" w:hAnsi="Times New Roman" w:cs="Times New Roman"/>
          <w:sz w:val="28"/>
          <w:szCs w:val="26"/>
          <w:lang w:eastAsia="ru-RU"/>
        </w:rPr>
        <w:t>о</w:t>
      </w:r>
      <w:r w:rsidRPr="00600814">
        <w:rPr>
          <w:rFonts w:ascii="Times New Roman" w:eastAsia="Times New Roman" w:hAnsi="Times New Roman" w:cs="Times New Roman"/>
          <w:sz w:val="28"/>
          <w:szCs w:val="26"/>
          <w:lang w:eastAsia="ru-RU"/>
        </w:rPr>
        <w:t xml:space="preserve">го поселения </w:t>
      </w:r>
      <w:r w:rsidR="0058272C">
        <w:rPr>
          <w:rFonts w:ascii="Times New Roman" w:eastAsia="Times New Roman" w:hAnsi="Times New Roman" w:cs="Times New Roman"/>
          <w:sz w:val="28"/>
          <w:szCs w:val="26"/>
          <w:lang w:eastAsia="ru-RU"/>
        </w:rPr>
        <w:t>«Город Кременки»</w:t>
      </w:r>
      <w:r w:rsidR="009E58F7">
        <w:rPr>
          <w:rFonts w:ascii="Times New Roman" w:eastAsia="Times New Roman" w:hAnsi="Times New Roman" w:cs="Times New Roman"/>
          <w:sz w:val="28"/>
          <w:szCs w:val="26"/>
          <w:lang w:eastAsia="ru-RU"/>
        </w:rPr>
        <w:t xml:space="preserve"> </w:t>
      </w:r>
      <w:r w:rsidRPr="00600814">
        <w:rPr>
          <w:rFonts w:ascii="Times New Roman" w:eastAsia="Times New Roman" w:hAnsi="Times New Roman" w:cs="Times New Roman"/>
          <w:sz w:val="28"/>
          <w:szCs w:val="26"/>
          <w:lang w:eastAsia="ru-RU"/>
        </w:rPr>
        <w:t xml:space="preserve"> при расчетных температурах наружного воздуха</w:t>
      </w:r>
    </w:p>
    <w:tbl>
      <w:tblPr>
        <w:tblW w:w="5003" w:type="pct"/>
        <w:tblLayout w:type="fixed"/>
        <w:tblLook w:val="04A0"/>
      </w:tblPr>
      <w:tblGrid>
        <w:gridCol w:w="2944"/>
        <w:gridCol w:w="2837"/>
        <w:gridCol w:w="2130"/>
        <w:gridCol w:w="1666"/>
      </w:tblGrid>
      <w:tr w:rsidR="00365A66" w:rsidRPr="00600814" w:rsidTr="0092126A">
        <w:trPr>
          <w:trHeight w:val="771"/>
        </w:trPr>
        <w:tc>
          <w:tcPr>
            <w:tcW w:w="15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Наименование к</w:t>
            </w:r>
            <w:r w:rsidRPr="00600814">
              <w:rPr>
                <w:rFonts w:ascii="Times New Roman" w:eastAsia="Times New Roman" w:hAnsi="Times New Roman" w:cs="Times New Roman"/>
                <w:b/>
                <w:bCs/>
                <w:color w:val="000000"/>
                <w:sz w:val="26"/>
                <w:szCs w:val="26"/>
                <w:lang w:eastAsia="ru-RU"/>
              </w:rPr>
              <w:t>о</w:t>
            </w:r>
            <w:r w:rsidRPr="00600814">
              <w:rPr>
                <w:rFonts w:ascii="Times New Roman" w:eastAsia="Times New Roman" w:hAnsi="Times New Roman" w:cs="Times New Roman"/>
                <w:b/>
                <w:bCs/>
                <w:color w:val="000000"/>
                <w:sz w:val="26"/>
                <w:szCs w:val="26"/>
                <w:lang w:eastAsia="ru-RU"/>
              </w:rPr>
              <w:t>тельной</w:t>
            </w:r>
          </w:p>
        </w:tc>
        <w:tc>
          <w:tcPr>
            <w:tcW w:w="1481" w:type="pct"/>
            <w:tcBorders>
              <w:top w:val="single" w:sz="8" w:space="0" w:color="auto"/>
              <w:left w:val="nil"/>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Наименование тепл</w:t>
            </w:r>
            <w:r w:rsidRPr="00600814">
              <w:rPr>
                <w:rFonts w:ascii="Times New Roman" w:eastAsia="Times New Roman" w:hAnsi="Times New Roman" w:cs="Times New Roman"/>
                <w:b/>
                <w:bCs/>
                <w:color w:val="000000"/>
                <w:sz w:val="26"/>
                <w:szCs w:val="26"/>
                <w:lang w:eastAsia="ru-RU"/>
              </w:rPr>
              <w:t>о</w:t>
            </w:r>
            <w:r w:rsidRPr="00600814">
              <w:rPr>
                <w:rFonts w:ascii="Times New Roman" w:eastAsia="Times New Roman" w:hAnsi="Times New Roman" w:cs="Times New Roman"/>
                <w:b/>
                <w:bCs/>
                <w:color w:val="000000"/>
                <w:sz w:val="26"/>
                <w:szCs w:val="26"/>
                <w:lang w:eastAsia="ru-RU"/>
              </w:rPr>
              <w:t>снабжающей орган</w:t>
            </w:r>
            <w:r w:rsidRPr="00600814">
              <w:rPr>
                <w:rFonts w:ascii="Times New Roman" w:eastAsia="Times New Roman" w:hAnsi="Times New Roman" w:cs="Times New Roman"/>
                <w:b/>
                <w:bCs/>
                <w:color w:val="000000"/>
                <w:sz w:val="26"/>
                <w:szCs w:val="26"/>
                <w:lang w:eastAsia="ru-RU"/>
              </w:rPr>
              <w:t>и</w:t>
            </w:r>
            <w:r w:rsidRPr="00600814">
              <w:rPr>
                <w:rFonts w:ascii="Times New Roman" w:eastAsia="Times New Roman" w:hAnsi="Times New Roman" w:cs="Times New Roman"/>
                <w:b/>
                <w:bCs/>
                <w:color w:val="000000"/>
                <w:sz w:val="26"/>
                <w:szCs w:val="26"/>
                <w:lang w:eastAsia="ru-RU"/>
              </w:rPr>
              <w:t>зации</w:t>
            </w:r>
          </w:p>
        </w:tc>
        <w:tc>
          <w:tcPr>
            <w:tcW w:w="1112" w:type="pct"/>
            <w:tcBorders>
              <w:top w:val="single" w:sz="8" w:space="0" w:color="auto"/>
              <w:left w:val="nil"/>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Полезный о</w:t>
            </w:r>
            <w:r w:rsidRPr="00600814">
              <w:rPr>
                <w:rFonts w:ascii="Times New Roman" w:eastAsia="Times New Roman" w:hAnsi="Times New Roman" w:cs="Times New Roman"/>
                <w:b/>
                <w:bCs/>
                <w:color w:val="000000"/>
                <w:sz w:val="26"/>
                <w:szCs w:val="26"/>
                <w:lang w:eastAsia="ru-RU"/>
              </w:rPr>
              <w:t>т</w:t>
            </w:r>
            <w:r w:rsidRPr="00600814">
              <w:rPr>
                <w:rFonts w:ascii="Times New Roman" w:eastAsia="Times New Roman" w:hAnsi="Times New Roman" w:cs="Times New Roman"/>
                <w:b/>
                <w:bCs/>
                <w:color w:val="000000"/>
                <w:sz w:val="26"/>
                <w:szCs w:val="26"/>
                <w:lang w:eastAsia="ru-RU"/>
              </w:rPr>
              <w:t>пуск в отоп</w:t>
            </w:r>
            <w:r w:rsidRPr="00600814">
              <w:rPr>
                <w:rFonts w:ascii="Times New Roman" w:eastAsia="Times New Roman" w:hAnsi="Times New Roman" w:cs="Times New Roman"/>
                <w:b/>
                <w:bCs/>
                <w:color w:val="000000"/>
                <w:sz w:val="26"/>
                <w:szCs w:val="26"/>
                <w:lang w:eastAsia="ru-RU"/>
              </w:rPr>
              <w:t>и</w:t>
            </w:r>
            <w:r w:rsidRPr="00600814">
              <w:rPr>
                <w:rFonts w:ascii="Times New Roman" w:eastAsia="Times New Roman" w:hAnsi="Times New Roman" w:cs="Times New Roman"/>
                <w:b/>
                <w:bCs/>
                <w:color w:val="000000"/>
                <w:sz w:val="26"/>
                <w:szCs w:val="26"/>
                <w:lang w:eastAsia="ru-RU"/>
              </w:rPr>
              <w:t>тельный пер</w:t>
            </w:r>
            <w:r w:rsidRPr="00600814">
              <w:rPr>
                <w:rFonts w:ascii="Times New Roman" w:eastAsia="Times New Roman" w:hAnsi="Times New Roman" w:cs="Times New Roman"/>
                <w:b/>
                <w:bCs/>
                <w:color w:val="000000"/>
                <w:sz w:val="26"/>
                <w:szCs w:val="26"/>
                <w:lang w:eastAsia="ru-RU"/>
              </w:rPr>
              <w:t>и</w:t>
            </w:r>
            <w:r w:rsidRPr="00600814">
              <w:rPr>
                <w:rFonts w:ascii="Times New Roman" w:eastAsia="Times New Roman" w:hAnsi="Times New Roman" w:cs="Times New Roman"/>
                <w:b/>
                <w:bCs/>
                <w:color w:val="000000"/>
                <w:sz w:val="26"/>
                <w:szCs w:val="26"/>
                <w:lang w:eastAsia="ru-RU"/>
              </w:rPr>
              <w:t>од, Гкал</w:t>
            </w:r>
          </w:p>
        </w:tc>
        <w:tc>
          <w:tcPr>
            <w:tcW w:w="870" w:type="pct"/>
            <w:tcBorders>
              <w:top w:val="single" w:sz="8" w:space="0" w:color="auto"/>
              <w:left w:val="nil"/>
              <w:bottom w:val="single" w:sz="8" w:space="0" w:color="auto"/>
              <w:right w:val="single" w:sz="8" w:space="0" w:color="auto"/>
            </w:tcBorders>
            <w:shd w:val="clear" w:color="auto" w:fill="auto"/>
            <w:vAlign w:val="center"/>
            <w:hideMark/>
          </w:tcPr>
          <w:p w:rsidR="00365A66" w:rsidRPr="00600814" w:rsidRDefault="00365A66" w:rsidP="00365A66">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Полезный отпуск в год, Гкал</w:t>
            </w:r>
          </w:p>
        </w:tc>
      </w:tr>
      <w:tr w:rsidR="00365A66" w:rsidRPr="00600814" w:rsidTr="0092126A">
        <w:trPr>
          <w:trHeight w:val="270"/>
        </w:trPr>
        <w:tc>
          <w:tcPr>
            <w:tcW w:w="5000" w:type="pct"/>
            <w:gridSpan w:val="4"/>
            <w:tcBorders>
              <w:top w:val="single" w:sz="8" w:space="0" w:color="auto"/>
              <w:left w:val="single" w:sz="8" w:space="0" w:color="auto"/>
              <w:bottom w:val="nil"/>
              <w:right w:val="single" w:sz="8" w:space="0" w:color="000000"/>
            </w:tcBorders>
            <w:shd w:val="clear" w:color="auto" w:fill="auto"/>
            <w:vAlign w:val="center"/>
            <w:hideMark/>
          </w:tcPr>
          <w:p w:rsidR="00365A66" w:rsidRPr="00600814" w:rsidRDefault="00365A66" w:rsidP="009E58F7">
            <w:pPr>
              <w:spacing w:after="0" w:line="240" w:lineRule="auto"/>
              <w:jc w:val="center"/>
              <w:rPr>
                <w:rFonts w:ascii="Times New Roman" w:eastAsia="Times New Roman" w:hAnsi="Times New Roman" w:cs="Times New Roman"/>
                <w:b/>
                <w:bCs/>
                <w:color w:val="000000"/>
                <w:sz w:val="26"/>
                <w:szCs w:val="26"/>
                <w:lang w:eastAsia="ru-RU"/>
              </w:rPr>
            </w:pPr>
            <w:r w:rsidRPr="00600814">
              <w:rPr>
                <w:rFonts w:ascii="Times New Roman" w:eastAsia="Times New Roman" w:hAnsi="Times New Roman" w:cs="Times New Roman"/>
                <w:b/>
                <w:bCs/>
                <w:color w:val="000000"/>
                <w:sz w:val="26"/>
                <w:szCs w:val="26"/>
                <w:lang w:eastAsia="ru-RU"/>
              </w:rPr>
              <w:t xml:space="preserve">г. </w:t>
            </w:r>
            <w:r w:rsidR="009E58F7">
              <w:rPr>
                <w:rFonts w:ascii="Times New Roman" w:eastAsia="Times New Roman" w:hAnsi="Times New Roman" w:cs="Times New Roman"/>
                <w:b/>
                <w:bCs/>
                <w:color w:val="000000"/>
                <w:sz w:val="26"/>
                <w:szCs w:val="26"/>
                <w:lang w:eastAsia="ru-RU"/>
              </w:rPr>
              <w:t>Кременки</w:t>
            </w:r>
          </w:p>
        </w:tc>
      </w:tr>
      <w:tr w:rsidR="000E5F62" w:rsidRPr="00600814" w:rsidTr="000E5F62">
        <w:trPr>
          <w:trHeight w:val="439"/>
        </w:trPr>
        <w:tc>
          <w:tcPr>
            <w:tcW w:w="1537" w:type="pct"/>
            <w:tcBorders>
              <w:top w:val="single" w:sz="4" w:space="0" w:color="auto"/>
              <w:left w:val="single" w:sz="4" w:space="0" w:color="auto"/>
              <w:bottom w:val="single" w:sz="4" w:space="0" w:color="auto"/>
              <w:right w:val="single" w:sz="4" w:space="0" w:color="auto"/>
            </w:tcBorders>
            <w:noWrap/>
            <w:vAlign w:val="center"/>
          </w:tcPr>
          <w:p w:rsidR="000E5F62" w:rsidRPr="00CE5082" w:rsidRDefault="000E5F62" w:rsidP="00B61EB8">
            <w:pPr>
              <w:pStyle w:val="Default"/>
              <w:shd w:val="clear" w:color="auto" w:fill="FFFFFF"/>
              <w:rPr>
                <w:sz w:val="28"/>
                <w:szCs w:val="28"/>
              </w:rPr>
            </w:pPr>
            <w:r w:rsidRPr="00CE5082">
              <w:rPr>
                <w:bCs/>
                <w:sz w:val="26"/>
              </w:rPr>
              <w:t>Котельная №1,ул</w:t>
            </w:r>
            <w:proofErr w:type="gramStart"/>
            <w:r w:rsidRPr="00CE5082">
              <w:rPr>
                <w:bCs/>
                <w:sz w:val="26"/>
              </w:rPr>
              <w:t>.Л</w:t>
            </w:r>
            <w:proofErr w:type="gramEnd"/>
            <w:r w:rsidRPr="00CE5082">
              <w:rPr>
                <w:bCs/>
                <w:sz w:val="26"/>
              </w:rPr>
              <w:t>енина,д.4 стр.2</w:t>
            </w:r>
          </w:p>
        </w:tc>
        <w:tc>
          <w:tcPr>
            <w:tcW w:w="1481"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E5F62" w:rsidRPr="00600814" w:rsidRDefault="000E5F62" w:rsidP="0092126A">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УМП «Жилищник»</w:t>
            </w:r>
          </w:p>
        </w:tc>
        <w:tc>
          <w:tcPr>
            <w:tcW w:w="1112"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26994,91</w:t>
            </w:r>
          </w:p>
        </w:tc>
        <w:tc>
          <w:tcPr>
            <w:tcW w:w="870"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32362,51</w:t>
            </w:r>
          </w:p>
        </w:tc>
      </w:tr>
      <w:tr w:rsidR="000E5F62" w:rsidRPr="00600814" w:rsidTr="000E5F62">
        <w:trPr>
          <w:trHeight w:val="555"/>
        </w:trPr>
        <w:tc>
          <w:tcPr>
            <w:tcW w:w="1537" w:type="pct"/>
            <w:tcBorders>
              <w:top w:val="single" w:sz="4" w:space="0" w:color="auto"/>
              <w:left w:val="single" w:sz="4" w:space="0" w:color="auto"/>
              <w:bottom w:val="single" w:sz="4" w:space="0" w:color="auto"/>
              <w:right w:val="single" w:sz="4" w:space="0" w:color="auto"/>
            </w:tcBorders>
            <w:noWrap/>
            <w:vAlign w:val="center"/>
          </w:tcPr>
          <w:p w:rsidR="000E5F62" w:rsidRPr="00CE5082" w:rsidRDefault="000E5F62" w:rsidP="00B61EB8">
            <w:pPr>
              <w:pStyle w:val="Default"/>
              <w:shd w:val="clear" w:color="auto" w:fill="FFFFFF"/>
              <w:rPr>
                <w:sz w:val="28"/>
                <w:szCs w:val="28"/>
              </w:rPr>
            </w:pPr>
            <w:r w:rsidRPr="00CE5082">
              <w:rPr>
                <w:bCs/>
                <w:sz w:val="26"/>
              </w:rPr>
              <w:t>Котельная №2,ул</w:t>
            </w:r>
            <w:proofErr w:type="gramStart"/>
            <w:r w:rsidRPr="00CE5082">
              <w:rPr>
                <w:bCs/>
                <w:sz w:val="26"/>
              </w:rPr>
              <w:t>.Л</w:t>
            </w:r>
            <w:proofErr w:type="gramEnd"/>
            <w:r w:rsidRPr="00CE5082">
              <w:rPr>
                <w:bCs/>
                <w:sz w:val="26"/>
              </w:rPr>
              <w:t>есная,д.10</w:t>
            </w:r>
          </w:p>
        </w:tc>
        <w:tc>
          <w:tcPr>
            <w:tcW w:w="1481" w:type="pct"/>
            <w:tcBorders>
              <w:top w:val="nil"/>
              <w:left w:val="single" w:sz="4" w:space="0" w:color="auto"/>
              <w:bottom w:val="single" w:sz="4" w:space="0" w:color="auto"/>
              <w:right w:val="single" w:sz="4" w:space="0" w:color="auto"/>
            </w:tcBorders>
            <w:shd w:val="clear" w:color="auto" w:fill="auto"/>
            <w:vAlign w:val="center"/>
            <w:hideMark/>
          </w:tcPr>
          <w:p w:rsidR="000E5F62" w:rsidRPr="00600814" w:rsidRDefault="000E5F62" w:rsidP="0092126A">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УМП «Жилищник»</w:t>
            </w:r>
          </w:p>
        </w:tc>
        <w:tc>
          <w:tcPr>
            <w:tcW w:w="1112"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29927,9</w:t>
            </w:r>
          </w:p>
        </w:tc>
        <w:tc>
          <w:tcPr>
            <w:tcW w:w="870"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35912,9</w:t>
            </w:r>
          </w:p>
        </w:tc>
      </w:tr>
      <w:tr w:rsidR="000E5F62" w:rsidRPr="00600814" w:rsidTr="000E5F62">
        <w:trPr>
          <w:trHeight w:val="371"/>
        </w:trPr>
        <w:tc>
          <w:tcPr>
            <w:tcW w:w="1537" w:type="pct"/>
            <w:tcBorders>
              <w:top w:val="single" w:sz="4" w:space="0" w:color="auto"/>
              <w:left w:val="single" w:sz="4" w:space="0" w:color="auto"/>
              <w:bottom w:val="single" w:sz="4" w:space="0" w:color="auto"/>
              <w:right w:val="single" w:sz="4" w:space="0" w:color="auto"/>
            </w:tcBorders>
            <w:noWrap/>
            <w:vAlign w:val="center"/>
          </w:tcPr>
          <w:p w:rsidR="000E5F62" w:rsidRPr="00CE5082" w:rsidRDefault="000E5F62" w:rsidP="00B61EB8">
            <w:pPr>
              <w:pStyle w:val="Default"/>
              <w:shd w:val="clear" w:color="auto" w:fill="FFFFFF"/>
              <w:rPr>
                <w:sz w:val="26"/>
              </w:rPr>
            </w:pPr>
            <w:r w:rsidRPr="00CE5082">
              <w:rPr>
                <w:sz w:val="26"/>
              </w:rPr>
              <w:t>Котельная №3,ул</w:t>
            </w:r>
            <w:proofErr w:type="gramStart"/>
            <w:r w:rsidRPr="00CE5082">
              <w:rPr>
                <w:sz w:val="26"/>
              </w:rPr>
              <w:t>.О</w:t>
            </w:r>
            <w:proofErr w:type="gramEnd"/>
            <w:r w:rsidRPr="00CE5082">
              <w:rPr>
                <w:sz w:val="26"/>
              </w:rPr>
              <w:t>зерная,д.4</w:t>
            </w:r>
          </w:p>
          <w:p w:rsidR="000E5F62" w:rsidRPr="00CE5082" w:rsidRDefault="000E5F62" w:rsidP="00B61EB8">
            <w:pPr>
              <w:pStyle w:val="Default"/>
              <w:shd w:val="clear" w:color="auto" w:fill="FFFFFF"/>
              <w:rPr>
                <w:sz w:val="28"/>
                <w:szCs w:val="28"/>
              </w:rPr>
            </w:pPr>
          </w:p>
        </w:tc>
        <w:tc>
          <w:tcPr>
            <w:tcW w:w="1481" w:type="pct"/>
            <w:tcBorders>
              <w:top w:val="nil"/>
              <w:left w:val="single" w:sz="4" w:space="0" w:color="auto"/>
              <w:bottom w:val="single" w:sz="4" w:space="0" w:color="auto"/>
              <w:right w:val="single" w:sz="4" w:space="0" w:color="auto"/>
            </w:tcBorders>
            <w:shd w:val="clear" w:color="auto" w:fill="auto"/>
            <w:vAlign w:val="center"/>
            <w:hideMark/>
          </w:tcPr>
          <w:p w:rsidR="000E5F62" w:rsidRPr="00600814" w:rsidRDefault="000E5F62" w:rsidP="0092126A">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УМП «Жилищник»</w:t>
            </w:r>
          </w:p>
        </w:tc>
        <w:tc>
          <w:tcPr>
            <w:tcW w:w="1112"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949,4196</w:t>
            </w:r>
          </w:p>
        </w:tc>
        <w:tc>
          <w:tcPr>
            <w:tcW w:w="870" w:type="pct"/>
            <w:tcBorders>
              <w:top w:val="single" w:sz="4" w:space="0" w:color="auto"/>
              <w:left w:val="nil"/>
              <w:bottom w:val="single" w:sz="4" w:space="0" w:color="auto"/>
              <w:right w:val="single" w:sz="4" w:space="0" w:color="auto"/>
            </w:tcBorders>
            <w:shd w:val="clear" w:color="auto" w:fill="auto"/>
            <w:vAlign w:val="center"/>
          </w:tcPr>
          <w:p w:rsidR="000E5F62" w:rsidRPr="000E5F62" w:rsidRDefault="000E5F62" w:rsidP="000E5F62">
            <w:pPr>
              <w:jc w:val="center"/>
              <w:rPr>
                <w:rFonts w:ascii="Times New Roman" w:hAnsi="Times New Roman" w:cs="Times New Roman"/>
                <w:color w:val="000000"/>
                <w:sz w:val="28"/>
              </w:rPr>
            </w:pPr>
            <w:r w:rsidRPr="000E5F62">
              <w:rPr>
                <w:rFonts w:ascii="Times New Roman" w:hAnsi="Times New Roman" w:cs="Times New Roman"/>
                <w:color w:val="000000"/>
                <w:sz w:val="28"/>
              </w:rPr>
              <w:t>1039,72</w:t>
            </w:r>
          </w:p>
        </w:tc>
      </w:tr>
    </w:tbl>
    <w:p w:rsidR="00365A66" w:rsidRPr="00600814" w:rsidRDefault="00365A66" w:rsidP="00365A66"/>
    <w:p w:rsidR="00C66841" w:rsidRPr="00600814" w:rsidRDefault="00C66841" w:rsidP="00365A66">
      <w:pPr>
        <w:keepNext/>
        <w:keepLines/>
        <w:spacing w:before="120" w:after="120" w:line="360" w:lineRule="auto"/>
        <w:jc w:val="center"/>
        <w:outlineLvl w:val="1"/>
        <w:rPr>
          <w:rFonts w:ascii="Times New Roman" w:eastAsia="Times New Roman" w:hAnsi="Times New Roman" w:cs="Times New Roman"/>
          <w:b/>
          <w:bCs/>
          <w:sz w:val="28"/>
          <w:szCs w:val="28"/>
        </w:rPr>
      </w:pPr>
      <w:bookmarkStart w:id="96" w:name="_Toc8722309"/>
      <w:r w:rsidRPr="00600814">
        <w:rPr>
          <w:rFonts w:ascii="Times New Roman" w:eastAsia="Times New Roman" w:hAnsi="Times New Roman" w:cs="Times New Roman"/>
          <w:b/>
          <w:bCs/>
          <w:sz w:val="28"/>
          <w:szCs w:val="28"/>
        </w:rPr>
        <w:t xml:space="preserve">Глава 1. Часть 5. Раздел 5. Описание </w:t>
      </w:r>
      <w:proofErr w:type="gramStart"/>
      <w:r w:rsidRPr="00600814">
        <w:rPr>
          <w:rFonts w:ascii="Times New Roman" w:eastAsia="Times New Roman" w:hAnsi="Times New Roman" w:cs="Times New Roman"/>
          <w:b/>
          <w:bCs/>
          <w:sz w:val="28"/>
          <w:szCs w:val="28"/>
        </w:rPr>
        <w:t>существующих</w:t>
      </w:r>
      <w:proofErr w:type="gramEnd"/>
      <w:r w:rsidRPr="00600814">
        <w:rPr>
          <w:rFonts w:ascii="Times New Roman" w:eastAsia="Times New Roman" w:hAnsi="Times New Roman" w:cs="Times New Roman"/>
          <w:b/>
          <w:bCs/>
          <w:sz w:val="28"/>
          <w:szCs w:val="28"/>
        </w:rPr>
        <w:t xml:space="preserve"> нормативы потре</w:t>
      </w:r>
      <w:r w:rsidRPr="00600814">
        <w:rPr>
          <w:rFonts w:ascii="Times New Roman" w:eastAsia="Times New Roman" w:hAnsi="Times New Roman" w:cs="Times New Roman"/>
          <w:b/>
          <w:bCs/>
          <w:sz w:val="28"/>
          <w:szCs w:val="28"/>
        </w:rPr>
        <w:t>б</w:t>
      </w:r>
      <w:r w:rsidRPr="00600814">
        <w:rPr>
          <w:rFonts w:ascii="Times New Roman" w:eastAsia="Times New Roman" w:hAnsi="Times New Roman" w:cs="Times New Roman"/>
          <w:b/>
          <w:bCs/>
          <w:sz w:val="28"/>
          <w:szCs w:val="28"/>
        </w:rPr>
        <w:t>ления тепловой энергии для населения на отопление и горячее вод</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снабжение</w:t>
      </w:r>
      <w:bookmarkEnd w:id="95"/>
      <w:bookmarkEnd w:id="96"/>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Нормативы потребления тепловой энергии утверждаются уполном</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ченными органами местного самоуправления. Как правило, этим занимаются региональные энергетические комиссии. При установлении нормативов пр</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меняются: метод аналогов, экспертный метод, расчетный метод. Решение о применении одного из методов либо их сочетании принимается уполном</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ченными органами.</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Определение нормативов потребления тепла с применением метода аналогов и экспертного метода производится на основе выборочного набл</w:t>
      </w:r>
      <w:r w:rsidRPr="00600814">
        <w:rPr>
          <w:rFonts w:ascii="Times New Roman" w:eastAsia="Times New Roman" w:hAnsi="Times New Roman" w:cs="Times New Roman"/>
          <w:sz w:val="28"/>
          <w:szCs w:val="20"/>
          <w:lang w:eastAsia="ru-RU"/>
        </w:rPr>
        <w:t>ю</w:t>
      </w:r>
      <w:r w:rsidRPr="00600814">
        <w:rPr>
          <w:rFonts w:ascii="Times New Roman" w:eastAsia="Times New Roman" w:hAnsi="Times New Roman" w:cs="Times New Roman"/>
          <w:sz w:val="28"/>
          <w:szCs w:val="20"/>
          <w:lang w:eastAsia="ru-RU"/>
        </w:rPr>
        <w:t>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требления с коллективных приборов учета.</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Расчетный метод применяется, если результаты измерений коллекти</w:t>
      </w:r>
      <w:r w:rsidRPr="00600814">
        <w:rPr>
          <w:rFonts w:ascii="Times New Roman" w:eastAsia="Times New Roman" w:hAnsi="Times New Roman" w:cs="Times New Roman"/>
          <w:sz w:val="28"/>
          <w:szCs w:val="20"/>
          <w:lang w:eastAsia="ru-RU"/>
        </w:rPr>
        <w:t>в</w:t>
      </w:r>
      <w:r w:rsidRPr="00600814">
        <w:rPr>
          <w:rFonts w:ascii="Times New Roman" w:eastAsia="Times New Roman" w:hAnsi="Times New Roman" w:cs="Times New Roman"/>
          <w:sz w:val="28"/>
          <w:szCs w:val="20"/>
          <w:lang w:eastAsia="ru-RU"/>
        </w:rPr>
        <w:t xml:space="preserve">ными (общедомовыми) приборами учета тепла в многоквартирных домах или </w:t>
      </w:r>
      <w:r w:rsidRPr="00600814">
        <w:rPr>
          <w:rFonts w:ascii="Times New Roman" w:eastAsia="Times New Roman" w:hAnsi="Times New Roman" w:cs="Times New Roman"/>
          <w:sz w:val="28"/>
          <w:szCs w:val="20"/>
          <w:lang w:eastAsia="ru-RU"/>
        </w:rPr>
        <w:lastRenderedPageBreak/>
        <w:t>жилых домах отсутствуют или их недостаточно для применения метода ан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логов, а также, если отсутствуют данные измерений для применения эк</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пертного метода.</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определении нормативов потребления тепла учитываются техн</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логические потери и не учитываются расходы коммунальных ресурсов, во</w:t>
      </w:r>
      <w:r w:rsidRPr="00600814">
        <w:rPr>
          <w:rFonts w:ascii="Times New Roman" w:eastAsia="Times New Roman" w:hAnsi="Times New Roman" w:cs="Times New Roman"/>
          <w:sz w:val="28"/>
          <w:szCs w:val="20"/>
          <w:lang w:eastAsia="ru-RU"/>
        </w:rPr>
        <w:t>з</w:t>
      </w:r>
      <w:r w:rsidRPr="00600814">
        <w:rPr>
          <w:rFonts w:ascii="Times New Roman" w:eastAsia="Times New Roman" w:hAnsi="Times New Roman" w:cs="Times New Roman"/>
          <w:sz w:val="28"/>
          <w:szCs w:val="20"/>
          <w:lang w:eastAsia="ru-RU"/>
        </w:rPr>
        <w:t>никшие в результате нарушения требований технической эксплуатации вну</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365A66" w:rsidRPr="00600814" w:rsidRDefault="00365A66" w:rsidP="00365A66">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норматив отопления включается расход тепловой энергии исходя из расчета расхода на 1 квадратный метр площади жилых помещений, необх</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димый для обеспечения нормального температурного режима.</w:t>
      </w:r>
    </w:p>
    <w:p w:rsidR="00365A66" w:rsidRPr="00600814" w:rsidRDefault="00365A66" w:rsidP="00A2535F">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Информация о нормативах потребления коммунальных услуг по от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плению и горячему водоснабжению на территории </w:t>
      </w:r>
      <w:proofErr w:type="gramStart"/>
      <w:r w:rsidRPr="00600814">
        <w:rPr>
          <w:rFonts w:ascii="Times New Roman" w:eastAsia="Times New Roman" w:hAnsi="Times New Roman" w:cs="Times New Roman"/>
          <w:sz w:val="28"/>
          <w:szCs w:val="20"/>
          <w:lang w:eastAsia="ru-RU"/>
        </w:rPr>
        <w:t>г</w:t>
      </w:r>
      <w:proofErr w:type="gramEnd"/>
      <w:r w:rsidRPr="00600814">
        <w:rPr>
          <w:rFonts w:ascii="Times New Roman" w:eastAsia="Times New Roman" w:hAnsi="Times New Roman" w:cs="Times New Roman"/>
          <w:sz w:val="28"/>
          <w:szCs w:val="20"/>
          <w:lang w:eastAsia="ru-RU"/>
        </w:rPr>
        <w:t xml:space="preserve">. </w:t>
      </w:r>
      <w:r w:rsidR="009E58F7">
        <w:rPr>
          <w:rFonts w:ascii="Times New Roman" w:eastAsia="Times New Roman" w:hAnsi="Times New Roman" w:cs="Times New Roman"/>
          <w:sz w:val="28"/>
          <w:szCs w:val="20"/>
          <w:lang w:eastAsia="ru-RU"/>
        </w:rPr>
        <w:t xml:space="preserve">Кременки </w:t>
      </w:r>
      <w:r w:rsidRPr="00600814">
        <w:rPr>
          <w:rFonts w:ascii="Times New Roman" w:eastAsia="Times New Roman" w:hAnsi="Times New Roman" w:cs="Times New Roman"/>
          <w:sz w:val="28"/>
          <w:szCs w:val="20"/>
          <w:lang w:eastAsia="ru-RU"/>
        </w:rPr>
        <w:t xml:space="preserve"> приведена в таблицах </w:t>
      </w:r>
      <w:r w:rsidR="00FB1D17">
        <w:rPr>
          <w:rFonts w:ascii="Times New Roman" w:eastAsia="Times New Roman" w:hAnsi="Times New Roman" w:cs="Times New Roman"/>
          <w:sz w:val="28"/>
          <w:szCs w:val="20"/>
          <w:lang w:eastAsia="ru-RU"/>
        </w:rPr>
        <w:t>23-28</w:t>
      </w:r>
      <w:r w:rsidRPr="00600814">
        <w:rPr>
          <w:rFonts w:ascii="Times New Roman" w:eastAsia="Times New Roman" w:hAnsi="Times New Roman" w:cs="Times New Roman"/>
          <w:sz w:val="28"/>
          <w:szCs w:val="20"/>
          <w:lang w:eastAsia="ru-RU"/>
        </w:rPr>
        <w:t xml:space="preserve">. </w:t>
      </w:r>
    </w:p>
    <w:p w:rsidR="00A2535F" w:rsidRPr="00600814" w:rsidRDefault="00A2535F" w:rsidP="00A2535F">
      <w:pPr>
        <w:autoSpaceDE w:val="0"/>
        <w:spacing w:after="0" w:line="360" w:lineRule="auto"/>
        <w:ind w:firstLine="360"/>
        <w:jc w:val="both"/>
        <w:rPr>
          <w:rFonts w:ascii="Times New Roman" w:eastAsia="Times New Roman" w:hAnsi="Times New Roman" w:cs="Times New Roman"/>
          <w:sz w:val="28"/>
          <w:szCs w:val="28"/>
          <w:lang w:eastAsia="zh-CN"/>
        </w:rPr>
      </w:pPr>
      <w:r w:rsidRPr="00600814">
        <w:rPr>
          <w:rFonts w:ascii="Times New Roman" w:eastAsia="Times New Roman" w:hAnsi="Times New Roman" w:cs="Times New Roman"/>
          <w:bCs/>
          <w:sz w:val="28"/>
          <w:szCs w:val="28"/>
          <w:lang w:eastAsia="zh-CN"/>
        </w:rPr>
        <w:t>Единые нормативы потребления коммунальной услуги по отоплению</w:t>
      </w:r>
      <w:r w:rsidR="00787611">
        <w:rPr>
          <w:rFonts w:ascii="Times New Roman" w:eastAsia="Times New Roman" w:hAnsi="Times New Roman" w:cs="Times New Roman"/>
          <w:bCs/>
          <w:sz w:val="28"/>
          <w:szCs w:val="28"/>
          <w:lang w:eastAsia="zh-CN"/>
        </w:rPr>
        <w:t xml:space="preserve"> и ГВС</w:t>
      </w:r>
      <w:r w:rsidRPr="00600814">
        <w:rPr>
          <w:rFonts w:ascii="Times New Roman" w:eastAsia="Times New Roman" w:hAnsi="Times New Roman" w:cs="Times New Roman"/>
          <w:bCs/>
          <w:sz w:val="28"/>
          <w:szCs w:val="28"/>
          <w:lang w:eastAsia="zh-CN"/>
        </w:rPr>
        <w:t xml:space="preserve"> </w:t>
      </w:r>
      <w:r w:rsidRPr="00600814">
        <w:rPr>
          <w:rFonts w:ascii="Times New Roman" w:eastAsia="Times New Roman" w:hAnsi="Times New Roman" w:cs="Times New Roman"/>
          <w:bCs/>
          <w:sz w:val="28"/>
          <w:szCs w:val="28"/>
          <w:lang w:eastAsia="ru-RU"/>
        </w:rPr>
        <w:t xml:space="preserve">в </w:t>
      </w:r>
      <w:r w:rsidR="00787611">
        <w:rPr>
          <w:rFonts w:ascii="Times New Roman" w:eastAsia="Times New Roman" w:hAnsi="Times New Roman" w:cs="Times New Roman"/>
          <w:bCs/>
          <w:sz w:val="28"/>
          <w:szCs w:val="28"/>
          <w:lang w:eastAsia="ru-RU"/>
        </w:rPr>
        <w:t>Калужской</w:t>
      </w:r>
      <w:r w:rsidR="00C77D2C" w:rsidRPr="00600814">
        <w:rPr>
          <w:rFonts w:ascii="Times New Roman" w:eastAsia="Times New Roman" w:hAnsi="Times New Roman" w:cs="Times New Roman"/>
          <w:bCs/>
          <w:sz w:val="28"/>
          <w:szCs w:val="28"/>
          <w:lang w:eastAsia="ru-RU"/>
        </w:rPr>
        <w:t xml:space="preserve"> области</w:t>
      </w:r>
      <w:r w:rsidRPr="00600814">
        <w:rPr>
          <w:rFonts w:ascii="Times New Roman" w:eastAsia="Times New Roman" w:hAnsi="Times New Roman" w:cs="Times New Roman"/>
          <w:bCs/>
          <w:sz w:val="28"/>
          <w:szCs w:val="28"/>
          <w:lang w:eastAsia="ru-RU"/>
        </w:rPr>
        <w:t xml:space="preserve"> с применением расчетного метода</w:t>
      </w:r>
      <w:r w:rsidR="00B61EB8">
        <w:rPr>
          <w:rFonts w:ascii="Times New Roman" w:eastAsia="Times New Roman" w:hAnsi="Times New Roman" w:cs="Times New Roman"/>
          <w:bCs/>
          <w:sz w:val="28"/>
          <w:szCs w:val="28"/>
          <w:lang w:eastAsia="ru-RU"/>
        </w:rPr>
        <w:t xml:space="preserve"> </w:t>
      </w:r>
      <w:r w:rsidR="00B61EB8" w:rsidRPr="00B61EB8">
        <w:rPr>
          <w:rFonts w:ascii="Times New Roman" w:hAnsi="Times New Roman" w:cs="Times New Roman"/>
          <w:b/>
          <w:sz w:val="28"/>
          <w:szCs w:val="28"/>
        </w:rPr>
        <w:t>Утверждены приказом министерства тарифного регулирования Калужской области 20.05.2016 №115</w:t>
      </w:r>
      <w:r w:rsidR="00B61EB8" w:rsidRPr="00B61EB8">
        <w:rPr>
          <w:rFonts w:ascii="Times New Roman" w:hAnsi="Times New Roman" w:cs="Times New Roman"/>
          <w:b/>
          <w:bCs/>
          <w:sz w:val="28"/>
          <w:szCs w:val="28"/>
        </w:rPr>
        <w:t xml:space="preserve"> в редакции от (ред. от 07.07.2016).</w:t>
      </w:r>
      <w:r w:rsidRPr="00B61EB8">
        <w:rPr>
          <w:rFonts w:ascii="Times New Roman" w:eastAsia="Times New Roman" w:hAnsi="Times New Roman" w:cs="Times New Roman"/>
          <w:b/>
          <w:bCs/>
          <w:sz w:val="28"/>
          <w:szCs w:val="28"/>
          <w:lang w:eastAsia="ru-RU"/>
        </w:rPr>
        <w:t xml:space="preserve"> </w:t>
      </w:r>
    </w:p>
    <w:p w:rsidR="00A2535F" w:rsidRPr="00600814" w:rsidRDefault="00A2535F" w:rsidP="00A2535F">
      <w:pPr>
        <w:spacing w:before="120" w:after="120"/>
        <w:ind w:firstLine="360"/>
        <w:jc w:val="right"/>
        <w:rPr>
          <w:rFonts w:ascii="Times New Roman" w:eastAsia="Times New Roman" w:hAnsi="Times New Roman" w:cs="Times New Roman"/>
          <w:sz w:val="28"/>
          <w:szCs w:val="20"/>
          <w:lang w:eastAsia="ru-RU"/>
        </w:rPr>
      </w:pPr>
      <w:r w:rsidRPr="00301702">
        <w:rPr>
          <w:rFonts w:ascii="Times New Roman" w:eastAsia="Times New Roman" w:hAnsi="Times New Roman" w:cs="Times New Roman"/>
          <w:sz w:val="28"/>
          <w:szCs w:val="20"/>
          <w:lang w:eastAsia="ru-RU"/>
        </w:rPr>
        <w:t xml:space="preserve">Таблица </w:t>
      </w:r>
      <w:r w:rsidR="00FB1D17">
        <w:rPr>
          <w:rFonts w:ascii="Times New Roman" w:eastAsia="Times New Roman" w:hAnsi="Times New Roman" w:cs="Times New Roman"/>
          <w:sz w:val="28"/>
          <w:szCs w:val="20"/>
          <w:lang w:eastAsia="ru-RU"/>
        </w:rPr>
        <w:t>23</w:t>
      </w:r>
      <w:r w:rsidRPr="00301702">
        <w:rPr>
          <w:rFonts w:ascii="Times New Roman" w:eastAsia="Times New Roman" w:hAnsi="Times New Roman" w:cs="Times New Roman"/>
          <w:sz w:val="28"/>
          <w:szCs w:val="20"/>
          <w:lang w:eastAsia="ru-RU"/>
        </w:rPr>
        <w:t>.</w:t>
      </w:r>
    </w:p>
    <w:tbl>
      <w:tblPr>
        <w:tblW w:w="0" w:type="auto"/>
        <w:jc w:val="center"/>
        <w:tblLayout w:type="fixed"/>
        <w:tblLook w:val="0000"/>
      </w:tblPr>
      <w:tblGrid>
        <w:gridCol w:w="2431"/>
        <w:gridCol w:w="1635"/>
        <w:gridCol w:w="2118"/>
        <w:gridCol w:w="1931"/>
      </w:tblGrid>
      <w:tr w:rsidR="00301702" w:rsidRPr="00301702" w:rsidTr="00301702">
        <w:trPr>
          <w:cantSplit/>
          <w:jc w:val="center"/>
        </w:trPr>
        <w:tc>
          <w:tcPr>
            <w:tcW w:w="2431" w:type="dxa"/>
            <w:vMerge w:val="restart"/>
            <w:tcBorders>
              <w:top w:val="single" w:sz="4" w:space="0" w:color="000000"/>
              <w:left w:val="single" w:sz="4" w:space="0" w:color="000000"/>
              <w:bottom w:val="single" w:sz="4" w:space="0" w:color="000000"/>
            </w:tcBorders>
            <w:shd w:val="clear" w:color="auto" w:fill="auto"/>
          </w:tcPr>
          <w:p w:rsidR="00301702" w:rsidRPr="00301702" w:rsidRDefault="00301702" w:rsidP="00301702">
            <w:pPr>
              <w:snapToGrid w:val="0"/>
              <w:spacing w:after="0"/>
              <w:jc w:val="center"/>
              <w:rPr>
                <w:rFonts w:ascii="Times New Roman" w:hAnsi="Times New Roman" w:cs="Times New Roman"/>
                <w:bCs/>
                <w:szCs w:val="18"/>
              </w:rPr>
            </w:pPr>
          </w:p>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Категория многоква</w:t>
            </w:r>
            <w:r w:rsidRPr="00301702">
              <w:rPr>
                <w:rFonts w:ascii="Times New Roman" w:hAnsi="Times New Roman" w:cs="Times New Roman"/>
                <w:bCs/>
                <w:szCs w:val="18"/>
              </w:rPr>
              <w:t>р</w:t>
            </w:r>
            <w:r w:rsidRPr="00301702">
              <w:rPr>
                <w:rFonts w:ascii="Times New Roman" w:hAnsi="Times New Roman" w:cs="Times New Roman"/>
                <w:bCs/>
                <w:szCs w:val="18"/>
              </w:rPr>
              <w:t>тирного (жилого) дома</w:t>
            </w:r>
          </w:p>
        </w:tc>
        <w:tc>
          <w:tcPr>
            <w:tcW w:w="5684" w:type="dxa"/>
            <w:gridSpan w:val="3"/>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 xml:space="preserve">Норматив потребления </w:t>
            </w:r>
          </w:p>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(Гкал на 1 кв. метр общей площади жилого помещения в месяц)</w:t>
            </w:r>
          </w:p>
        </w:tc>
      </w:tr>
      <w:tr w:rsidR="00301702" w:rsidRPr="00301702" w:rsidTr="00301702">
        <w:trPr>
          <w:cantSplit/>
          <w:jc w:val="center"/>
        </w:trPr>
        <w:tc>
          <w:tcPr>
            <w:tcW w:w="2431" w:type="dxa"/>
            <w:vMerge/>
            <w:tcBorders>
              <w:top w:val="single" w:sz="4" w:space="0" w:color="000000"/>
              <w:left w:val="single" w:sz="4" w:space="0" w:color="000000"/>
              <w:bottom w:val="single" w:sz="4" w:space="0" w:color="000000"/>
            </w:tcBorders>
            <w:shd w:val="clear" w:color="auto" w:fill="auto"/>
          </w:tcPr>
          <w:p w:rsidR="00301702" w:rsidRPr="00301702" w:rsidRDefault="00301702" w:rsidP="00301702">
            <w:pPr>
              <w:snapToGrid w:val="0"/>
              <w:spacing w:after="0"/>
              <w:rPr>
                <w:rFonts w:ascii="Times New Roman" w:hAnsi="Times New Roman" w:cs="Times New Roman"/>
                <w:szCs w:val="18"/>
              </w:rPr>
            </w:pP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w:t>
            </w:r>
            <w:r w:rsidRPr="00301702">
              <w:rPr>
                <w:rFonts w:ascii="Times New Roman" w:hAnsi="Times New Roman" w:cs="Times New Roman"/>
                <w:bCs/>
                <w:szCs w:val="18"/>
              </w:rPr>
              <w:t>р</w:t>
            </w:r>
            <w:r w:rsidRPr="00301702">
              <w:rPr>
                <w:rFonts w:ascii="Times New Roman" w:hAnsi="Times New Roman" w:cs="Times New Roman"/>
                <w:bCs/>
                <w:szCs w:val="18"/>
              </w:rPr>
              <w:t>тирные и ж</w:t>
            </w:r>
            <w:r w:rsidRPr="00301702">
              <w:rPr>
                <w:rFonts w:ascii="Times New Roman" w:hAnsi="Times New Roman" w:cs="Times New Roman"/>
                <w:bCs/>
                <w:szCs w:val="18"/>
              </w:rPr>
              <w:t>и</w:t>
            </w:r>
            <w:r w:rsidRPr="00301702">
              <w:rPr>
                <w:rFonts w:ascii="Times New Roman" w:hAnsi="Times New Roman" w:cs="Times New Roman"/>
                <w:bCs/>
                <w:szCs w:val="18"/>
              </w:rPr>
              <w:t>лые дома со стенами из камня, кирп</w:t>
            </w:r>
            <w:r w:rsidRPr="00301702">
              <w:rPr>
                <w:rFonts w:ascii="Times New Roman" w:hAnsi="Times New Roman" w:cs="Times New Roman"/>
                <w:bCs/>
                <w:szCs w:val="18"/>
              </w:rPr>
              <w:t>и</w:t>
            </w:r>
            <w:r w:rsidRPr="00301702">
              <w:rPr>
                <w:rFonts w:ascii="Times New Roman" w:hAnsi="Times New Roman" w:cs="Times New Roman"/>
                <w:bCs/>
                <w:szCs w:val="18"/>
              </w:rPr>
              <w:t>ча</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Многоквартирные и жилые дома со ст</w:t>
            </w:r>
            <w:r w:rsidRPr="00301702">
              <w:rPr>
                <w:rFonts w:ascii="Times New Roman" w:hAnsi="Times New Roman" w:cs="Times New Roman"/>
                <w:bCs/>
                <w:szCs w:val="18"/>
              </w:rPr>
              <w:t>е</w:t>
            </w:r>
            <w:r w:rsidRPr="00301702">
              <w:rPr>
                <w:rFonts w:ascii="Times New Roman" w:hAnsi="Times New Roman" w:cs="Times New Roman"/>
                <w:bCs/>
                <w:szCs w:val="18"/>
              </w:rPr>
              <w:t>нами из панелей, блоков</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Многокварти</w:t>
            </w:r>
            <w:r w:rsidRPr="00301702">
              <w:rPr>
                <w:rFonts w:ascii="Times New Roman" w:hAnsi="Times New Roman" w:cs="Times New Roman"/>
                <w:bCs/>
                <w:szCs w:val="18"/>
              </w:rPr>
              <w:t>р</w:t>
            </w:r>
            <w:r w:rsidRPr="00301702">
              <w:rPr>
                <w:rFonts w:ascii="Times New Roman" w:hAnsi="Times New Roman" w:cs="Times New Roman"/>
                <w:bCs/>
                <w:szCs w:val="18"/>
              </w:rPr>
              <w:t>ные и жилые д</w:t>
            </w:r>
            <w:r w:rsidRPr="00301702">
              <w:rPr>
                <w:rFonts w:ascii="Times New Roman" w:hAnsi="Times New Roman" w:cs="Times New Roman"/>
                <w:bCs/>
                <w:szCs w:val="18"/>
              </w:rPr>
              <w:t>о</w:t>
            </w:r>
            <w:r w:rsidRPr="00301702">
              <w:rPr>
                <w:rFonts w:ascii="Times New Roman" w:hAnsi="Times New Roman" w:cs="Times New Roman"/>
                <w:bCs/>
                <w:szCs w:val="18"/>
              </w:rPr>
              <w:t>ма со стенами из дерева, смеша</w:t>
            </w:r>
            <w:r w:rsidRPr="00301702">
              <w:rPr>
                <w:rFonts w:ascii="Times New Roman" w:hAnsi="Times New Roman" w:cs="Times New Roman"/>
                <w:bCs/>
                <w:szCs w:val="18"/>
              </w:rPr>
              <w:t>н</w:t>
            </w:r>
            <w:r w:rsidRPr="00301702">
              <w:rPr>
                <w:rFonts w:ascii="Times New Roman" w:hAnsi="Times New Roman" w:cs="Times New Roman"/>
                <w:bCs/>
                <w:szCs w:val="18"/>
              </w:rPr>
              <w:t>ных и других м</w:t>
            </w:r>
            <w:r w:rsidRPr="00301702">
              <w:rPr>
                <w:rFonts w:ascii="Times New Roman" w:hAnsi="Times New Roman" w:cs="Times New Roman"/>
                <w:bCs/>
                <w:szCs w:val="18"/>
              </w:rPr>
              <w:t>а</w:t>
            </w:r>
            <w:r w:rsidRPr="00301702">
              <w:rPr>
                <w:rFonts w:ascii="Times New Roman" w:hAnsi="Times New Roman" w:cs="Times New Roman"/>
                <w:bCs/>
                <w:szCs w:val="18"/>
              </w:rPr>
              <w:t>териалов</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Этажность</w:t>
            </w:r>
          </w:p>
        </w:tc>
        <w:tc>
          <w:tcPr>
            <w:tcW w:w="5684" w:type="dxa"/>
            <w:gridSpan w:val="3"/>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Многоквартирные и жилые дома до 1999 года постройки включительно</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0,0486</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0,0486</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0,0486</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2</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0,0459</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0,0459</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0,0459</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3-4</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0,0280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0,0280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0,0280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5-9</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0,0236</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0,0236</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0,0236</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10</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lastRenderedPageBreak/>
              <w:t>11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12</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13</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0,0249</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0,0249</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0,0249</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14</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0,0258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0,0258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0,0258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15</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16 и более</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0,0268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Этажность</w:t>
            </w:r>
          </w:p>
        </w:tc>
        <w:tc>
          <w:tcPr>
            <w:tcW w:w="5684" w:type="dxa"/>
            <w:gridSpan w:val="3"/>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Многоквартирные и жилые дома после 1999 года п</w:t>
            </w:r>
            <w:r w:rsidRPr="00301702">
              <w:rPr>
                <w:rFonts w:ascii="Times New Roman" w:hAnsi="Times New Roman" w:cs="Times New Roman"/>
                <w:szCs w:val="18"/>
              </w:rPr>
              <w:t>о</w:t>
            </w:r>
            <w:r w:rsidRPr="00301702">
              <w:rPr>
                <w:rFonts w:ascii="Times New Roman" w:hAnsi="Times New Roman" w:cs="Times New Roman"/>
                <w:szCs w:val="18"/>
              </w:rPr>
              <w:t>стройки</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0,0160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0,0160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0,0160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2</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0,0140</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0,0140</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3</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0,0148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4-5</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0,0131</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0,0131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0,0131</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6-7</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0,0118</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0,0118</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8</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0,0117</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0,0117</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0,0117</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9</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0,0121</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0,0121</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10</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0,0105</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0,0105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0,0105</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11</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0,0123</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0,0123</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0,0123</w:t>
            </w:r>
          </w:p>
        </w:tc>
      </w:tr>
      <w:tr w:rsidR="00301702" w:rsidRPr="00301702" w:rsidTr="00301702">
        <w:trPr>
          <w:jc w:val="center"/>
        </w:trPr>
        <w:tc>
          <w:tcPr>
            <w:tcW w:w="2431"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bCs/>
                <w:szCs w:val="18"/>
              </w:rPr>
              <w:t>12 и более</w:t>
            </w:r>
          </w:p>
        </w:tc>
        <w:tc>
          <w:tcPr>
            <w:tcW w:w="1635"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0,0111</w:t>
            </w:r>
          </w:p>
        </w:tc>
        <w:tc>
          <w:tcPr>
            <w:tcW w:w="2118" w:type="dxa"/>
            <w:tcBorders>
              <w:top w:val="single" w:sz="4" w:space="0" w:color="000000"/>
              <w:left w:val="single" w:sz="4" w:space="0" w:color="000000"/>
              <w:bottom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301702" w:rsidRPr="00301702" w:rsidRDefault="00301702" w:rsidP="00301702">
            <w:pPr>
              <w:spacing w:after="0"/>
              <w:jc w:val="center"/>
              <w:rPr>
                <w:rFonts w:ascii="Times New Roman" w:hAnsi="Times New Roman" w:cs="Times New Roman"/>
                <w:szCs w:val="18"/>
              </w:rPr>
            </w:pPr>
            <w:r w:rsidRPr="00301702">
              <w:rPr>
                <w:rFonts w:ascii="Times New Roman" w:hAnsi="Times New Roman" w:cs="Times New Roman"/>
                <w:szCs w:val="18"/>
              </w:rPr>
              <w:t>0,0111</w:t>
            </w:r>
          </w:p>
        </w:tc>
      </w:tr>
    </w:tbl>
    <w:p w:rsidR="00A2535F" w:rsidRPr="00600814" w:rsidRDefault="00A2535F" w:rsidP="00A2535F">
      <w:pPr>
        <w:spacing w:before="120" w:after="120"/>
        <w:ind w:firstLine="360"/>
        <w:jc w:val="right"/>
        <w:rPr>
          <w:rFonts w:ascii="Times New Roman" w:eastAsia="Times New Roman" w:hAnsi="Times New Roman" w:cs="Times New Roman"/>
          <w:sz w:val="28"/>
          <w:szCs w:val="20"/>
          <w:lang w:eastAsia="ru-RU"/>
        </w:rPr>
      </w:pPr>
    </w:p>
    <w:p w:rsidR="00A2535F" w:rsidRPr="00600814" w:rsidRDefault="00A2535F" w:rsidP="00A2535F">
      <w:pPr>
        <w:spacing w:before="120" w:after="120"/>
        <w:ind w:firstLine="36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Таблица </w:t>
      </w:r>
      <w:r w:rsidR="00FB1D17">
        <w:rPr>
          <w:rFonts w:ascii="Times New Roman" w:eastAsia="Times New Roman" w:hAnsi="Times New Roman" w:cs="Times New Roman"/>
          <w:sz w:val="28"/>
          <w:szCs w:val="20"/>
          <w:lang w:eastAsia="ru-RU"/>
        </w:rPr>
        <w:t>24</w:t>
      </w:r>
    </w:p>
    <w:p w:rsidR="00A2535F" w:rsidRPr="00600814" w:rsidRDefault="00A2535F" w:rsidP="00B2286A">
      <w:pPr>
        <w:spacing w:line="360" w:lineRule="auto"/>
        <w:jc w:val="center"/>
        <w:rPr>
          <w:rFonts w:ascii="Times New Roman" w:hAnsi="Times New Roman"/>
          <w:sz w:val="24"/>
        </w:rPr>
      </w:pPr>
      <w:r w:rsidRPr="00600814">
        <w:rPr>
          <w:rFonts w:ascii="Times New Roman" w:hAnsi="Times New Roman"/>
          <w:sz w:val="28"/>
        </w:rPr>
        <w:t>Н</w:t>
      </w:r>
      <w:r w:rsidRPr="00301702">
        <w:rPr>
          <w:rFonts w:ascii="Times New Roman" w:hAnsi="Times New Roman"/>
          <w:sz w:val="28"/>
        </w:rPr>
        <w:t xml:space="preserve">ормативы потребления </w:t>
      </w:r>
      <w:r w:rsidRPr="00301702">
        <w:rPr>
          <w:rFonts w:ascii="Times New Roman" w:hAnsi="Times New Roman"/>
          <w:sz w:val="24"/>
        </w:rPr>
        <w:t xml:space="preserve"> </w:t>
      </w:r>
      <w:r w:rsidRPr="00301702">
        <w:rPr>
          <w:rFonts w:ascii="Times New Roman" w:hAnsi="Times New Roman"/>
          <w:sz w:val="28"/>
        </w:rPr>
        <w:t>коммунальной услуги по отоплению при использ</w:t>
      </w:r>
      <w:r w:rsidRPr="00301702">
        <w:rPr>
          <w:rFonts w:ascii="Times New Roman" w:hAnsi="Times New Roman"/>
          <w:sz w:val="28"/>
        </w:rPr>
        <w:t>о</w:t>
      </w:r>
      <w:r w:rsidRPr="00301702">
        <w:rPr>
          <w:rFonts w:ascii="Times New Roman" w:hAnsi="Times New Roman"/>
          <w:sz w:val="28"/>
        </w:rPr>
        <w:t>вании надворных построек, расположенных на земельном участке</w:t>
      </w:r>
    </w:p>
    <w:tbl>
      <w:tblPr>
        <w:tblW w:w="0" w:type="auto"/>
        <w:jc w:val="center"/>
        <w:tblLayout w:type="fixed"/>
        <w:tblLook w:val="0000"/>
      </w:tblPr>
      <w:tblGrid>
        <w:gridCol w:w="3225"/>
        <w:gridCol w:w="1710"/>
        <w:gridCol w:w="2070"/>
      </w:tblGrid>
      <w:tr w:rsidR="00301702" w:rsidRPr="00301702" w:rsidTr="00301702">
        <w:trPr>
          <w:jc w:val="center"/>
        </w:trPr>
        <w:tc>
          <w:tcPr>
            <w:tcW w:w="3225"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Направление использования коммунального ресурса</w:t>
            </w:r>
          </w:p>
        </w:tc>
        <w:tc>
          <w:tcPr>
            <w:tcW w:w="1710"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Единица и</w:t>
            </w:r>
            <w:r w:rsidRPr="00301702">
              <w:rPr>
                <w:rFonts w:ascii="Times New Roman" w:eastAsia="Calibri" w:hAnsi="Times New Roman" w:cs="Times New Roman"/>
                <w:bCs/>
                <w:sz w:val="24"/>
              </w:rPr>
              <w:t>з</w:t>
            </w:r>
            <w:r w:rsidRPr="00301702">
              <w:rPr>
                <w:rFonts w:ascii="Times New Roman" w:eastAsia="Calibri" w:hAnsi="Times New Roman" w:cs="Times New Roman"/>
                <w:bCs/>
                <w:sz w:val="24"/>
              </w:rPr>
              <w:t>мерения</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Норматив п</w:t>
            </w:r>
            <w:r w:rsidRPr="00301702">
              <w:rPr>
                <w:rFonts w:ascii="Times New Roman" w:eastAsia="Calibri" w:hAnsi="Times New Roman" w:cs="Times New Roman"/>
                <w:bCs/>
                <w:sz w:val="24"/>
              </w:rPr>
              <w:t>о</w:t>
            </w:r>
            <w:r w:rsidRPr="00301702">
              <w:rPr>
                <w:rFonts w:ascii="Times New Roman" w:eastAsia="Calibri" w:hAnsi="Times New Roman" w:cs="Times New Roman"/>
                <w:bCs/>
                <w:sz w:val="24"/>
              </w:rPr>
              <w:t>требления</w:t>
            </w:r>
          </w:p>
        </w:tc>
      </w:tr>
      <w:tr w:rsidR="00301702" w:rsidRPr="00301702" w:rsidTr="00301702">
        <w:trPr>
          <w:jc w:val="center"/>
        </w:trPr>
        <w:tc>
          <w:tcPr>
            <w:tcW w:w="3225"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Отопление на кв. метр на</w:t>
            </w:r>
            <w:r w:rsidRPr="00301702">
              <w:rPr>
                <w:rFonts w:ascii="Times New Roman" w:eastAsia="Calibri" w:hAnsi="Times New Roman" w:cs="Times New Roman"/>
                <w:bCs/>
                <w:sz w:val="24"/>
              </w:rPr>
              <w:t>д</w:t>
            </w:r>
            <w:r w:rsidRPr="00301702">
              <w:rPr>
                <w:rFonts w:ascii="Times New Roman" w:eastAsia="Calibri" w:hAnsi="Times New Roman" w:cs="Times New Roman"/>
                <w:bCs/>
                <w:sz w:val="24"/>
              </w:rPr>
              <w:t>ворных построек, распол</w:t>
            </w:r>
            <w:r w:rsidRPr="00301702">
              <w:rPr>
                <w:rFonts w:ascii="Times New Roman" w:eastAsia="Calibri" w:hAnsi="Times New Roman" w:cs="Times New Roman"/>
                <w:bCs/>
                <w:sz w:val="24"/>
              </w:rPr>
              <w:t>о</w:t>
            </w:r>
            <w:r w:rsidRPr="00301702">
              <w:rPr>
                <w:rFonts w:ascii="Times New Roman" w:eastAsia="Calibri" w:hAnsi="Times New Roman" w:cs="Times New Roman"/>
                <w:bCs/>
                <w:sz w:val="24"/>
              </w:rPr>
              <w:t>женных на земельном учас</w:t>
            </w:r>
            <w:r w:rsidRPr="00301702">
              <w:rPr>
                <w:rFonts w:ascii="Times New Roman" w:eastAsia="Calibri" w:hAnsi="Times New Roman" w:cs="Times New Roman"/>
                <w:bCs/>
                <w:sz w:val="24"/>
              </w:rPr>
              <w:t>т</w:t>
            </w:r>
            <w:r w:rsidRPr="00301702">
              <w:rPr>
                <w:rFonts w:ascii="Times New Roman" w:eastAsia="Calibri" w:hAnsi="Times New Roman" w:cs="Times New Roman"/>
                <w:bCs/>
                <w:sz w:val="24"/>
              </w:rPr>
              <w:t>ке</w:t>
            </w:r>
          </w:p>
        </w:tc>
        <w:tc>
          <w:tcPr>
            <w:tcW w:w="1710" w:type="dxa"/>
            <w:tcBorders>
              <w:top w:val="single" w:sz="4" w:space="0" w:color="000000"/>
              <w:left w:val="single" w:sz="4" w:space="0" w:color="000000"/>
              <w:bottom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Гкал на кв. метр в месяц</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702" w:rsidRPr="00301702" w:rsidRDefault="00301702" w:rsidP="00301702">
            <w:pPr>
              <w:autoSpaceDE w:val="0"/>
              <w:jc w:val="center"/>
              <w:rPr>
                <w:rFonts w:ascii="Times New Roman" w:hAnsi="Times New Roman" w:cs="Times New Roman"/>
                <w:sz w:val="24"/>
              </w:rPr>
            </w:pPr>
            <w:r w:rsidRPr="00301702">
              <w:rPr>
                <w:rFonts w:ascii="Times New Roman" w:eastAsia="Calibri" w:hAnsi="Times New Roman" w:cs="Times New Roman"/>
                <w:bCs/>
                <w:sz w:val="24"/>
              </w:rPr>
              <w:t>0,0500</w:t>
            </w:r>
          </w:p>
        </w:tc>
      </w:tr>
    </w:tbl>
    <w:p w:rsidR="00A2535F" w:rsidRPr="00600814" w:rsidRDefault="00A2535F" w:rsidP="00301702">
      <w:pPr>
        <w:autoSpaceDE w:val="0"/>
        <w:jc w:val="both"/>
        <w:rPr>
          <w:rFonts w:ascii="Times New Roman" w:hAnsi="Times New Roman" w:cs="Times New Roman"/>
          <w:bCs/>
          <w:color w:val="000000" w:themeColor="text1"/>
          <w:sz w:val="28"/>
          <w:szCs w:val="28"/>
          <w:lang w:eastAsia="ru-RU"/>
        </w:rPr>
      </w:pPr>
      <w:r w:rsidRPr="00600814">
        <w:rPr>
          <w:rFonts w:ascii="Times New Roman" w:hAnsi="Times New Roman"/>
          <w:sz w:val="28"/>
        </w:rPr>
        <w:tab/>
      </w:r>
      <w:proofErr w:type="gramStart"/>
      <w:r w:rsidRPr="00600814">
        <w:rPr>
          <w:rFonts w:ascii="Times New Roman" w:hAnsi="Times New Roman"/>
          <w:sz w:val="28"/>
          <w:szCs w:val="28"/>
        </w:rPr>
        <w:t>Нормативы потребления коммунальных услуг по холодному и горяч</w:t>
      </w:r>
      <w:r w:rsidRPr="00600814">
        <w:rPr>
          <w:rFonts w:ascii="Times New Roman" w:hAnsi="Times New Roman"/>
          <w:sz w:val="28"/>
          <w:szCs w:val="28"/>
        </w:rPr>
        <w:t>е</w:t>
      </w:r>
      <w:r w:rsidRPr="00600814">
        <w:rPr>
          <w:rFonts w:ascii="Times New Roman" w:hAnsi="Times New Roman"/>
          <w:sz w:val="28"/>
          <w:szCs w:val="28"/>
        </w:rPr>
        <w:t xml:space="preserve">му водоснабжению </w:t>
      </w:r>
      <w:r w:rsidR="00301702" w:rsidRPr="00301702">
        <w:rPr>
          <w:rFonts w:ascii="Times New Roman" w:hAnsi="Times New Roman" w:cs="Times New Roman"/>
          <w:b/>
          <w:bCs/>
          <w:sz w:val="28"/>
          <w:szCs w:val="28"/>
        </w:rPr>
        <w:t>Утверждены приказом министерства тарифного рег</w:t>
      </w:r>
      <w:r w:rsidR="00301702" w:rsidRPr="00301702">
        <w:rPr>
          <w:rFonts w:ascii="Times New Roman" w:hAnsi="Times New Roman" w:cs="Times New Roman"/>
          <w:b/>
          <w:bCs/>
          <w:sz w:val="28"/>
          <w:szCs w:val="28"/>
        </w:rPr>
        <w:t>у</w:t>
      </w:r>
      <w:r w:rsidR="00301702" w:rsidRPr="00301702">
        <w:rPr>
          <w:rFonts w:ascii="Times New Roman" w:hAnsi="Times New Roman" w:cs="Times New Roman"/>
          <w:b/>
          <w:bCs/>
          <w:sz w:val="28"/>
          <w:szCs w:val="28"/>
        </w:rPr>
        <w:t>лирования Калужской области от 21.09.2016 № 254</w:t>
      </w:r>
      <w:r w:rsidR="00301702" w:rsidRPr="00301702">
        <w:rPr>
          <w:rFonts w:ascii="Times New Roman" w:hAnsi="Times New Roman" w:cs="Times New Roman"/>
          <w:b/>
          <w:sz w:val="28"/>
          <w:szCs w:val="28"/>
        </w:rPr>
        <w:t>)</w:t>
      </w:r>
      <w:r w:rsidR="00301702" w:rsidRPr="00301702">
        <w:rPr>
          <w:rFonts w:ascii="Times New Roman" w:hAnsi="Times New Roman" w:cs="Times New Roman"/>
          <w:sz w:val="28"/>
          <w:szCs w:val="28"/>
        </w:rPr>
        <w:t xml:space="preserve"> </w:t>
      </w:r>
      <w:r w:rsidR="00301702" w:rsidRPr="00301702">
        <w:rPr>
          <w:rFonts w:ascii="Times New Roman" w:hAnsi="Times New Roman" w:cs="Times New Roman"/>
          <w:b/>
          <w:bCs/>
          <w:sz w:val="28"/>
          <w:szCs w:val="28"/>
          <w:u w:val="single"/>
          <w:lang w:eastAsia="ru-RU"/>
        </w:rPr>
        <w:t xml:space="preserve">(в ред. </w:t>
      </w:r>
      <w:r w:rsidR="00301702" w:rsidRPr="00301702">
        <w:rPr>
          <w:rFonts w:ascii="Times New Roman" w:eastAsia="Times New Roman" w:hAnsi="Times New Roman" w:cs="Times New Roman"/>
          <w:b/>
          <w:bCs/>
          <w:sz w:val="28"/>
          <w:szCs w:val="28"/>
          <w:u w:val="single"/>
          <w:lang w:eastAsia="ru-RU"/>
        </w:rPr>
        <w:t>приказа М</w:t>
      </w:r>
      <w:r w:rsidR="00301702" w:rsidRPr="00301702">
        <w:rPr>
          <w:rFonts w:ascii="Times New Roman" w:eastAsia="Times New Roman" w:hAnsi="Times New Roman" w:cs="Times New Roman"/>
          <w:b/>
          <w:bCs/>
          <w:sz w:val="28"/>
          <w:szCs w:val="28"/>
          <w:u w:val="single"/>
          <w:lang w:eastAsia="ru-RU"/>
        </w:rPr>
        <w:t>и</w:t>
      </w:r>
      <w:r w:rsidR="00301702" w:rsidRPr="00301702">
        <w:rPr>
          <w:rFonts w:ascii="Times New Roman" w:eastAsia="Times New Roman" w:hAnsi="Times New Roman" w:cs="Times New Roman"/>
          <w:b/>
          <w:bCs/>
          <w:sz w:val="28"/>
          <w:szCs w:val="28"/>
          <w:u w:val="single"/>
          <w:lang w:eastAsia="ru-RU"/>
        </w:rPr>
        <w:t>нистерства конкурентной политики Калужской области от 31.01.2018 № 61ТД</w:t>
      </w:r>
      <w:r w:rsidR="00301702" w:rsidRPr="00301702">
        <w:rPr>
          <w:rFonts w:ascii="Times New Roman" w:hAnsi="Times New Roman" w:cs="Times New Roman"/>
          <w:b/>
          <w:bCs/>
          <w:sz w:val="28"/>
          <w:szCs w:val="28"/>
          <w:u w:val="single"/>
          <w:lang w:eastAsia="ru-RU"/>
        </w:rPr>
        <w:t>)</w:t>
      </w:r>
      <w:r w:rsidR="00301702" w:rsidRPr="00600814">
        <w:rPr>
          <w:rFonts w:ascii="Times New Roman" w:hAnsi="Times New Roman" w:cs="Times New Roman"/>
          <w:bCs/>
          <w:color w:val="000000" w:themeColor="text1"/>
          <w:sz w:val="28"/>
          <w:szCs w:val="28"/>
          <w:lang w:eastAsia="ru-RU"/>
        </w:rPr>
        <w:t xml:space="preserve"> </w:t>
      </w:r>
      <w:proofErr w:type="gramEnd"/>
    </w:p>
    <w:p w:rsidR="00A2535F" w:rsidRDefault="00A2535F" w:rsidP="00A2535F">
      <w:pPr>
        <w:widowControl w:val="0"/>
        <w:autoSpaceDE w:val="0"/>
        <w:jc w:val="right"/>
        <w:rPr>
          <w:rFonts w:ascii="Times New Roman" w:hAnsi="Times New Roman" w:cs="Times New Roman"/>
          <w:sz w:val="28"/>
          <w:lang w:eastAsia="ru-RU"/>
        </w:rPr>
      </w:pPr>
      <w:r w:rsidRPr="00600814">
        <w:rPr>
          <w:rFonts w:ascii="Times New Roman" w:hAnsi="Times New Roman" w:cs="Times New Roman"/>
          <w:sz w:val="28"/>
          <w:lang w:eastAsia="ru-RU"/>
        </w:rPr>
        <w:t xml:space="preserve">Таблица </w:t>
      </w:r>
      <w:r w:rsidR="00FB1D17">
        <w:rPr>
          <w:rFonts w:ascii="Times New Roman" w:hAnsi="Times New Roman" w:cs="Times New Roman"/>
          <w:sz w:val="28"/>
          <w:lang w:eastAsia="ru-RU"/>
        </w:rPr>
        <w:t>25</w:t>
      </w:r>
    </w:p>
    <w:tbl>
      <w:tblPr>
        <w:tblW w:w="0" w:type="auto"/>
        <w:jc w:val="center"/>
        <w:tblLayout w:type="fixed"/>
        <w:tblCellMar>
          <w:left w:w="113" w:type="dxa"/>
        </w:tblCellMar>
        <w:tblLook w:val="0000"/>
      </w:tblPr>
      <w:tblGrid>
        <w:gridCol w:w="477"/>
        <w:gridCol w:w="4755"/>
        <w:gridCol w:w="1020"/>
        <w:gridCol w:w="1217"/>
        <w:gridCol w:w="1513"/>
      </w:tblGrid>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snapToGrid w:val="0"/>
              <w:jc w:val="center"/>
              <w:rPr>
                <w:rFonts w:ascii="Times New Roman" w:eastAsia="Times New Roman" w:hAnsi="Times New Roman" w:cs="Times New Roman"/>
                <w:sz w:val="24"/>
                <w:szCs w:val="24"/>
              </w:rPr>
            </w:pP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 xml:space="preserve">Категория жилых помещений </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Един</w:t>
            </w:r>
            <w:r w:rsidRPr="00301702">
              <w:rPr>
                <w:rFonts w:ascii="Times New Roman" w:hAnsi="Times New Roman" w:cs="Times New Roman"/>
                <w:sz w:val="24"/>
                <w:szCs w:val="24"/>
              </w:rPr>
              <w:t>и</w:t>
            </w:r>
            <w:r w:rsidRPr="00301702">
              <w:rPr>
                <w:rFonts w:ascii="Times New Roman" w:hAnsi="Times New Roman" w:cs="Times New Roman"/>
                <w:sz w:val="24"/>
                <w:szCs w:val="24"/>
              </w:rPr>
              <w:t>ца и</w:t>
            </w:r>
            <w:r w:rsidRPr="00301702">
              <w:rPr>
                <w:rFonts w:ascii="Times New Roman" w:hAnsi="Times New Roman" w:cs="Times New Roman"/>
                <w:sz w:val="24"/>
                <w:szCs w:val="24"/>
              </w:rPr>
              <w:t>з</w:t>
            </w:r>
            <w:r w:rsidRPr="00301702">
              <w:rPr>
                <w:rFonts w:ascii="Times New Roman" w:hAnsi="Times New Roman" w:cs="Times New Roman"/>
                <w:sz w:val="24"/>
                <w:szCs w:val="24"/>
              </w:rPr>
              <w:t>мер</w:t>
            </w:r>
            <w:r w:rsidRPr="00301702">
              <w:rPr>
                <w:rFonts w:ascii="Times New Roman" w:hAnsi="Times New Roman" w:cs="Times New Roman"/>
                <w:sz w:val="24"/>
                <w:szCs w:val="24"/>
              </w:rPr>
              <w:t>е</w:t>
            </w:r>
            <w:r w:rsidRPr="00301702">
              <w:rPr>
                <w:rFonts w:ascii="Times New Roman" w:hAnsi="Times New Roman" w:cs="Times New Roman"/>
                <w:sz w:val="24"/>
                <w:szCs w:val="24"/>
              </w:rPr>
              <w:t xml:space="preserve">ния </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Норм</w:t>
            </w:r>
            <w:r w:rsidRPr="00301702">
              <w:rPr>
                <w:rFonts w:ascii="Times New Roman" w:hAnsi="Times New Roman" w:cs="Times New Roman"/>
                <w:sz w:val="24"/>
                <w:szCs w:val="24"/>
              </w:rPr>
              <w:t>а</w:t>
            </w:r>
            <w:r w:rsidRPr="00301702">
              <w:rPr>
                <w:rFonts w:ascii="Times New Roman" w:hAnsi="Times New Roman" w:cs="Times New Roman"/>
                <w:sz w:val="24"/>
                <w:szCs w:val="24"/>
              </w:rPr>
              <w:t>тив п</w:t>
            </w:r>
            <w:r w:rsidRPr="00301702">
              <w:rPr>
                <w:rFonts w:ascii="Times New Roman" w:hAnsi="Times New Roman" w:cs="Times New Roman"/>
                <w:sz w:val="24"/>
                <w:szCs w:val="24"/>
              </w:rPr>
              <w:t>о</w:t>
            </w:r>
            <w:r w:rsidRPr="00301702">
              <w:rPr>
                <w:rFonts w:ascii="Times New Roman" w:hAnsi="Times New Roman" w:cs="Times New Roman"/>
                <w:sz w:val="24"/>
                <w:szCs w:val="24"/>
              </w:rPr>
              <w:t>требл</w:t>
            </w:r>
            <w:r w:rsidRPr="00301702">
              <w:rPr>
                <w:rFonts w:ascii="Times New Roman" w:hAnsi="Times New Roman" w:cs="Times New Roman"/>
                <w:sz w:val="24"/>
                <w:szCs w:val="24"/>
              </w:rPr>
              <w:t>е</w:t>
            </w:r>
            <w:r w:rsidRPr="00301702">
              <w:rPr>
                <w:rFonts w:ascii="Times New Roman" w:hAnsi="Times New Roman" w:cs="Times New Roman"/>
                <w:sz w:val="24"/>
                <w:szCs w:val="24"/>
              </w:rPr>
              <w:t>ния ко</w:t>
            </w:r>
            <w:r w:rsidRPr="00301702">
              <w:rPr>
                <w:rFonts w:ascii="Times New Roman" w:hAnsi="Times New Roman" w:cs="Times New Roman"/>
                <w:sz w:val="24"/>
                <w:szCs w:val="24"/>
              </w:rPr>
              <w:t>м</w:t>
            </w:r>
            <w:r w:rsidRPr="00301702">
              <w:rPr>
                <w:rFonts w:ascii="Times New Roman" w:hAnsi="Times New Roman" w:cs="Times New Roman"/>
                <w:sz w:val="24"/>
                <w:szCs w:val="24"/>
              </w:rPr>
              <w:t>мунал</w:t>
            </w:r>
            <w:r w:rsidRPr="00301702">
              <w:rPr>
                <w:rFonts w:ascii="Times New Roman" w:hAnsi="Times New Roman" w:cs="Times New Roman"/>
                <w:sz w:val="24"/>
                <w:szCs w:val="24"/>
              </w:rPr>
              <w:t>ь</w:t>
            </w:r>
            <w:r w:rsidRPr="00301702">
              <w:rPr>
                <w:rFonts w:ascii="Times New Roman" w:hAnsi="Times New Roman" w:cs="Times New Roman"/>
                <w:sz w:val="24"/>
                <w:szCs w:val="24"/>
              </w:rPr>
              <w:t>ной у</w:t>
            </w:r>
            <w:r w:rsidRPr="00301702">
              <w:rPr>
                <w:rFonts w:ascii="Times New Roman" w:hAnsi="Times New Roman" w:cs="Times New Roman"/>
                <w:sz w:val="24"/>
                <w:szCs w:val="24"/>
              </w:rPr>
              <w:t>с</w:t>
            </w:r>
            <w:r w:rsidRPr="00301702">
              <w:rPr>
                <w:rFonts w:ascii="Times New Roman" w:hAnsi="Times New Roman" w:cs="Times New Roman"/>
                <w:sz w:val="24"/>
                <w:szCs w:val="24"/>
              </w:rPr>
              <w:lastRenderedPageBreak/>
              <w:t>луги х</w:t>
            </w:r>
            <w:r w:rsidRPr="00301702">
              <w:rPr>
                <w:rFonts w:ascii="Times New Roman" w:hAnsi="Times New Roman" w:cs="Times New Roman"/>
                <w:sz w:val="24"/>
                <w:szCs w:val="24"/>
              </w:rPr>
              <w:t>о</w:t>
            </w:r>
            <w:r w:rsidRPr="00301702">
              <w:rPr>
                <w:rFonts w:ascii="Times New Roman" w:hAnsi="Times New Roman" w:cs="Times New Roman"/>
                <w:sz w:val="24"/>
                <w:szCs w:val="24"/>
              </w:rPr>
              <w:t>лодного вод</w:t>
            </w:r>
            <w:r w:rsidRPr="00301702">
              <w:rPr>
                <w:rFonts w:ascii="Times New Roman" w:hAnsi="Times New Roman" w:cs="Times New Roman"/>
                <w:sz w:val="24"/>
                <w:szCs w:val="24"/>
              </w:rPr>
              <w:t>о</w:t>
            </w:r>
            <w:r w:rsidRPr="00301702">
              <w:rPr>
                <w:rFonts w:ascii="Times New Roman" w:hAnsi="Times New Roman" w:cs="Times New Roman"/>
                <w:sz w:val="24"/>
                <w:szCs w:val="24"/>
              </w:rPr>
              <w:t>снабж</w:t>
            </w:r>
            <w:r w:rsidRPr="00301702">
              <w:rPr>
                <w:rFonts w:ascii="Times New Roman" w:hAnsi="Times New Roman" w:cs="Times New Roman"/>
                <w:sz w:val="24"/>
                <w:szCs w:val="24"/>
              </w:rPr>
              <w:t>е</w:t>
            </w:r>
            <w:r w:rsidRPr="00301702">
              <w:rPr>
                <w:rFonts w:ascii="Times New Roman" w:hAnsi="Times New Roman" w:cs="Times New Roman"/>
                <w:sz w:val="24"/>
                <w:szCs w:val="24"/>
              </w:rPr>
              <w:t xml:space="preserve">ния </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lastRenderedPageBreak/>
              <w:t>Норматив потребл</w:t>
            </w:r>
            <w:r w:rsidRPr="00301702">
              <w:rPr>
                <w:rFonts w:ascii="Times New Roman" w:hAnsi="Times New Roman" w:cs="Times New Roman"/>
                <w:sz w:val="24"/>
                <w:szCs w:val="24"/>
              </w:rPr>
              <w:t>е</w:t>
            </w:r>
            <w:r w:rsidRPr="00301702">
              <w:rPr>
                <w:rFonts w:ascii="Times New Roman" w:hAnsi="Times New Roman" w:cs="Times New Roman"/>
                <w:sz w:val="24"/>
                <w:szCs w:val="24"/>
              </w:rPr>
              <w:t>ния комм</w:t>
            </w:r>
            <w:r w:rsidRPr="00301702">
              <w:rPr>
                <w:rFonts w:ascii="Times New Roman" w:hAnsi="Times New Roman" w:cs="Times New Roman"/>
                <w:sz w:val="24"/>
                <w:szCs w:val="24"/>
              </w:rPr>
              <w:t>у</w:t>
            </w:r>
            <w:r w:rsidRPr="00301702">
              <w:rPr>
                <w:rFonts w:ascii="Times New Roman" w:hAnsi="Times New Roman" w:cs="Times New Roman"/>
                <w:sz w:val="24"/>
                <w:szCs w:val="24"/>
              </w:rPr>
              <w:t>нальной у</w:t>
            </w:r>
            <w:r w:rsidRPr="00301702">
              <w:rPr>
                <w:rFonts w:ascii="Times New Roman" w:hAnsi="Times New Roman" w:cs="Times New Roman"/>
                <w:sz w:val="24"/>
                <w:szCs w:val="24"/>
              </w:rPr>
              <w:t>с</w:t>
            </w:r>
            <w:r w:rsidRPr="00301702">
              <w:rPr>
                <w:rFonts w:ascii="Times New Roman" w:hAnsi="Times New Roman" w:cs="Times New Roman"/>
                <w:sz w:val="24"/>
                <w:szCs w:val="24"/>
              </w:rPr>
              <w:t>луги гор</w:t>
            </w:r>
            <w:r w:rsidRPr="00301702">
              <w:rPr>
                <w:rFonts w:ascii="Times New Roman" w:hAnsi="Times New Roman" w:cs="Times New Roman"/>
                <w:sz w:val="24"/>
                <w:szCs w:val="24"/>
              </w:rPr>
              <w:t>я</w:t>
            </w:r>
            <w:r w:rsidRPr="00301702">
              <w:rPr>
                <w:rFonts w:ascii="Times New Roman" w:hAnsi="Times New Roman" w:cs="Times New Roman"/>
                <w:sz w:val="24"/>
                <w:szCs w:val="24"/>
              </w:rPr>
              <w:t>чего вод</w:t>
            </w:r>
            <w:r w:rsidRPr="00301702">
              <w:rPr>
                <w:rFonts w:ascii="Times New Roman" w:hAnsi="Times New Roman" w:cs="Times New Roman"/>
                <w:sz w:val="24"/>
                <w:szCs w:val="24"/>
              </w:rPr>
              <w:t>о</w:t>
            </w:r>
            <w:r w:rsidRPr="00301702">
              <w:rPr>
                <w:rFonts w:ascii="Times New Roman" w:hAnsi="Times New Roman" w:cs="Times New Roman"/>
                <w:sz w:val="24"/>
                <w:szCs w:val="24"/>
              </w:rPr>
              <w:lastRenderedPageBreak/>
              <w:t xml:space="preserve">снабжения </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lastRenderedPageBreak/>
              <w:t>1</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3</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4</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5</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и горячим вод</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снабжением, водоотведением, оборудова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ные унитазами, раковинами, мойками, 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нами сидячими длиной 1200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4,27</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3,09</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и горячим вод</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снабжением, водоотведением, оборудова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ные унитазами, раковинами, мойками, 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нами длиной 1500 - 1550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4,31</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3,15</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и горячим вод</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снабжением, водоотведением, оборудова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ные унитазами, раковинами, мойками, 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нами длиной 1650 - 1700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4,36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3,20</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и горячим вод</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снабжением, водоотведением, оборудова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ные унитазами, раковинами, мойками, 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нами без душа</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3,04</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1,62</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5</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и горячим вод</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снабжением, водоотведением, оборудова</w:t>
            </w:r>
            <w:r w:rsidRPr="00301702">
              <w:rPr>
                <w:rFonts w:ascii="Times New Roman" w:eastAsia="Times New Roman" w:hAnsi="Times New Roman" w:cs="Times New Roman"/>
                <w:sz w:val="24"/>
                <w:szCs w:val="24"/>
              </w:rPr>
              <w:t>н</w:t>
            </w:r>
            <w:r w:rsidRPr="00301702">
              <w:rPr>
                <w:rFonts w:ascii="Times New Roman" w:eastAsia="Times New Roman" w:hAnsi="Times New Roman" w:cs="Times New Roman"/>
                <w:sz w:val="24"/>
                <w:szCs w:val="24"/>
              </w:rPr>
              <w:t>ные унитазами, раковинами, мойками, д</w:t>
            </w:r>
            <w:r w:rsidRPr="00301702">
              <w:rPr>
                <w:rFonts w:ascii="Times New Roman" w:eastAsia="Times New Roman" w:hAnsi="Times New Roman" w:cs="Times New Roman"/>
                <w:sz w:val="24"/>
                <w:szCs w:val="24"/>
              </w:rPr>
              <w:t>у</w:t>
            </w:r>
            <w:r w:rsidRPr="00301702">
              <w:rPr>
                <w:rFonts w:ascii="Times New Roman" w:eastAsia="Times New Roman" w:hAnsi="Times New Roman" w:cs="Times New Roman"/>
                <w:sz w:val="24"/>
                <w:szCs w:val="24"/>
              </w:rPr>
              <w:t>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3,81</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2,55</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6</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водоснабжением, водонагревателями, водоотведением, об</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рудованные унитазами, раковинами, мо</w:t>
            </w:r>
            <w:r w:rsidRPr="00301702">
              <w:rPr>
                <w:rFonts w:ascii="Times New Roman" w:eastAsia="Times New Roman" w:hAnsi="Times New Roman" w:cs="Times New Roman"/>
                <w:sz w:val="24"/>
                <w:szCs w:val="24"/>
              </w:rPr>
              <w:t>й</w:t>
            </w:r>
            <w:r w:rsidRPr="00301702">
              <w:rPr>
                <w:rFonts w:ascii="Times New Roman" w:eastAsia="Times New Roman" w:hAnsi="Times New Roman" w:cs="Times New Roman"/>
                <w:sz w:val="24"/>
                <w:szCs w:val="24"/>
              </w:rPr>
              <w:t>ками, душами и ваннами сидячими длиной 1200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7,36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7</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водоснабжением, водонагревателями, водоотведением, об</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рудованные унитазами, раковинами, мо</w:t>
            </w:r>
            <w:r w:rsidRPr="00301702">
              <w:rPr>
                <w:rFonts w:ascii="Times New Roman" w:eastAsia="Times New Roman" w:hAnsi="Times New Roman" w:cs="Times New Roman"/>
                <w:sz w:val="24"/>
                <w:szCs w:val="24"/>
              </w:rPr>
              <w:t>й</w:t>
            </w:r>
            <w:r w:rsidRPr="00301702">
              <w:rPr>
                <w:rFonts w:ascii="Times New Roman" w:eastAsia="Times New Roman" w:hAnsi="Times New Roman" w:cs="Times New Roman"/>
                <w:sz w:val="24"/>
                <w:szCs w:val="24"/>
              </w:rPr>
              <w:lastRenderedPageBreak/>
              <w:t>ками, душами и ваннами длиной 1500 - 1550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lastRenderedPageBreak/>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7,46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lastRenderedPageBreak/>
              <w:t>8</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и жилые дома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водоснабжением, водонагревателями, водоотведением, об</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рудованные унитазами, раковинами, мо</w:t>
            </w:r>
            <w:r w:rsidRPr="00301702">
              <w:rPr>
                <w:rFonts w:ascii="Times New Roman" w:eastAsia="Times New Roman" w:hAnsi="Times New Roman" w:cs="Times New Roman"/>
                <w:sz w:val="24"/>
                <w:szCs w:val="24"/>
              </w:rPr>
              <w:t>й</w:t>
            </w:r>
            <w:r w:rsidRPr="00301702">
              <w:rPr>
                <w:rFonts w:ascii="Times New Roman" w:eastAsia="Times New Roman" w:hAnsi="Times New Roman" w:cs="Times New Roman"/>
                <w:sz w:val="24"/>
                <w:szCs w:val="24"/>
              </w:rPr>
              <w:t>ками, душами и ваннами длиной 1650 - 1700 мм с душем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7,56</w:t>
            </w:r>
          </w:p>
          <w:p w:rsidR="00301702" w:rsidRPr="00301702" w:rsidRDefault="00301702" w:rsidP="00301702">
            <w:pPr>
              <w:jc w:val="center"/>
              <w:rPr>
                <w:rFonts w:ascii="Times New Roman" w:eastAsia="Times New Roman" w:hAnsi="Times New Roman" w:cs="Times New Roman"/>
                <w:sz w:val="24"/>
                <w:szCs w:val="24"/>
              </w:rPr>
            </w:pPr>
          </w:p>
          <w:p w:rsidR="00301702" w:rsidRPr="00301702" w:rsidRDefault="00301702" w:rsidP="00301702">
            <w:pPr>
              <w:jc w:val="center"/>
              <w:rPr>
                <w:rFonts w:ascii="Times New Roman" w:eastAsia="Times New Roman" w:hAnsi="Times New Roman" w:cs="Times New Roman"/>
                <w:sz w:val="24"/>
                <w:szCs w:val="24"/>
              </w:rPr>
            </w:pPr>
          </w:p>
          <w:p w:rsidR="00301702" w:rsidRPr="00301702" w:rsidRDefault="00301702" w:rsidP="00301702">
            <w:pPr>
              <w:jc w:val="center"/>
              <w:rPr>
                <w:rFonts w:ascii="Times New Roman" w:eastAsia="Times New Roman" w:hAnsi="Times New Roman" w:cs="Times New Roman"/>
                <w:sz w:val="24"/>
                <w:szCs w:val="24"/>
              </w:rPr>
            </w:pPr>
          </w:p>
          <w:p w:rsidR="00301702" w:rsidRPr="00301702" w:rsidRDefault="00301702" w:rsidP="00301702">
            <w:pPr>
              <w:jc w:val="center"/>
              <w:rPr>
                <w:rFonts w:ascii="Times New Roman" w:eastAsia="Times New Roman" w:hAnsi="Times New Roman" w:cs="Times New Roman"/>
                <w:sz w:val="24"/>
                <w:szCs w:val="24"/>
              </w:rPr>
            </w:pP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9</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w:t>
            </w:r>
            <w:r w:rsidRPr="00301702">
              <w:rPr>
                <w:rFonts w:ascii="Times New Roman" w:eastAsia="Calibri" w:hAnsi="Times New Roman" w:cs="Times New Roman"/>
                <w:sz w:val="24"/>
                <w:szCs w:val="24"/>
              </w:rPr>
              <w:t>а</w:t>
            </w:r>
            <w:r w:rsidRPr="00301702">
              <w:rPr>
                <w:rFonts w:ascii="Times New Roman" w:eastAsia="Calibri" w:hAnsi="Times New Roman" w:cs="Times New Roman"/>
                <w:sz w:val="24"/>
                <w:szCs w:val="24"/>
              </w:rPr>
              <w:t>лизованным холодным водоснабжением, водонагревателями, водоотведением, об</w:t>
            </w:r>
            <w:r w:rsidRPr="00301702">
              <w:rPr>
                <w:rFonts w:ascii="Times New Roman" w:eastAsia="Calibri" w:hAnsi="Times New Roman" w:cs="Times New Roman"/>
                <w:sz w:val="24"/>
                <w:szCs w:val="24"/>
              </w:rPr>
              <w:t>о</w:t>
            </w:r>
            <w:r w:rsidRPr="00301702">
              <w:rPr>
                <w:rFonts w:ascii="Times New Roman" w:eastAsia="Calibri" w:hAnsi="Times New Roman" w:cs="Times New Roman"/>
                <w:sz w:val="24"/>
                <w:szCs w:val="24"/>
              </w:rPr>
              <w:t>рудованные унитазами, раковинами, мо</w:t>
            </w:r>
            <w:r w:rsidRPr="00301702">
              <w:rPr>
                <w:rFonts w:ascii="Times New Roman" w:eastAsia="Calibri" w:hAnsi="Times New Roman" w:cs="Times New Roman"/>
                <w:sz w:val="24"/>
                <w:szCs w:val="24"/>
              </w:rPr>
              <w:t>й</w:t>
            </w:r>
            <w:r w:rsidRPr="00301702">
              <w:rPr>
                <w:rFonts w:ascii="Times New Roman" w:eastAsia="Calibri" w:hAnsi="Times New Roman" w:cs="Times New Roman"/>
                <w:sz w:val="24"/>
                <w:szCs w:val="24"/>
              </w:rPr>
              <w:t>ками, душами и ваннами без душа</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7,16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10</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w:t>
            </w:r>
            <w:r w:rsidRPr="00301702">
              <w:rPr>
                <w:rFonts w:ascii="Times New Roman" w:eastAsia="Calibri" w:hAnsi="Times New Roman" w:cs="Times New Roman"/>
                <w:sz w:val="24"/>
                <w:szCs w:val="24"/>
              </w:rPr>
              <w:t>а</w:t>
            </w:r>
            <w:r w:rsidRPr="00301702">
              <w:rPr>
                <w:rFonts w:ascii="Times New Roman" w:eastAsia="Calibri" w:hAnsi="Times New Roman" w:cs="Times New Roman"/>
                <w:sz w:val="24"/>
                <w:szCs w:val="24"/>
              </w:rPr>
              <w:t>лизованным холодным водоснабжением, водонагревателями, водоотведением, об</w:t>
            </w:r>
            <w:r w:rsidRPr="00301702">
              <w:rPr>
                <w:rFonts w:ascii="Times New Roman" w:eastAsia="Calibri" w:hAnsi="Times New Roman" w:cs="Times New Roman"/>
                <w:sz w:val="24"/>
                <w:szCs w:val="24"/>
              </w:rPr>
              <w:t>о</w:t>
            </w:r>
            <w:r w:rsidRPr="00301702">
              <w:rPr>
                <w:rFonts w:ascii="Times New Roman" w:eastAsia="Calibri" w:hAnsi="Times New Roman" w:cs="Times New Roman"/>
                <w:sz w:val="24"/>
                <w:szCs w:val="24"/>
              </w:rPr>
              <w:t>рудованные унитазами, раковинами, мо</w:t>
            </w:r>
            <w:r w:rsidRPr="00301702">
              <w:rPr>
                <w:rFonts w:ascii="Times New Roman" w:eastAsia="Calibri" w:hAnsi="Times New Roman" w:cs="Times New Roman"/>
                <w:sz w:val="24"/>
                <w:szCs w:val="24"/>
              </w:rPr>
              <w:t>й</w:t>
            </w:r>
            <w:r w:rsidRPr="00301702">
              <w:rPr>
                <w:rFonts w:ascii="Times New Roman" w:eastAsia="Calibri" w:hAnsi="Times New Roman" w:cs="Times New Roman"/>
                <w:sz w:val="24"/>
                <w:szCs w:val="24"/>
              </w:rPr>
              <w:t>ками, душами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6,36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11</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без вод</w:t>
            </w:r>
            <w:r w:rsidRPr="00301702">
              <w:rPr>
                <w:rFonts w:ascii="Times New Roman" w:eastAsia="Calibri" w:hAnsi="Times New Roman" w:cs="Times New Roman"/>
                <w:sz w:val="24"/>
                <w:szCs w:val="24"/>
              </w:rPr>
              <w:t>о</w:t>
            </w:r>
            <w:r w:rsidRPr="00301702">
              <w:rPr>
                <w:rFonts w:ascii="Times New Roman" w:eastAsia="Calibri" w:hAnsi="Times New Roman" w:cs="Times New Roman"/>
                <w:sz w:val="24"/>
                <w:szCs w:val="24"/>
              </w:rPr>
              <w:t>нагревателей с водопроводом и канализ</w:t>
            </w:r>
            <w:r w:rsidRPr="00301702">
              <w:rPr>
                <w:rFonts w:ascii="Times New Roman" w:eastAsia="Calibri" w:hAnsi="Times New Roman" w:cs="Times New Roman"/>
                <w:sz w:val="24"/>
                <w:szCs w:val="24"/>
              </w:rPr>
              <w:t>а</w:t>
            </w:r>
            <w:r w:rsidRPr="00301702">
              <w:rPr>
                <w:rFonts w:ascii="Times New Roman" w:eastAsia="Calibri" w:hAnsi="Times New Roman" w:cs="Times New Roman"/>
                <w:sz w:val="24"/>
                <w:szCs w:val="24"/>
              </w:rPr>
              <w:t>цией, оборудованные раковинами, мойками и унитазами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3,86</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12</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без вод</w:t>
            </w:r>
            <w:r w:rsidRPr="00301702">
              <w:rPr>
                <w:rFonts w:ascii="Times New Roman" w:eastAsia="Calibri" w:hAnsi="Times New Roman" w:cs="Times New Roman"/>
                <w:sz w:val="24"/>
                <w:szCs w:val="24"/>
              </w:rPr>
              <w:t>о</w:t>
            </w:r>
            <w:r w:rsidRPr="00301702">
              <w:rPr>
                <w:rFonts w:ascii="Times New Roman" w:eastAsia="Calibri" w:hAnsi="Times New Roman" w:cs="Times New Roman"/>
                <w:sz w:val="24"/>
                <w:szCs w:val="24"/>
              </w:rPr>
              <w:t>нагревателей с централизованным холо</w:t>
            </w:r>
            <w:r w:rsidRPr="00301702">
              <w:rPr>
                <w:rFonts w:ascii="Times New Roman" w:eastAsia="Calibri" w:hAnsi="Times New Roman" w:cs="Times New Roman"/>
                <w:sz w:val="24"/>
                <w:szCs w:val="24"/>
              </w:rPr>
              <w:t>д</w:t>
            </w:r>
            <w:r w:rsidRPr="00301702">
              <w:rPr>
                <w:rFonts w:ascii="Times New Roman" w:eastAsia="Calibri" w:hAnsi="Times New Roman" w:cs="Times New Roman"/>
                <w:sz w:val="24"/>
                <w:szCs w:val="24"/>
              </w:rPr>
              <w:t>ным водоснабжением и водоотведением, оборудованные раковинами и мойками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3,15</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trHeight w:val="1064"/>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13</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w:t>
            </w:r>
            <w:r w:rsidRPr="00301702">
              <w:rPr>
                <w:rFonts w:ascii="Times New Roman" w:eastAsia="Calibri" w:hAnsi="Times New Roman" w:cs="Times New Roman"/>
                <w:sz w:val="24"/>
                <w:szCs w:val="24"/>
              </w:rPr>
              <w:t>а</w:t>
            </w:r>
            <w:r w:rsidRPr="00301702">
              <w:rPr>
                <w:rFonts w:ascii="Times New Roman" w:eastAsia="Calibri" w:hAnsi="Times New Roman" w:cs="Times New Roman"/>
                <w:sz w:val="24"/>
                <w:szCs w:val="24"/>
              </w:rPr>
              <w:t>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5,02</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14</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центр</w:t>
            </w:r>
            <w:r w:rsidRPr="00301702">
              <w:rPr>
                <w:rFonts w:ascii="Times New Roman" w:eastAsia="Calibri" w:hAnsi="Times New Roman" w:cs="Times New Roman"/>
                <w:sz w:val="24"/>
                <w:szCs w:val="24"/>
              </w:rPr>
              <w:t>а</w:t>
            </w:r>
            <w:r w:rsidRPr="00301702">
              <w:rPr>
                <w:rFonts w:ascii="Times New Roman" w:eastAsia="Calibri" w:hAnsi="Times New Roman" w:cs="Times New Roman"/>
                <w:sz w:val="24"/>
                <w:szCs w:val="24"/>
              </w:rPr>
              <w:t>лизованным холодным водоснабжением, без централизованного водоотведения, оборудованные умывальниками, мойками, унитазами</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1,72</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lastRenderedPageBreak/>
              <w:t>15</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Многоквартирные и жилые дома с водора</w:t>
            </w:r>
            <w:r w:rsidRPr="00301702">
              <w:rPr>
                <w:rFonts w:ascii="Times New Roman" w:eastAsia="Calibri" w:hAnsi="Times New Roman" w:cs="Times New Roman"/>
                <w:sz w:val="24"/>
                <w:szCs w:val="24"/>
              </w:rPr>
              <w:t>з</w:t>
            </w:r>
            <w:r w:rsidRPr="00301702">
              <w:rPr>
                <w:rFonts w:ascii="Times New Roman" w:eastAsia="Calibri" w:hAnsi="Times New Roman" w:cs="Times New Roman"/>
                <w:sz w:val="24"/>
                <w:szCs w:val="24"/>
              </w:rPr>
              <w:t>борной колонкой</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0,91</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Х</w:t>
            </w:r>
          </w:p>
        </w:tc>
      </w:tr>
      <w:tr w:rsidR="00301702" w:rsidRPr="00301702" w:rsidTr="00301702">
        <w:trPr>
          <w:jc w:val="center"/>
        </w:trPr>
        <w:tc>
          <w:tcPr>
            <w:tcW w:w="47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bCs/>
                <w:sz w:val="24"/>
                <w:szCs w:val="24"/>
              </w:rPr>
              <w:t>16</w:t>
            </w:r>
          </w:p>
        </w:tc>
        <w:tc>
          <w:tcPr>
            <w:tcW w:w="475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Calibri" w:hAnsi="Times New Roman" w:cs="Times New Roman"/>
                <w:sz w:val="24"/>
                <w:szCs w:val="24"/>
              </w:rPr>
              <w:t>Дома, использующиеся в качестве общеж</w:t>
            </w:r>
            <w:r w:rsidRPr="00301702">
              <w:rPr>
                <w:rFonts w:ascii="Times New Roman" w:eastAsia="Calibri" w:hAnsi="Times New Roman" w:cs="Times New Roman"/>
                <w:sz w:val="24"/>
                <w:szCs w:val="24"/>
              </w:rPr>
              <w:t>и</w:t>
            </w:r>
            <w:r w:rsidRPr="00301702">
              <w:rPr>
                <w:rFonts w:ascii="Times New Roman" w:eastAsia="Calibri" w:hAnsi="Times New Roman" w:cs="Times New Roman"/>
                <w:sz w:val="24"/>
                <w:szCs w:val="24"/>
              </w:rPr>
              <w:t>тий, оборудованные мойками, раковинами, унитазами, с душевыми с централизова</w:t>
            </w:r>
            <w:r w:rsidRPr="00301702">
              <w:rPr>
                <w:rFonts w:ascii="Times New Roman" w:eastAsia="Calibri" w:hAnsi="Times New Roman" w:cs="Times New Roman"/>
                <w:sz w:val="24"/>
                <w:szCs w:val="24"/>
              </w:rPr>
              <w:t>н</w:t>
            </w:r>
            <w:r w:rsidRPr="00301702">
              <w:rPr>
                <w:rFonts w:ascii="Times New Roman" w:eastAsia="Calibri" w:hAnsi="Times New Roman" w:cs="Times New Roman"/>
                <w:sz w:val="24"/>
                <w:szCs w:val="24"/>
              </w:rPr>
              <w:t>ным холодным и горячим водоснабжением, водоотведением</w:t>
            </w:r>
          </w:p>
        </w:tc>
        <w:tc>
          <w:tcPr>
            <w:tcW w:w="102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ч</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ловека</w:t>
            </w:r>
          </w:p>
        </w:tc>
        <w:tc>
          <w:tcPr>
            <w:tcW w:w="1217"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3,03</w:t>
            </w:r>
          </w:p>
        </w:tc>
        <w:tc>
          <w:tcPr>
            <w:tcW w:w="1513"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1,85</w:t>
            </w:r>
          </w:p>
          <w:p w:rsidR="00301702" w:rsidRPr="00301702" w:rsidRDefault="00301702" w:rsidP="00301702">
            <w:pPr>
              <w:jc w:val="center"/>
              <w:rPr>
                <w:rFonts w:ascii="Times New Roman" w:eastAsia="Times New Roman" w:hAnsi="Times New Roman" w:cs="Times New Roman"/>
                <w:sz w:val="24"/>
                <w:szCs w:val="24"/>
              </w:rPr>
            </w:pPr>
          </w:p>
        </w:tc>
      </w:tr>
    </w:tbl>
    <w:p w:rsidR="00301702" w:rsidRPr="00600814" w:rsidRDefault="00301702" w:rsidP="00A2535F">
      <w:pPr>
        <w:widowControl w:val="0"/>
        <w:autoSpaceDE w:val="0"/>
        <w:jc w:val="right"/>
        <w:rPr>
          <w:rFonts w:ascii="Times New Roman" w:hAnsi="Times New Roman" w:cs="Times New Roman"/>
          <w:sz w:val="28"/>
          <w:lang w:eastAsia="ru-RU"/>
        </w:rPr>
      </w:pPr>
    </w:p>
    <w:p w:rsidR="00A2535F" w:rsidRPr="00600814" w:rsidRDefault="00A2535F" w:rsidP="00A2535F">
      <w:pPr>
        <w:jc w:val="center"/>
        <w:rPr>
          <w:rFonts w:ascii="Times New Roman" w:hAnsi="Times New Roman"/>
          <w:sz w:val="28"/>
        </w:rPr>
      </w:pPr>
      <w:r w:rsidRPr="00600814">
        <w:rPr>
          <w:rFonts w:ascii="Times New Roman" w:hAnsi="Times New Roman"/>
          <w:sz w:val="28"/>
        </w:rPr>
        <w:t xml:space="preserve">Нормативы потребления коммунальных услуг по </w:t>
      </w:r>
      <w:r w:rsidR="00301702">
        <w:rPr>
          <w:rFonts w:ascii="Times New Roman" w:hAnsi="Times New Roman"/>
          <w:sz w:val="28"/>
        </w:rPr>
        <w:t xml:space="preserve">холодному и </w:t>
      </w:r>
      <w:r w:rsidRPr="00600814">
        <w:rPr>
          <w:rFonts w:ascii="Times New Roman" w:hAnsi="Times New Roman"/>
          <w:sz w:val="28"/>
        </w:rPr>
        <w:t>горячему в</w:t>
      </w:r>
      <w:r w:rsidRPr="00600814">
        <w:rPr>
          <w:rFonts w:ascii="Times New Roman" w:hAnsi="Times New Roman"/>
          <w:sz w:val="28"/>
        </w:rPr>
        <w:t>о</w:t>
      </w:r>
      <w:r w:rsidRPr="00600814">
        <w:rPr>
          <w:rFonts w:ascii="Times New Roman" w:hAnsi="Times New Roman"/>
          <w:sz w:val="28"/>
        </w:rPr>
        <w:t>доснабжению в жилых помещениях</w:t>
      </w:r>
    </w:p>
    <w:p w:rsidR="00A2535F" w:rsidRDefault="00FD619C" w:rsidP="00A2535F">
      <w:pPr>
        <w:widowControl w:val="0"/>
        <w:autoSpaceDE w:val="0"/>
        <w:jc w:val="right"/>
        <w:rPr>
          <w:rFonts w:ascii="Times New Roman" w:hAnsi="Times New Roman" w:cs="Times New Roman"/>
          <w:sz w:val="28"/>
          <w:lang w:eastAsia="ru-RU"/>
        </w:rPr>
      </w:pPr>
      <w:r w:rsidRPr="00600814">
        <w:rPr>
          <w:rFonts w:ascii="Times New Roman" w:hAnsi="Times New Roman" w:cs="Times New Roman"/>
          <w:sz w:val="28"/>
          <w:lang w:eastAsia="ru-RU"/>
        </w:rPr>
        <w:t xml:space="preserve">Таблица </w:t>
      </w:r>
      <w:r w:rsidR="00FB1D17">
        <w:rPr>
          <w:rFonts w:ascii="Times New Roman" w:hAnsi="Times New Roman" w:cs="Times New Roman"/>
          <w:sz w:val="28"/>
          <w:lang w:eastAsia="ru-RU"/>
        </w:rPr>
        <w:t>26</w:t>
      </w:r>
    </w:p>
    <w:tbl>
      <w:tblPr>
        <w:tblW w:w="0" w:type="auto"/>
        <w:jc w:val="center"/>
        <w:tblLayout w:type="fixed"/>
        <w:tblCellMar>
          <w:left w:w="113" w:type="dxa"/>
        </w:tblCellMar>
        <w:tblLook w:val="0000"/>
      </w:tblPr>
      <w:tblGrid>
        <w:gridCol w:w="618"/>
        <w:gridCol w:w="3260"/>
        <w:gridCol w:w="1015"/>
        <w:gridCol w:w="1184"/>
        <w:gridCol w:w="1604"/>
        <w:gridCol w:w="1442"/>
      </w:tblGrid>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bCs/>
                <w:sz w:val="24"/>
                <w:szCs w:val="24"/>
              </w:rPr>
              <w:t xml:space="preserve">№ </w:t>
            </w:r>
            <w:proofErr w:type="gramStart"/>
            <w:r w:rsidRPr="00301702">
              <w:rPr>
                <w:rFonts w:ascii="Times New Roman" w:eastAsia="Times New Roman" w:hAnsi="Times New Roman" w:cs="Times New Roman"/>
                <w:bCs/>
                <w:sz w:val="24"/>
                <w:szCs w:val="24"/>
              </w:rPr>
              <w:t>п</w:t>
            </w:r>
            <w:proofErr w:type="gramEnd"/>
            <w:r w:rsidRPr="00301702">
              <w:rPr>
                <w:rFonts w:ascii="Times New Roman" w:eastAsia="Times New Roman" w:hAnsi="Times New Roman" w:cs="Times New Roman"/>
                <w:bCs/>
                <w:sz w:val="24"/>
                <w:szCs w:val="24"/>
              </w:rPr>
              <w:t>/п</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Категория многоквартирных домов</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tabs>
                <w:tab w:val="left" w:pos="733"/>
              </w:tabs>
              <w:ind w:firstLine="0"/>
              <w:jc w:val="center"/>
              <w:rPr>
                <w:rFonts w:ascii="Times New Roman" w:hAnsi="Times New Roman" w:cs="Times New Roman"/>
                <w:sz w:val="24"/>
                <w:szCs w:val="24"/>
              </w:rPr>
            </w:pPr>
            <w:r w:rsidRPr="00301702">
              <w:rPr>
                <w:rFonts w:ascii="Times New Roman" w:hAnsi="Times New Roman" w:cs="Times New Roman"/>
                <w:sz w:val="24"/>
                <w:szCs w:val="24"/>
              </w:rPr>
              <w:t>Един</w:t>
            </w:r>
            <w:r w:rsidRPr="00301702">
              <w:rPr>
                <w:rFonts w:ascii="Times New Roman" w:hAnsi="Times New Roman" w:cs="Times New Roman"/>
                <w:sz w:val="24"/>
                <w:szCs w:val="24"/>
              </w:rPr>
              <w:t>и</w:t>
            </w:r>
            <w:r w:rsidRPr="00301702">
              <w:rPr>
                <w:rFonts w:ascii="Times New Roman" w:hAnsi="Times New Roman" w:cs="Times New Roman"/>
                <w:sz w:val="24"/>
                <w:szCs w:val="24"/>
              </w:rPr>
              <w:t>ца и</w:t>
            </w:r>
            <w:r w:rsidRPr="00301702">
              <w:rPr>
                <w:rFonts w:ascii="Times New Roman" w:hAnsi="Times New Roman" w:cs="Times New Roman"/>
                <w:sz w:val="24"/>
                <w:szCs w:val="24"/>
              </w:rPr>
              <w:t>з</w:t>
            </w:r>
            <w:r w:rsidRPr="00301702">
              <w:rPr>
                <w:rFonts w:ascii="Times New Roman" w:hAnsi="Times New Roman" w:cs="Times New Roman"/>
                <w:sz w:val="24"/>
                <w:szCs w:val="24"/>
              </w:rPr>
              <w:t>мер</w:t>
            </w:r>
            <w:r w:rsidRPr="00301702">
              <w:rPr>
                <w:rFonts w:ascii="Times New Roman" w:hAnsi="Times New Roman" w:cs="Times New Roman"/>
                <w:sz w:val="24"/>
                <w:szCs w:val="24"/>
              </w:rPr>
              <w:t>е</w:t>
            </w:r>
            <w:r w:rsidRPr="00301702">
              <w:rPr>
                <w:rFonts w:ascii="Times New Roman" w:hAnsi="Times New Roman" w:cs="Times New Roman"/>
                <w:sz w:val="24"/>
                <w:szCs w:val="24"/>
              </w:rPr>
              <w:t>ния</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Эта</w:t>
            </w:r>
            <w:r w:rsidRPr="00301702">
              <w:rPr>
                <w:rFonts w:ascii="Times New Roman" w:hAnsi="Times New Roman" w:cs="Times New Roman"/>
                <w:sz w:val="24"/>
                <w:szCs w:val="24"/>
              </w:rPr>
              <w:t>ж</w:t>
            </w:r>
            <w:r w:rsidRPr="00301702">
              <w:rPr>
                <w:rFonts w:ascii="Times New Roman" w:hAnsi="Times New Roman" w:cs="Times New Roman"/>
                <w:sz w:val="24"/>
                <w:szCs w:val="24"/>
              </w:rPr>
              <w:t>ность</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Норматив потребления холодной воды в целях содержания общего имущества</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ind w:firstLine="0"/>
              <w:jc w:val="center"/>
              <w:rPr>
                <w:rFonts w:ascii="Times New Roman" w:hAnsi="Times New Roman" w:cs="Times New Roman"/>
                <w:sz w:val="24"/>
                <w:szCs w:val="24"/>
              </w:rPr>
            </w:pPr>
            <w:r w:rsidRPr="00301702">
              <w:rPr>
                <w:rFonts w:ascii="Times New Roman" w:hAnsi="Times New Roman" w:cs="Times New Roman"/>
                <w:sz w:val="24"/>
                <w:szCs w:val="24"/>
              </w:rPr>
              <w:t>Норматив потребл</w:t>
            </w:r>
            <w:r w:rsidRPr="00301702">
              <w:rPr>
                <w:rFonts w:ascii="Times New Roman" w:hAnsi="Times New Roman" w:cs="Times New Roman"/>
                <w:sz w:val="24"/>
                <w:szCs w:val="24"/>
              </w:rPr>
              <w:t>е</w:t>
            </w:r>
            <w:r w:rsidRPr="00301702">
              <w:rPr>
                <w:rFonts w:ascii="Times New Roman" w:hAnsi="Times New Roman" w:cs="Times New Roman"/>
                <w:sz w:val="24"/>
                <w:szCs w:val="24"/>
              </w:rPr>
              <w:t>ния гор</w:t>
            </w:r>
            <w:r w:rsidRPr="00301702">
              <w:rPr>
                <w:rFonts w:ascii="Times New Roman" w:hAnsi="Times New Roman" w:cs="Times New Roman"/>
                <w:sz w:val="24"/>
                <w:szCs w:val="24"/>
              </w:rPr>
              <w:t>я</w:t>
            </w:r>
            <w:r w:rsidRPr="00301702">
              <w:rPr>
                <w:rFonts w:ascii="Times New Roman" w:hAnsi="Times New Roman" w:cs="Times New Roman"/>
                <w:sz w:val="24"/>
                <w:szCs w:val="24"/>
              </w:rPr>
              <w:t>чей воды в целях с</w:t>
            </w:r>
            <w:r w:rsidRPr="00301702">
              <w:rPr>
                <w:rFonts w:ascii="Times New Roman" w:hAnsi="Times New Roman" w:cs="Times New Roman"/>
                <w:sz w:val="24"/>
                <w:szCs w:val="24"/>
              </w:rPr>
              <w:t>о</w:t>
            </w:r>
            <w:r w:rsidRPr="00301702">
              <w:rPr>
                <w:rFonts w:ascii="Times New Roman" w:hAnsi="Times New Roman" w:cs="Times New Roman"/>
                <w:sz w:val="24"/>
                <w:szCs w:val="24"/>
              </w:rPr>
              <w:t>держания общего имущества</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1</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3</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4</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5</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6</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Calibri" w:hAnsi="Times New Roman" w:cs="Times New Roman"/>
                <w:sz w:val="24"/>
                <w:szCs w:val="24"/>
              </w:rPr>
              <w:t>1</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дома с централизованным холо</w:t>
            </w:r>
            <w:r w:rsidRPr="00301702">
              <w:rPr>
                <w:rFonts w:ascii="Times New Roman" w:eastAsia="Times New Roman" w:hAnsi="Times New Roman" w:cs="Times New Roman"/>
                <w:sz w:val="24"/>
                <w:szCs w:val="24"/>
              </w:rPr>
              <w:t>д</w:t>
            </w:r>
            <w:r w:rsidRPr="00301702">
              <w:rPr>
                <w:rFonts w:ascii="Times New Roman" w:eastAsia="Times New Roman" w:hAnsi="Times New Roman" w:cs="Times New Roman"/>
                <w:sz w:val="24"/>
                <w:szCs w:val="24"/>
              </w:rPr>
              <w:t>ным и горячим водоснабж</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нием, водоотведением</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кв. метр общей площ</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 до 5</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6 до 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10 до 16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 xml:space="preserve">более 16 </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0,0295</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0,0295</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2</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дома с централизованным холо</w:t>
            </w:r>
            <w:r w:rsidRPr="00301702">
              <w:rPr>
                <w:rFonts w:ascii="Times New Roman" w:eastAsia="Times New Roman" w:hAnsi="Times New Roman" w:cs="Times New Roman"/>
                <w:sz w:val="24"/>
                <w:szCs w:val="24"/>
              </w:rPr>
              <w:t>д</w:t>
            </w:r>
            <w:r w:rsidRPr="00301702">
              <w:rPr>
                <w:rFonts w:ascii="Times New Roman" w:eastAsia="Times New Roman" w:hAnsi="Times New Roman" w:cs="Times New Roman"/>
                <w:sz w:val="24"/>
                <w:szCs w:val="24"/>
              </w:rPr>
              <w:t>ным водоснабжением, вод</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нагревателями, водоотвед</w:t>
            </w:r>
            <w:r w:rsidRPr="00301702">
              <w:rPr>
                <w:rFonts w:ascii="Times New Roman" w:eastAsia="Times New Roman" w:hAnsi="Times New Roman" w:cs="Times New Roman"/>
                <w:sz w:val="24"/>
                <w:szCs w:val="24"/>
              </w:rPr>
              <w:t>е</w:t>
            </w:r>
            <w:r w:rsidRPr="00301702">
              <w:rPr>
                <w:rFonts w:ascii="Times New Roman" w:eastAsia="Times New Roman" w:hAnsi="Times New Roman" w:cs="Times New Roman"/>
                <w:sz w:val="24"/>
                <w:szCs w:val="24"/>
              </w:rPr>
              <w:t>нием</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кв. метр общей площ</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 до 5</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6 до 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10 до 16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 xml:space="preserve">более 16 </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0,0300</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0,0294</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0,0294</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0,0298</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Calibri" w:hAnsi="Times New Roman" w:cs="Times New Roman"/>
                <w:sz w:val="24"/>
                <w:szCs w:val="24"/>
              </w:rPr>
              <w:t>3</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 xml:space="preserve">Многоквартирные дома без </w:t>
            </w:r>
            <w:r w:rsidRPr="00301702">
              <w:rPr>
                <w:rFonts w:ascii="Times New Roman" w:eastAsia="Times New Roman" w:hAnsi="Times New Roman" w:cs="Times New Roman"/>
                <w:sz w:val="24"/>
                <w:szCs w:val="24"/>
              </w:rPr>
              <w:lastRenderedPageBreak/>
              <w:t>водонагревателей с центр</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лизованным холодным вод</w:t>
            </w:r>
            <w:r w:rsidRPr="00301702">
              <w:rPr>
                <w:rFonts w:ascii="Times New Roman" w:eastAsia="Times New Roman" w:hAnsi="Times New Roman" w:cs="Times New Roman"/>
                <w:sz w:val="24"/>
                <w:szCs w:val="24"/>
              </w:rPr>
              <w:t>о</w:t>
            </w:r>
            <w:r w:rsidRPr="00301702">
              <w:rPr>
                <w:rFonts w:ascii="Times New Roman" w:eastAsia="Times New Roman" w:hAnsi="Times New Roman" w:cs="Times New Roman"/>
                <w:sz w:val="24"/>
                <w:szCs w:val="24"/>
              </w:rPr>
              <w:t>снабжением и водоотведен</w:t>
            </w:r>
            <w:r w:rsidRPr="00301702">
              <w:rPr>
                <w:rFonts w:ascii="Times New Roman" w:eastAsia="Times New Roman" w:hAnsi="Times New Roman" w:cs="Times New Roman"/>
                <w:sz w:val="24"/>
                <w:szCs w:val="24"/>
              </w:rPr>
              <w:t>и</w:t>
            </w:r>
            <w:r w:rsidRPr="00301702">
              <w:rPr>
                <w:rFonts w:ascii="Times New Roman" w:eastAsia="Times New Roman" w:hAnsi="Times New Roman" w:cs="Times New Roman"/>
                <w:sz w:val="24"/>
                <w:szCs w:val="24"/>
              </w:rPr>
              <w:t>ем, оборудованные раков</w:t>
            </w:r>
            <w:r w:rsidRPr="00301702">
              <w:rPr>
                <w:rFonts w:ascii="Times New Roman" w:eastAsia="Times New Roman" w:hAnsi="Times New Roman" w:cs="Times New Roman"/>
                <w:sz w:val="24"/>
                <w:szCs w:val="24"/>
              </w:rPr>
              <w:t>и</w:t>
            </w:r>
            <w:r w:rsidRPr="00301702">
              <w:rPr>
                <w:rFonts w:ascii="Times New Roman" w:eastAsia="Times New Roman" w:hAnsi="Times New Roman" w:cs="Times New Roman"/>
                <w:sz w:val="24"/>
                <w:szCs w:val="24"/>
              </w:rPr>
              <w:t>нами, мойками и унитазами</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 xml:space="preserve">куб. </w:t>
            </w:r>
            <w:r w:rsidRPr="00301702">
              <w:rPr>
                <w:rFonts w:ascii="Times New Roman" w:eastAsia="Times New Roman" w:hAnsi="Times New Roman" w:cs="Times New Roman"/>
                <w:sz w:val="24"/>
                <w:szCs w:val="24"/>
              </w:rPr>
              <w:lastRenderedPageBreak/>
              <w:t>метр в месяц на кв. метр общей площ</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от 1 до 5</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от 6 до 9</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от 10 до 16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 xml:space="preserve">более 16 </w:t>
            </w: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0,0296</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Х</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lastRenderedPageBreak/>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r>
      <w:tr w:rsidR="00301702" w:rsidRPr="00301702" w:rsidTr="00301702">
        <w:trPr>
          <w:jc w:val="center"/>
        </w:trPr>
        <w:tc>
          <w:tcPr>
            <w:tcW w:w="618"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Calibri" w:hAnsi="Times New Roman" w:cs="Times New Roman"/>
                <w:sz w:val="24"/>
                <w:szCs w:val="24"/>
              </w:rPr>
              <w:lastRenderedPageBreak/>
              <w:t>4</w:t>
            </w:r>
          </w:p>
        </w:tc>
        <w:tc>
          <w:tcPr>
            <w:tcW w:w="326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rPr>
                <w:rFonts w:ascii="Times New Roman" w:hAnsi="Times New Roman" w:cs="Times New Roman"/>
                <w:sz w:val="24"/>
                <w:szCs w:val="24"/>
              </w:rPr>
            </w:pPr>
            <w:r w:rsidRPr="00301702">
              <w:rPr>
                <w:rFonts w:ascii="Times New Roman" w:eastAsia="Times New Roman" w:hAnsi="Times New Roman" w:cs="Times New Roman"/>
                <w:sz w:val="24"/>
                <w:szCs w:val="24"/>
              </w:rPr>
              <w:t>Многоквартирные дома с централизованным холо</w:t>
            </w:r>
            <w:r w:rsidRPr="00301702">
              <w:rPr>
                <w:rFonts w:ascii="Times New Roman" w:eastAsia="Times New Roman" w:hAnsi="Times New Roman" w:cs="Times New Roman"/>
                <w:sz w:val="24"/>
                <w:szCs w:val="24"/>
              </w:rPr>
              <w:t>д</w:t>
            </w:r>
            <w:r w:rsidRPr="00301702">
              <w:rPr>
                <w:rFonts w:ascii="Times New Roman" w:eastAsia="Times New Roman" w:hAnsi="Times New Roman" w:cs="Times New Roman"/>
                <w:sz w:val="24"/>
                <w:szCs w:val="24"/>
              </w:rPr>
              <w:t>ным водоснабжением без централизованного водоо</w:t>
            </w:r>
            <w:r w:rsidRPr="00301702">
              <w:rPr>
                <w:rFonts w:ascii="Times New Roman" w:eastAsia="Times New Roman" w:hAnsi="Times New Roman" w:cs="Times New Roman"/>
                <w:sz w:val="24"/>
                <w:szCs w:val="24"/>
              </w:rPr>
              <w:t>т</w:t>
            </w:r>
            <w:r w:rsidRPr="00301702">
              <w:rPr>
                <w:rFonts w:ascii="Times New Roman" w:eastAsia="Times New Roman" w:hAnsi="Times New Roman" w:cs="Times New Roman"/>
                <w:sz w:val="24"/>
                <w:szCs w:val="24"/>
              </w:rPr>
              <w:t>ведения</w:t>
            </w:r>
          </w:p>
        </w:tc>
        <w:tc>
          <w:tcPr>
            <w:tcW w:w="1015"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куб. метр в месяц на кв. метр общей площ</w:t>
            </w:r>
            <w:r w:rsidRPr="00301702">
              <w:rPr>
                <w:rFonts w:ascii="Times New Roman" w:eastAsia="Times New Roman" w:hAnsi="Times New Roman" w:cs="Times New Roman"/>
                <w:sz w:val="24"/>
                <w:szCs w:val="24"/>
              </w:rPr>
              <w:t>а</w:t>
            </w:r>
            <w:r w:rsidRPr="00301702">
              <w:rPr>
                <w:rFonts w:ascii="Times New Roman" w:eastAsia="Times New Roman" w:hAnsi="Times New Roman" w:cs="Times New Roman"/>
                <w:sz w:val="24"/>
                <w:szCs w:val="24"/>
              </w:rPr>
              <w:t>ди</w:t>
            </w:r>
          </w:p>
        </w:tc>
        <w:tc>
          <w:tcPr>
            <w:tcW w:w="118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snapToGrid w:val="0"/>
              <w:jc w:val="center"/>
              <w:rPr>
                <w:rFonts w:ascii="Times New Roman" w:eastAsia="Times New Roman" w:hAnsi="Times New Roman" w:cs="Times New Roman"/>
                <w:sz w:val="24"/>
                <w:szCs w:val="24"/>
              </w:rPr>
            </w:pPr>
          </w:p>
        </w:tc>
        <w:tc>
          <w:tcPr>
            <w:tcW w:w="1604"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jc w:val="center"/>
              <w:rPr>
                <w:rFonts w:ascii="Times New Roman" w:hAnsi="Times New Roman" w:cs="Times New Roman"/>
                <w:sz w:val="24"/>
                <w:szCs w:val="24"/>
              </w:rPr>
            </w:pPr>
            <w:r w:rsidRPr="00301702">
              <w:rPr>
                <w:rFonts w:ascii="Times New Roman" w:eastAsia="Times New Roman" w:hAnsi="Times New Roman" w:cs="Times New Roman"/>
                <w:sz w:val="24"/>
                <w:szCs w:val="24"/>
              </w:rPr>
              <w:t>0,0296</w:t>
            </w:r>
          </w:p>
        </w:tc>
        <w:tc>
          <w:tcPr>
            <w:tcW w:w="1442"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snapToGrid w:val="0"/>
              <w:jc w:val="center"/>
              <w:rPr>
                <w:rFonts w:ascii="Times New Roman" w:hAnsi="Times New Roman" w:cs="Times New Roman"/>
                <w:sz w:val="24"/>
                <w:szCs w:val="24"/>
              </w:rPr>
            </w:pPr>
            <w:r w:rsidRPr="00301702">
              <w:rPr>
                <w:rFonts w:ascii="Times New Roman" w:eastAsia="Times New Roman" w:hAnsi="Times New Roman" w:cs="Times New Roman"/>
                <w:sz w:val="24"/>
                <w:szCs w:val="24"/>
              </w:rPr>
              <w:t>Х</w:t>
            </w:r>
          </w:p>
        </w:tc>
      </w:tr>
    </w:tbl>
    <w:p w:rsidR="004549F3" w:rsidRPr="00600814" w:rsidRDefault="004549F3" w:rsidP="00A2535F">
      <w:pPr>
        <w:widowControl w:val="0"/>
        <w:autoSpaceDE w:val="0"/>
        <w:jc w:val="right"/>
        <w:rPr>
          <w:rFonts w:ascii="Times New Roman" w:hAnsi="Times New Roman" w:cs="Times New Roman"/>
          <w:sz w:val="28"/>
          <w:lang w:eastAsia="ru-RU"/>
        </w:rPr>
      </w:pPr>
    </w:p>
    <w:p w:rsidR="00B61EB8" w:rsidRDefault="00B61EB8" w:rsidP="00A2535F">
      <w:pPr>
        <w:jc w:val="center"/>
        <w:rPr>
          <w:rFonts w:ascii="Times New Roman" w:hAnsi="Times New Roman"/>
          <w:sz w:val="28"/>
        </w:rPr>
        <w:sectPr w:rsidR="00B61EB8" w:rsidSect="00544C96">
          <w:pgSz w:w="11906" w:h="16838"/>
          <w:pgMar w:top="1134" w:right="850" w:bottom="1134" w:left="1701" w:header="708" w:footer="708" w:gutter="0"/>
          <w:cols w:space="708"/>
          <w:docGrid w:linePitch="360"/>
        </w:sectPr>
      </w:pPr>
    </w:p>
    <w:p w:rsidR="00A2535F" w:rsidRDefault="00A2535F" w:rsidP="00A2535F">
      <w:pPr>
        <w:jc w:val="center"/>
        <w:rPr>
          <w:rFonts w:ascii="Times New Roman" w:hAnsi="Times New Roman" w:cs="Times New Roman"/>
          <w:b/>
          <w:sz w:val="28"/>
          <w:szCs w:val="28"/>
        </w:rPr>
      </w:pPr>
      <w:r w:rsidRPr="00600814">
        <w:rPr>
          <w:rFonts w:ascii="Times New Roman" w:hAnsi="Times New Roman"/>
          <w:sz w:val="28"/>
        </w:rPr>
        <w:lastRenderedPageBreak/>
        <w:t>Нормативы потребления</w:t>
      </w:r>
      <w:r w:rsidR="00B61EB8">
        <w:rPr>
          <w:rFonts w:ascii="Times New Roman" w:hAnsi="Times New Roman"/>
          <w:sz w:val="28"/>
        </w:rPr>
        <w:t>горячей</w:t>
      </w:r>
      <w:r w:rsidRPr="00600814">
        <w:rPr>
          <w:rFonts w:ascii="Times New Roman" w:hAnsi="Times New Roman"/>
          <w:sz w:val="28"/>
        </w:rPr>
        <w:t xml:space="preserve"> воды в целях содержания общего имущества в многоквартирном доме</w:t>
      </w:r>
      <w:r w:rsidR="00B61EB8">
        <w:rPr>
          <w:rFonts w:ascii="Times New Roman" w:hAnsi="Times New Roman"/>
          <w:sz w:val="28"/>
        </w:rPr>
        <w:t xml:space="preserve"> </w:t>
      </w:r>
      <w:r w:rsidR="00B61EB8" w:rsidRPr="00600814">
        <w:rPr>
          <w:rFonts w:ascii="Times New Roman" w:eastAsia="Times New Roman" w:hAnsi="Times New Roman" w:cs="Times New Roman"/>
          <w:b/>
          <w:bCs/>
          <w:sz w:val="28"/>
          <w:szCs w:val="28"/>
          <w:lang w:eastAsia="zh-CN"/>
        </w:rPr>
        <w:t xml:space="preserve">Утверждены </w:t>
      </w:r>
      <w:r w:rsidR="00B61EB8">
        <w:rPr>
          <w:rFonts w:ascii="Times New Roman" w:eastAsia="Times New Roman" w:hAnsi="Times New Roman" w:cs="Times New Roman"/>
          <w:b/>
          <w:bCs/>
          <w:sz w:val="28"/>
          <w:szCs w:val="28"/>
          <w:lang w:eastAsia="zh-CN"/>
        </w:rPr>
        <w:t xml:space="preserve">постановлением </w:t>
      </w:r>
      <w:r w:rsidR="00B61EB8" w:rsidRPr="004549F3">
        <w:rPr>
          <w:rFonts w:ascii="Times New Roman" w:hAnsi="Times New Roman" w:cs="Times New Roman"/>
          <w:b/>
          <w:sz w:val="28"/>
          <w:szCs w:val="28"/>
        </w:rPr>
        <w:t>министерства конкурентной политики и тарифов Калужской области от 22 августа 2012 г. № 150-эк</w:t>
      </w:r>
    </w:p>
    <w:p w:rsidR="00FB1D17" w:rsidRPr="00FB1D17" w:rsidRDefault="00FB1D17" w:rsidP="00FB1D17">
      <w:pPr>
        <w:jc w:val="right"/>
        <w:rPr>
          <w:rFonts w:ascii="Times New Roman" w:hAnsi="Times New Roman"/>
          <w:sz w:val="28"/>
        </w:rPr>
      </w:pPr>
      <w:r w:rsidRPr="00FB1D17">
        <w:rPr>
          <w:rFonts w:ascii="Times New Roman" w:hAnsi="Times New Roman" w:cs="Times New Roman"/>
          <w:sz w:val="28"/>
          <w:szCs w:val="28"/>
        </w:rPr>
        <w:t>Таблица 27</w:t>
      </w:r>
    </w:p>
    <w:tbl>
      <w:tblPr>
        <w:tblW w:w="144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40"/>
        <w:gridCol w:w="1940"/>
        <w:gridCol w:w="1500"/>
        <w:gridCol w:w="880"/>
        <w:gridCol w:w="880"/>
        <w:gridCol w:w="880"/>
        <w:gridCol w:w="880"/>
        <w:gridCol w:w="860"/>
        <w:gridCol w:w="880"/>
        <w:gridCol w:w="880"/>
        <w:gridCol w:w="880"/>
        <w:gridCol w:w="880"/>
        <w:gridCol w:w="873"/>
        <w:gridCol w:w="867"/>
        <w:gridCol w:w="834"/>
      </w:tblGrid>
      <w:tr w:rsidR="00B61EB8" w:rsidRPr="00B61EB8" w:rsidTr="00B61EB8">
        <w:trPr>
          <w:trHeight w:val="304"/>
        </w:trPr>
        <w:tc>
          <w:tcPr>
            <w:tcW w:w="5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5"/>
                <w:sz w:val="20"/>
                <w:szCs w:val="20"/>
              </w:rPr>
              <w:t>№</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roofErr w:type="gramStart"/>
            <w:r w:rsidRPr="00B61EB8">
              <w:rPr>
                <w:rFonts w:ascii="Times New Roman" w:hAnsi="Times New Roman" w:cs="Times New Roman"/>
                <w:sz w:val="20"/>
                <w:szCs w:val="20"/>
              </w:rPr>
              <w:t>п</w:t>
            </w:r>
            <w:proofErr w:type="gramEnd"/>
            <w:r w:rsidRPr="00B61EB8">
              <w:rPr>
                <w:rFonts w:ascii="Times New Roman" w:hAnsi="Times New Roman" w:cs="Times New Roman"/>
                <w:sz w:val="20"/>
                <w:szCs w:val="20"/>
              </w:rPr>
              <w:t>/п</w:t>
            </w:r>
          </w:p>
        </w:tc>
        <w:tc>
          <w:tcPr>
            <w:tcW w:w="19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Степень</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благоустройства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жилых домов</w:t>
            </w:r>
          </w:p>
        </w:tc>
        <w:tc>
          <w:tcPr>
            <w:tcW w:w="150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Единица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измерения</w:t>
            </w:r>
          </w:p>
        </w:tc>
        <w:tc>
          <w:tcPr>
            <w:tcW w:w="10474" w:type="dxa"/>
            <w:gridSpan w:val="12"/>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Нормативы потребления в зависимости от этажности жилых домов</w:t>
            </w:r>
          </w:p>
        </w:tc>
      </w:tr>
      <w:tr w:rsidR="00B61EB8" w:rsidRPr="00B61EB8" w:rsidTr="00B61EB8">
        <w:trPr>
          <w:trHeight w:val="302"/>
        </w:trPr>
        <w:tc>
          <w:tcPr>
            <w:tcW w:w="540" w:type="dxa"/>
            <w:vMerge/>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2</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ind w:right="260"/>
              <w:jc w:val="center"/>
              <w:rPr>
                <w:rFonts w:ascii="Times New Roman" w:hAnsi="Times New Roman" w:cs="Times New Roman"/>
                <w:sz w:val="20"/>
                <w:szCs w:val="20"/>
              </w:rPr>
            </w:pPr>
            <w:r w:rsidRPr="00B61EB8">
              <w:rPr>
                <w:rFonts w:ascii="Times New Roman" w:hAnsi="Times New Roman" w:cs="Times New Roman"/>
                <w:sz w:val="20"/>
                <w:szCs w:val="20"/>
              </w:rPr>
              <w:t>3</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4</w:t>
            </w:r>
          </w:p>
        </w:tc>
        <w:tc>
          <w:tcPr>
            <w:tcW w:w="86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5</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6</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7</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8</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9</w:t>
            </w:r>
          </w:p>
        </w:tc>
        <w:tc>
          <w:tcPr>
            <w:tcW w:w="873"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10</w:t>
            </w:r>
          </w:p>
        </w:tc>
        <w:tc>
          <w:tcPr>
            <w:tcW w:w="867"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11</w:t>
            </w:r>
          </w:p>
        </w:tc>
        <w:tc>
          <w:tcPr>
            <w:tcW w:w="834"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12 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7"/>
                <w:sz w:val="20"/>
                <w:szCs w:val="20"/>
              </w:rPr>
              <w:t>более</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этажей</w:t>
            </w: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right="260"/>
              <w:jc w:val="right"/>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right="260"/>
              <w:jc w:val="right"/>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right="260"/>
              <w:jc w:val="right"/>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1.</w:t>
            </w:r>
          </w:p>
        </w:tc>
        <w:tc>
          <w:tcPr>
            <w:tcW w:w="194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 водопроводом,</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канализацией,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раковинами,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кухонными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мойками,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ваннами длиной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от 1500 до 1700</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roofErr w:type="gramStart"/>
            <w:r w:rsidRPr="00B61EB8">
              <w:rPr>
                <w:rFonts w:ascii="Times New Roman" w:hAnsi="Times New Roman" w:cs="Times New Roman"/>
                <w:w w:val="98"/>
                <w:sz w:val="20"/>
                <w:szCs w:val="20"/>
              </w:rPr>
              <w:t>мм</w:t>
            </w:r>
            <w:proofErr w:type="gramEnd"/>
            <w:r w:rsidRPr="00B61EB8">
              <w:rPr>
                <w:rFonts w:ascii="Times New Roman" w:hAnsi="Times New Roman" w:cs="Times New Roman"/>
                <w:w w:val="98"/>
                <w:sz w:val="20"/>
                <w:szCs w:val="20"/>
              </w:rPr>
              <w:t>, душами</w:t>
            </w:r>
          </w:p>
        </w:tc>
        <w:tc>
          <w:tcPr>
            <w:tcW w:w="150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(куб</w:t>
            </w:r>
            <w:proofErr w:type="gramStart"/>
            <w:r w:rsidRPr="00B61EB8">
              <w:rPr>
                <w:rFonts w:ascii="Times New Roman" w:hAnsi="Times New Roman" w:cs="Times New Roman"/>
                <w:w w:val="99"/>
                <w:sz w:val="20"/>
                <w:szCs w:val="20"/>
              </w:rPr>
              <w:t>.м</w:t>
            </w:r>
            <w:proofErr w:type="gramEnd"/>
            <w:r w:rsidRPr="00B61EB8">
              <w:rPr>
                <w:rFonts w:ascii="Times New Roman" w:hAnsi="Times New Roman" w:cs="Times New Roman"/>
                <w:w w:val="99"/>
                <w:sz w:val="20"/>
                <w:szCs w:val="20"/>
              </w:rPr>
              <w:t xml:space="preserve"> 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месяц на 1</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кв. м общей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площади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помещений,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 xml:space="preserve">входящих </w:t>
            </w:r>
            <w:proofErr w:type="gramStart"/>
            <w:r w:rsidRPr="00B61EB8">
              <w:rPr>
                <w:rFonts w:ascii="Times New Roman" w:hAnsi="Times New Roman" w:cs="Times New Roman"/>
                <w:sz w:val="20"/>
                <w:szCs w:val="20"/>
              </w:rPr>
              <w:t>в</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состав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общего</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имущества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в МКД)</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0,0290</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0,0337</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ind w:left="100"/>
              <w:jc w:val="center"/>
              <w:rPr>
                <w:rFonts w:ascii="Times New Roman" w:hAnsi="Times New Roman" w:cs="Times New Roman"/>
                <w:sz w:val="20"/>
                <w:szCs w:val="20"/>
              </w:rPr>
            </w:pPr>
            <w:r w:rsidRPr="00B61EB8">
              <w:rPr>
                <w:rFonts w:ascii="Times New Roman" w:hAnsi="Times New Roman" w:cs="Times New Roman"/>
                <w:sz w:val="20"/>
                <w:szCs w:val="20"/>
              </w:rPr>
              <w:t>0,0380</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0,0424</w:t>
            </w:r>
          </w:p>
        </w:tc>
        <w:tc>
          <w:tcPr>
            <w:tcW w:w="86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0,0464</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0,0505</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0,0546</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0,0583</w:t>
            </w:r>
          </w:p>
        </w:tc>
        <w:tc>
          <w:tcPr>
            <w:tcW w:w="880"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0,0622</w:t>
            </w:r>
          </w:p>
        </w:tc>
        <w:tc>
          <w:tcPr>
            <w:tcW w:w="873"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0,0657</w:t>
            </w:r>
          </w:p>
        </w:tc>
        <w:tc>
          <w:tcPr>
            <w:tcW w:w="867"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0,0694</w:t>
            </w:r>
          </w:p>
        </w:tc>
        <w:tc>
          <w:tcPr>
            <w:tcW w:w="834" w:type="dxa"/>
            <w:vMerge w:val="restart"/>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0,0729</w:t>
            </w: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1"/>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ind w:left="100"/>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30"/>
        </w:trPr>
        <w:tc>
          <w:tcPr>
            <w:tcW w:w="54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tcBorders>
              <w:bottom w:val="single" w:sz="4" w:space="0" w:color="auto"/>
            </w:tcBorders>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76"/>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230"/>
        </w:trPr>
        <w:tc>
          <w:tcPr>
            <w:tcW w:w="5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94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1500" w:type="dxa"/>
            <w:vMerge/>
            <w:vAlign w:val="bottom"/>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80"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73"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67"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c>
          <w:tcPr>
            <w:tcW w:w="834" w:type="dxa"/>
            <w:vMerge/>
            <w:vAlign w:val="bottom"/>
          </w:tcPr>
          <w:p w:rsidR="00B61EB8" w:rsidRPr="00B61EB8" w:rsidRDefault="00B61EB8" w:rsidP="00B61EB8">
            <w:pPr>
              <w:widowControl w:val="0"/>
              <w:autoSpaceDE w:val="0"/>
              <w:autoSpaceDN w:val="0"/>
              <w:adjustRightInd w:val="0"/>
              <w:spacing w:after="0" w:line="240" w:lineRule="auto"/>
              <w:rPr>
                <w:rFonts w:ascii="Times New Roman" w:hAnsi="Times New Roman" w:cs="Times New Roman"/>
                <w:sz w:val="20"/>
                <w:szCs w:val="20"/>
              </w:rPr>
            </w:pPr>
          </w:p>
        </w:tc>
      </w:tr>
      <w:tr w:rsidR="00B61EB8" w:rsidRPr="00B61EB8" w:rsidTr="00B61EB8">
        <w:trPr>
          <w:trHeight w:val="3397"/>
        </w:trPr>
        <w:tc>
          <w:tcPr>
            <w:tcW w:w="540" w:type="dxa"/>
            <w:vAlign w:val="center"/>
          </w:tcPr>
          <w:p w:rsidR="00B61EB8" w:rsidRPr="00B61EB8" w:rsidRDefault="00B61EB8" w:rsidP="00B61EB8">
            <w:pPr>
              <w:widowControl w:val="0"/>
              <w:autoSpaceDE w:val="0"/>
              <w:autoSpaceDN w:val="0"/>
              <w:adjustRightInd w:val="0"/>
              <w:spacing w:after="0" w:line="240" w:lineRule="auto"/>
              <w:ind w:right="60"/>
              <w:jc w:val="center"/>
              <w:rPr>
                <w:rFonts w:ascii="Times New Roman" w:hAnsi="Times New Roman" w:cs="Times New Roman"/>
                <w:sz w:val="20"/>
                <w:szCs w:val="20"/>
              </w:rPr>
            </w:pPr>
            <w:r>
              <w:rPr>
                <w:rFonts w:ascii="Times New Roman" w:hAnsi="Times New Roman" w:cs="Times New Roman"/>
                <w:sz w:val="20"/>
                <w:szCs w:val="20"/>
              </w:rPr>
              <w:lastRenderedPageBreak/>
              <w:t>2</w:t>
            </w:r>
            <w:r w:rsidRPr="00B61EB8">
              <w:rPr>
                <w:rFonts w:ascii="Times New Roman" w:hAnsi="Times New Roman" w:cs="Times New Roman"/>
                <w:sz w:val="20"/>
                <w:szCs w:val="20"/>
              </w:rPr>
              <w:t>.</w:t>
            </w:r>
          </w:p>
        </w:tc>
        <w:tc>
          <w:tcPr>
            <w:tcW w:w="194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3"/>
                <w:sz w:val="20"/>
                <w:szCs w:val="20"/>
              </w:rPr>
              <w:t>с</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коммунальными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 xml:space="preserve">квартирами </w:t>
            </w:r>
            <w:proofErr w:type="gramStart"/>
            <w:r w:rsidRPr="00B61EB8">
              <w:rPr>
                <w:rFonts w:ascii="Times New Roman" w:hAnsi="Times New Roman" w:cs="Times New Roman"/>
                <w:sz w:val="20"/>
                <w:szCs w:val="20"/>
              </w:rPr>
              <w:t>с</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общими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 xml:space="preserve">душевыми, </w:t>
            </w:r>
            <w:proofErr w:type="gramStart"/>
            <w:r w:rsidRPr="00B61EB8">
              <w:rPr>
                <w:rFonts w:ascii="Times New Roman" w:hAnsi="Times New Roman" w:cs="Times New Roman"/>
                <w:w w:val="98"/>
                <w:sz w:val="20"/>
                <w:szCs w:val="20"/>
              </w:rPr>
              <w:t>с</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 xml:space="preserve">душами </w:t>
            </w:r>
            <w:proofErr w:type="gramStart"/>
            <w:r w:rsidRPr="00B61EB8">
              <w:rPr>
                <w:rFonts w:ascii="Times New Roman" w:hAnsi="Times New Roman" w:cs="Times New Roman"/>
                <w:sz w:val="20"/>
                <w:szCs w:val="20"/>
              </w:rPr>
              <w:t>при</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всех жилых</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 xml:space="preserve">комнатах, </w:t>
            </w:r>
            <w:proofErr w:type="gramStart"/>
            <w:r w:rsidRPr="00B61EB8">
              <w:rPr>
                <w:rFonts w:ascii="Times New Roman" w:hAnsi="Times New Roman" w:cs="Times New Roman"/>
                <w:w w:val="99"/>
                <w:sz w:val="20"/>
                <w:szCs w:val="20"/>
              </w:rPr>
              <w:t>с</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общими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кухнями 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блоками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 xml:space="preserve">душевых </w:t>
            </w:r>
            <w:proofErr w:type="gramStart"/>
            <w:r w:rsidRPr="00B61EB8">
              <w:rPr>
                <w:rFonts w:ascii="Times New Roman" w:hAnsi="Times New Roman" w:cs="Times New Roman"/>
                <w:w w:val="99"/>
                <w:sz w:val="20"/>
                <w:szCs w:val="20"/>
              </w:rPr>
              <w:t>на</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 xml:space="preserve">этажах </w:t>
            </w:r>
            <w:proofErr w:type="gramStart"/>
            <w:r w:rsidRPr="00B61EB8">
              <w:rPr>
                <w:rFonts w:ascii="Times New Roman" w:hAnsi="Times New Roman" w:cs="Times New Roman"/>
                <w:w w:val="99"/>
                <w:sz w:val="20"/>
                <w:szCs w:val="20"/>
              </w:rPr>
              <w:t>при</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 xml:space="preserve">жилых </w:t>
            </w:r>
            <w:proofErr w:type="gramStart"/>
            <w:r w:rsidRPr="00B61EB8">
              <w:rPr>
                <w:rFonts w:ascii="Times New Roman" w:hAnsi="Times New Roman" w:cs="Times New Roman"/>
                <w:w w:val="99"/>
                <w:sz w:val="20"/>
                <w:szCs w:val="20"/>
              </w:rPr>
              <w:t>комнатах</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и в каждой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секции здания</w:t>
            </w:r>
          </w:p>
        </w:tc>
        <w:tc>
          <w:tcPr>
            <w:tcW w:w="150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(куб</w:t>
            </w:r>
            <w:proofErr w:type="gramStart"/>
            <w:r w:rsidRPr="00B61EB8">
              <w:rPr>
                <w:rFonts w:ascii="Times New Roman" w:hAnsi="Times New Roman" w:cs="Times New Roman"/>
                <w:w w:val="99"/>
                <w:sz w:val="20"/>
                <w:szCs w:val="20"/>
              </w:rPr>
              <w:t>.м</w:t>
            </w:r>
            <w:proofErr w:type="gramEnd"/>
            <w:r w:rsidRPr="00B61EB8">
              <w:rPr>
                <w:rFonts w:ascii="Times New Roman" w:hAnsi="Times New Roman" w:cs="Times New Roman"/>
                <w:w w:val="99"/>
                <w:sz w:val="20"/>
                <w:szCs w:val="20"/>
              </w:rPr>
              <w:t xml:space="preserve"> 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месяц на 1</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кв. м общей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площади</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помещений,</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 xml:space="preserve">входящих </w:t>
            </w:r>
            <w:proofErr w:type="gramStart"/>
            <w:r w:rsidRPr="00B61EB8">
              <w:rPr>
                <w:rFonts w:ascii="Times New Roman" w:hAnsi="Times New Roman" w:cs="Times New Roman"/>
                <w:sz w:val="20"/>
                <w:szCs w:val="20"/>
              </w:rPr>
              <w:t>в</w:t>
            </w:r>
            <w:proofErr w:type="gramEnd"/>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состав</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общего</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9"/>
                <w:sz w:val="20"/>
                <w:szCs w:val="20"/>
              </w:rPr>
              <w:t>имущества</w:t>
            </w:r>
          </w:p>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w w:val="98"/>
                <w:sz w:val="20"/>
                <w:szCs w:val="20"/>
              </w:rPr>
              <w:t>в МКД)</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0,0200</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0,0224</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0,0247</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0,0270</w:t>
            </w:r>
          </w:p>
        </w:tc>
        <w:tc>
          <w:tcPr>
            <w:tcW w:w="86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0,0291</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0,0312</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0,0334</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0,0353</w:t>
            </w:r>
          </w:p>
        </w:tc>
        <w:tc>
          <w:tcPr>
            <w:tcW w:w="880"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0,0374</w:t>
            </w:r>
          </w:p>
        </w:tc>
        <w:tc>
          <w:tcPr>
            <w:tcW w:w="873"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0,0392</w:t>
            </w:r>
          </w:p>
        </w:tc>
        <w:tc>
          <w:tcPr>
            <w:tcW w:w="867" w:type="dxa"/>
            <w:vAlign w:val="center"/>
          </w:tcPr>
          <w:p w:rsidR="00B61EB8" w:rsidRPr="00B61EB8" w:rsidRDefault="00B61EB8" w:rsidP="00B61EB8">
            <w:pPr>
              <w:widowControl w:val="0"/>
              <w:autoSpaceDE w:val="0"/>
              <w:autoSpaceDN w:val="0"/>
              <w:adjustRightInd w:val="0"/>
              <w:spacing w:after="0" w:line="240" w:lineRule="auto"/>
              <w:jc w:val="center"/>
              <w:rPr>
                <w:rFonts w:ascii="Times New Roman" w:hAnsi="Times New Roman" w:cs="Times New Roman"/>
                <w:sz w:val="20"/>
                <w:szCs w:val="20"/>
              </w:rPr>
            </w:pPr>
            <w:r w:rsidRPr="00B61EB8">
              <w:rPr>
                <w:rFonts w:ascii="Times New Roman" w:hAnsi="Times New Roman" w:cs="Times New Roman"/>
                <w:sz w:val="20"/>
                <w:szCs w:val="20"/>
              </w:rPr>
              <w:t>0,0411</w:t>
            </w:r>
          </w:p>
        </w:tc>
        <w:tc>
          <w:tcPr>
            <w:tcW w:w="834" w:type="dxa"/>
            <w:vAlign w:val="center"/>
          </w:tcPr>
          <w:p w:rsidR="00B61EB8" w:rsidRPr="00B61EB8" w:rsidRDefault="00B61EB8" w:rsidP="00B61EB8">
            <w:pPr>
              <w:widowControl w:val="0"/>
              <w:autoSpaceDE w:val="0"/>
              <w:autoSpaceDN w:val="0"/>
              <w:adjustRightInd w:val="0"/>
              <w:spacing w:after="0" w:line="240" w:lineRule="auto"/>
              <w:ind w:right="40"/>
              <w:jc w:val="center"/>
              <w:rPr>
                <w:rFonts w:ascii="Times New Roman" w:hAnsi="Times New Roman" w:cs="Times New Roman"/>
                <w:sz w:val="20"/>
                <w:szCs w:val="20"/>
              </w:rPr>
            </w:pPr>
            <w:r w:rsidRPr="00B61EB8">
              <w:rPr>
                <w:rFonts w:ascii="Times New Roman" w:hAnsi="Times New Roman" w:cs="Times New Roman"/>
                <w:sz w:val="20"/>
                <w:szCs w:val="20"/>
              </w:rPr>
              <w:t>0,0430</w:t>
            </w:r>
          </w:p>
        </w:tc>
      </w:tr>
    </w:tbl>
    <w:p w:rsidR="00B61EB8" w:rsidRDefault="00B61EB8" w:rsidP="00A2535F">
      <w:pPr>
        <w:widowControl w:val="0"/>
        <w:autoSpaceDE w:val="0"/>
        <w:jc w:val="right"/>
        <w:rPr>
          <w:rFonts w:ascii="Times New Roman" w:hAnsi="Times New Roman" w:cs="Times New Roman"/>
          <w:sz w:val="28"/>
          <w:lang w:eastAsia="ru-RU"/>
        </w:rPr>
        <w:sectPr w:rsidR="00B61EB8" w:rsidSect="00B61EB8">
          <w:pgSz w:w="16838" w:h="11906" w:orient="landscape"/>
          <w:pgMar w:top="1701" w:right="1134" w:bottom="851" w:left="1134" w:header="709" w:footer="709" w:gutter="0"/>
          <w:cols w:space="708"/>
          <w:docGrid w:linePitch="360"/>
        </w:sectPr>
      </w:pPr>
    </w:p>
    <w:p w:rsidR="00301702" w:rsidRPr="00301702" w:rsidRDefault="00301702" w:rsidP="00301702">
      <w:pPr>
        <w:widowControl w:val="0"/>
        <w:autoSpaceDE w:val="0"/>
        <w:ind w:left="-142" w:firstLine="709"/>
        <w:jc w:val="both"/>
        <w:rPr>
          <w:rFonts w:ascii="Times New Roman" w:hAnsi="Times New Roman" w:cs="Times New Roman"/>
          <w:sz w:val="28"/>
          <w:szCs w:val="28"/>
          <w:lang w:eastAsia="ru-RU"/>
        </w:rPr>
      </w:pPr>
      <w:proofErr w:type="gramStart"/>
      <w:r w:rsidRPr="00301702">
        <w:rPr>
          <w:rFonts w:ascii="Times New Roman" w:hAnsi="Times New Roman" w:cs="Times New Roman"/>
          <w:b/>
          <w:bCs/>
          <w:sz w:val="28"/>
          <w:szCs w:val="28"/>
        </w:rPr>
        <w:lastRenderedPageBreak/>
        <w:t>НОРМАТИВЫ РАСХОДА ТЕПЛОВОЙ ЭНЕРГИИ, ИСПОЛЬЗУ</w:t>
      </w:r>
      <w:r w:rsidRPr="00301702">
        <w:rPr>
          <w:rFonts w:ascii="Times New Roman" w:hAnsi="Times New Roman" w:cs="Times New Roman"/>
          <w:b/>
          <w:bCs/>
          <w:sz w:val="28"/>
          <w:szCs w:val="28"/>
        </w:rPr>
        <w:t>Е</w:t>
      </w:r>
      <w:r w:rsidRPr="00301702">
        <w:rPr>
          <w:rFonts w:ascii="Times New Roman" w:hAnsi="Times New Roman" w:cs="Times New Roman"/>
          <w:b/>
          <w:bCs/>
          <w:sz w:val="28"/>
          <w:szCs w:val="28"/>
        </w:rPr>
        <w:t>МОЙ НА ПОДОГРЕВ ХОЛОДНОЙ ВОДЫ ДЛЯ  ПРЕДОСТАВЛЕНИЯ КОММУНАЛЬНОЙ УСЛУГИ ПО ГОРЯЧЕМУ ВОДОСНАБЖЕНИЮ НА ТЕРРИТОРИИ КАЛУЖСКОЙ ОБЛАСТИ С ПРИМЕНЕНИЕМ РА</w:t>
      </w:r>
      <w:r w:rsidRPr="00301702">
        <w:rPr>
          <w:rFonts w:ascii="Times New Roman" w:hAnsi="Times New Roman" w:cs="Times New Roman"/>
          <w:b/>
          <w:bCs/>
          <w:sz w:val="28"/>
          <w:szCs w:val="28"/>
        </w:rPr>
        <w:t>С</w:t>
      </w:r>
      <w:r w:rsidRPr="00301702">
        <w:rPr>
          <w:rFonts w:ascii="Times New Roman" w:hAnsi="Times New Roman" w:cs="Times New Roman"/>
          <w:b/>
          <w:bCs/>
          <w:sz w:val="28"/>
          <w:szCs w:val="28"/>
        </w:rPr>
        <w:t>ЧЕТНОГО МЕТОДА</w:t>
      </w:r>
      <w:r w:rsidRPr="00301702">
        <w:rPr>
          <w:rFonts w:ascii="Times New Roman" w:hAnsi="Times New Roman" w:cs="Times New Roman"/>
          <w:sz w:val="28"/>
          <w:szCs w:val="28"/>
        </w:rPr>
        <w:t xml:space="preserve">  Утверждены приказом министерства тарифного  рег</w:t>
      </w:r>
      <w:r w:rsidRPr="00301702">
        <w:rPr>
          <w:rFonts w:ascii="Times New Roman" w:hAnsi="Times New Roman" w:cs="Times New Roman"/>
          <w:sz w:val="28"/>
          <w:szCs w:val="28"/>
        </w:rPr>
        <w:t>у</w:t>
      </w:r>
      <w:r w:rsidRPr="00301702">
        <w:rPr>
          <w:rFonts w:ascii="Times New Roman" w:hAnsi="Times New Roman" w:cs="Times New Roman"/>
          <w:sz w:val="28"/>
          <w:szCs w:val="28"/>
        </w:rPr>
        <w:t>лирования Калужской обл. от 20.08.2015 N 136 «Об установлении нормативов расхода тепловой энергии, используемой на подогрев холодной воды для пр</w:t>
      </w:r>
      <w:r w:rsidRPr="00301702">
        <w:rPr>
          <w:rFonts w:ascii="Times New Roman" w:hAnsi="Times New Roman" w:cs="Times New Roman"/>
          <w:sz w:val="28"/>
          <w:szCs w:val="28"/>
        </w:rPr>
        <w:t>е</w:t>
      </w:r>
      <w:r w:rsidRPr="00301702">
        <w:rPr>
          <w:rFonts w:ascii="Times New Roman" w:hAnsi="Times New Roman" w:cs="Times New Roman"/>
          <w:sz w:val="28"/>
          <w:szCs w:val="28"/>
        </w:rPr>
        <w:t>доставления коммунальной услуги по горячему водоснабжению на террит</w:t>
      </w:r>
      <w:r w:rsidRPr="00301702">
        <w:rPr>
          <w:rFonts w:ascii="Times New Roman" w:hAnsi="Times New Roman" w:cs="Times New Roman"/>
          <w:sz w:val="28"/>
          <w:szCs w:val="28"/>
        </w:rPr>
        <w:t>о</w:t>
      </w:r>
      <w:r w:rsidRPr="00301702">
        <w:rPr>
          <w:rFonts w:ascii="Times New Roman" w:hAnsi="Times New Roman" w:cs="Times New Roman"/>
          <w:sz w:val="28"/>
          <w:szCs w:val="28"/>
        </w:rPr>
        <w:t>рии Калужской области с применением расчетного</w:t>
      </w:r>
      <w:proofErr w:type="gramEnd"/>
      <w:r w:rsidRPr="00301702">
        <w:rPr>
          <w:rFonts w:ascii="Times New Roman" w:hAnsi="Times New Roman" w:cs="Times New Roman"/>
          <w:sz w:val="28"/>
          <w:szCs w:val="28"/>
        </w:rPr>
        <w:t xml:space="preserve"> метода»</w:t>
      </w:r>
    </w:p>
    <w:p w:rsidR="00A2535F" w:rsidRPr="00600814" w:rsidRDefault="00A2535F" w:rsidP="00A2535F">
      <w:pPr>
        <w:widowControl w:val="0"/>
        <w:autoSpaceDE w:val="0"/>
        <w:jc w:val="right"/>
        <w:rPr>
          <w:rFonts w:ascii="Times New Roman" w:hAnsi="Times New Roman" w:cs="Times New Roman"/>
          <w:sz w:val="28"/>
          <w:lang w:eastAsia="ru-RU"/>
        </w:rPr>
      </w:pPr>
      <w:r w:rsidRPr="00600814">
        <w:rPr>
          <w:rFonts w:ascii="Times New Roman" w:hAnsi="Times New Roman" w:cs="Times New Roman"/>
          <w:sz w:val="28"/>
          <w:lang w:eastAsia="ru-RU"/>
        </w:rPr>
        <w:t xml:space="preserve">Таблица </w:t>
      </w:r>
      <w:r w:rsidR="00FB1D17">
        <w:rPr>
          <w:rFonts w:ascii="Times New Roman" w:hAnsi="Times New Roman" w:cs="Times New Roman"/>
          <w:sz w:val="28"/>
          <w:lang w:eastAsia="ru-RU"/>
        </w:rPr>
        <w:t>28</w:t>
      </w:r>
    </w:p>
    <w:p w:rsidR="00A2535F" w:rsidRPr="00600814" w:rsidRDefault="00A2535F" w:rsidP="00A2535F">
      <w:pPr>
        <w:widowControl w:val="0"/>
        <w:suppressAutoHyphens/>
        <w:autoSpaceDE w:val="0"/>
        <w:spacing w:after="0" w:line="240" w:lineRule="auto"/>
        <w:jc w:val="center"/>
        <w:rPr>
          <w:rFonts w:ascii="Times New Roman" w:eastAsia="Times New Roman" w:hAnsi="Times New Roman" w:cs="Times New Roman"/>
          <w:b/>
          <w:bCs/>
          <w:szCs w:val="20"/>
          <w:lang w:eastAsia="zh-CN"/>
        </w:rPr>
      </w:pPr>
      <w:r w:rsidRPr="00600814">
        <w:rPr>
          <w:rFonts w:ascii="Times New Roman" w:eastAsia="Times New Roman" w:hAnsi="Times New Roman" w:cs="Times New Roman"/>
          <w:b/>
          <w:bCs/>
          <w:sz w:val="28"/>
          <w:szCs w:val="24"/>
          <w:lang w:eastAsia="zh-CN"/>
        </w:rPr>
        <w:t xml:space="preserve"> Гкал на 1 куб. </w:t>
      </w:r>
      <w:proofErr w:type="gramStart"/>
      <w:r w:rsidRPr="00600814">
        <w:rPr>
          <w:rFonts w:ascii="Times New Roman" w:eastAsia="Times New Roman" w:hAnsi="Times New Roman" w:cs="Times New Roman"/>
          <w:b/>
          <w:bCs/>
          <w:sz w:val="28"/>
          <w:szCs w:val="24"/>
          <w:lang w:eastAsia="zh-CN"/>
        </w:rPr>
        <w:t>м</w:t>
      </w:r>
      <w:proofErr w:type="gramEnd"/>
    </w:p>
    <w:tbl>
      <w:tblPr>
        <w:tblW w:w="0" w:type="auto"/>
        <w:jc w:val="center"/>
        <w:tblLayout w:type="fixed"/>
        <w:tblCellMar>
          <w:top w:w="102" w:type="dxa"/>
          <w:left w:w="67" w:type="dxa"/>
          <w:bottom w:w="102" w:type="dxa"/>
          <w:right w:w="62" w:type="dxa"/>
        </w:tblCellMar>
        <w:tblLook w:val="0000"/>
      </w:tblPr>
      <w:tblGrid>
        <w:gridCol w:w="2040"/>
        <w:gridCol w:w="1981"/>
        <w:gridCol w:w="2551"/>
        <w:gridCol w:w="2034"/>
      </w:tblGrid>
      <w:tr w:rsidR="00301702" w:rsidRPr="00301702" w:rsidTr="00301702">
        <w:trPr>
          <w:jc w:val="center"/>
        </w:trPr>
        <w:tc>
          <w:tcPr>
            <w:tcW w:w="204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Система горячего водоснабжения (о</w:t>
            </w:r>
            <w:r w:rsidRPr="00301702">
              <w:rPr>
                <w:rFonts w:ascii="Times New Roman" w:hAnsi="Times New Roman" w:cs="Times New Roman"/>
                <w:sz w:val="20"/>
                <w:szCs w:val="20"/>
              </w:rPr>
              <w:t>т</w:t>
            </w:r>
            <w:r w:rsidRPr="00301702">
              <w:rPr>
                <w:rFonts w:ascii="Times New Roman" w:hAnsi="Times New Roman" w:cs="Times New Roman"/>
                <w:sz w:val="20"/>
                <w:szCs w:val="20"/>
              </w:rPr>
              <w:t>крытая, закрытая)</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Температура воды, о</w:t>
            </w:r>
            <w:proofErr w:type="gramStart"/>
            <w:r w:rsidRPr="00301702">
              <w:rPr>
                <w:rFonts w:ascii="Times New Roman" w:hAnsi="Times New Roman" w:cs="Times New Roman"/>
                <w:sz w:val="20"/>
                <w:szCs w:val="20"/>
              </w:rPr>
              <w:t>C</w:t>
            </w:r>
            <w:proofErr w:type="gramEnd"/>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С наружной сетью горячего водоснабжения</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Без наружной сети горячего водосна</w:t>
            </w:r>
            <w:r w:rsidRPr="00301702">
              <w:rPr>
                <w:rFonts w:ascii="Times New Roman" w:hAnsi="Times New Roman" w:cs="Times New Roman"/>
                <w:sz w:val="20"/>
                <w:szCs w:val="20"/>
              </w:rPr>
              <w:t>б</w:t>
            </w:r>
            <w:r w:rsidRPr="00301702">
              <w:rPr>
                <w:rFonts w:ascii="Times New Roman" w:hAnsi="Times New Roman" w:cs="Times New Roman"/>
                <w:sz w:val="20"/>
                <w:szCs w:val="20"/>
              </w:rPr>
              <w:t>жения</w:t>
            </w:r>
          </w:p>
        </w:tc>
      </w:tr>
      <w:tr w:rsidR="00301702" w:rsidRPr="00301702" w:rsidTr="00301702">
        <w:trPr>
          <w:trHeight w:val="338"/>
          <w:jc w:val="center"/>
        </w:trPr>
        <w:tc>
          <w:tcPr>
            <w:tcW w:w="2040"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1</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center"/>
              <w:rPr>
                <w:sz w:val="20"/>
                <w:szCs w:val="20"/>
              </w:rPr>
            </w:pPr>
            <w:r w:rsidRPr="00301702">
              <w:rPr>
                <w:rFonts w:ascii="Times New Roman" w:hAnsi="Times New Roman" w:cs="Times New Roman"/>
                <w:sz w:val="20"/>
                <w:szCs w:val="20"/>
              </w:rPr>
              <w:t>4</w:t>
            </w:r>
          </w:p>
        </w:tc>
      </w:tr>
      <w:tr w:rsidR="00301702" w:rsidRPr="00301702" w:rsidTr="00301702">
        <w:trPr>
          <w:jc w:val="center"/>
        </w:trPr>
        <w:tc>
          <w:tcPr>
            <w:tcW w:w="8606" w:type="dxa"/>
            <w:gridSpan w:val="4"/>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b/>
                <w:bCs/>
                <w:sz w:val="20"/>
                <w:szCs w:val="20"/>
              </w:rPr>
              <w:t>С изолированными стояками:</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с полотенцесушит</w:t>
            </w:r>
            <w:r w:rsidRPr="00301702">
              <w:rPr>
                <w:rFonts w:ascii="Times New Roman" w:hAnsi="Times New Roman" w:cs="Times New Roman"/>
                <w:sz w:val="20"/>
                <w:szCs w:val="20"/>
              </w:rPr>
              <w:t>е</w:t>
            </w:r>
            <w:r w:rsidRPr="00301702">
              <w:rPr>
                <w:rFonts w:ascii="Times New Roman" w:hAnsi="Times New Roman" w:cs="Times New Roman"/>
                <w:sz w:val="20"/>
                <w:szCs w:val="20"/>
              </w:rPr>
              <w:t>лями</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0,0656</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0,0769</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без полотенцесуш</w:t>
            </w:r>
            <w:r w:rsidRPr="00301702">
              <w:rPr>
                <w:rFonts w:ascii="Times New Roman" w:hAnsi="Times New Roman" w:cs="Times New Roman"/>
                <w:sz w:val="20"/>
                <w:szCs w:val="20"/>
              </w:rPr>
              <w:t>и</w:t>
            </w:r>
            <w:r w:rsidRPr="00301702">
              <w:rPr>
                <w:rFonts w:ascii="Times New Roman" w:hAnsi="Times New Roman" w:cs="Times New Roman"/>
                <w:sz w:val="20"/>
                <w:szCs w:val="20"/>
              </w:rPr>
              <w:t>телей</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0,0574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0,0549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0,0585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0,0559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0,0570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0,0607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0,0580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0,0601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0,0640</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0,0650</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0,0705</w:t>
            </w:r>
          </w:p>
        </w:tc>
      </w:tr>
      <w:tr w:rsidR="00301702" w:rsidRPr="00301702" w:rsidTr="00301702">
        <w:trPr>
          <w:jc w:val="center"/>
        </w:trPr>
        <w:tc>
          <w:tcPr>
            <w:tcW w:w="8606" w:type="dxa"/>
            <w:gridSpan w:val="4"/>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b/>
                <w:bCs/>
                <w:sz w:val="20"/>
                <w:szCs w:val="20"/>
              </w:rPr>
              <w:t>С неизолированными стояками:</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с полотенцесушит</w:t>
            </w:r>
            <w:r w:rsidRPr="00301702">
              <w:rPr>
                <w:rFonts w:ascii="Times New Roman" w:hAnsi="Times New Roman" w:cs="Times New Roman"/>
                <w:sz w:val="20"/>
                <w:szCs w:val="20"/>
              </w:rPr>
              <w:t>е</w:t>
            </w:r>
            <w:r w:rsidRPr="00301702">
              <w:rPr>
                <w:rFonts w:ascii="Times New Roman" w:hAnsi="Times New Roman" w:cs="Times New Roman"/>
                <w:sz w:val="20"/>
                <w:szCs w:val="20"/>
              </w:rPr>
              <w:t>лями</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0,0686</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0,0814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0,0827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0,0797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0,0840</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0,0853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0,0821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0,0865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0,0833</w:t>
            </w:r>
          </w:p>
        </w:tc>
      </w:tr>
      <w:tr w:rsidR="00301702" w:rsidRPr="00301702" w:rsidTr="00301702">
        <w:trPr>
          <w:jc w:val="center"/>
        </w:trPr>
        <w:tc>
          <w:tcPr>
            <w:tcW w:w="2040" w:type="dxa"/>
            <w:vMerge w:val="restart"/>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rPr>
                <w:sz w:val="20"/>
                <w:szCs w:val="20"/>
              </w:rPr>
            </w:pPr>
            <w:r w:rsidRPr="00301702">
              <w:rPr>
                <w:rFonts w:ascii="Times New Roman" w:hAnsi="Times New Roman" w:cs="Times New Roman"/>
                <w:sz w:val="20"/>
                <w:szCs w:val="20"/>
              </w:rPr>
              <w:t>без полотенцесуш</w:t>
            </w:r>
            <w:r w:rsidRPr="00301702">
              <w:rPr>
                <w:rFonts w:ascii="Times New Roman" w:hAnsi="Times New Roman" w:cs="Times New Roman"/>
                <w:sz w:val="20"/>
                <w:szCs w:val="20"/>
              </w:rPr>
              <w:t>и</w:t>
            </w:r>
            <w:r w:rsidRPr="00301702">
              <w:rPr>
                <w:rFonts w:ascii="Times New Roman" w:hAnsi="Times New Roman" w:cs="Times New Roman"/>
                <w:sz w:val="20"/>
                <w:szCs w:val="20"/>
              </w:rPr>
              <w:lastRenderedPageBreak/>
              <w:t>телей</w:t>
            </w: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lastRenderedPageBreak/>
              <w:t>60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0,0599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0,0610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0,0622</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0,0633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0,0645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0,0683</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0,0656</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66</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0,0695</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0,0667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67</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0,0707</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0,0679</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68</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0,0690</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69</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0,0701</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70</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0,0742</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0,0713</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71</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0,0754</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0,0724</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72</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0,0735</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73</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0,0778</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0,0747</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74</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0,0789</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0,0758</w:t>
            </w:r>
          </w:p>
        </w:tc>
      </w:tr>
      <w:tr w:rsidR="00301702" w:rsidRPr="00301702" w:rsidTr="00301702">
        <w:trPr>
          <w:jc w:val="center"/>
        </w:trPr>
        <w:tc>
          <w:tcPr>
            <w:tcW w:w="2040" w:type="dxa"/>
            <w:vMerge/>
            <w:tcBorders>
              <w:top w:val="single" w:sz="4" w:space="0" w:color="00000A"/>
              <w:left w:val="single" w:sz="4" w:space="0" w:color="00000A"/>
              <w:bottom w:val="single" w:sz="4" w:space="0" w:color="00000A"/>
            </w:tcBorders>
            <w:shd w:val="clear" w:color="auto" w:fill="auto"/>
          </w:tcPr>
          <w:p w:rsidR="00301702" w:rsidRPr="00301702" w:rsidRDefault="00301702" w:rsidP="00301702">
            <w:pPr>
              <w:widowControl w:val="0"/>
              <w:snapToGrid w:val="0"/>
              <w:rPr>
                <w:rFonts w:ascii="Times New Roman" w:hAnsi="Times New Roman" w:cs="Times New Roman"/>
                <w:sz w:val="20"/>
                <w:szCs w:val="20"/>
              </w:rPr>
            </w:pPr>
          </w:p>
        </w:tc>
        <w:tc>
          <w:tcPr>
            <w:tcW w:w="198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75</w:t>
            </w:r>
          </w:p>
        </w:tc>
        <w:tc>
          <w:tcPr>
            <w:tcW w:w="2551" w:type="dxa"/>
            <w:tcBorders>
              <w:top w:val="single" w:sz="4" w:space="0" w:color="00000A"/>
              <w:left w:val="single" w:sz="4" w:space="0" w:color="00000A"/>
              <w:bottom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0,0801</w:t>
            </w:r>
          </w:p>
        </w:tc>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301702" w:rsidRPr="00301702" w:rsidRDefault="00301702" w:rsidP="00301702">
            <w:pPr>
              <w:pStyle w:val="ConsPlusNormal"/>
              <w:widowControl w:val="0"/>
              <w:ind w:firstLine="0"/>
              <w:jc w:val="right"/>
              <w:rPr>
                <w:sz w:val="20"/>
                <w:szCs w:val="20"/>
              </w:rPr>
            </w:pPr>
            <w:r w:rsidRPr="00301702">
              <w:rPr>
                <w:rFonts w:ascii="Times New Roman" w:hAnsi="Times New Roman" w:cs="Times New Roman"/>
                <w:sz w:val="20"/>
                <w:szCs w:val="20"/>
              </w:rPr>
              <w:t>0,0769</w:t>
            </w:r>
          </w:p>
        </w:tc>
      </w:tr>
    </w:tbl>
    <w:p w:rsidR="006024E1" w:rsidRPr="00600814" w:rsidRDefault="006024E1" w:rsidP="002577CA"/>
    <w:p w:rsidR="009F0FE2" w:rsidRPr="00600814" w:rsidRDefault="009F0FE2" w:rsidP="006024E1">
      <w:pPr>
        <w:pStyle w:val="afffffffffffb"/>
        <w:jc w:val="center"/>
        <w:outlineLvl w:val="1"/>
        <w:rPr>
          <w:b/>
          <w:sz w:val="28"/>
        </w:rPr>
      </w:pPr>
      <w:bookmarkStart w:id="97" w:name="_Toc8722310"/>
      <w:r w:rsidRPr="00600814">
        <w:rPr>
          <w:b/>
          <w:sz w:val="28"/>
        </w:rPr>
        <w:t>Глава 1. Часть 5. Раздел 6. Описание значений тепловых нагрузок, ук</w:t>
      </w:r>
      <w:r w:rsidRPr="00600814">
        <w:rPr>
          <w:b/>
          <w:sz w:val="28"/>
        </w:rPr>
        <w:t>а</w:t>
      </w:r>
      <w:r w:rsidRPr="00600814">
        <w:rPr>
          <w:b/>
          <w:sz w:val="28"/>
        </w:rPr>
        <w:t>занных в договорах теплоснабжения.</w:t>
      </w:r>
      <w:bookmarkEnd w:id="97"/>
    </w:p>
    <w:p w:rsidR="00C66841" w:rsidRDefault="00FB1D17" w:rsidP="00FB1D17">
      <w:pPr>
        <w:ind w:firstLine="708"/>
        <w:jc w:val="right"/>
        <w:rPr>
          <w:rFonts w:ascii="Times New Roman" w:hAnsi="Times New Roman" w:cs="Times New Roman"/>
          <w:sz w:val="28"/>
        </w:rPr>
      </w:pPr>
      <w:r>
        <w:rPr>
          <w:rFonts w:ascii="Times New Roman" w:hAnsi="Times New Roman" w:cs="Times New Roman"/>
          <w:sz w:val="28"/>
        </w:rPr>
        <w:t>Таблица 29</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265"/>
        <w:gridCol w:w="1806"/>
        <w:gridCol w:w="1791"/>
        <w:gridCol w:w="2610"/>
      </w:tblGrid>
      <w:tr w:rsidR="00301702" w:rsidRPr="004746B6" w:rsidTr="00301702">
        <w:trPr>
          <w:trHeight w:val="255"/>
          <w:jc w:val="center"/>
        </w:trPr>
        <w:tc>
          <w:tcPr>
            <w:tcW w:w="674"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w:t>
            </w:r>
          </w:p>
        </w:tc>
        <w:tc>
          <w:tcPr>
            <w:tcW w:w="3265"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1806" w:type="dxa"/>
            <w:vMerge w:val="restart"/>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xml:space="preserve"> Тепловая энергия</w:t>
            </w:r>
          </w:p>
        </w:tc>
        <w:tc>
          <w:tcPr>
            <w:tcW w:w="1791" w:type="dxa"/>
            <w:vMerge w:val="restart"/>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Горячее  вод</w:t>
            </w:r>
            <w:r w:rsidRPr="004E0EE6">
              <w:rPr>
                <w:rFonts w:ascii="Times New Roman" w:hAnsi="Times New Roman" w:cs="Times New Roman"/>
                <w:sz w:val="24"/>
                <w:szCs w:val="24"/>
              </w:rPr>
              <w:t>о</w:t>
            </w:r>
            <w:r w:rsidRPr="004E0EE6">
              <w:rPr>
                <w:rFonts w:ascii="Times New Roman" w:hAnsi="Times New Roman" w:cs="Times New Roman"/>
                <w:sz w:val="24"/>
                <w:szCs w:val="24"/>
              </w:rPr>
              <w:t xml:space="preserve">снабжение </w:t>
            </w:r>
          </w:p>
        </w:tc>
        <w:tc>
          <w:tcPr>
            <w:tcW w:w="2610"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450"/>
          <w:jc w:val="center"/>
        </w:trPr>
        <w:tc>
          <w:tcPr>
            <w:tcW w:w="674"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proofErr w:type="gramStart"/>
            <w:r w:rsidRPr="004E0EE6">
              <w:rPr>
                <w:rFonts w:ascii="Times New Roman" w:hAnsi="Times New Roman" w:cs="Times New Roman"/>
                <w:sz w:val="24"/>
                <w:szCs w:val="24"/>
              </w:rPr>
              <w:t>п</w:t>
            </w:r>
            <w:proofErr w:type="gramEnd"/>
            <w:r w:rsidRPr="004E0EE6">
              <w:rPr>
                <w:rFonts w:ascii="Times New Roman" w:hAnsi="Times New Roman" w:cs="Times New Roman"/>
                <w:sz w:val="24"/>
                <w:szCs w:val="24"/>
              </w:rPr>
              <w:t>/п</w:t>
            </w:r>
          </w:p>
        </w:tc>
        <w:tc>
          <w:tcPr>
            <w:tcW w:w="3265"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Адрес</w:t>
            </w:r>
          </w:p>
        </w:tc>
        <w:tc>
          <w:tcPr>
            <w:tcW w:w="1806" w:type="dxa"/>
            <w:vMerge/>
            <w:vAlign w:val="center"/>
            <w:hideMark/>
          </w:tcPr>
          <w:p w:rsidR="00301702" w:rsidRPr="004E0EE6" w:rsidRDefault="00301702" w:rsidP="00301702">
            <w:pPr>
              <w:spacing w:after="0"/>
              <w:rPr>
                <w:rFonts w:ascii="Times New Roman" w:hAnsi="Times New Roman" w:cs="Times New Roman"/>
                <w:sz w:val="24"/>
                <w:szCs w:val="24"/>
              </w:rPr>
            </w:pPr>
          </w:p>
        </w:tc>
        <w:tc>
          <w:tcPr>
            <w:tcW w:w="1791" w:type="dxa"/>
            <w:vMerge/>
            <w:vAlign w:val="center"/>
            <w:hideMark/>
          </w:tcPr>
          <w:p w:rsidR="00301702" w:rsidRPr="004E0EE6" w:rsidRDefault="00301702" w:rsidP="00301702">
            <w:pPr>
              <w:spacing w:after="0"/>
              <w:rPr>
                <w:rFonts w:ascii="Times New Roman" w:hAnsi="Times New Roman" w:cs="Times New Roman"/>
                <w:sz w:val="24"/>
                <w:szCs w:val="24"/>
              </w:rPr>
            </w:pPr>
          </w:p>
        </w:tc>
        <w:tc>
          <w:tcPr>
            <w:tcW w:w="2610"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Потребитель</w:t>
            </w:r>
          </w:p>
        </w:tc>
      </w:tr>
      <w:tr w:rsidR="00301702" w:rsidRPr="004746B6" w:rsidTr="00301702">
        <w:trPr>
          <w:trHeight w:val="510"/>
          <w:jc w:val="center"/>
        </w:trPr>
        <w:tc>
          <w:tcPr>
            <w:tcW w:w="674"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многоквартирного дома</w:t>
            </w:r>
          </w:p>
        </w:tc>
        <w:tc>
          <w:tcPr>
            <w:tcW w:w="1806"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ТЭ  на отопл</w:t>
            </w:r>
            <w:r w:rsidRPr="004E0EE6">
              <w:rPr>
                <w:rFonts w:ascii="Times New Roman" w:hAnsi="Times New Roman" w:cs="Times New Roman"/>
                <w:sz w:val="24"/>
                <w:szCs w:val="24"/>
              </w:rPr>
              <w:t>е</w:t>
            </w:r>
            <w:r w:rsidRPr="004E0EE6">
              <w:rPr>
                <w:rFonts w:ascii="Times New Roman" w:hAnsi="Times New Roman" w:cs="Times New Roman"/>
                <w:sz w:val="24"/>
                <w:szCs w:val="24"/>
              </w:rPr>
              <w:t>ние,   Гкал/час</w:t>
            </w:r>
          </w:p>
        </w:tc>
        <w:tc>
          <w:tcPr>
            <w:tcW w:w="1791"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xml:space="preserve"> ГВС, Гкал/час</w:t>
            </w:r>
          </w:p>
        </w:tc>
        <w:tc>
          <w:tcPr>
            <w:tcW w:w="2610"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300"/>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noWrap/>
            <w:vAlign w:val="bottom"/>
            <w:hideMark/>
          </w:tcPr>
          <w:p w:rsidR="00301702" w:rsidRPr="004E0EE6" w:rsidRDefault="00301702"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Котельная  № 1</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1791"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7</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0,405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11</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 № 17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3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1(магистраль)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0,277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2</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0,455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3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3(магистраль)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0,277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6</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0,455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 № 8</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0,221</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3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Циолковского,3(магистраль)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0,226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lastRenderedPageBreak/>
              <w:t>13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Циолковского,8(магитраль)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0,328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Солнечная, № 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Солнечная, № 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Солнечная, № 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Победы,1</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19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 № 6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 № 8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 № 10 (магистраль)</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Молодежная,№2</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0,174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0,031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0,174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0,031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Молодежная,№4</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0,277</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0,193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6</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0,193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29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0,193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0,046</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8</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Молодежная, 10</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0,092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Мира,3</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34</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Мира,5</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Мира,7</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Мира,4</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Мира,6</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0,009</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Мира,8</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39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Мира,9</w:t>
            </w:r>
          </w:p>
        </w:tc>
        <w:tc>
          <w:tcPr>
            <w:tcW w:w="1806"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Циолковского,4</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0,026</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Циолковского,6</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0,282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0,058</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Ленина,5</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0,668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0,12</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Школа №1</w:t>
            </w:r>
          </w:p>
        </w:tc>
      </w:tr>
      <w:tr w:rsidR="00301702" w:rsidRPr="004746B6" w:rsidTr="00301702">
        <w:trPr>
          <w:trHeight w:val="94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43</w:t>
            </w:r>
          </w:p>
        </w:tc>
        <w:tc>
          <w:tcPr>
            <w:tcW w:w="3265" w:type="dxa"/>
            <w:shd w:val="clear" w:color="auto" w:fill="auto"/>
            <w:noWrap/>
            <w:vAlign w:val="center"/>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Ленина,4 стр.3а</w:t>
            </w:r>
          </w:p>
        </w:tc>
        <w:tc>
          <w:tcPr>
            <w:tcW w:w="1806"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0,027</w:t>
            </w:r>
          </w:p>
        </w:tc>
        <w:tc>
          <w:tcPr>
            <w:tcW w:w="1791"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0,001</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Канализационная Н</w:t>
            </w:r>
            <w:r w:rsidRPr="004E0EE6">
              <w:rPr>
                <w:rFonts w:ascii="Times New Roman" w:hAnsi="Times New Roman" w:cs="Times New Roman"/>
                <w:sz w:val="24"/>
                <w:szCs w:val="24"/>
              </w:rPr>
              <w:t>а</w:t>
            </w:r>
            <w:r w:rsidRPr="004E0EE6">
              <w:rPr>
                <w:rFonts w:ascii="Times New Roman" w:hAnsi="Times New Roman" w:cs="Times New Roman"/>
                <w:sz w:val="24"/>
                <w:szCs w:val="24"/>
              </w:rPr>
              <w:t>сосная Станция (КНС г</w:t>
            </w:r>
            <w:proofErr w:type="gramStart"/>
            <w:r w:rsidRPr="004E0EE6">
              <w:rPr>
                <w:rFonts w:ascii="Times New Roman" w:hAnsi="Times New Roman" w:cs="Times New Roman"/>
                <w:sz w:val="24"/>
                <w:szCs w:val="24"/>
              </w:rPr>
              <w:t>.К</w:t>
            </w:r>
            <w:proofErr w:type="gramEnd"/>
            <w:r w:rsidRPr="004E0EE6">
              <w:rPr>
                <w:rFonts w:ascii="Times New Roman" w:hAnsi="Times New Roman" w:cs="Times New Roman"/>
                <w:sz w:val="24"/>
                <w:szCs w:val="24"/>
              </w:rPr>
              <w:t>ременки)</w:t>
            </w:r>
          </w:p>
        </w:tc>
      </w:tr>
      <w:tr w:rsidR="00301702" w:rsidRPr="004746B6" w:rsidTr="00301702">
        <w:trPr>
          <w:trHeight w:val="34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44</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Ленина,4 стр.3б</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Насосная станция х</w:t>
            </w:r>
            <w:r w:rsidRPr="004E0EE6">
              <w:rPr>
                <w:rFonts w:ascii="Times New Roman" w:hAnsi="Times New Roman" w:cs="Times New Roman"/>
                <w:sz w:val="24"/>
                <w:szCs w:val="24"/>
              </w:rPr>
              <w:t>о</w:t>
            </w:r>
            <w:r w:rsidRPr="004E0EE6">
              <w:rPr>
                <w:rFonts w:ascii="Times New Roman" w:hAnsi="Times New Roman" w:cs="Times New Roman"/>
                <w:sz w:val="24"/>
                <w:szCs w:val="24"/>
              </w:rPr>
              <w:t>лодной воды</w:t>
            </w:r>
          </w:p>
        </w:tc>
      </w:tr>
      <w:tr w:rsidR="00301702" w:rsidRPr="004746B6" w:rsidTr="00301702">
        <w:trPr>
          <w:trHeight w:val="360"/>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Дашковой,8</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0,023</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Здание</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0,063</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0,015</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пликлиника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jc w:val="right"/>
              <w:rPr>
                <w:rFonts w:ascii="Times New Roman" w:hAnsi="Times New Roman" w:cs="Times New Roman"/>
                <w:sz w:val="24"/>
                <w:szCs w:val="24"/>
              </w:rPr>
            </w:pPr>
            <w:r w:rsidRPr="004E0EE6">
              <w:rPr>
                <w:rFonts w:ascii="Times New Roman" w:hAnsi="Times New Roman" w:cs="Times New Roman"/>
                <w:sz w:val="24"/>
                <w:szCs w:val="24"/>
              </w:rPr>
              <w:t>47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Мира,2</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48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ул</w:t>
            </w:r>
            <w:proofErr w:type="gramStart"/>
            <w:r w:rsidRPr="004E0EE6">
              <w:rPr>
                <w:rFonts w:ascii="Times New Roman" w:hAnsi="Times New Roman" w:cs="Times New Roman"/>
                <w:sz w:val="24"/>
                <w:szCs w:val="24"/>
              </w:rPr>
              <w:t>.М</w:t>
            </w:r>
            <w:proofErr w:type="gramEnd"/>
            <w:r w:rsidRPr="004E0EE6">
              <w:rPr>
                <w:rFonts w:ascii="Times New Roman" w:hAnsi="Times New Roman" w:cs="Times New Roman"/>
                <w:sz w:val="24"/>
                <w:szCs w:val="24"/>
              </w:rPr>
              <w:t>ира,2а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гараж</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49</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Победы,7</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0,289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0,041</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Детсад "Родничок"</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50</w:t>
            </w:r>
          </w:p>
        </w:tc>
        <w:tc>
          <w:tcPr>
            <w:tcW w:w="3265"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Мира,15</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0,078</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0,001</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Дом Культуры</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51</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Победы,4 </w:t>
            </w:r>
          </w:p>
        </w:tc>
        <w:tc>
          <w:tcPr>
            <w:tcW w:w="1806" w:type="dxa"/>
            <w:shd w:val="clear" w:color="auto" w:fill="auto"/>
            <w:noWrap/>
            <w:vAlign w:val="bottom"/>
            <w:hideMark/>
          </w:tcPr>
          <w:p w:rsidR="00301702" w:rsidRPr="004E0EE6" w:rsidRDefault="00366518" w:rsidP="00301702">
            <w:pPr>
              <w:spacing w:after="0"/>
              <w:jc w:val="center"/>
              <w:rPr>
                <w:rFonts w:ascii="Times New Roman" w:hAnsi="Times New Roman" w:cs="Times New Roman"/>
                <w:sz w:val="24"/>
                <w:szCs w:val="24"/>
              </w:rPr>
            </w:pPr>
            <w:r>
              <w:rPr>
                <w:rFonts w:ascii="Times New Roman" w:hAnsi="Times New Roman" w:cs="Times New Roman"/>
                <w:sz w:val="24"/>
                <w:szCs w:val="24"/>
              </w:rPr>
              <w:t>0,115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0,014</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w:t>
            </w:r>
            <w:proofErr w:type="gramStart"/>
            <w:r w:rsidRPr="004E0EE6">
              <w:rPr>
                <w:rFonts w:ascii="Times New Roman" w:hAnsi="Times New Roman" w:cs="Times New Roman"/>
                <w:sz w:val="24"/>
                <w:szCs w:val="24"/>
              </w:rPr>
              <w:t>н"</w:t>
            </w:r>
            <w:proofErr w:type="gramEnd"/>
            <w:r w:rsidRPr="004E0EE6">
              <w:rPr>
                <w:rFonts w:ascii="Times New Roman" w:hAnsi="Times New Roman" w:cs="Times New Roman"/>
                <w:sz w:val="24"/>
                <w:szCs w:val="24"/>
              </w:rPr>
              <w:t>Бирюса"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52</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Строителей,4</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0,026</w:t>
            </w:r>
          </w:p>
        </w:tc>
        <w:tc>
          <w:tcPr>
            <w:tcW w:w="2610"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Ресторан "Фортуна"</w:t>
            </w:r>
          </w:p>
        </w:tc>
      </w:tr>
      <w:tr w:rsidR="00301702" w:rsidRPr="004746B6" w:rsidTr="00301702">
        <w:trPr>
          <w:trHeight w:val="31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53</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Ленина,2</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0,254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0,117</w:t>
            </w: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w:t>
            </w:r>
          </w:p>
        </w:tc>
      </w:tr>
      <w:tr w:rsidR="00301702" w:rsidRPr="004746B6" w:rsidTr="00301702">
        <w:trPr>
          <w:trHeight w:val="82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lastRenderedPageBreak/>
              <w:t> </w:t>
            </w:r>
            <w:r w:rsidR="00366518">
              <w:rPr>
                <w:rFonts w:ascii="Times New Roman" w:hAnsi="Times New Roman" w:cs="Times New Roman"/>
                <w:sz w:val="24"/>
                <w:szCs w:val="24"/>
              </w:rPr>
              <w:t>54</w:t>
            </w:r>
          </w:p>
        </w:tc>
        <w:tc>
          <w:tcPr>
            <w:tcW w:w="3265" w:type="dxa"/>
            <w:shd w:val="clear" w:color="auto" w:fill="auto"/>
            <w:vAlign w:val="center"/>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Здание Лен</w:t>
            </w:r>
            <w:r w:rsidRPr="004E0EE6">
              <w:rPr>
                <w:rFonts w:ascii="Times New Roman" w:hAnsi="Times New Roman" w:cs="Times New Roman"/>
                <w:sz w:val="24"/>
                <w:szCs w:val="24"/>
              </w:rPr>
              <w:t>и</w:t>
            </w:r>
            <w:r w:rsidRPr="004E0EE6">
              <w:rPr>
                <w:rFonts w:ascii="Times New Roman" w:hAnsi="Times New Roman" w:cs="Times New Roman"/>
                <w:sz w:val="24"/>
                <w:szCs w:val="24"/>
              </w:rPr>
              <w:t>на,4стр.1(бывшая котельная)</w:t>
            </w:r>
          </w:p>
        </w:tc>
        <w:tc>
          <w:tcPr>
            <w:tcW w:w="1806" w:type="dxa"/>
            <w:shd w:val="clear" w:color="auto" w:fill="auto"/>
            <w:noWrap/>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0,064</w:t>
            </w:r>
          </w:p>
        </w:tc>
        <w:tc>
          <w:tcPr>
            <w:tcW w:w="1791" w:type="dxa"/>
            <w:shd w:val="clear" w:color="auto" w:fill="auto"/>
            <w:vAlign w:val="center"/>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0,001</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Административное здание с гаражом</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55</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w:t>
            </w:r>
            <w:proofErr w:type="gramStart"/>
            <w:r w:rsidRPr="004E0EE6">
              <w:rPr>
                <w:rFonts w:ascii="Times New Roman" w:hAnsi="Times New Roman" w:cs="Times New Roman"/>
                <w:sz w:val="24"/>
                <w:szCs w:val="24"/>
              </w:rPr>
              <w:t>.Ц</w:t>
            </w:r>
            <w:proofErr w:type="gramEnd"/>
            <w:r w:rsidRPr="004E0EE6">
              <w:rPr>
                <w:rFonts w:ascii="Times New Roman" w:hAnsi="Times New Roman" w:cs="Times New Roman"/>
                <w:sz w:val="24"/>
                <w:szCs w:val="24"/>
              </w:rPr>
              <w:t>иолковского,11</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Аптека ИП Борисовой</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56</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w:t>
            </w:r>
            <w:proofErr w:type="gramStart"/>
            <w:r w:rsidRPr="004E0EE6">
              <w:rPr>
                <w:rFonts w:ascii="Times New Roman" w:hAnsi="Times New Roman" w:cs="Times New Roman"/>
                <w:sz w:val="24"/>
                <w:szCs w:val="24"/>
              </w:rPr>
              <w:t>.Д</w:t>
            </w:r>
            <w:proofErr w:type="gramEnd"/>
            <w:r w:rsidRPr="004E0EE6">
              <w:rPr>
                <w:rFonts w:ascii="Times New Roman" w:hAnsi="Times New Roman" w:cs="Times New Roman"/>
                <w:sz w:val="24"/>
                <w:szCs w:val="24"/>
              </w:rPr>
              <w:t>ашковой,8а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ИП Джавадов</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57</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w:t>
            </w:r>
            <w:proofErr w:type="gramStart"/>
            <w:r w:rsidRPr="004E0EE6">
              <w:rPr>
                <w:rFonts w:ascii="Times New Roman" w:hAnsi="Times New Roman" w:cs="Times New Roman"/>
                <w:sz w:val="24"/>
                <w:szCs w:val="24"/>
              </w:rPr>
              <w:t>.П</w:t>
            </w:r>
            <w:proofErr w:type="gramEnd"/>
            <w:r w:rsidRPr="004E0EE6">
              <w:rPr>
                <w:rFonts w:ascii="Times New Roman" w:hAnsi="Times New Roman" w:cs="Times New Roman"/>
                <w:sz w:val="24"/>
                <w:szCs w:val="24"/>
              </w:rPr>
              <w:t>обеды,4а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0,024</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"Русь"</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58</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w:t>
            </w:r>
            <w:proofErr w:type="gramStart"/>
            <w:r w:rsidRPr="004E0EE6">
              <w:rPr>
                <w:rFonts w:ascii="Times New Roman" w:hAnsi="Times New Roman" w:cs="Times New Roman"/>
                <w:sz w:val="24"/>
                <w:szCs w:val="24"/>
              </w:rPr>
              <w:t>.П</w:t>
            </w:r>
            <w:proofErr w:type="gramEnd"/>
            <w:r w:rsidRPr="004E0EE6">
              <w:rPr>
                <w:rFonts w:ascii="Times New Roman" w:hAnsi="Times New Roman" w:cs="Times New Roman"/>
                <w:sz w:val="24"/>
                <w:szCs w:val="24"/>
              </w:rPr>
              <w:t>обеды,7а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ИП Новиков</w:t>
            </w:r>
          </w:p>
        </w:tc>
      </w:tr>
      <w:tr w:rsidR="00301702" w:rsidRPr="004746B6" w:rsidTr="00301702">
        <w:trPr>
          <w:trHeight w:val="435"/>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59</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ул</w:t>
            </w:r>
            <w:proofErr w:type="gramStart"/>
            <w:r w:rsidRPr="004E0EE6">
              <w:rPr>
                <w:rFonts w:ascii="Times New Roman" w:hAnsi="Times New Roman" w:cs="Times New Roman"/>
                <w:sz w:val="24"/>
                <w:szCs w:val="24"/>
              </w:rPr>
              <w:t>.П</w:t>
            </w:r>
            <w:proofErr w:type="gramEnd"/>
            <w:r w:rsidRPr="004E0EE6">
              <w:rPr>
                <w:rFonts w:ascii="Times New Roman" w:hAnsi="Times New Roman" w:cs="Times New Roman"/>
                <w:sz w:val="24"/>
                <w:szCs w:val="24"/>
              </w:rPr>
              <w:t>обеды,7б</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0,019</w:t>
            </w:r>
          </w:p>
        </w:tc>
        <w:tc>
          <w:tcPr>
            <w:tcW w:w="1791" w:type="dxa"/>
            <w:shd w:val="clear" w:color="auto" w:fill="auto"/>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аптека ИП Матвеева</w:t>
            </w:r>
          </w:p>
        </w:tc>
      </w:tr>
      <w:tr w:rsidR="00301702" w:rsidRPr="004746B6" w:rsidTr="00366518">
        <w:trPr>
          <w:trHeight w:val="152"/>
          <w:jc w:val="center"/>
        </w:trPr>
        <w:tc>
          <w:tcPr>
            <w:tcW w:w="674" w:type="dxa"/>
            <w:shd w:val="clear" w:color="auto" w:fill="auto"/>
            <w:noWrap/>
            <w:vAlign w:val="bottom"/>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sidR="00366518">
              <w:rPr>
                <w:rFonts w:ascii="Times New Roman" w:hAnsi="Times New Roman" w:cs="Times New Roman"/>
                <w:sz w:val="24"/>
                <w:szCs w:val="24"/>
              </w:rPr>
              <w:t>60</w:t>
            </w:r>
          </w:p>
        </w:tc>
        <w:tc>
          <w:tcPr>
            <w:tcW w:w="3265" w:type="dxa"/>
            <w:shd w:val="clear" w:color="auto" w:fill="auto"/>
            <w:hideMark/>
          </w:tcPr>
          <w:p w:rsidR="00301702" w:rsidRPr="004E0EE6" w:rsidRDefault="00301702"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Циолковского,11а</w:t>
            </w:r>
          </w:p>
        </w:tc>
        <w:tc>
          <w:tcPr>
            <w:tcW w:w="1806"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0,0294</w:t>
            </w:r>
          </w:p>
        </w:tc>
        <w:tc>
          <w:tcPr>
            <w:tcW w:w="1791"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p>
        </w:tc>
        <w:tc>
          <w:tcPr>
            <w:tcW w:w="2610" w:type="dxa"/>
            <w:shd w:val="clear" w:color="auto" w:fill="auto"/>
            <w:noWrap/>
            <w:vAlign w:val="bottom"/>
            <w:hideMark/>
          </w:tcPr>
          <w:p w:rsidR="00301702" w:rsidRPr="004E0EE6" w:rsidRDefault="00301702"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магазин Мындрышора</w:t>
            </w:r>
          </w:p>
        </w:tc>
      </w:tr>
      <w:tr w:rsidR="00366518" w:rsidRPr="004746B6" w:rsidTr="00301702">
        <w:trPr>
          <w:trHeight w:val="152"/>
          <w:jc w:val="center"/>
        </w:trPr>
        <w:tc>
          <w:tcPr>
            <w:tcW w:w="674" w:type="dxa"/>
            <w:shd w:val="clear" w:color="auto" w:fill="auto"/>
            <w:noWrap/>
            <w:vAlign w:val="bottom"/>
          </w:tcPr>
          <w:p w:rsidR="00366518" w:rsidRPr="004E0EE6" w:rsidRDefault="00366518" w:rsidP="00301702">
            <w:pPr>
              <w:spacing w:after="0"/>
              <w:rPr>
                <w:rFonts w:ascii="Times New Roman" w:hAnsi="Times New Roman" w:cs="Times New Roman"/>
                <w:sz w:val="24"/>
                <w:szCs w:val="24"/>
              </w:rPr>
            </w:pPr>
            <w:r>
              <w:rPr>
                <w:rFonts w:ascii="Times New Roman" w:hAnsi="Times New Roman" w:cs="Times New Roman"/>
                <w:sz w:val="24"/>
                <w:szCs w:val="24"/>
              </w:rPr>
              <w:t>61</w:t>
            </w:r>
          </w:p>
        </w:tc>
        <w:tc>
          <w:tcPr>
            <w:tcW w:w="3265" w:type="dxa"/>
            <w:shd w:val="clear" w:color="auto" w:fill="auto"/>
          </w:tcPr>
          <w:p w:rsidR="00366518" w:rsidRPr="00640999" w:rsidRDefault="00366518" w:rsidP="00310187">
            <w:pPr>
              <w:spacing w:after="0"/>
              <w:rPr>
                <w:rFonts w:ascii="Times New Roman" w:hAnsi="Times New Roman" w:cs="Times New Roman"/>
              </w:rPr>
            </w:pPr>
            <w:r w:rsidRPr="00640999">
              <w:rPr>
                <w:rFonts w:ascii="Times New Roman" w:hAnsi="Times New Roman" w:cs="Times New Roman"/>
              </w:rPr>
              <w:t>по ул</w:t>
            </w:r>
            <w:proofErr w:type="gramStart"/>
            <w:r w:rsidRPr="00640999">
              <w:rPr>
                <w:rFonts w:ascii="Times New Roman" w:hAnsi="Times New Roman" w:cs="Times New Roman"/>
              </w:rPr>
              <w:t>.М</w:t>
            </w:r>
            <w:proofErr w:type="gramEnd"/>
            <w:r w:rsidRPr="00640999">
              <w:rPr>
                <w:rFonts w:ascii="Times New Roman" w:hAnsi="Times New Roman" w:cs="Times New Roman"/>
              </w:rPr>
              <w:t>олодежная 1 кор.1</w:t>
            </w:r>
          </w:p>
        </w:tc>
        <w:tc>
          <w:tcPr>
            <w:tcW w:w="1806" w:type="dxa"/>
            <w:shd w:val="clear" w:color="auto" w:fill="auto"/>
            <w:noWrap/>
            <w:vAlign w:val="bottom"/>
          </w:tcPr>
          <w:p w:rsidR="00366518" w:rsidRPr="004E0EE6" w:rsidRDefault="00366518" w:rsidP="00310187">
            <w:pPr>
              <w:spacing w:after="0"/>
              <w:jc w:val="center"/>
              <w:rPr>
                <w:rFonts w:ascii="Times New Roman" w:hAnsi="Times New Roman" w:cs="Times New Roman"/>
                <w:sz w:val="24"/>
                <w:szCs w:val="24"/>
              </w:rPr>
            </w:pPr>
            <w:r>
              <w:rPr>
                <w:rFonts w:ascii="Times New Roman" w:hAnsi="Times New Roman" w:cs="Times New Roman"/>
                <w:sz w:val="24"/>
                <w:szCs w:val="24"/>
              </w:rPr>
              <w:t>0,221</w:t>
            </w:r>
          </w:p>
        </w:tc>
        <w:tc>
          <w:tcPr>
            <w:tcW w:w="1791" w:type="dxa"/>
            <w:shd w:val="clear" w:color="auto" w:fill="auto"/>
            <w:noWrap/>
            <w:vAlign w:val="bottom"/>
          </w:tcPr>
          <w:p w:rsidR="00366518" w:rsidRPr="004E0EE6" w:rsidRDefault="00366518" w:rsidP="00310187">
            <w:pPr>
              <w:spacing w:after="0"/>
              <w:jc w:val="center"/>
              <w:rPr>
                <w:rFonts w:ascii="Times New Roman" w:hAnsi="Times New Roman" w:cs="Times New Roman"/>
                <w:sz w:val="24"/>
                <w:szCs w:val="24"/>
              </w:rPr>
            </w:pPr>
            <w:r>
              <w:rPr>
                <w:rFonts w:ascii="Times New Roman" w:hAnsi="Times New Roman" w:cs="Times New Roman"/>
                <w:sz w:val="24"/>
                <w:szCs w:val="24"/>
              </w:rPr>
              <w:t>0,06</w:t>
            </w:r>
          </w:p>
        </w:tc>
        <w:tc>
          <w:tcPr>
            <w:tcW w:w="2610" w:type="dxa"/>
            <w:shd w:val="clear" w:color="auto" w:fill="auto"/>
            <w:noWrap/>
            <w:vAlign w:val="bottom"/>
          </w:tcPr>
          <w:p w:rsidR="00366518" w:rsidRPr="004E0EE6" w:rsidRDefault="00366518" w:rsidP="00310187">
            <w:pPr>
              <w:spacing w:after="0"/>
              <w:jc w:val="center"/>
              <w:rPr>
                <w:rFonts w:ascii="Times New Roman" w:hAnsi="Times New Roman" w:cs="Times New Roman"/>
                <w:sz w:val="24"/>
                <w:szCs w:val="24"/>
              </w:rPr>
            </w:pPr>
            <w:r>
              <w:rPr>
                <w:rFonts w:ascii="Times New Roman" w:hAnsi="Times New Roman" w:cs="Times New Roman"/>
                <w:sz w:val="24"/>
                <w:szCs w:val="24"/>
              </w:rPr>
              <w:t>Жилой дом</w:t>
            </w:r>
          </w:p>
        </w:tc>
      </w:tr>
      <w:tr w:rsidR="001043F8" w:rsidRPr="004746B6" w:rsidTr="0058272C">
        <w:trPr>
          <w:trHeight w:val="315"/>
          <w:jc w:val="center"/>
        </w:trPr>
        <w:tc>
          <w:tcPr>
            <w:tcW w:w="674" w:type="dxa"/>
            <w:shd w:val="clear" w:color="auto" w:fill="auto"/>
            <w:noWrap/>
            <w:vAlign w:val="bottom"/>
            <w:hideMark/>
          </w:tcPr>
          <w:p w:rsidR="001043F8" w:rsidRPr="004E0EE6" w:rsidRDefault="001043F8" w:rsidP="0058272C">
            <w:pPr>
              <w:spacing w:after="0"/>
              <w:rPr>
                <w:rFonts w:ascii="Times New Roman" w:hAnsi="Times New Roman" w:cs="Times New Roman"/>
                <w:sz w:val="24"/>
                <w:szCs w:val="24"/>
              </w:rPr>
            </w:pPr>
            <w:r>
              <w:rPr>
                <w:rFonts w:ascii="Times New Roman" w:hAnsi="Times New Roman" w:cs="Times New Roman"/>
                <w:sz w:val="24"/>
                <w:szCs w:val="24"/>
              </w:rPr>
              <w:t>62</w:t>
            </w:r>
          </w:p>
        </w:tc>
        <w:tc>
          <w:tcPr>
            <w:tcW w:w="3265" w:type="dxa"/>
            <w:shd w:val="clear" w:color="auto" w:fill="auto"/>
            <w:hideMark/>
          </w:tcPr>
          <w:p w:rsidR="001043F8" w:rsidRPr="00640999" w:rsidRDefault="001043F8" w:rsidP="001043F8">
            <w:pPr>
              <w:spacing w:after="0"/>
              <w:rPr>
                <w:rFonts w:ascii="Times New Roman" w:hAnsi="Times New Roman" w:cs="Times New Roman"/>
              </w:rPr>
            </w:pPr>
            <w:r w:rsidRPr="00640999">
              <w:rPr>
                <w:rFonts w:ascii="Times New Roman" w:hAnsi="Times New Roman" w:cs="Times New Roman"/>
              </w:rPr>
              <w:t>по ул</w:t>
            </w:r>
            <w:proofErr w:type="gramStart"/>
            <w:r w:rsidRPr="00640999">
              <w:rPr>
                <w:rFonts w:ascii="Times New Roman" w:hAnsi="Times New Roman" w:cs="Times New Roman"/>
              </w:rPr>
              <w:t>.М</w:t>
            </w:r>
            <w:proofErr w:type="gramEnd"/>
            <w:r w:rsidRPr="00640999">
              <w:rPr>
                <w:rFonts w:ascii="Times New Roman" w:hAnsi="Times New Roman" w:cs="Times New Roman"/>
              </w:rPr>
              <w:t>олодежная 1 кор.</w:t>
            </w:r>
            <w:r>
              <w:rPr>
                <w:rFonts w:ascii="Times New Roman" w:hAnsi="Times New Roman" w:cs="Times New Roman"/>
              </w:rPr>
              <w:t>2</w:t>
            </w:r>
          </w:p>
        </w:tc>
        <w:tc>
          <w:tcPr>
            <w:tcW w:w="1806" w:type="dxa"/>
            <w:shd w:val="clear" w:color="auto" w:fill="auto"/>
            <w:noWrap/>
            <w:vAlign w:val="bottom"/>
            <w:hideMark/>
          </w:tcPr>
          <w:p w:rsidR="001043F8" w:rsidRPr="004E0EE6" w:rsidRDefault="001043F8" w:rsidP="0058272C">
            <w:pPr>
              <w:spacing w:after="0"/>
              <w:jc w:val="center"/>
              <w:rPr>
                <w:rFonts w:ascii="Times New Roman" w:hAnsi="Times New Roman" w:cs="Times New Roman"/>
                <w:sz w:val="24"/>
                <w:szCs w:val="24"/>
              </w:rPr>
            </w:pPr>
            <w:r>
              <w:rPr>
                <w:rFonts w:ascii="Times New Roman" w:hAnsi="Times New Roman" w:cs="Times New Roman"/>
                <w:sz w:val="24"/>
                <w:szCs w:val="24"/>
              </w:rPr>
              <w:t>0,221</w:t>
            </w:r>
          </w:p>
        </w:tc>
        <w:tc>
          <w:tcPr>
            <w:tcW w:w="1791" w:type="dxa"/>
            <w:shd w:val="clear" w:color="auto" w:fill="auto"/>
            <w:vAlign w:val="bottom"/>
            <w:hideMark/>
          </w:tcPr>
          <w:p w:rsidR="001043F8" w:rsidRPr="004E0EE6" w:rsidRDefault="001043F8" w:rsidP="0058272C">
            <w:pPr>
              <w:spacing w:after="0"/>
              <w:jc w:val="center"/>
              <w:rPr>
                <w:rFonts w:ascii="Times New Roman" w:hAnsi="Times New Roman" w:cs="Times New Roman"/>
                <w:sz w:val="24"/>
                <w:szCs w:val="24"/>
              </w:rPr>
            </w:pPr>
            <w:r>
              <w:rPr>
                <w:rFonts w:ascii="Times New Roman" w:hAnsi="Times New Roman" w:cs="Times New Roman"/>
                <w:sz w:val="24"/>
                <w:szCs w:val="24"/>
              </w:rPr>
              <w:t>0,06</w:t>
            </w:r>
          </w:p>
        </w:tc>
        <w:tc>
          <w:tcPr>
            <w:tcW w:w="2610" w:type="dxa"/>
            <w:shd w:val="clear" w:color="auto" w:fill="auto"/>
            <w:noWrap/>
            <w:vAlign w:val="bottom"/>
            <w:hideMark/>
          </w:tcPr>
          <w:p w:rsidR="001043F8" w:rsidRPr="004E0EE6" w:rsidRDefault="001043F8" w:rsidP="0058272C">
            <w:pPr>
              <w:spacing w:after="0"/>
              <w:jc w:val="center"/>
              <w:rPr>
                <w:rFonts w:ascii="Times New Roman" w:hAnsi="Times New Roman" w:cs="Times New Roman"/>
                <w:sz w:val="24"/>
                <w:szCs w:val="24"/>
              </w:rPr>
            </w:pPr>
            <w:r>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c>
          <w:tcPr>
            <w:tcW w:w="3265" w:type="dxa"/>
            <w:shd w:val="clear" w:color="auto" w:fill="auto"/>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ИТОГО:</w:t>
            </w:r>
          </w:p>
        </w:tc>
        <w:tc>
          <w:tcPr>
            <w:tcW w:w="1806" w:type="dxa"/>
            <w:shd w:val="clear" w:color="auto" w:fill="auto"/>
            <w:noWrap/>
            <w:vAlign w:val="bottom"/>
            <w:hideMark/>
          </w:tcPr>
          <w:p w:rsidR="001043F8" w:rsidRPr="004E0EE6" w:rsidRDefault="001043F8" w:rsidP="00310187">
            <w:pPr>
              <w:spacing w:after="0"/>
              <w:jc w:val="center"/>
              <w:rPr>
                <w:rFonts w:ascii="Times New Roman" w:hAnsi="Times New Roman" w:cs="Times New Roman"/>
                <w:b/>
                <w:bCs/>
                <w:sz w:val="24"/>
                <w:szCs w:val="24"/>
              </w:rPr>
            </w:pPr>
            <w:r>
              <w:rPr>
                <w:rFonts w:ascii="Times New Roman" w:hAnsi="Times New Roman" w:cs="Times New Roman"/>
                <w:b/>
                <w:bCs/>
                <w:sz w:val="24"/>
                <w:szCs w:val="24"/>
              </w:rPr>
              <w:t>10,833</w:t>
            </w:r>
          </w:p>
        </w:tc>
        <w:tc>
          <w:tcPr>
            <w:tcW w:w="1791" w:type="dxa"/>
            <w:shd w:val="clear" w:color="auto" w:fill="auto"/>
            <w:hideMark/>
          </w:tcPr>
          <w:p w:rsidR="001043F8" w:rsidRPr="004E0EE6" w:rsidRDefault="001043F8" w:rsidP="00310187">
            <w:pPr>
              <w:spacing w:after="0"/>
              <w:jc w:val="center"/>
              <w:rPr>
                <w:rFonts w:ascii="Times New Roman" w:hAnsi="Times New Roman" w:cs="Times New Roman"/>
                <w:b/>
                <w:bCs/>
                <w:sz w:val="24"/>
                <w:szCs w:val="24"/>
              </w:rPr>
            </w:pPr>
            <w:r>
              <w:rPr>
                <w:rFonts w:ascii="Times New Roman" w:hAnsi="Times New Roman" w:cs="Times New Roman"/>
                <w:b/>
                <w:bCs/>
                <w:sz w:val="24"/>
                <w:szCs w:val="24"/>
              </w:rPr>
              <w:t>2,</w:t>
            </w:r>
            <w:r w:rsidRPr="004E0EE6">
              <w:rPr>
                <w:rFonts w:ascii="Times New Roman" w:hAnsi="Times New Roman" w:cs="Times New Roman"/>
                <w:b/>
                <w:bCs/>
                <w:sz w:val="24"/>
                <w:szCs w:val="24"/>
              </w:rPr>
              <w:t>5</w:t>
            </w:r>
            <w:r>
              <w:rPr>
                <w:rFonts w:ascii="Times New Roman" w:hAnsi="Times New Roman" w:cs="Times New Roman"/>
                <w:b/>
                <w:bCs/>
                <w:sz w:val="24"/>
                <w:szCs w:val="24"/>
              </w:rPr>
              <w:t>56</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 </w:t>
            </w:r>
          </w:p>
        </w:tc>
      </w:tr>
      <w:tr w:rsidR="001043F8" w:rsidRPr="004746B6" w:rsidTr="00301702">
        <w:trPr>
          <w:trHeight w:val="300"/>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Котельная  № 2</w:t>
            </w:r>
          </w:p>
        </w:tc>
        <w:tc>
          <w:tcPr>
            <w:tcW w:w="1806"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 </w:t>
            </w:r>
          </w:p>
        </w:tc>
        <w:tc>
          <w:tcPr>
            <w:tcW w:w="1791"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Победы,12</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0,347</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0,067</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1</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0,119</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3</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3</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0,114</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4</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5</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0,114</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5</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7 (магистраль)</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0,585</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0,119</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6</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 № 12(магистраль)</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0,307</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0,063</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7</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 №10</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0,378</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0,074</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8</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 № 1</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9</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 № 3</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10</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 № 5 (магистраль)</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270"/>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11</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Жукова, № 1  </w:t>
            </w:r>
            <w:proofErr w:type="gramStart"/>
            <w:r w:rsidRPr="004E0EE6">
              <w:rPr>
                <w:rFonts w:ascii="Times New Roman" w:hAnsi="Times New Roman" w:cs="Times New Roman"/>
                <w:sz w:val="24"/>
                <w:szCs w:val="24"/>
              </w:rPr>
              <w:t xml:space="preserve">( </w:t>
            </w:r>
            <w:proofErr w:type="gramEnd"/>
            <w:r w:rsidRPr="004E0EE6">
              <w:rPr>
                <w:rFonts w:ascii="Times New Roman" w:hAnsi="Times New Roman" w:cs="Times New Roman"/>
                <w:sz w:val="24"/>
                <w:szCs w:val="24"/>
              </w:rPr>
              <w:t>два ввода)</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0,962</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0,169</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12</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3</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0,088</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13</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5</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0,083</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14</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7</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0,087</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15</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 № 9</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0,418</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0,084</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16</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 № 3</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0,588</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0,12</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17</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 № 7</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0,315</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0,068</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18</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 № 9</w:t>
            </w:r>
          </w:p>
        </w:tc>
        <w:tc>
          <w:tcPr>
            <w:tcW w:w="1806"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0,315</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19</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Осенняя, №3</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0,319</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0,052</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20</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Мира,13</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0,188</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0,021</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21</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Мира,14</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0,065</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0,048</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270"/>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22</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Дашковой,10</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0,289</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0,041</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Детсад "Теремок"</w:t>
            </w:r>
          </w:p>
        </w:tc>
      </w:tr>
      <w:tr w:rsidR="001043F8" w:rsidRPr="004746B6" w:rsidTr="00301702">
        <w:trPr>
          <w:trHeight w:val="25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23</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Школьная,9</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2,126</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0,34</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Школа №2</w:t>
            </w:r>
          </w:p>
        </w:tc>
      </w:tr>
      <w:tr w:rsidR="001043F8" w:rsidRPr="004746B6" w:rsidTr="00301702">
        <w:trPr>
          <w:trHeight w:val="270"/>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24</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Лесная,2</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0,082</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0,027</w:t>
            </w:r>
          </w:p>
        </w:tc>
        <w:tc>
          <w:tcPr>
            <w:tcW w:w="2610"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xml:space="preserve">Административное здание </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25</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0,182</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0,055</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Пожарная часть+Админ</w:t>
            </w:r>
            <w:proofErr w:type="gramStart"/>
            <w:r w:rsidRPr="004E0EE6">
              <w:rPr>
                <w:rFonts w:ascii="Times New Roman" w:hAnsi="Times New Roman" w:cs="Times New Roman"/>
                <w:sz w:val="24"/>
                <w:szCs w:val="24"/>
              </w:rPr>
              <w:t>.з</w:t>
            </w:r>
            <w:proofErr w:type="gramEnd"/>
            <w:r w:rsidRPr="004E0EE6">
              <w:rPr>
                <w:rFonts w:ascii="Times New Roman" w:hAnsi="Times New Roman" w:cs="Times New Roman"/>
                <w:sz w:val="24"/>
                <w:szCs w:val="24"/>
              </w:rPr>
              <w:t>дание Жилищник"</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26</w:t>
            </w:r>
          </w:p>
        </w:tc>
        <w:tc>
          <w:tcPr>
            <w:tcW w:w="3265"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0,023</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Мастерская "Жили</w:t>
            </w:r>
            <w:r w:rsidRPr="004E0EE6">
              <w:rPr>
                <w:rFonts w:ascii="Times New Roman" w:hAnsi="Times New Roman" w:cs="Times New Roman"/>
                <w:sz w:val="24"/>
                <w:szCs w:val="24"/>
              </w:rPr>
              <w:t>щ</w:t>
            </w:r>
            <w:r w:rsidRPr="004E0EE6">
              <w:rPr>
                <w:rFonts w:ascii="Times New Roman" w:hAnsi="Times New Roman" w:cs="Times New Roman"/>
                <w:sz w:val="24"/>
                <w:szCs w:val="24"/>
              </w:rPr>
              <w:t>ник"</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lastRenderedPageBreak/>
              <w:t> </w:t>
            </w:r>
            <w:r>
              <w:rPr>
                <w:rFonts w:ascii="Times New Roman" w:hAnsi="Times New Roman" w:cs="Times New Roman"/>
                <w:sz w:val="24"/>
                <w:szCs w:val="24"/>
              </w:rPr>
              <w:t>27</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Лесная,4а</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0,054</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0,004</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производство "Дельт</w:t>
            </w:r>
            <w:r w:rsidRPr="004E0EE6">
              <w:rPr>
                <w:rFonts w:ascii="Times New Roman" w:hAnsi="Times New Roman" w:cs="Times New Roman"/>
                <w:sz w:val="24"/>
                <w:szCs w:val="24"/>
              </w:rPr>
              <w:t>а</w:t>
            </w:r>
            <w:r w:rsidRPr="004E0EE6">
              <w:rPr>
                <w:rFonts w:ascii="Times New Roman" w:hAnsi="Times New Roman" w:cs="Times New Roman"/>
                <w:sz w:val="24"/>
                <w:szCs w:val="24"/>
              </w:rPr>
              <w:t>септ"</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27</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Лесная,4б</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0,023</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нежилое Здание И.П.Садкова</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28</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Лесная,6</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0,106</w:t>
            </w:r>
          </w:p>
        </w:tc>
        <w:tc>
          <w:tcPr>
            <w:tcW w:w="1791"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0,006</w:t>
            </w:r>
          </w:p>
        </w:tc>
        <w:tc>
          <w:tcPr>
            <w:tcW w:w="2610"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Спотркомплекс "А</w:t>
            </w:r>
            <w:r w:rsidRPr="004E0EE6">
              <w:rPr>
                <w:rFonts w:ascii="Times New Roman" w:hAnsi="Times New Roman" w:cs="Times New Roman"/>
                <w:sz w:val="24"/>
                <w:szCs w:val="24"/>
              </w:rPr>
              <w:t>т</w:t>
            </w:r>
            <w:r w:rsidRPr="004E0EE6">
              <w:rPr>
                <w:rFonts w:ascii="Times New Roman" w:hAnsi="Times New Roman" w:cs="Times New Roman"/>
                <w:sz w:val="24"/>
                <w:szCs w:val="24"/>
              </w:rPr>
              <w:t>лант"</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29</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Лесная</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0,134</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ГРП-102</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30</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Жукова,2д</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0,006</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Кафе "Грот"</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31</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Жукова,2</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"Аленка"</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32</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Жукова,2а</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"Орфей"</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33</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Циолковского,11б</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ИП Пустов</w:t>
            </w:r>
            <w:r w:rsidRPr="004E0EE6">
              <w:rPr>
                <w:rFonts w:ascii="Times New Roman" w:hAnsi="Times New Roman" w:cs="Times New Roman"/>
                <w:sz w:val="24"/>
                <w:szCs w:val="24"/>
              </w:rPr>
              <w:t>а</w:t>
            </w:r>
            <w:r w:rsidRPr="004E0EE6">
              <w:rPr>
                <w:rFonts w:ascii="Times New Roman" w:hAnsi="Times New Roman" w:cs="Times New Roman"/>
                <w:sz w:val="24"/>
                <w:szCs w:val="24"/>
              </w:rPr>
              <w:t>лов</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34</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xml:space="preserve">Циолковского,11 </w:t>
            </w:r>
            <w:proofErr w:type="gramStart"/>
            <w:r w:rsidRPr="004E0EE6">
              <w:rPr>
                <w:rFonts w:ascii="Times New Roman" w:hAnsi="Times New Roman" w:cs="Times New Roman"/>
                <w:sz w:val="24"/>
                <w:szCs w:val="24"/>
              </w:rPr>
              <w:t>в</w:t>
            </w:r>
            <w:proofErr w:type="gramEnd"/>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1791"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магазин ИП Алексеев</w:t>
            </w:r>
          </w:p>
        </w:tc>
      </w:tr>
      <w:tr w:rsidR="001043F8" w:rsidRPr="004746B6" w:rsidTr="00301702">
        <w:trPr>
          <w:trHeight w:val="330"/>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c>
          <w:tcPr>
            <w:tcW w:w="3265" w:type="dxa"/>
            <w:shd w:val="clear" w:color="auto" w:fill="auto"/>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ИТОГО:</w:t>
            </w:r>
          </w:p>
        </w:tc>
        <w:tc>
          <w:tcPr>
            <w:tcW w:w="1806" w:type="dxa"/>
            <w:shd w:val="clear" w:color="auto" w:fill="auto"/>
            <w:noWrap/>
            <w:vAlign w:val="center"/>
            <w:hideMark/>
          </w:tcPr>
          <w:p w:rsidR="001043F8" w:rsidRPr="004E0EE6" w:rsidRDefault="001043F8" w:rsidP="00301702">
            <w:pPr>
              <w:spacing w:after="0"/>
              <w:jc w:val="center"/>
              <w:rPr>
                <w:rFonts w:ascii="Times New Roman" w:hAnsi="Times New Roman" w:cs="Times New Roman"/>
                <w:b/>
                <w:bCs/>
                <w:sz w:val="24"/>
                <w:szCs w:val="24"/>
              </w:rPr>
            </w:pPr>
            <w:r>
              <w:rPr>
                <w:rFonts w:ascii="Times New Roman" w:hAnsi="Times New Roman" w:cs="Times New Roman"/>
                <w:b/>
                <w:bCs/>
                <w:sz w:val="24"/>
                <w:szCs w:val="24"/>
              </w:rPr>
              <w:t>12,01</w:t>
            </w:r>
          </w:p>
        </w:tc>
        <w:tc>
          <w:tcPr>
            <w:tcW w:w="1791" w:type="dxa"/>
            <w:shd w:val="clear" w:color="auto" w:fill="auto"/>
            <w:vAlign w:val="center"/>
            <w:hideMark/>
          </w:tcPr>
          <w:p w:rsidR="001043F8" w:rsidRPr="004E0EE6" w:rsidRDefault="001043F8" w:rsidP="00301702">
            <w:pPr>
              <w:spacing w:after="0"/>
              <w:jc w:val="center"/>
              <w:rPr>
                <w:rFonts w:ascii="Times New Roman" w:hAnsi="Times New Roman" w:cs="Times New Roman"/>
                <w:b/>
                <w:bCs/>
                <w:sz w:val="24"/>
                <w:szCs w:val="24"/>
              </w:rPr>
            </w:pPr>
            <w:r>
              <w:rPr>
                <w:rFonts w:ascii="Times New Roman" w:hAnsi="Times New Roman" w:cs="Times New Roman"/>
                <w:b/>
                <w:bCs/>
                <w:sz w:val="24"/>
                <w:szCs w:val="24"/>
              </w:rPr>
              <w:t>2,85</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c>
          <w:tcPr>
            <w:tcW w:w="3265" w:type="dxa"/>
            <w:shd w:val="clear" w:color="auto" w:fill="auto"/>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Котельная №3</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 </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1</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Озерная,2</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0,268</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0,02</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 </w:t>
            </w:r>
            <w:r>
              <w:rPr>
                <w:rFonts w:ascii="Times New Roman" w:hAnsi="Times New Roman" w:cs="Times New Roman"/>
                <w:sz w:val="24"/>
                <w:szCs w:val="24"/>
              </w:rPr>
              <w:t>2</w:t>
            </w:r>
          </w:p>
        </w:tc>
        <w:tc>
          <w:tcPr>
            <w:tcW w:w="3265" w:type="dxa"/>
            <w:shd w:val="clear" w:color="auto" w:fill="auto"/>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Озерная,3</w:t>
            </w:r>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0,113</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sz w:val="24"/>
                <w:szCs w:val="24"/>
              </w:rPr>
            </w:pPr>
            <w:r w:rsidRPr="004E0EE6">
              <w:rPr>
                <w:rFonts w:ascii="Times New Roman" w:hAnsi="Times New Roman" w:cs="Times New Roman"/>
                <w:sz w:val="24"/>
                <w:szCs w:val="24"/>
              </w:rPr>
              <w:t>0,013</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sz w:val="24"/>
                <w:szCs w:val="24"/>
              </w:rPr>
            </w:pPr>
            <w:r w:rsidRPr="004E0EE6">
              <w:rPr>
                <w:rFonts w:ascii="Times New Roman" w:hAnsi="Times New Roman" w:cs="Times New Roman"/>
                <w:sz w:val="24"/>
                <w:szCs w:val="24"/>
              </w:rPr>
              <w:t>жилой дом</w:t>
            </w:r>
          </w:p>
        </w:tc>
      </w:tr>
      <w:tr w:rsidR="001043F8" w:rsidRPr="004746B6" w:rsidTr="00301702">
        <w:trPr>
          <w:trHeight w:val="315"/>
          <w:jc w:val="center"/>
        </w:trPr>
        <w:tc>
          <w:tcPr>
            <w:tcW w:w="674" w:type="dxa"/>
            <w:shd w:val="clear" w:color="auto" w:fill="auto"/>
            <w:noWrap/>
            <w:vAlign w:val="bottom"/>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c>
          <w:tcPr>
            <w:tcW w:w="3265" w:type="dxa"/>
            <w:shd w:val="clear" w:color="auto" w:fill="auto"/>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Итого</w:t>
            </w:r>
            <w:proofErr w:type="gramStart"/>
            <w:r w:rsidRPr="004E0EE6">
              <w:rPr>
                <w:rFonts w:ascii="Times New Roman" w:hAnsi="Times New Roman" w:cs="Times New Roman"/>
                <w:b/>
                <w:bCs/>
                <w:sz w:val="24"/>
                <w:szCs w:val="24"/>
              </w:rPr>
              <w:t xml:space="preserve"> </w:t>
            </w:r>
            <w:r w:rsidRPr="004E0EE6">
              <w:rPr>
                <w:rFonts w:ascii="Times New Roman" w:hAnsi="Times New Roman" w:cs="Times New Roman"/>
                <w:b/>
                <w:bCs/>
                <w:sz w:val="24"/>
                <w:szCs w:val="24"/>
                <w:lang w:val="en-US"/>
              </w:rPr>
              <w:t>:</w:t>
            </w:r>
            <w:proofErr w:type="gramEnd"/>
          </w:p>
        </w:tc>
        <w:tc>
          <w:tcPr>
            <w:tcW w:w="1806" w:type="dxa"/>
            <w:shd w:val="clear" w:color="auto" w:fill="auto"/>
            <w:noWrap/>
            <w:vAlign w:val="bottom"/>
            <w:hideMark/>
          </w:tcPr>
          <w:p w:rsidR="001043F8" w:rsidRPr="004E0EE6" w:rsidRDefault="001043F8"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0,381</w:t>
            </w:r>
          </w:p>
        </w:tc>
        <w:tc>
          <w:tcPr>
            <w:tcW w:w="1791" w:type="dxa"/>
            <w:shd w:val="clear" w:color="auto" w:fill="auto"/>
            <w:hideMark/>
          </w:tcPr>
          <w:p w:rsidR="001043F8" w:rsidRPr="004E0EE6" w:rsidRDefault="001043F8" w:rsidP="00301702">
            <w:pPr>
              <w:spacing w:after="0"/>
              <w:jc w:val="center"/>
              <w:rPr>
                <w:rFonts w:ascii="Times New Roman" w:hAnsi="Times New Roman" w:cs="Times New Roman"/>
                <w:b/>
                <w:bCs/>
                <w:sz w:val="24"/>
                <w:szCs w:val="24"/>
              </w:rPr>
            </w:pPr>
            <w:r w:rsidRPr="004E0EE6">
              <w:rPr>
                <w:rFonts w:ascii="Times New Roman" w:hAnsi="Times New Roman" w:cs="Times New Roman"/>
                <w:b/>
                <w:bCs/>
                <w:sz w:val="24"/>
                <w:szCs w:val="24"/>
              </w:rPr>
              <w:t>0,033</w:t>
            </w:r>
          </w:p>
        </w:tc>
        <w:tc>
          <w:tcPr>
            <w:tcW w:w="2610" w:type="dxa"/>
            <w:shd w:val="clear" w:color="auto" w:fill="auto"/>
            <w:noWrap/>
            <w:vAlign w:val="bottom"/>
            <w:hideMark/>
          </w:tcPr>
          <w:p w:rsidR="001043F8" w:rsidRPr="004E0EE6" w:rsidRDefault="001043F8" w:rsidP="00301702">
            <w:pPr>
              <w:spacing w:after="0"/>
              <w:rPr>
                <w:rFonts w:ascii="Times New Roman" w:hAnsi="Times New Roman" w:cs="Times New Roman"/>
                <w:b/>
                <w:bCs/>
                <w:sz w:val="24"/>
                <w:szCs w:val="24"/>
              </w:rPr>
            </w:pPr>
            <w:r w:rsidRPr="004E0EE6">
              <w:rPr>
                <w:rFonts w:ascii="Times New Roman" w:hAnsi="Times New Roman" w:cs="Times New Roman"/>
                <w:b/>
                <w:bCs/>
                <w:sz w:val="24"/>
                <w:szCs w:val="24"/>
              </w:rPr>
              <w:t> </w:t>
            </w:r>
          </w:p>
        </w:tc>
      </w:tr>
    </w:tbl>
    <w:p w:rsidR="00301702" w:rsidRPr="00600814" w:rsidRDefault="00301702" w:rsidP="00D27825">
      <w:pPr>
        <w:ind w:firstLine="708"/>
        <w:rPr>
          <w:rFonts w:ascii="Times New Roman" w:hAnsi="Times New Roman" w:cs="Times New Roman"/>
          <w:sz w:val="28"/>
        </w:rPr>
      </w:pPr>
    </w:p>
    <w:p w:rsidR="009F0FE2" w:rsidRPr="00600814" w:rsidRDefault="009D5C5D" w:rsidP="006024E1">
      <w:pPr>
        <w:pStyle w:val="afffffffffffb"/>
        <w:jc w:val="center"/>
        <w:outlineLvl w:val="1"/>
        <w:rPr>
          <w:b/>
          <w:sz w:val="28"/>
        </w:rPr>
      </w:pPr>
      <w:bookmarkStart w:id="98" w:name="_Toc8722311"/>
      <w:r w:rsidRPr="00600814">
        <w:rPr>
          <w:b/>
          <w:sz w:val="28"/>
        </w:rPr>
        <w:t xml:space="preserve">Глава 1. Часть 5. Раздел 7. Описание сравнения величины договорной </w:t>
      </w:r>
      <w:r w:rsidR="00C1363A" w:rsidRPr="00600814">
        <w:rPr>
          <w:b/>
          <w:sz w:val="28"/>
        </w:rPr>
        <w:t>и расчётной тепловой нагрузки по зоне действия каждого источника те</w:t>
      </w:r>
      <w:r w:rsidR="00C1363A" w:rsidRPr="00600814">
        <w:rPr>
          <w:b/>
          <w:sz w:val="28"/>
        </w:rPr>
        <w:t>п</w:t>
      </w:r>
      <w:r w:rsidR="00C1363A" w:rsidRPr="00600814">
        <w:rPr>
          <w:b/>
          <w:sz w:val="28"/>
        </w:rPr>
        <w:t>ловой энергии.</w:t>
      </w:r>
      <w:bookmarkEnd w:id="98"/>
    </w:p>
    <w:p w:rsidR="00D27825" w:rsidRPr="00600814" w:rsidRDefault="00D27825" w:rsidP="00D27825">
      <w:pPr>
        <w:ind w:firstLine="708"/>
        <w:rPr>
          <w:rFonts w:ascii="Times New Roman" w:hAnsi="Times New Roman" w:cs="Times New Roman"/>
          <w:sz w:val="28"/>
        </w:rPr>
      </w:pPr>
      <w:r w:rsidRPr="00600814">
        <w:rPr>
          <w:rFonts w:ascii="Times New Roman" w:hAnsi="Times New Roman" w:cs="Times New Roman"/>
          <w:sz w:val="28"/>
        </w:rPr>
        <w:t>Данная информация не прелоставлена.</w:t>
      </w:r>
    </w:p>
    <w:p w:rsidR="009F0FE2" w:rsidRPr="00600814" w:rsidRDefault="009F0FE2">
      <w:pPr>
        <w:rPr>
          <w:rFonts w:ascii="Times New Roman" w:eastAsia="Times New Roman" w:hAnsi="Times New Roman" w:cs="Times New Roman"/>
          <w:b/>
          <w:sz w:val="28"/>
          <w:szCs w:val="20"/>
          <w:lang w:eastAsia="ru-RU"/>
        </w:rPr>
      </w:pPr>
      <w:r w:rsidRPr="00600814">
        <w:rPr>
          <w:b/>
          <w:sz w:val="28"/>
        </w:rPr>
        <w:br w:type="page"/>
      </w:r>
    </w:p>
    <w:p w:rsidR="00D66B9A" w:rsidRPr="00600814" w:rsidRDefault="00D66B9A" w:rsidP="009F0FE2">
      <w:pPr>
        <w:pStyle w:val="afffffffffffb"/>
        <w:jc w:val="center"/>
        <w:outlineLvl w:val="1"/>
        <w:rPr>
          <w:b/>
          <w:sz w:val="28"/>
        </w:rPr>
      </w:pPr>
      <w:bookmarkStart w:id="99" w:name="_Toc463923588"/>
      <w:bookmarkStart w:id="100" w:name="_Toc8722312"/>
      <w:r w:rsidRPr="00600814">
        <w:rPr>
          <w:b/>
          <w:sz w:val="28"/>
        </w:rPr>
        <w:lastRenderedPageBreak/>
        <w:t>Глава 1. Часть 6. Балансы тепловой мощности и тепловой нагрузки в зонах действия источников тепловой энергии</w:t>
      </w:r>
      <w:bookmarkEnd w:id="99"/>
      <w:r w:rsidRPr="00600814">
        <w:rPr>
          <w:b/>
          <w:sz w:val="28"/>
        </w:rPr>
        <w:t>.</w:t>
      </w:r>
      <w:bookmarkEnd w:id="100"/>
    </w:p>
    <w:p w:rsidR="007855B3" w:rsidRPr="00600814" w:rsidRDefault="007C0338" w:rsidP="006024E1">
      <w:pPr>
        <w:pStyle w:val="24"/>
        <w:spacing w:before="120" w:after="120"/>
        <w:rPr>
          <w:sz w:val="28"/>
          <w:szCs w:val="28"/>
        </w:rPr>
      </w:pPr>
      <w:bookmarkStart w:id="101" w:name="_Toc8722313"/>
      <w:r w:rsidRPr="00600814">
        <w:rPr>
          <w:sz w:val="28"/>
          <w:szCs w:val="28"/>
        </w:rPr>
        <w:t xml:space="preserve">Глава 1. Часть 6. Раздел 1. </w:t>
      </w:r>
      <w:proofErr w:type="gramStart"/>
      <w:r w:rsidRPr="00600814">
        <w:rPr>
          <w:sz w:val="28"/>
          <w:szCs w:val="28"/>
        </w:rPr>
        <w:t>Описание балансов установленной, распол</w:t>
      </w:r>
      <w:r w:rsidRPr="00600814">
        <w:rPr>
          <w:sz w:val="28"/>
          <w:szCs w:val="28"/>
        </w:rPr>
        <w:t>а</w:t>
      </w:r>
      <w:r w:rsidRPr="00600814">
        <w:rPr>
          <w:sz w:val="28"/>
          <w:szCs w:val="28"/>
        </w:rPr>
        <w:t xml:space="preserve">гаемой тепловой мощности и тепловой мощности нетто, потерь тепловой мощности в тепловых сетях и расчётной тепловой </w:t>
      </w:r>
      <w:r w:rsidR="007F3664" w:rsidRPr="00600814">
        <w:rPr>
          <w:sz w:val="28"/>
          <w:szCs w:val="28"/>
        </w:rPr>
        <w:t>нагрузки по каждому источнику тепловой энергии</w:t>
      </w:r>
      <w:r w:rsidRPr="00600814">
        <w:rPr>
          <w:sz w:val="28"/>
          <w:szCs w:val="28"/>
        </w:rPr>
        <w:t>.</w:t>
      </w:r>
      <w:bookmarkEnd w:id="101"/>
      <w:proofErr w:type="gramEnd"/>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Постановление Правительства РФ от 22.02.2012 г. №154 «О требованиях к схемам теплоснабжения, порядку их разработки и утверждения» вводит сл</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дующие понятия:</w:t>
      </w:r>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1) </w:t>
      </w:r>
      <w:r w:rsidRPr="00600814">
        <w:rPr>
          <w:rFonts w:ascii="Times New Roman" w:eastAsia="Times New Roman" w:hAnsi="Times New Roman" w:cs="Times New Roman"/>
          <w:i/>
          <w:sz w:val="28"/>
          <w:szCs w:val="28"/>
          <w:lang w:eastAsia="ru-RU"/>
        </w:rPr>
        <w:t>Установленная</w:t>
      </w:r>
      <w:r w:rsidRPr="00600814">
        <w:rPr>
          <w:rFonts w:ascii="Times New Roman" w:eastAsia="Times New Roman" w:hAnsi="Times New Roman" w:cs="Times New Roman"/>
          <w:sz w:val="28"/>
          <w:szCs w:val="28"/>
          <w:lang w:eastAsia="ru-RU"/>
        </w:rPr>
        <w:t xml:space="preserve"> мощность источника тепловой энергии — сумма ном</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нальных тепловых мощностей всего принятого по акту ввода в эксплуатацию оборудования, предназначенного для отпуска тепловой энергии потребит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лям на собственные и хозяйственные нужды;</w:t>
      </w:r>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proofErr w:type="gramStart"/>
      <w:r w:rsidRPr="00600814">
        <w:rPr>
          <w:rFonts w:ascii="Times New Roman" w:eastAsia="Times New Roman" w:hAnsi="Times New Roman" w:cs="Times New Roman"/>
          <w:sz w:val="28"/>
          <w:szCs w:val="28"/>
          <w:lang w:eastAsia="ru-RU"/>
        </w:rPr>
        <w:t xml:space="preserve">2) </w:t>
      </w:r>
      <w:r w:rsidRPr="00600814">
        <w:rPr>
          <w:rFonts w:ascii="Times New Roman" w:eastAsia="Times New Roman" w:hAnsi="Times New Roman" w:cs="Times New Roman"/>
          <w:i/>
          <w:sz w:val="28"/>
          <w:szCs w:val="28"/>
          <w:lang w:eastAsia="ru-RU"/>
        </w:rPr>
        <w:t>Располагаемая</w:t>
      </w:r>
      <w:r w:rsidRPr="00600814">
        <w:rPr>
          <w:rFonts w:ascii="Times New Roman" w:eastAsia="Times New Roman" w:hAnsi="Times New Roman" w:cs="Times New Roman"/>
          <w:sz w:val="28"/>
          <w:szCs w:val="28"/>
          <w:lang w:eastAsia="ru-RU"/>
        </w:rPr>
        <w:t xml:space="preserve">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плуатации на продленном техническом ресурсе (снижение параметров пара перед турбиной, отсутствие рециркуляции в пиковых водогрейных котлоа</w:t>
      </w:r>
      <w:r w:rsidRPr="00600814">
        <w:rPr>
          <w:rFonts w:ascii="Times New Roman" w:eastAsia="Times New Roman" w:hAnsi="Times New Roman" w:cs="Times New Roman"/>
          <w:sz w:val="28"/>
          <w:szCs w:val="28"/>
          <w:lang w:eastAsia="ru-RU"/>
        </w:rPr>
        <w:t>г</w:t>
      </w:r>
      <w:r w:rsidRPr="00600814">
        <w:rPr>
          <w:rFonts w:ascii="Times New Roman" w:eastAsia="Times New Roman" w:hAnsi="Times New Roman" w:cs="Times New Roman"/>
          <w:sz w:val="28"/>
          <w:szCs w:val="28"/>
          <w:lang w:eastAsia="ru-RU"/>
        </w:rPr>
        <w:t>регатах и др.);</w:t>
      </w:r>
      <w:proofErr w:type="gramEnd"/>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3) Мощность источника тепловой энергии </w:t>
      </w:r>
      <w:r w:rsidRPr="00600814">
        <w:rPr>
          <w:rFonts w:ascii="Times New Roman" w:eastAsia="Times New Roman" w:hAnsi="Times New Roman" w:cs="Times New Roman"/>
          <w:i/>
          <w:sz w:val="28"/>
          <w:szCs w:val="28"/>
          <w:lang w:eastAsia="ru-RU"/>
        </w:rPr>
        <w:t>нетто</w:t>
      </w:r>
      <w:r w:rsidRPr="00600814">
        <w:rPr>
          <w:rFonts w:ascii="Times New Roman" w:eastAsia="Times New Roman" w:hAnsi="Times New Roman" w:cs="Times New Roman"/>
          <w:sz w:val="28"/>
          <w:szCs w:val="28"/>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024E1" w:rsidRPr="00600814" w:rsidRDefault="006024E1" w:rsidP="006024E1">
      <w:pPr>
        <w:spacing w:before="120" w:after="120"/>
        <w:ind w:firstLine="360"/>
        <w:jc w:val="both"/>
        <w:rPr>
          <w:rFonts w:ascii="Times New Roman" w:eastAsia="Times New Roman" w:hAnsi="Times New Roman" w:cs="Times New Roman"/>
          <w:sz w:val="28"/>
          <w:szCs w:val="28"/>
          <w:lang w:eastAsia="ru-RU"/>
        </w:rPr>
      </w:pPr>
      <w:proofErr w:type="gramStart"/>
      <w:r w:rsidRPr="00600814">
        <w:rPr>
          <w:rFonts w:ascii="Times New Roman" w:eastAsia="Times New Roman" w:hAnsi="Times New Roman" w:cs="Times New Roman"/>
          <w:sz w:val="28"/>
          <w:szCs w:val="28"/>
          <w:lang w:eastAsia="ru-RU"/>
        </w:rPr>
        <w:t xml:space="preserve">В ходе проведения работ по сбору и анализу исходных данных для Схемы теплоснабжения городского поселения </w:t>
      </w:r>
      <w:r w:rsidR="003820BA">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 xml:space="preserve"> были сформир</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ваны балансы установленной, располагаемой тепловой мощности, тепловой мощности нетто, потерь тепловой мощности в тепловых сетях и присоед</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 xml:space="preserve">ненной тепловой нагрузки по каждому источнику тепловой энергии. </w:t>
      </w:r>
      <w:proofErr w:type="gramEnd"/>
    </w:p>
    <w:p w:rsidR="006024E1" w:rsidRPr="00600814" w:rsidRDefault="006024E1" w:rsidP="006024E1">
      <w:pPr>
        <w:spacing w:before="120" w:after="120"/>
        <w:ind w:firstLine="360"/>
        <w:jc w:val="both"/>
        <w:rPr>
          <w:rFonts w:eastAsia="Times New Roman" w:cs="Times New Roman"/>
          <w:szCs w:val="20"/>
          <w:lang w:eastAsia="ru-RU"/>
        </w:rPr>
      </w:pPr>
      <w:r w:rsidRPr="00600814">
        <w:rPr>
          <w:rFonts w:ascii="Times New Roman" w:eastAsia="Times New Roman" w:hAnsi="Times New Roman" w:cs="Times New Roman"/>
          <w:sz w:val="28"/>
          <w:szCs w:val="28"/>
          <w:lang w:eastAsia="ru-RU"/>
        </w:rPr>
        <w:t>Балансы установленной мощности источников централизованного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снабжения</w:t>
      </w:r>
      <w:r w:rsidR="00FB1D17">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 xml:space="preserve">городского поселения </w:t>
      </w:r>
      <w:r w:rsidR="0058272C">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 xml:space="preserve"> сведен в </w:t>
      </w:r>
      <w:r w:rsidRPr="00FB1D17">
        <w:rPr>
          <w:rFonts w:ascii="Times New Roman" w:eastAsia="Times New Roman" w:hAnsi="Times New Roman" w:cs="Times New Roman"/>
          <w:sz w:val="28"/>
          <w:szCs w:val="28"/>
          <w:lang w:eastAsia="ru-RU"/>
        </w:rPr>
        <w:t xml:space="preserve">таблицу </w:t>
      </w:r>
      <w:r w:rsidR="00FB1D17" w:rsidRPr="00FB1D17">
        <w:rPr>
          <w:rFonts w:ascii="Times New Roman" w:eastAsia="Times New Roman" w:hAnsi="Times New Roman" w:cs="Times New Roman"/>
          <w:sz w:val="28"/>
          <w:szCs w:val="28"/>
          <w:lang w:eastAsia="ru-RU"/>
        </w:rPr>
        <w:t>30</w:t>
      </w:r>
      <w:r w:rsidRPr="00FB1D17">
        <w:rPr>
          <w:rFonts w:ascii="Times New Roman" w:eastAsia="Times New Roman" w:hAnsi="Times New Roman" w:cs="Times New Roman"/>
          <w:sz w:val="28"/>
          <w:szCs w:val="28"/>
          <w:lang w:eastAsia="ru-RU"/>
        </w:rPr>
        <w:t>.</w:t>
      </w:r>
      <w:r w:rsidRPr="00600814">
        <w:rPr>
          <w:rFonts w:eastAsia="Times New Roman" w:cs="Times New Roman"/>
          <w:szCs w:val="20"/>
          <w:lang w:eastAsia="ru-RU"/>
        </w:rPr>
        <w:br w:type="page"/>
      </w:r>
    </w:p>
    <w:p w:rsidR="006024E1" w:rsidRPr="00600814" w:rsidRDefault="006024E1" w:rsidP="006024E1">
      <w:pPr>
        <w:spacing w:before="120" w:after="120"/>
        <w:jc w:val="center"/>
        <w:rPr>
          <w:rFonts w:eastAsia="Times New Roman" w:cs="Times New Roman"/>
          <w:szCs w:val="28"/>
          <w:lang w:eastAsia="ru-RU"/>
        </w:rPr>
        <w:sectPr w:rsidR="006024E1" w:rsidRPr="00600814" w:rsidSect="00544C96">
          <w:pgSz w:w="11906" w:h="16838"/>
          <w:pgMar w:top="1134" w:right="850" w:bottom="1134" w:left="1701" w:header="708" w:footer="708" w:gutter="0"/>
          <w:cols w:space="708"/>
          <w:docGrid w:linePitch="360"/>
        </w:sectPr>
      </w:pPr>
    </w:p>
    <w:p w:rsidR="00FB1D17" w:rsidRDefault="006024E1" w:rsidP="00FB1D17">
      <w:pPr>
        <w:spacing w:before="120" w:after="12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xml:space="preserve">Таблица </w:t>
      </w:r>
      <w:r w:rsidR="00FB1D17">
        <w:rPr>
          <w:rFonts w:ascii="Times New Roman" w:eastAsia="Times New Roman" w:hAnsi="Times New Roman" w:cs="Times New Roman"/>
          <w:sz w:val="28"/>
          <w:szCs w:val="28"/>
          <w:lang w:eastAsia="ru-RU"/>
        </w:rPr>
        <w:t>30</w:t>
      </w:r>
      <w:r w:rsidRPr="00600814">
        <w:rPr>
          <w:rFonts w:ascii="Times New Roman" w:eastAsia="Times New Roman" w:hAnsi="Times New Roman" w:cs="Times New Roman"/>
          <w:sz w:val="28"/>
          <w:szCs w:val="28"/>
          <w:lang w:eastAsia="ru-RU"/>
        </w:rPr>
        <w:t xml:space="preserve"> </w:t>
      </w:r>
    </w:p>
    <w:p w:rsidR="006024E1" w:rsidRPr="00600814" w:rsidRDefault="006024E1" w:rsidP="006024E1">
      <w:pPr>
        <w:spacing w:before="120" w:after="120"/>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Баланс тепловой мощности и тепловой нагрузки источников централизованного теплоснабжения городского поселения </w:t>
      </w:r>
      <w:r w:rsidR="0058272C">
        <w:rPr>
          <w:rFonts w:ascii="Times New Roman" w:eastAsia="Times New Roman" w:hAnsi="Times New Roman" w:cs="Times New Roman"/>
          <w:sz w:val="28"/>
          <w:szCs w:val="28"/>
          <w:lang w:eastAsia="ru-RU"/>
        </w:rPr>
        <w:t>«Город Кременки»</w:t>
      </w:r>
    </w:p>
    <w:tbl>
      <w:tblPr>
        <w:tblW w:w="5002" w:type="pct"/>
        <w:tblLook w:val="04A0"/>
      </w:tblPr>
      <w:tblGrid>
        <w:gridCol w:w="639"/>
        <w:gridCol w:w="5692"/>
        <w:gridCol w:w="1331"/>
        <w:gridCol w:w="1287"/>
        <w:gridCol w:w="1376"/>
        <w:gridCol w:w="1352"/>
        <w:gridCol w:w="1515"/>
        <w:gridCol w:w="1600"/>
      </w:tblGrid>
      <w:tr w:rsidR="00D52E88" w:rsidRPr="00600814" w:rsidTr="00D52E88">
        <w:trPr>
          <w:trHeight w:val="2790"/>
        </w:trPr>
        <w:tc>
          <w:tcPr>
            <w:tcW w:w="216"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Котельная</w:t>
            </w:r>
          </w:p>
        </w:tc>
        <w:tc>
          <w:tcPr>
            <w:tcW w:w="1924" w:type="pct"/>
            <w:tcBorders>
              <w:top w:val="single" w:sz="8" w:space="0" w:color="auto"/>
              <w:left w:val="nil"/>
              <w:bottom w:val="single" w:sz="4" w:space="0" w:color="auto"/>
              <w:right w:val="single" w:sz="4" w:space="0" w:color="auto"/>
            </w:tcBorders>
            <w:shd w:val="clear" w:color="auto" w:fill="auto"/>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Адрес котельной</w:t>
            </w:r>
          </w:p>
        </w:tc>
        <w:tc>
          <w:tcPr>
            <w:tcW w:w="450"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Расход тепловой энергии на собственные нужды и хоз. нужды, Гкал/год</w:t>
            </w:r>
          </w:p>
        </w:tc>
        <w:tc>
          <w:tcPr>
            <w:tcW w:w="435"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Тепловая мощность  нетто, Гкал/час</w:t>
            </w:r>
          </w:p>
        </w:tc>
        <w:tc>
          <w:tcPr>
            <w:tcW w:w="465"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Тепловые потери в сетях, Гкалгод</w:t>
            </w:r>
          </w:p>
        </w:tc>
        <w:tc>
          <w:tcPr>
            <w:tcW w:w="457"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Располагаемая</w:t>
            </w:r>
            <w:r w:rsidRPr="00600814">
              <w:rPr>
                <w:rFonts w:ascii="Times New Roman" w:eastAsia="Times New Roman" w:hAnsi="Times New Roman" w:cs="Times New Roman"/>
                <w:b/>
                <w:bCs/>
                <w:color w:val="000000"/>
                <w:sz w:val="24"/>
                <w:szCs w:val="24"/>
                <w:lang w:eastAsia="ru-RU"/>
              </w:rPr>
              <w:t xml:space="preserve"> мо</w:t>
            </w:r>
            <w:r w:rsidRPr="00600814">
              <w:rPr>
                <w:rFonts w:ascii="Times New Roman" w:eastAsia="Times New Roman" w:hAnsi="Times New Roman" w:cs="Times New Roman"/>
                <w:b/>
                <w:bCs/>
                <w:color w:val="000000"/>
                <w:sz w:val="24"/>
                <w:szCs w:val="24"/>
                <w:lang w:eastAsia="ru-RU"/>
              </w:rPr>
              <w:t>щ</w:t>
            </w:r>
            <w:r w:rsidRPr="00600814">
              <w:rPr>
                <w:rFonts w:ascii="Times New Roman" w:eastAsia="Times New Roman" w:hAnsi="Times New Roman" w:cs="Times New Roman"/>
                <w:b/>
                <w:bCs/>
                <w:color w:val="000000"/>
                <w:sz w:val="24"/>
                <w:szCs w:val="24"/>
                <w:lang w:eastAsia="ru-RU"/>
              </w:rPr>
              <w:t>ность, Гкал/час</w:t>
            </w:r>
          </w:p>
        </w:tc>
        <w:tc>
          <w:tcPr>
            <w:tcW w:w="512" w:type="pct"/>
            <w:tcBorders>
              <w:top w:val="single" w:sz="8" w:space="0" w:color="auto"/>
              <w:left w:val="nil"/>
              <w:bottom w:val="single" w:sz="4" w:space="0" w:color="auto"/>
              <w:right w:val="single" w:sz="4"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Договорная присоед</w:t>
            </w:r>
            <w:r w:rsidRPr="00600814">
              <w:rPr>
                <w:rFonts w:ascii="Times New Roman" w:eastAsia="Times New Roman" w:hAnsi="Times New Roman" w:cs="Times New Roman"/>
                <w:b/>
                <w:bCs/>
                <w:sz w:val="24"/>
                <w:szCs w:val="24"/>
                <w:lang w:eastAsia="ru-RU"/>
              </w:rPr>
              <w:t>и</w:t>
            </w:r>
            <w:r w:rsidRPr="00600814">
              <w:rPr>
                <w:rFonts w:ascii="Times New Roman" w:eastAsia="Times New Roman" w:hAnsi="Times New Roman" w:cs="Times New Roman"/>
                <w:b/>
                <w:bCs/>
                <w:sz w:val="24"/>
                <w:szCs w:val="24"/>
                <w:lang w:eastAsia="ru-RU"/>
              </w:rPr>
              <w:t>нённая тепловая нагру</w:t>
            </w:r>
            <w:r w:rsidRPr="00600814">
              <w:rPr>
                <w:rFonts w:ascii="Times New Roman" w:eastAsia="Times New Roman" w:hAnsi="Times New Roman" w:cs="Times New Roman"/>
                <w:b/>
                <w:bCs/>
                <w:sz w:val="24"/>
                <w:szCs w:val="24"/>
                <w:lang w:eastAsia="ru-RU"/>
              </w:rPr>
              <w:t>з</w:t>
            </w:r>
            <w:r w:rsidRPr="00600814">
              <w:rPr>
                <w:rFonts w:ascii="Times New Roman" w:eastAsia="Times New Roman" w:hAnsi="Times New Roman" w:cs="Times New Roman"/>
                <w:b/>
                <w:bCs/>
                <w:sz w:val="24"/>
                <w:szCs w:val="24"/>
                <w:lang w:eastAsia="ru-RU"/>
              </w:rPr>
              <w:t>ка, Гкал/час</w:t>
            </w:r>
          </w:p>
        </w:tc>
        <w:tc>
          <w:tcPr>
            <w:tcW w:w="541" w:type="pct"/>
            <w:tcBorders>
              <w:top w:val="single" w:sz="8" w:space="0" w:color="auto"/>
              <w:left w:val="nil"/>
              <w:bottom w:val="single" w:sz="4" w:space="0" w:color="auto"/>
              <w:right w:val="single" w:sz="8" w:space="0" w:color="auto"/>
            </w:tcBorders>
            <w:shd w:val="clear" w:color="auto" w:fill="auto"/>
            <w:textDirection w:val="btLr"/>
            <w:vAlign w:val="center"/>
            <w:hideMark/>
          </w:tcPr>
          <w:p w:rsidR="00D52E88" w:rsidRPr="00600814" w:rsidRDefault="00D52E88" w:rsidP="00D52E88">
            <w:pPr>
              <w:spacing w:after="0"/>
              <w:jc w:val="center"/>
              <w:rPr>
                <w:rFonts w:ascii="Times New Roman" w:eastAsia="Times New Roman" w:hAnsi="Times New Roman" w:cs="Times New Roman"/>
                <w:b/>
                <w:bCs/>
                <w:sz w:val="24"/>
                <w:szCs w:val="24"/>
                <w:lang w:eastAsia="ru-RU"/>
              </w:rPr>
            </w:pPr>
            <w:r w:rsidRPr="00600814">
              <w:rPr>
                <w:rFonts w:ascii="Times New Roman" w:eastAsia="Times New Roman" w:hAnsi="Times New Roman" w:cs="Times New Roman"/>
                <w:b/>
                <w:bCs/>
                <w:sz w:val="24"/>
                <w:szCs w:val="24"/>
                <w:lang w:eastAsia="ru-RU"/>
              </w:rPr>
              <w:t>Резерв (+)/ дефици</w:t>
            </w:r>
            <w:proofErr w:type="gramStart"/>
            <w:r w:rsidRPr="00600814">
              <w:rPr>
                <w:rFonts w:ascii="Times New Roman" w:eastAsia="Times New Roman" w:hAnsi="Times New Roman" w:cs="Times New Roman"/>
                <w:b/>
                <w:bCs/>
                <w:sz w:val="24"/>
                <w:szCs w:val="24"/>
                <w:lang w:eastAsia="ru-RU"/>
              </w:rPr>
              <w:t>т(</w:t>
            </w:r>
            <w:proofErr w:type="gramEnd"/>
            <w:r w:rsidRPr="00600814">
              <w:rPr>
                <w:rFonts w:ascii="Times New Roman" w:eastAsia="Times New Roman" w:hAnsi="Times New Roman" w:cs="Times New Roman"/>
                <w:b/>
                <w:bCs/>
                <w:sz w:val="24"/>
                <w:szCs w:val="24"/>
                <w:lang w:eastAsia="ru-RU"/>
              </w:rPr>
              <w:t>-) тепловой мощности не</w:t>
            </w:r>
            <w:r w:rsidRPr="00600814">
              <w:rPr>
                <w:rFonts w:ascii="Times New Roman" w:eastAsia="Times New Roman" w:hAnsi="Times New Roman" w:cs="Times New Roman"/>
                <w:b/>
                <w:bCs/>
                <w:sz w:val="24"/>
                <w:szCs w:val="24"/>
                <w:lang w:eastAsia="ru-RU"/>
              </w:rPr>
              <w:t>т</w:t>
            </w:r>
            <w:r w:rsidRPr="00600814">
              <w:rPr>
                <w:rFonts w:ascii="Times New Roman" w:eastAsia="Times New Roman" w:hAnsi="Times New Roman" w:cs="Times New Roman"/>
                <w:b/>
                <w:bCs/>
                <w:sz w:val="24"/>
                <w:szCs w:val="24"/>
                <w:lang w:eastAsia="ru-RU"/>
              </w:rPr>
              <w:t>то, Гкал/ч</w:t>
            </w:r>
          </w:p>
        </w:tc>
      </w:tr>
      <w:tr w:rsidR="00D52E88" w:rsidRPr="00600814" w:rsidTr="00D52E88">
        <w:trPr>
          <w:trHeight w:val="27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D52E88" w:rsidRPr="00600814" w:rsidRDefault="00301702" w:rsidP="00D52E88">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УМП «Жилищник»</w:t>
            </w:r>
          </w:p>
        </w:tc>
      </w:tr>
      <w:tr w:rsidR="000E5F62" w:rsidRPr="00600814" w:rsidTr="00D52E88">
        <w:trPr>
          <w:trHeight w:val="270"/>
        </w:trPr>
        <w:tc>
          <w:tcPr>
            <w:tcW w:w="216" w:type="pct"/>
            <w:tcBorders>
              <w:top w:val="nil"/>
              <w:left w:val="single" w:sz="8" w:space="0" w:color="auto"/>
              <w:bottom w:val="single" w:sz="4" w:space="0" w:color="auto"/>
              <w:right w:val="single" w:sz="4" w:space="0" w:color="auto"/>
            </w:tcBorders>
            <w:shd w:val="clear" w:color="auto" w:fill="auto"/>
            <w:vAlign w:val="center"/>
            <w:hideMark/>
          </w:tcPr>
          <w:p w:rsidR="000E5F62" w:rsidRPr="00600814" w:rsidRDefault="000E5F62" w:rsidP="00D52E88">
            <w:pPr>
              <w:spacing w:after="0"/>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1</w:t>
            </w:r>
          </w:p>
        </w:tc>
        <w:tc>
          <w:tcPr>
            <w:tcW w:w="1924" w:type="pct"/>
            <w:tcBorders>
              <w:top w:val="single" w:sz="4" w:space="0" w:color="auto"/>
              <w:bottom w:val="single" w:sz="4" w:space="0" w:color="auto"/>
              <w:right w:val="single" w:sz="4" w:space="0" w:color="auto"/>
            </w:tcBorders>
            <w:noWrap/>
            <w:vAlign w:val="center"/>
            <w:hideMark/>
          </w:tcPr>
          <w:p w:rsidR="000E5F62" w:rsidRPr="004E0EE6" w:rsidRDefault="000E5F62" w:rsidP="00301702">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450" w:type="pct"/>
            <w:tcBorders>
              <w:top w:val="nil"/>
              <w:left w:val="nil"/>
              <w:bottom w:val="single" w:sz="4" w:space="0" w:color="auto"/>
              <w:right w:val="single" w:sz="4" w:space="0" w:color="auto"/>
            </w:tcBorders>
            <w:shd w:val="clear" w:color="auto" w:fill="auto"/>
            <w:noWrap/>
            <w:vAlign w:val="center"/>
          </w:tcPr>
          <w:p w:rsidR="000E5F62" w:rsidRPr="000E5F62" w:rsidRDefault="000E5F62" w:rsidP="00D52E88">
            <w:pPr>
              <w:spacing w:after="0"/>
              <w:jc w:val="center"/>
              <w:rPr>
                <w:rFonts w:ascii="Times New Roman" w:eastAsia="Times New Roman" w:hAnsi="Times New Roman" w:cs="Times New Roman"/>
                <w:sz w:val="24"/>
                <w:szCs w:val="24"/>
                <w:highlight w:val="yellow"/>
                <w:lang w:eastAsia="ru-RU"/>
              </w:rPr>
            </w:pPr>
            <w:r w:rsidRPr="000E5F62">
              <w:rPr>
                <w:rFonts w:ascii="Times New Roman" w:hAnsi="Times New Roman" w:cs="Times New Roman"/>
                <w:sz w:val="24"/>
                <w:szCs w:val="28"/>
              </w:rPr>
              <w:t>861,89</w:t>
            </w:r>
          </w:p>
        </w:tc>
        <w:tc>
          <w:tcPr>
            <w:tcW w:w="43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46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8"/>
              </w:rPr>
              <w:t>7695,52</w:t>
            </w:r>
          </w:p>
        </w:tc>
        <w:tc>
          <w:tcPr>
            <w:tcW w:w="457"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19,3</w:t>
            </w:r>
          </w:p>
        </w:tc>
        <w:tc>
          <w:tcPr>
            <w:tcW w:w="512" w:type="pct"/>
            <w:tcBorders>
              <w:top w:val="single" w:sz="4" w:space="0" w:color="auto"/>
              <w:bottom w:val="single" w:sz="4" w:space="0" w:color="auto"/>
              <w:right w:val="single" w:sz="4" w:space="0" w:color="auto"/>
            </w:tcBorders>
            <w:noWrap/>
            <w:vAlign w:val="center"/>
          </w:tcPr>
          <w:p w:rsidR="000E5F62" w:rsidRPr="000E5F62" w:rsidRDefault="000E5F62" w:rsidP="00A43BA4">
            <w:pPr>
              <w:spacing w:after="0" w:line="240" w:lineRule="auto"/>
              <w:jc w:val="center"/>
              <w:rPr>
                <w:rFonts w:ascii="Times New Roman" w:eastAsia="Times New Roman" w:hAnsi="Times New Roman"/>
                <w:sz w:val="24"/>
                <w:szCs w:val="20"/>
                <w:lang w:eastAsia="ru-RU"/>
              </w:rPr>
            </w:pPr>
            <w:r w:rsidRPr="000E5F62">
              <w:rPr>
                <w:rFonts w:ascii="Times New Roman" w:eastAsia="Times New Roman" w:hAnsi="Times New Roman"/>
                <w:sz w:val="24"/>
                <w:szCs w:val="20"/>
                <w:lang w:eastAsia="ru-RU"/>
              </w:rPr>
              <w:t>13,389</w:t>
            </w:r>
          </w:p>
        </w:tc>
        <w:tc>
          <w:tcPr>
            <w:tcW w:w="541" w:type="pct"/>
            <w:tcBorders>
              <w:top w:val="nil"/>
              <w:left w:val="nil"/>
              <w:bottom w:val="single" w:sz="4" w:space="0" w:color="auto"/>
              <w:right w:val="single" w:sz="4" w:space="0" w:color="auto"/>
            </w:tcBorders>
            <w:noWrap/>
            <w:vAlign w:val="center"/>
          </w:tcPr>
          <w:p w:rsidR="000E5F62" w:rsidRPr="00600814" w:rsidRDefault="000E5F62" w:rsidP="000E5F6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+4,623</w:t>
            </w:r>
          </w:p>
        </w:tc>
      </w:tr>
      <w:tr w:rsidR="000E5F62" w:rsidRPr="00600814" w:rsidTr="00D52E88">
        <w:trPr>
          <w:trHeight w:val="255"/>
        </w:trPr>
        <w:tc>
          <w:tcPr>
            <w:tcW w:w="216" w:type="pct"/>
            <w:tcBorders>
              <w:top w:val="nil"/>
              <w:left w:val="single" w:sz="8" w:space="0" w:color="auto"/>
              <w:bottom w:val="single" w:sz="4" w:space="0" w:color="auto"/>
              <w:right w:val="single" w:sz="4" w:space="0" w:color="auto"/>
            </w:tcBorders>
            <w:shd w:val="clear" w:color="auto" w:fill="auto"/>
            <w:noWrap/>
            <w:vAlign w:val="center"/>
            <w:hideMark/>
          </w:tcPr>
          <w:p w:rsidR="000E5F62" w:rsidRPr="00600814" w:rsidRDefault="000E5F62" w:rsidP="00D52E88">
            <w:pPr>
              <w:spacing w:after="0"/>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2</w:t>
            </w:r>
          </w:p>
        </w:tc>
        <w:tc>
          <w:tcPr>
            <w:tcW w:w="1924" w:type="pct"/>
            <w:tcBorders>
              <w:top w:val="single" w:sz="4" w:space="0" w:color="auto"/>
              <w:bottom w:val="single" w:sz="4" w:space="0" w:color="auto"/>
              <w:right w:val="single" w:sz="4" w:space="0" w:color="auto"/>
            </w:tcBorders>
            <w:noWrap/>
            <w:vAlign w:val="center"/>
            <w:hideMark/>
          </w:tcPr>
          <w:p w:rsidR="000E5F62" w:rsidRPr="004E0EE6" w:rsidRDefault="000E5F62" w:rsidP="00301702">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450" w:type="pct"/>
            <w:tcBorders>
              <w:top w:val="nil"/>
              <w:left w:val="nil"/>
              <w:bottom w:val="single" w:sz="4" w:space="0" w:color="auto"/>
              <w:right w:val="single" w:sz="4" w:space="0" w:color="auto"/>
            </w:tcBorders>
            <w:shd w:val="clear" w:color="auto" w:fill="auto"/>
            <w:noWrap/>
            <w:vAlign w:val="center"/>
          </w:tcPr>
          <w:p w:rsidR="000E5F62" w:rsidRPr="000E5F62" w:rsidRDefault="000E5F62" w:rsidP="00D52E88">
            <w:pPr>
              <w:spacing w:after="0"/>
              <w:jc w:val="center"/>
              <w:rPr>
                <w:rFonts w:ascii="Times New Roman" w:eastAsia="Times New Roman" w:hAnsi="Times New Roman" w:cs="Times New Roman"/>
                <w:sz w:val="24"/>
                <w:szCs w:val="24"/>
                <w:highlight w:val="yellow"/>
                <w:lang w:eastAsia="ru-RU"/>
              </w:rPr>
            </w:pPr>
            <w:r w:rsidRPr="000E5F62">
              <w:rPr>
                <w:rFonts w:ascii="Times New Roman" w:hAnsi="Times New Roman" w:cs="Times New Roman"/>
                <w:sz w:val="24"/>
                <w:szCs w:val="28"/>
              </w:rPr>
              <w:t>574,59</w:t>
            </w:r>
          </w:p>
        </w:tc>
        <w:tc>
          <w:tcPr>
            <w:tcW w:w="43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46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8"/>
              </w:rPr>
              <w:t>5130,35</w:t>
            </w:r>
          </w:p>
        </w:tc>
        <w:tc>
          <w:tcPr>
            <w:tcW w:w="457"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19,3</w:t>
            </w:r>
          </w:p>
        </w:tc>
        <w:tc>
          <w:tcPr>
            <w:tcW w:w="512" w:type="pct"/>
            <w:tcBorders>
              <w:top w:val="single" w:sz="4" w:space="0" w:color="auto"/>
              <w:bottom w:val="single" w:sz="4" w:space="0" w:color="auto"/>
              <w:right w:val="single" w:sz="4" w:space="0" w:color="auto"/>
            </w:tcBorders>
            <w:noWrap/>
            <w:vAlign w:val="center"/>
          </w:tcPr>
          <w:p w:rsidR="000E5F62" w:rsidRPr="000E5F62" w:rsidRDefault="000E5F62" w:rsidP="00A43BA4">
            <w:pPr>
              <w:spacing w:after="0" w:line="240" w:lineRule="auto"/>
              <w:jc w:val="center"/>
              <w:rPr>
                <w:rFonts w:ascii="Times New Roman" w:eastAsia="Times New Roman" w:hAnsi="Times New Roman"/>
                <w:sz w:val="24"/>
                <w:szCs w:val="20"/>
                <w:lang w:eastAsia="ru-RU"/>
              </w:rPr>
            </w:pPr>
            <w:r w:rsidRPr="000E5F62">
              <w:rPr>
                <w:rFonts w:ascii="Times New Roman" w:eastAsia="Times New Roman" w:hAnsi="Times New Roman"/>
                <w:sz w:val="24"/>
                <w:szCs w:val="20"/>
                <w:lang w:eastAsia="ru-RU"/>
              </w:rPr>
              <w:t>14,86</w:t>
            </w:r>
          </w:p>
        </w:tc>
        <w:tc>
          <w:tcPr>
            <w:tcW w:w="541" w:type="pct"/>
            <w:tcBorders>
              <w:top w:val="single" w:sz="4" w:space="0" w:color="auto"/>
              <w:left w:val="nil"/>
              <w:bottom w:val="single" w:sz="4" w:space="0" w:color="auto"/>
              <w:right w:val="single" w:sz="4" w:space="0" w:color="auto"/>
            </w:tcBorders>
            <w:noWrap/>
            <w:vAlign w:val="center"/>
          </w:tcPr>
          <w:p w:rsidR="000E5F62" w:rsidRPr="00600814" w:rsidRDefault="000E5F62" w:rsidP="000E5F6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+3,461</w:t>
            </w:r>
          </w:p>
        </w:tc>
      </w:tr>
      <w:tr w:rsidR="000E5F62" w:rsidRPr="00600814" w:rsidTr="00D52E88">
        <w:trPr>
          <w:trHeight w:val="255"/>
        </w:trPr>
        <w:tc>
          <w:tcPr>
            <w:tcW w:w="216" w:type="pct"/>
            <w:tcBorders>
              <w:top w:val="nil"/>
              <w:left w:val="single" w:sz="8" w:space="0" w:color="auto"/>
              <w:bottom w:val="single" w:sz="4" w:space="0" w:color="auto"/>
              <w:right w:val="single" w:sz="4" w:space="0" w:color="auto"/>
            </w:tcBorders>
            <w:shd w:val="clear" w:color="auto" w:fill="auto"/>
            <w:vAlign w:val="center"/>
            <w:hideMark/>
          </w:tcPr>
          <w:p w:rsidR="000E5F62" w:rsidRPr="00600814" w:rsidRDefault="000E5F62" w:rsidP="00D52E88">
            <w:pPr>
              <w:spacing w:after="0"/>
              <w:jc w:val="center"/>
              <w:rPr>
                <w:rFonts w:ascii="Times New Roman" w:eastAsia="Times New Roman" w:hAnsi="Times New Roman" w:cs="Times New Roman"/>
                <w:sz w:val="24"/>
                <w:szCs w:val="24"/>
                <w:lang w:eastAsia="ru-RU"/>
              </w:rPr>
            </w:pPr>
            <w:r w:rsidRPr="00600814">
              <w:rPr>
                <w:rFonts w:ascii="Times New Roman" w:eastAsia="Times New Roman" w:hAnsi="Times New Roman" w:cs="Times New Roman"/>
                <w:sz w:val="24"/>
                <w:szCs w:val="24"/>
                <w:lang w:eastAsia="ru-RU"/>
              </w:rPr>
              <w:t>3</w:t>
            </w:r>
          </w:p>
        </w:tc>
        <w:tc>
          <w:tcPr>
            <w:tcW w:w="1924" w:type="pct"/>
            <w:tcBorders>
              <w:top w:val="single" w:sz="4" w:space="0" w:color="auto"/>
              <w:bottom w:val="single" w:sz="4" w:space="0" w:color="auto"/>
              <w:right w:val="single" w:sz="4" w:space="0" w:color="auto"/>
            </w:tcBorders>
            <w:noWrap/>
            <w:vAlign w:val="center"/>
            <w:hideMark/>
          </w:tcPr>
          <w:p w:rsidR="000E5F62" w:rsidRPr="004E0EE6" w:rsidRDefault="000E5F62" w:rsidP="00301702">
            <w:pPr>
              <w:pStyle w:val="Default"/>
              <w:shd w:val="clear" w:color="auto" w:fill="FFFFFF"/>
              <w:rPr>
                <w:sz w:val="26"/>
              </w:rPr>
            </w:pPr>
            <w:r w:rsidRPr="004E0EE6">
              <w:rPr>
                <w:sz w:val="26"/>
              </w:rPr>
              <w:t>Котельная №3,ул</w:t>
            </w:r>
            <w:proofErr w:type="gramStart"/>
            <w:r w:rsidRPr="004E0EE6">
              <w:rPr>
                <w:sz w:val="26"/>
              </w:rPr>
              <w:t>.О</w:t>
            </w:r>
            <w:proofErr w:type="gramEnd"/>
            <w:r w:rsidRPr="004E0EE6">
              <w:rPr>
                <w:sz w:val="26"/>
              </w:rPr>
              <w:t>зерная,д.4</w:t>
            </w:r>
          </w:p>
          <w:p w:rsidR="000E5F62" w:rsidRPr="004E0EE6" w:rsidRDefault="000E5F62" w:rsidP="00301702">
            <w:pPr>
              <w:pStyle w:val="Default"/>
              <w:shd w:val="clear" w:color="auto" w:fill="FFFFFF"/>
              <w:rPr>
                <w:sz w:val="28"/>
                <w:szCs w:val="28"/>
              </w:rPr>
            </w:pPr>
          </w:p>
        </w:tc>
        <w:tc>
          <w:tcPr>
            <w:tcW w:w="450" w:type="pct"/>
            <w:tcBorders>
              <w:top w:val="nil"/>
              <w:left w:val="nil"/>
              <w:bottom w:val="single" w:sz="4" w:space="0" w:color="auto"/>
              <w:right w:val="single" w:sz="4" w:space="0" w:color="auto"/>
            </w:tcBorders>
            <w:shd w:val="clear" w:color="auto" w:fill="auto"/>
            <w:noWrap/>
            <w:vAlign w:val="center"/>
          </w:tcPr>
          <w:p w:rsidR="000E5F62" w:rsidRPr="00FD00A3" w:rsidRDefault="000E5F62" w:rsidP="00D52E88">
            <w:pPr>
              <w:spacing w:after="0"/>
              <w:jc w:val="center"/>
              <w:rPr>
                <w:rFonts w:ascii="Times New Roman" w:eastAsia="Times New Roman" w:hAnsi="Times New Roman" w:cs="Times New Roman"/>
                <w:sz w:val="24"/>
                <w:szCs w:val="24"/>
                <w:highlight w:val="yellow"/>
                <w:lang w:eastAsia="ru-RU"/>
              </w:rPr>
            </w:pPr>
            <w:r w:rsidRPr="000E5F62">
              <w:rPr>
                <w:rFonts w:ascii="Times New Roman" w:eastAsia="Times New Roman" w:hAnsi="Times New Roman" w:cs="Times New Roman"/>
                <w:sz w:val="24"/>
                <w:szCs w:val="24"/>
                <w:lang w:eastAsia="ru-RU"/>
              </w:rPr>
              <w:t>0</w:t>
            </w:r>
          </w:p>
        </w:tc>
        <w:tc>
          <w:tcPr>
            <w:tcW w:w="43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0,61</w:t>
            </w:r>
          </w:p>
        </w:tc>
        <w:tc>
          <w:tcPr>
            <w:tcW w:w="465"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11</w:t>
            </w:r>
          </w:p>
        </w:tc>
        <w:tc>
          <w:tcPr>
            <w:tcW w:w="457" w:type="pct"/>
            <w:tcBorders>
              <w:top w:val="single" w:sz="4" w:space="0" w:color="auto"/>
              <w:bottom w:val="single" w:sz="4" w:space="0" w:color="auto"/>
              <w:right w:val="single" w:sz="4" w:space="0" w:color="auto"/>
            </w:tcBorders>
            <w:noWrap/>
            <w:vAlign w:val="center"/>
          </w:tcPr>
          <w:p w:rsidR="000E5F62" w:rsidRPr="000E5F62" w:rsidRDefault="000E5F62" w:rsidP="00D52E88">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0,61</w:t>
            </w:r>
          </w:p>
        </w:tc>
        <w:tc>
          <w:tcPr>
            <w:tcW w:w="512" w:type="pct"/>
            <w:tcBorders>
              <w:top w:val="single" w:sz="4" w:space="0" w:color="auto"/>
              <w:bottom w:val="single" w:sz="4" w:space="0" w:color="auto"/>
              <w:right w:val="single" w:sz="4" w:space="0" w:color="auto"/>
            </w:tcBorders>
            <w:noWrap/>
            <w:vAlign w:val="center"/>
          </w:tcPr>
          <w:p w:rsidR="000E5F62" w:rsidRPr="000E5F62" w:rsidRDefault="000E5F62" w:rsidP="00A43BA4">
            <w:pPr>
              <w:spacing w:after="0" w:line="240" w:lineRule="auto"/>
              <w:jc w:val="center"/>
              <w:rPr>
                <w:rFonts w:ascii="Times New Roman" w:eastAsia="Times New Roman" w:hAnsi="Times New Roman"/>
                <w:sz w:val="24"/>
                <w:szCs w:val="20"/>
                <w:lang w:eastAsia="ru-RU"/>
              </w:rPr>
            </w:pPr>
            <w:r w:rsidRPr="000E5F62">
              <w:rPr>
                <w:rFonts w:ascii="Times New Roman" w:eastAsia="Times New Roman" w:hAnsi="Times New Roman"/>
                <w:sz w:val="24"/>
                <w:szCs w:val="20"/>
                <w:lang w:eastAsia="ru-RU"/>
              </w:rPr>
              <w:t>0,424</w:t>
            </w:r>
          </w:p>
        </w:tc>
        <w:tc>
          <w:tcPr>
            <w:tcW w:w="541" w:type="pct"/>
            <w:tcBorders>
              <w:top w:val="single" w:sz="4" w:space="0" w:color="auto"/>
              <w:left w:val="nil"/>
              <w:bottom w:val="single" w:sz="4" w:space="0" w:color="auto"/>
              <w:right w:val="single" w:sz="4" w:space="0" w:color="auto"/>
            </w:tcBorders>
            <w:noWrap/>
            <w:vAlign w:val="center"/>
          </w:tcPr>
          <w:p w:rsidR="000E5F62" w:rsidRPr="00600814" w:rsidRDefault="000E5F62" w:rsidP="000E5F6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+0,185</w:t>
            </w:r>
          </w:p>
        </w:tc>
      </w:tr>
    </w:tbl>
    <w:p w:rsidR="006024E1" w:rsidRPr="00600814" w:rsidRDefault="006024E1" w:rsidP="006024E1">
      <w:pPr>
        <w:spacing w:before="120" w:after="120"/>
        <w:jc w:val="center"/>
        <w:rPr>
          <w:rFonts w:ascii="Times New Roman" w:eastAsia="Times New Roman" w:hAnsi="Times New Roman" w:cs="Times New Roman"/>
          <w:szCs w:val="20"/>
          <w:lang w:eastAsia="ru-RU"/>
        </w:rPr>
      </w:pPr>
    </w:p>
    <w:p w:rsidR="006024E1" w:rsidRPr="00600814" w:rsidRDefault="006024E1" w:rsidP="006024E1">
      <w:pPr>
        <w:spacing w:before="120" w:after="120"/>
        <w:ind w:firstLine="360"/>
        <w:rPr>
          <w:rFonts w:ascii="Times New Roman" w:eastAsia="Times New Roman" w:hAnsi="Times New Roman" w:cs="Times New Roman"/>
          <w:szCs w:val="20"/>
          <w:lang w:eastAsia="ru-RU"/>
        </w:rPr>
        <w:sectPr w:rsidR="006024E1" w:rsidRPr="00600814" w:rsidSect="00544C96">
          <w:pgSz w:w="16838" w:h="11906" w:orient="landscape"/>
          <w:pgMar w:top="1701" w:right="1134" w:bottom="851" w:left="1134" w:header="709" w:footer="709" w:gutter="0"/>
          <w:cols w:space="708"/>
          <w:docGrid w:linePitch="360"/>
        </w:sectPr>
      </w:pPr>
    </w:p>
    <w:p w:rsidR="007855B3" w:rsidRPr="00600814" w:rsidRDefault="007855B3" w:rsidP="006024E1">
      <w:pPr>
        <w:keepNext/>
        <w:keepLines/>
        <w:spacing w:before="120" w:after="120" w:line="360" w:lineRule="auto"/>
        <w:jc w:val="center"/>
        <w:outlineLvl w:val="1"/>
        <w:rPr>
          <w:rFonts w:ascii="Times New Roman" w:eastAsia="Times New Roman" w:hAnsi="Times New Roman" w:cs="Times New Roman"/>
          <w:b/>
          <w:bCs/>
          <w:sz w:val="28"/>
          <w:szCs w:val="28"/>
        </w:rPr>
      </w:pPr>
      <w:bookmarkStart w:id="102" w:name="_Toc463923565"/>
      <w:bookmarkStart w:id="103" w:name="_Toc8722314"/>
      <w:r w:rsidRPr="00600814">
        <w:rPr>
          <w:rFonts w:ascii="Times New Roman" w:eastAsia="Times New Roman" w:hAnsi="Times New Roman" w:cs="Times New Roman"/>
          <w:b/>
          <w:bCs/>
          <w:sz w:val="28"/>
          <w:szCs w:val="28"/>
        </w:rPr>
        <w:lastRenderedPageBreak/>
        <w:t>Глава 1. Часть 6. Раздел 2. Описание резервов и дефицитов тепловой мощности нетто по каждому источнику тепловой энергии</w:t>
      </w:r>
      <w:bookmarkEnd w:id="102"/>
      <w:r w:rsidRPr="00600814">
        <w:rPr>
          <w:rFonts w:ascii="Times New Roman" w:eastAsia="Times New Roman" w:hAnsi="Times New Roman" w:cs="Times New Roman"/>
          <w:b/>
          <w:bCs/>
          <w:sz w:val="28"/>
          <w:szCs w:val="28"/>
        </w:rPr>
        <w:t>.</w:t>
      </w:r>
      <w:bookmarkEnd w:id="103"/>
    </w:p>
    <w:p w:rsidR="006024E1" w:rsidRPr="00600814" w:rsidRDefault="006024E1" w:rsidP="006024E1">
      <w:pPr>
        <w:spacing w:before="120" w:after="120"/>
        <w:ind w:firstLine="360"/>
        <w:jc w:val="both"/>
        <w:rPr>
          <w:rFonts w:ascii="Times New Roman" w:eastAsia="Times New Roman" w:hAnsi="Times New Roman" w:cs="Times New Roman"/>
          <w:sz w:val="28"/>
          <w:szCs w:val="20"/>
          <w:lang w:eastAsia="ru-RU"/>
        </w:rPr>
      </w:pPr>
      <w:proofErr w:type="gramStart"/>
      <w:r w:rsidRPr="00600814">
        <w:rPr>
          <w:rFonts w:ascii="Times New Roman" w:eastAsia="Times New Roman" w:hAnsi="Times New Roman" w:cs="Times New Roman"/>
          <w:sz w:val="28"/>
          <w:szCs w:val="20"/>
          <w:lang w:eastAsia="ru-RU"/>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w:t>
      </w:r>
      <w:r w:rsidRPr="00600814">
        <w:rPr>
          <w:rFonts w:ascii="Times New Roman" w:eastAsia="Times New Roman" w:hAnsi="Times New Roman" w:cs="Times New Roman"/>
          <w:sz w:val="28"/>
          <w:szCs w:val="20"/>
          <w:lang w:eastAsia="ru-RU"/>
        </w:rPr>
        <w:t>р</w:t>
      </w:r>
      <w:r w:rsidRPr="00600814">
        <w:rPr>
          <w:rFonts w:ascii="Times New Roman" w:eastAsia="Times New Roman" w:hAnsi="Times New Roman" w:cs="Times New Roman"/>
          <w:sz w:val="28"/>
          <w:szCs w:val="20"/>
          <w:lang w:eastAsia="ru-RU"/>
        </w:rPr>
        <w:t>гии.</w:t>
      </w:r>
      <w:proofErr w:type="gramEnd"/>
    </w:p>
    <w:p w:rsidR="006024E1" w:rsidRPr="00600814" w:rsidRDefault="006024E1" w:rsidP="006024E1">
      <w:pPr>
        <w:spacing w:before="120" w:after="120"/>
        <w:ind w:firstLine="360"/>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u w:val="single"/>
          <w:lang w:eastAsia="ru-RU"/>
        </w:rPr>
        <w:t xml:space="preserve">Резерв тепловой мощности нетто </w:t>
      </w:r>
      <w:r w:rsidRPr="00600814">
        <w:rPr>
          <w:rFonts w:ascii="Times New Roman" w:eastAsia="Times New Roman" w:hAnsi="Times New Roman" w:cs="Times New Roman"/>
          <w:sz w:val="28"/>
          <w:szCs w:val="20"/>
          <w:lang w:eastAsia="ru-RU"/>
        </w:rPr>
        <w:t xml:space="preserve">котельных городского поселения </w:t>
      </w:r>
      <w:r w:rsidR="0058272C">
        <w:rPr>
          <w:rFonts w:ascii="Times New Roman" w:eastAsia="Times New Roman" w:hAnsi="Times New Roman" w:cs="Times New Roman"/>
          <w:sz w:val="28"/>
          <w:szCs w:val="20"/>
          <w:lang w:eastAsia="ru-RU"/>
        </w:rPr>
        <w:t>«Город Кременки»</w:t>
      </w:r>
      <w:r w:rsidR="00FD00A3">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сведен </w:t>
      </w:r>
      <w:r w:rsidRPr="00FB1D17">
        <w:rPr>
          <w:rFonts w:ascii="Times New Roman" w:eastAsia="Times New Roman" w:hAnsi="Times New Roman" w:cs="Times New Roman"/>
          <w:sz w:val="28"/>
          <w:szCs w:val="20"/>
          <w:lang w:eastAsia="ru-RU"/>
        </w:rPr>
        <w:t>в</w:t>
      </w:r>
      <w:r w:rsidR="00FB1D17">
        <w:rPr>
          <w:rFonts w:ascii="Times New Roman" w:eastAsia="Times New Roman" w:hAnsi="Times New Roman" w:cs="Times New Roman"/>
          <w:sz w:val="28"/>
          <w:szCs w:val="20"/>
          <w:lang w:eastAsia="ru-RU"/>
        </w:rPr>
        <w:t xml:space="preserve"> </w:t>
      </w:r>
      <w:r w:rsidR="00FB1D17" w:rsidRPr="00FB1D17">
        <w:rPr>
          <w:rFonts w:ascii="Times New Roman" w:eastAsia="Times New Roman" w:hAnsi="Times New Roman" w:cs="Times New Roman"/>
          <w:sz w:val="28"/>
          <w:szCs w:val="20"/>
          <w:lang w:eastAsia="ru-RU"/>
        </w:rPr>
        <w:t>Таблицу 31</w:t>
      </w:r>
      <w:r w:rsidRPr="00FB1D17">
        <w:rPr>
          <w:rFonts w:ascii="Times New Roman" w:eastAsia="Times New Roman" w:hAnsi="Times New Roman" w:cs="Times New Roman"/>
          <w:sz w:val="28"/>
          <w:szCs w:val="20"/>
          <w:lang w:eastAsia="ru-RU"/>
        </w:rPr>
        <w:t>.</w:t>
      </w:r>
    </w:p>
    <w:p w:rsidR="00FB1D17" w:rsidRDefault="006024E1" w:rsidP="00FB1D17">
      <w:pPr>
        <w:spacing w:before="120" w:after="120"/>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FB1D17">
        <w:rPr>
          <w:rFonts w:ascii="Times New Roman" w:eastAsia="Times New Roman" w:hAnsi="Times New Roman" w:cs="Times New Roman"/>
          <w:sz w:val="28"/>
          <w:szCs w:val="28"/>
          <w:lang w:eastAsia="ru-RU"/>
        </w:rPr>
        <w:t xml:space="preserve">31 </w:t>
      </w:r>
      <w:r w:rsidRPr="00600814">
        <w:rPr>
          <w:rFonts w:ascii="Times New Roman" w:eastAsia="Times New Roman" w:hAnsi="Times New Roman" w:cs="Times New Roman"/>
          <w:sz w:val="28"/>
          <w:szCs w:val="28"/>
          <w:lang w:eastAsia="ru-RU"/>
        </w:rPr>
        <w:t xml:space="preserve"> </w:t>
      </w:r>
    </w:p>
    <w:p w:rsidR="006024E1" w:rsidRPr="00600814" w:rsidRDefault="006024E1" w:rsidP="006024E1">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Резерв тепловой мощности нетто котельных городского поселения </w:t>
      </w:r>
      <w:r w:rsidR="0058272C">
        <w:rPr>
          <w:rFonts w:ascii="Times New Roman" w:eastAsia="Times New Roman" w:hAnsi="Times New Roman" w:cs="Times New Roman"/>
          <w:sz w:val="28"/>
          <w:szCs w:val="20"/>
          <w:lang w:eastAsia="ru-RU"/>
        </w:rPr>
        <w:t>«Город Кременки»</w:t>
      </w:r>
    </w:p>
    <w:tbl>
      <w:tblPr>
        <w:tblW w:w="5000" w:type="pct"/>
        <w:jc w:val="center"/>
        <w:tblLook w:val="00A0"/>
      </w:tblPr>
      <w:tblGrid>
        <w:gridCol w:w="4004"/>
        <w:gridCol w:w="1614"/>
        <w:gridCol w:w="1549"/>
        <w:gridCol w:w="1585"/>
        <w:gridCol w:w="819"/>
      </w:tblGrid>
      <w:tr w:rsidR="007E647B" w:rsidRPr="00600814" w:rsidTr="00AA43A4">
        <w:trPr>
          <w:cantSplit/>
          <w:trHeight w:val="2243"/>
          <w:jc w:val="center"/>
        </w:trPr>
        <w:tc>
          <w:tcPr>
            <w:tcW w:w="2092" w:type="pct"/>
            <w:vMerge w:val="restart"/>
            <w:tcBorders>
              <w:top w:val="single" w:sz="4" w:space="0" w:color="auto"/>
              <w:left w:val="single" w:sz="4" w:space="0" w:color="auto"/>
              <w:bottom w:val="single" w:sz="4" w:space="0" w:color="auto"/>
              <w:right w:val="single" w:sz="4" w:space="0" w:color="auto"/>
            </w:tcBorders>
            <w:vAlign w:val="center"/>
          </w:tcPr>
          <w:p w:rsidR="007E647B" w:rsidRPr="00600814" w:rsidRDefault="007E647B" w:rsidP="007E647B">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Наименование котельной </w:t>
            </w:r>
          </w:p>
        </w:tc>
        <w:tc>
          <w:tcPr>
            <w:tcW w:w="843" w:type="pct"/>
            <w:tcBorders>
              <w:top w:val="single" w:sz="4" w:space="0" w:color="auto"/>
              <w:left w:val="nil"/>
              <w:bottom w:val="single" w:sz="4" w:space="0" w:color="auto"/>
              <w:right w:val="single" w:sz="4" w:space="0" w:color="auto"/>
            </w:tcBorders>
            <w:textDirection w:val="btLr"/>
            <w:vAlign w:val="center"/>
          </w:tcPr>
          <w:p w:rsidR="007E647B" w:rsidRPr="00600814" w:rsidRDefault="007E647B" w:rsidP="007E647B">
            <w:pPr>
              <w:autoSpaceDE w:val="0"/>
              <w:autoSpaceDN w:val="0"/>
              <w:adjustRightInd w:val="0"/>
              <w:spacing w:after="0" w:line="240" w:lineRule="auto"/>
              <w:ind w:left="113" w:right="113"/>
              <w:jc w:val="center"/>
              <w:rPr>
                <w:rFonts w:ascii="Times New Roman" w:hAnsi="Times New Roman"/>
                <w:b/>
                <w:sz w:val="24"/>
                <w:szCs w:val="24"/>
              </w:rPr>
            </w:pPr>
            <w:r w:rsidRPr="00600814">
              <w:rPr>
                <w:rFonts w:ascii="Times New Roman" w:hAnsi="Times New Roman"/>
                <w:b/>
                <w:sz w:val="24"/>
                <w:szCs w:val="24"/>
              </w:rPr>
              <w:t>Тепловая мо</w:t>
            </w:r>
            <w:r w:rsidRPr="00600814">
              <w:rPr>
                <w:rFonts w:ascii="Times New Roman" w:hAnsi="Times New Roman"/>
                <w:b/>
                <w:sz w:val="24"/>
                <w:szCs w:val="24"/>
              </w:rPr>
              <w:t>щ</w:t>
            </w:r>
            <w:r w:rsidRPr="00600814">
              <w:rPr>
                <w:rFonts w:ascii="Times New Roman" w:hAnsi="Times New Roman"/>
                <w:b/>
                <w:sz w:val="24"/>
                <w:szCs w:val="24"/>
              </w:rPr>
              <w:t>ность источника нетто</w:t>
            </w:r>
          </w:p>
        </w:tc>
        <w:tc>
          <w:tcPr>
            <w:tcW w:w="809" w:type="pct"/>
            <w:tcBorders>
              <w:top w:val="single" w:sz="4" w:space="0" w:color="auto"/>
              <w:left w:val="nil"/>
              <w:bottom w:val="single" w:sz="4" w:space="0" w:color="auto"/>
              <w:right w:val="single" w:sz="4" w:space="0" w:color="auto"/>
            </w:tcBorders>
            <w:textDirection w:val="btLr"/>
            <w:vAlign w:val="center"/>
          </w:tcPr>
          <w:p w:rsidR="007E647B" w:rsidRPr="00600814" w:rsidRDefault="007E647B" w:rsidP="006024E1">
            <w:pPr>
              <w:autoSpaceDE w:val="0"/>
              <w:autoSpaceDN w:val="0"/>
              <w:adjustRightInd w:val="0"/>
              <w:spacing w:after="0" w:line="240" w:lineRule="auto"/>
              <w:ind w:left="113" w:right="113"/>
              <w:jc w:val="center"/>
              <w:rPr>
                <w:rFonts w:ascii="Times New Roman" w:hAnsi="Times New Roman"/>
                <w:b/>
                <w:sz w:val="24"/>
                <w:szCs w:val="24"/>
              </w:rPr>
            </w:pPr>
            <w:r w:rsidRPr="00600814">
              <w:rPr>
                <w:rFonts w:ascii="Times New Roman" w:hAnsi="Times New Roman"/>
                <w:b/>
                <w:sz w:val="24"/>
                <w:szCs w:val="24"/>
              </w:rPr>
              <w:t>Перспективная тепловая нагру</w:t>
            </w:r>
            <w:r w:rsidRPr="00600814">
              <w:rPr>
                <w:rFonts w:ascii="Times New Roman" w:hAnsi="Times New Roman"/>
                <w:b/>
                <w:sz w:val="24"/>
                <w:szCs w:val="24"/>
              </w:rPr>
              <w:t>з</w:t>
            </w:r>
            <w:r w:rsidRPr="00600814">
              <w:rPr>
                <w:rFonts w:ascii="Times New Roman" w:hAnsi="Times New Roman"/>
                <w:b/>
                <w:sz w:val="24"/>
                <w:szCs w:val="24"/>
              </w:rPr>
              <w:t>ка</w:t>
            </w:r>
          </w:p>
        </w:tc>
        <w:tc>
          <w:tcPr>
            <w:tcW w:w="1256" w:type="pct"/>
            <w:gridSpan w:val="2"/>
            <w:tcBorders>
              <w:top w:val="single" w:sz="4" w:space="0" w:color="auto"/>
              <w:left w:val="nil"/>
              <w:bottom w:val="single" w:sz="4" w:space="0" w:color="auto"/>
              <w:right w:val="single" w:sz="4" w:space="0" w:color="000000"/>
            </w:tcBorders>
            <w:textDirection w:val="btLr"/>
            <w:vAlign w:val="center"/>
          </w:tcPr>
          <w:p w:rsidR="007E647B" w:rsidRPr="00600814" w:rsidRDefault="007E647B" w:rsidP="007E647B">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(+)Резерв</w:t>
            </w:r>
            <w:proofErr w:type="gramStart"/>
            <w:r w:rsidRPr="00600814">
              <w:rPr>
                <w:rFonts w:ascii="Times New Roman" w:hAnsi="Times New Roman"/>
                <w:b/>
                <w:color w:val="000000"/>
                <w:sz w:val="24"/>
                <w:szCs w:val="24"/>
              </w:rPr>
              <w:t xml:space="preserve"> /(-)</w:t>
            </w:r>
            <w:proofErr w:type="gramEnd"/>
            <w:r w:rsidRPr="00600814">
              <w:rPr>
                <w:rFonts w:ascii="Times New Roman" w:hAnsi="Times New Roman"/>
                <w:b/>
                <w:color w:val="000000"/>
                <w:sz w:val="24"/>
                <w:szCs w:val="24"/>
              </w:rPr>
              <w:t>дефицит  мощности</w:t>
            </w:r>
          </w:p>
        </w:tc>
      </w:tr>
      <w:tr w:rsidR="007E647B" w:rsidRPr="00600814" w:rsidTr="00AA43A4">
        <w:trPr>
          <w:trHeight w:val="315"/>
          <w:jc w:val="center"/>
        </w:trPr>
        <w:tc>
          <w:tcPr>
            <w:tcW w:w="2092" w:type="pct"/>
            <w:vMerge/>
            <w:tcBorders>
              <w:top w:val="single" w:sz="4" w:space="0" w:color="auto"/>
              <w:left w:val="single" w:sz="4" w:space="0" w:color="auto"/>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p>
        </w:tc>
        <w:tc>
          <w:tcPr>
            <w:tcW w:w="843"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Гкал/час</w:t>
            </w:r>
          </w:p>
        </w:tc>
        <w:tc>
          <w:tcPr>
            <w:tcW w:w="809"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Гкал/час</w:t>
            </w:r>
          </w:p>
        </w:tc>
        <w:tc>
          <w:tcPr>
            <w:tcW w:w="828"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Гкал/час</w:t>
            </w:r>
          </w:p>
        </w:tc>
        <w:tc>
          <w:tcPr>
            <w:tcW w:w="428" w:type="pct"/>
            <w:tcBorders>
              <w:top w:val="nil"/>
              <w:left w:val="nil"/>
              <w:bottom w:val="single" w:sz="4" w:space="0" w:color="auto"/>
              <w:right w:val="single" w:sz="4" w:space="0" w:color="auto"/>
            </w:tcBorders>
            <w:vAlign w:val="center"/>
          </w:tcPr>
          <w:p w:rsidR="007E647B" w:rsidRPr="00600814" w:rsidRDefault="007E647B" w:rsidP="006024E1">
            <w:pPr>
              <w:spacing w:after="0" w:line="240" w:lineRule="auto"/>
              <w:jc w:val="center"/>
              <w:rPr>
                <w:rFonts w:ascii="Times New Roman" w:hAnsi="Times New Roman"/>
                <w:b/>
                <w:color w:val="000000"/>
                <w:sz w:val="24"/>
                <w:szCs w:val="24"/>
              </w:rPr>
            </w:pPr>
            <w:r w:rsidRPr="00600814">
              <w:rPr>
                <w:rFonts w:ascii="Times New Roman" w:hAnsi="Times New Roman"/>
                <w:b/>
                <w:color w:val="000000"/>
                <w:sz w:val="24"/>
                <w:szCs w:val="24"/>
              </w:rPr>
              <w:t xml:space="preserve"> %</w:t>
            </w:r>
          </w:p>
        </w:tc>
      </w:tr>
      <w:tr w:rsidR="000E5F62" w:rsidRPr="00600814" w:rsidTr="00AA43A4">
        <w:trPr>
          <w:trHeight w:val="510"/>
          <w:jc w:val="center"/>
        </w:trPr>
        <w:tc>
          <w:tcPr>
            <w:tcW w:w="2092" w:type="pct"/>
            <w:tcBorders>
              <w:top w:val="single" w:sz="4" w:space="0" w:color="auto"/>
              <w:left w:val="single" w:sz="4" w:space="0" w:color="auto"/>
              <w:bottom w:val="single" w:sz="4" w:space="0" w:color="auto"/>
              <w:right w:val="single" w:sz="4" w:space="0" w:color="auto"/>
            </w:tcBorders>
            <w:vAlign w:val="center"/>
          </w:tcPr>
          <w:p w:rsidR="000E5F62" w:rsidRPr="004E0EE6" w:rsidRDefault="000E5F62" w:rsidP="00CC3EE2">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843" w:type="pct"/>
            <w:tcBorders>
              <w:top w:val="single" w:sz="4" w:space="0" w:color="auto"/>
              <w:bottom w:val="single" w:sz="4" w:space="0" w:color="auto"/>
              <w:right w:val="single" w:sz="4" w:space="0" w:color="auto"/>
            </w:tcBorders>
            <w:vAlign w:val="center"/>
          </w:tcPr>
          <w:p w:rsidR="000E5F62" w:rsidRPr="000E5F62" w:rsidRDefault="000E5F62" w:rsidP="00A43BA4">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809" w:type="pct"/>
            <w:tcBorders>
              <w:top w:val="single" w:sz="4" w:space="0" w:color="auto"/>
              <w:bottom w:val="single" w:sz="4" w:space="0" w:color="auto"/>
              <w:right w:val="single" w:sz="4" w:space="0" w:color="auto"/>
            </w:tcBorders>
            <w:vAlign w:val="center"/>
          </w:tcPr>
          <w:p w:rsidR="000E5F62" w:rsidRPr="000E5F62" w:rsidRDefault="000E5F62" w:rsidP="000E5F62">
            <w:pPr>
              <w:spacing w:after="0"/>
              <w:jc w:val="center"/>
              <w:rPr>
                <w:rFonts w:ascii="Times New Roman" w:hAnsi="Times New Roman"/>
                <w:szCs w:val="20"/>
              </w:rPr>
            </w:pPr>
            <w:r w:rsidRPr="000E5F62">
              <w:rPr>
                <w:rFonts w:ascii="Times New Roman" w:hAnsi="Times New Roman"/>
                <w:szCs w:val="20"/>
              </w:rPr>
              <w:t>13,67</w:t>
            </w:r>
          </w:p>
        </w:tc>
        <w:tc>
          <w:tcPr>
            <w:tcW w:w="828" w:type="pct"/>
            <w:tcBorders>
              <w:top w:val="nil"/>
              <w:left w:val="nil"/>
              <w:bottom w:val="single" w:sz="4" w:space="0" w:color="auto"/>
              <w:right w:val="single" w:sz="4" w:space="0" w:color="auto"/>
            </w:tcBorders>
            <w:vAlign w:val="center"/>
          </w:tcPr>
          <w:p w:rsidR="000E5F62" w:rsidRPr="000E5F62" w:rsidRDefault="000E5F62" w:rsidP="000E5F62">
            <w:pPr>
              <w:autoSpaceDE w:val="0"/>
              <w:autoSpaceDN w:val="0"/>
              <w:adjustRightInd w:val="0"/>
              <w:spacing w:after="0" w:line="360" w:lineRule="auto"/>
              <w:jc w:val="center"/>
              <w:rPr>
                <w:rFonts w:ascii="Times New Roman" w:hAnsi="Times New Roman" w:cs="Times New Roman"/>
                <w:sz w:val="24"/>
                <w:szCs w:val="24"/>
              </w:rPr>
            </w:pPr>
            <w:r w:rsidRPr="000E5F62">
              <w:rPr>
                <w:rFonts w:ascii="Times New Roman" w:hAnsi="Times New Roman" w:cs="Times New Roman"/>
                <w:sz w:val="24"/>
                <w:szCs w:val="24"/>
              </w:rPr>
              <w:t>+4,342</w:t>
            </w:r>
          </w:p>
        </w:tc>
        <w:tc>
          <w:tcPr>
            <w:tcW w:w="428" w:type="pct"/>
            <w:tcBorders>
              <w:top w:val="nil"/>
              <w:left w:val="nil"/>
              <w:bottom w:val="single" w:sz="4" w:space="0" w:color="auto"/>
              <w:right w:val="single" w:sz="4" w:space="0" w:color="auto"/>
            </w:tcBorders>
            <w:vAlign w:val="center"/>
          </w:tcPr>
          <w:p w:rsidR="000E5F62" w:rsidRPr="000E5F62" w:rsidRDefault="000E5F62" w:rsidP="00AA43A4">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w:t>
            </w:r>
          </w:p>
        </w:tc>
      </w:tr>
      <w:tr w:rsidR="000E5F62" w:rsidRPr="00600814" w:rsidTr="00AA43A4">
        <w:trPr>
          <w:trHeight w:val="435"/>
          <w:jc w:val="center"/>
        </w:trPr>
        <w:tc>
          <w:tcPr>
            <w:tcW w:w="2092" w:type="pct"/>
            <w:tcBorders>
              <w:top w:val="single" w:sz="4" w:space="0" w:color="auto"/>
              <w:left w:val="single" w:sz="4" w:space="0" w:color="auto"/>
              <w:bottom w:val="single" w:sz="4" w:space="0" w:color="auto"/>
              <w:right w:val="single" w:sz="4" w:space="0" w:color="auto"/>
            </w:tcBorders>
            <w:vAlign w:val="center"/>
          </w:tcPr>
          <w:p w:rsidR="000E5F62" w:rsidRPr="004E0EE6" w:rsidRDefault="000E5F62" w:rsidP="00CC3EE2">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843" w:type="pct"/>
            <w:tcBorders>
              <w:top w:val="single" w:sz="4" w:space="0" w:color="auto"/>
              <w:bottom w:val="single" w:sz="4" w:space="0" w:color="auto"/>
              <w:right w:val="single" w:sz="4" w:space="0" w:color="auto"/>
            </w:tcBorders>
            <w:vAlign w:val="center"/>
          </w:tcPr>
          <w:p w:rsidR="000E5F62" w:rsidRPr="000E5F62" w:rsidRDefault="000E5F62" w:rsidP="00A43BA4">
            <w:pPr>
              <w:spacing w:after="0"/>
              <w:jc w:val="center"/>
              <w:rPr>
                <w:rFonts w:ascii="Times New Roman" w:eastAsia="Times New Roman" w:hAnsi="Times New Roman" w:cs="Times New Roman"/>
                <w:sz w:val="24"/>
                <w:szCs w:val="24"/>
                <w:lang w:eastAsia="ru-RU"/>
              </w:rPr>
            </w:pPr>
            <w:r w:rsidRPr="000E5F62">
              <w:rPr>
                <w:rFonts w:ascii="Times New Roman" w:eastAsia="Calibri" w:hAnsi="Times New Roman" w:cs="Times New Roman"/>
                <w:sz w:val="24"/>
                <w:szCs w:val="24"/>
              </w:rPr>
              <w:t>18,932</w:t>
            </w:r>
          </w:p>
        </w:tc>
        <w:tc>
          <w:tcPr>
            <w:tcW w:w="809" w:type="pct"/>
            <w:tcBorders>
              <w:top w:val="single" w:sz="4" w:space="0" w:color="auto"/>
              <w:bottom w:val="single" w:sz="4" w:space="0" w:color="auto"/>
              <w:right w:val="single" w:sz="4" w:space="0" w:color="auto"/>
            </w:tcBorders>
            <w:vAlign w:val="center"/>
          </w:tcPr>
          <w:p w:rsidR="000E5F62" w:rsidRPr="000E5F62" w:rsidRDefault="000E5F62" w:rsidP="000E5F62">
            <w:pPr>
              <w:spacing w:after="0"/>
              <w:jc w:val="center"/>
              <w:rPr>
                <w:rFonts w:ascii="Times New Roman" w:hAnsi="Times New Roman"/>
                <w:szCs w:val="20"/>
              </w:rPr>
            </w:pPr>
            <w:r w:rsidRPr="000E5F62">
              <w:rPr>
                <w:rFonts w:ascii="Times New Roman" w:hAnsi="Times New Roman"/>
                <w:szCs w:val="20"/>
              </w:rPr>
              <w:t>14,86</w:t>
            </w:r>
          </w:p>
        </w:tc>
        <w:tc>
          <w:tcPr>
            <w:tcW w:w="828" w:type="pct"/>
            <w:tcBorders>
              <w:top w:val="single" w:sz="4" w:space="0" w:color="auto"/>
              <w:left w:val="nil"/>
              <w:bottom w:val="single" w:sz="4" w:space="0" w:color="auto"/>
              <w:right w:val="single" w:sz="4" w:space="0" w:color="auto"/>
            </w:tcBorders>
            <w:vAlign w:val="center"/>
          </w:tcPr>
          <w:p w:rsidR="000E5F62" w:rsidRPr="000E5F62" w:rsidRDefault="000E5F62" w:rsidP="000E5F62">
            <w:pPr>
              <w:autoSpaceDE w:val="0"/>
              <w:autoSpaceDN w:val="0"/>
              <w:adjustRightInd w:val="0"/>
              <w:spacing w:after="0" w:line="360" w:lineRule="auto"/>
              <w:jc w:val="center"/>
              <w:rPr>
                <w:rFonts w:ascii="Times New Roman" w:hAnsi="Times New Roman" w:cs="Times New Roman"/>
                <w:sz w:val="24"/>
                <w:szCs w:val="24"/>
              </w:rPr>
            </w:pPr>
            <w:r w:rsidRPr="000E5F62">
              <w:rPr>
                <w:rFonts w:ascii="Times New Roman" w:hAnsi="Times New Roman" w:cs="Times New Roman"/>
                <w:sz w:val="24"/>
                <w:szCs w:val="24"/>
              </w:rPr>
              <w:t>+3,461</w:t>
            </w:r>
          </w:p>
        </w:tc>
        <w:tc>
          <w:tcPr>
            <w:tcW w:w="428" w:type="pct"/>
            <w:tcBorders>
              <w:top w:val="single" w:sz="4" w:space="0" w:color="auto"/>
              <w:left w:val="nil"/>
              <w:bottom w:val="single" w:sz="4" w:space="0" w:color="auto"/>
              <w:right w:val="single" w:sz="4" w:space="0" w:color="auto"/>
            </w:tcBorders>
            <w:vAlign w:val="center"/>
          </w:tcPr>
          <w:p w:rsidR="000E5F62" w:rsidRPr="000E5F62" w:rsidRDefault="000E5F62" w:rsidP="00AA43A4">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w:t>
            </w:r>
          </w:p>
        </w:tc>
      </w:tr>
      <w:tr w:rsidR="000E5F62" w:rsidRPr="00600814" w:rsidTr="00AA43A4">
        <w:trPr>
          <w:trHeight w:val="84"/>
          <w:jc w:val="center"/>
        </w:trPr>
        <w:tc>
          <w:tcPr>
            <w:tcW w:w="2092" w:type="pct"/>
            <w:tcBorders>
              <w:top w:val="single" w:sz="4" w:space="0" w:color="auto"/>
              <w:left w:val="single" w:sz="4" w:space="0" w:color="auto"/>
              <w:bottom w:val="single" w:sz="4" w:space="0" w:color="auto"/>
              <w:right w:val="single" w:sz="4" w:space="0" w:color="auto"/>
            </w:tcBorders>
            <w:vAlign w:val="center"/>
          </w:tcPr>
          <w:p w:rsidR="000E5F62" w:rsidRPr="004E0EE6" w:rsidRDefault="000E5F62" w:rsidP="00CC3EE2">
            <w:pPr>
              <w:pStyle w:val="Default"/>
              <w:shd w:val="clear" w:color="auto" w:fill="FFFFFF"/>
              <w:rPr>
                <w:sz w:val="26"/>
              </w:rPr>
            </w:pPr>
            <w:r w:rsidRPr="004E0EE6">
              <w:rPr>
                <w:sz w:val="26"/>
              </w:rPr>
              <w:t>Котельная №3,ул</w:t>
            </w:r>
            <w:proofErr w:type="gramStart"/>
            <w:r w:rsidRPr="004E0EE6">
              <w:rPr>
                <w:sz w:val="26"/>
              </w:rPr>
              <w:t>.О</w:t>
            </w:r>
            <w:proofErr w:type="gramEnd"/>
            <w:r w:rsidRPr="004E0EE6">
              <w:rPr>
                <w:sz w:val="26"/>
              </w:rPr>
              <w:t>зерная,д.4</w:t>
            </w:r>
          </w:p>
          <w:p w:rsidR="000E5F62" w:rsidRPr="004E0EE6" w:rsidRDefault="000E5F62" w:rsidP="00CC3EE2">
            <w:pPr>
              <w:pStyle w:val="Default"/>
              <w:shd w:val="clear" w:color="auto" w:fill="FFFFFF"/>
              <w:rPr>
                <w:sz w:val="28"/>
                <w:szCs w:val="28"/>
              </w:rPr>
            </w:pPr>
          </w:p>
        </w:tc>
        <w:tc>
          <w:tcPr>
            <w:tcW w:w="843" w:type="pct"/>
            <w:tcBorders>
              <w:top w:val="single" w:sz="4" w:space="0" w:color="auto"/>
              <w:bottom w:val="single" w:sz="4" w:space="0" w:color="auto"/>
              <w:right w:val="single" w:sz="4" w:space="0" w:color="auto"/>
            </w:tcBorders>
            <w:vAlign w:val="center"/>
          </w:tcPr>
          <w:p w:rsidR="000E5F62" w:rsidRPr="000E5F62" w:rsidRDefault="000E5F62" w:rsidP="00A43BA4">
            <w:pPr>
              <w:spacing w:after="0"/>
              <w:jc w:val="center"/>
              <w:rPr>
                <w:rFonts w:ascii="Times New Roman" w:eastAsia="Times New Roman" w:hAnsi="Times New Roman" w:cs="Times New Roman"/>
                <w:sz w:val="24"/>
                <w:szCs w:val="24"/>
                <w:lang w:eastAsia="ru-RU"/>
              </w:rPr>
            </w:pPr>
            <w:r w:rsidRPr="000E5F62">
              <w:rPr>
                <w:rFonts w:ascii="Times New Roman" w:hAnsi="Times New Roman" w:cs="Times New Roman"/>
                <w:sz w:val="24"/>
                <w:szCs w:val="24"/>
              </w:rPr>
              <w:t>0,61</w:t>
            </w:r>
          </w:p>
        </w:tc>
        <w:tc>
          <w:tcPr>
            <w:tcW w:w="809" w:type="pct"/>
            <w:tcBorders>
              <w:top w:val="single" w:sz="4" w:space="0" w:color="auto"/>
              <w:bottom w:val="single" w:sz="4" w:space="0" w:color="auto"/>
              <w:right w:val="single" w:sz="4" w:space="0" w:color="auto"/>
            </w:tcBorders>
            <w:vAlign w:val="center"/>
          </w:tcPr>
          <w:p w:rsidR="000E5F62" w:rsidRPr="000E5F62" w:rsidRDefault="000E5F62" w:rsidP="000E5F62">
            <w:pPr>
              <w:spacing w:after="0"/>
              <w:jc w:val="center"/>
              <w:rPr>
                <w:rFonts w:ascii="Times New Roman" w:hAnsi="Times New Roman"/>
                <w:szCs w:val="20"/>
              </w:rPr>
            </w:pPr>
            <w:r w:rsidRPr="000E5F62">
              <w:rPr>
                <w:rFonts w:ascii="Times New Roman" w:hAnsi="Times New Roman"/>
                <w:szCs w:val="20"/>
              </w:rPr>
              <w:t>0,424</w:t>
            </w:r>
          </w:p>
        </w:tc>
        <w:tc>
          <w:tcPr>
            <w:tcW w:w="828" w:type="pct"/>
            <w:tcBorders>
              <w:top w:val="single" w:sz="4" w:space="0" w:color="auto"/>
              <w:left w:val="nil"/>
              <w:bottom w:val="single" w:sz="4" w:space="0" w:color="auto"/>
              <w:right w:val="single" w:sz="4" w:space="0" w:color="auto"/>
            </w:tcBorders>
            <w:vAlign w:val="center"/>
          </w:tcPr>
          <w:p w:rsidR="000E5F62" w:rsidRPr="000E5F62" w:rsidRDefault="000E5F62" w:rsidP="007E647B">
            <w:pPr>
              <w:autoSpaceDE w:val="0"/>
              <w:autoSpaceDN w:val="0"/>
              <w:adjustRightInd w:val="0"/>
              <w:spacing w:after="0" w:line="240" w:lineRule="auto"/>
              <w:jc w:val="center"/>
              <w:rPr>
                <w:rFonts w:ascii="Times New Roman" w:hAnsi="Times New Roman"/>
                <w:sz w:val="24"/>
                <w:szCs w:val="24"/>
              </w:rPr>
            </w:pPr>
            <w:r w:rsidRPr="000E5F62">
              <w:rPr>
                <w:rFonts w:ascii="Times New Roman" w:hAnsi="Times New Roman"/>
                <w:sz w:val="24"/>
                <w:szCs w:val="24"/>
              </w:rPr>
              <w:t>+0,158</w:t>
            </w:r>
          </w:p>
        </w:tc>
        <w:tc>
          <w:tcPr>
            <w:tcW w:w="428" w:type="pct"/>
            <w:tcBorders>
              <w:top w:val="single" w:sz="4" w:space="0" w:color="auto"/>
              <w:left w:val="nil"/>
              <w:bottom w:val="single" w:sz="4" w:space="0" w:color="auto"/>
              <w:right w:val="single" w:sz="4" w:space="0" w:color="auto"/>
            </w:tcBorders>
            <w:vAlign w:val="center"/>
          </w:tcPr>
          <w:p w:rsidR="000E5F62" w:rsidRPr="000E5F62" w:rsidRDefault="000E5F62" w:rsidP="007E647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25,9</w:t>
            </w:r>
          </w:p>
        </w:tc>
      </w:tr>
    </w:tbl>
    <w:p w:rsidR="007E647B" w:rsidRPr="00600814" w:rsidRDefault="007E647B" w:rsidP="006024E1">
      <w:pPr>
        <w:tabs>
          <w:tab w:val="num" w:pos="-6804"/>
        </w:tabs>
        <w:spacing w:after="0"/>
        <w:ind w:firstLine="567"/>
        <w:jc w:val="both"/>
        <w:rPr>
          <w:rFonts w:ascii="Times New Roman" w:eastAsia="Times New Roman" w:hAnsi="Times New Roman" w:cs="Times New Roman"/>
          <w:sz w:val="28"/>
          <w:szCs w:val="28"/>
          <w:lang w:eastAsia="ru-RU"/>
        </w:rPr>
      </w:pPr>
    </w:p>
    <w:p w:rsidR="006024E1" w:rsidRPr="00600814" w:rsidRDefault="006024E1" w:rsidP="007E647B">
      <w:pPr>
        <w:tabs>
          <w:tab w:val="num" w:pos="-6804"/>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настоящее время в г</w:t>
      </w:r>
      <w:proofErr w:type="gramStart"/>
      <w:r w:rsidRPr="00600814">
        <w:rPr>
          <w:rFonts w:ascii="Times New Roman" w:eastAsia="Times New Roman" w:hAnsi="Times New Roman" w:cs="Times New Roman"/>
          <w:sz w:val="28"/>
          <w:szCs w:val="28"/>
          <w:lang w:eastAsia="ru-RU"/>
        </w:rPr>
        <w:t>.</w:t>
      </w:r>
      <w:r w:rsidR="00FD00A3">
        <w:rPr>
          <w:rFonts w:ascii="Times New Roman" w:eastAsia="Times New Roman" w:hAnsi="Times New Roman" w:cs="Times New Roman"/>
          <w:sz w:val="28"/>
          <w:szCs w:val="28"/>
          <w:lang w:eastAsia="ru-RU"/>
        </w:rPr>
        <w:t>К</w:t>
      </w:r>
      <w:proofErr w:type="gramEnd"/>
      <w:r w:rsidR="00FD00A3">
        <w:rPr>
          <w:rFonts w:ascii="Times New Roman" w:eastAsia="Times New Roman" w:hAnsi="Times New Roman" w:cs="Times New Roman"/>
          <w:sz w:val="28"/>
          <w:szCs w:val="28"/>
          <w:lang w:eastAsia="ru-RU"/>
        </w:rPr>
        <w:t xml:space="preserve">ременки </w:t>
      </w:r>
      <w:r w:rsidRPr="00600814">
        <w:rPr>
          <w:rFonts w:ascii="Times New Roman" w:eastAsia="Times New Roman" w:hAnsi="Times New Roman" w:cs="Times New Roman"/>
          <w:sz w:val="28"/>
          <w:szCs w:val="28"/>
          <w:lang w:eastAsia="ru-RU"/>
        </w:rPr>
        <w:t>наблюдается резерв мощности в части теплоснабжения жилого и общественного секторов.</w:t>
      </w:r>
    </w:p>
    <w:p w:rsidR="00C14060" w:rsidRPr="00600814" w:rsidRDefault="00C14060" w:rsidP="002D6B45">
      <w:pPr>
        <w:keepNext/>
        <w:keepLines/>
        <w:spacing w:before="120" w:after="120" w:line="360" w:lineRule="auto"/>
        <w:jc w:val="center"/>
        <w:outlineLvl w:val="1"/>
        <w:rPr>
          <w:rFonts w:ascii="Times New Roman" w:eastAsia="Times New Roman" w:hAnsi="Times New Roman" w:cs="Times New Roman"/>
          <w:b/>
          <w:bCs/>
          <w:sz w:val="28"/>
          <w:szCs w:val="28"/>
        </w:rPr>
      </w:pPr>
      <w:bookmarkStart w:id="104" w:name="_Toc463923566"/>
      <w:bookmarkStart w:id="105" w:name="_Toc8722315"/>
      <w:r w:rsidRPr="00600814">
        <w:rPr>
          <w:rFonts w:ascii="Times New Roman" w:eastAsia="Times New Roman" w:hAnsi="Times New Roman" w:cs="Times New Roman"/>
          <w:b/>
          <w:bCs/>
          <w:sz w:val="28"/>
          <w:szCs w:val="28"/>
        </w:rPr>
        <w:t xml:space="preserve">Глава 1. Часть 6. Раздел 3. </w:t>
      </w:r>
      <w:proofErr w:type="gramStart"/>
      <w:r w:rsidRPr="00600814">
        <w:rPr>
          <w:rFonts w:ascii="Times New Roman" w:eastAsia="Times New Roman" w:hAnsi="Times New Roman" w:cs="Times New Roman"/>
          <w:b/>
          <w:bCs/>
          <w:sz w:val="28"/>
          <w:szCs w:val="28"/>
        </w:rPr>
        <w:t>Описание гидравлических режимов, обесп</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чивающие передачу тепловой энергии от источника тепловой энергии д</w:t>
      </w:r>
      <w:r w:rsidR="00104A69" w:rsidRPr="00600814">
        <w:rPr>
          <w:rFonts w:ascii="Times New Roman" w:eastAsia="Times New Roman" w:hAnsi="Times New Roman" w:cs="Times New Roman"/>
          <w:b/>
          <w:bCs/>
          <w:sz w:val="28"/>
          <w:szCs w:val="28"/>
        </w:rPr>
        <w:t>о самого удаленного потребителя и характеризующих существующие во</w:t>
      </w:r>
      <w:r w:rsidR="00104A69" w:rsidRPr="00600814">
        <w:rPr>
          <w:rFonts w:ascii="Times New Roman" w:eastAsia="Times New Roman" w:hAnsi="Times New Roman" w:cs="Times New Roman"/>
          <w:b/>
          <w:bCs/>
          <w:sz w:val="28"/>
          <w:szCs w:val="28"/>
        </w:rPr>
        <w:t>з</w:t>
      </w:r>
      <w:r w:rsidR="00104A69" w:rsidRPr="00600814">
        <w:rPr>
          <w:rFonts w:ascii="Times New Roman" w:eastAsia="Times New Roman" w:hAnsi="Times New Roman" w:cs="Times New Roman"/>
          <w:b/>
          <w:bCs/>
          <w:sz w:val="28"/>
          <w:szCs w:val="28"/>
        </w:rPr>
        <w:t>можности (р</w:t>
      </w:r>
      <w:r w:rsidRPr="00600814">
        <w:rPr>
          <w:rFonts w:ascii="Times New Roman" w:eastAsia="Times New Roman" w:hAnsi="Times New Roman" w:cs="Times New Roman"/>
          <w:b/>
          <w:bCs/>
          <w:sz w:val="28"/>
          <w:szCs w:val="28"/>
        </w:rPr>
        <w:t>езервы и дефициты пропускной способности</w:t>
      </w:r>
      <w:r w:rsidR="00104A69"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 xml:space="preserve"> передач</w:t>
      </w:r>
      <w:r w:rsidR="00104A69"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 xml:space="preserve"> те</w:t>
      </w:r>
      <w:r w:rsidRPr="00600814">
        <w:rPr>
          <w:rFonts w:ascii="Times New Roman" w:eastAsia="Times New Roman" w:hAnsi="Times New Roman" w:cs="Times New Roman"/>
          <w:b/>
          <w:bCs/>
          <w:sz w:val="28"/>
          <w:szCs w:val="28"/>
        </w:rPr>
        <w:t>п</w:t>
      </w:r>
      <w:r w:rsidRPr="00600814">
        <w:rPr>
          <w:rFonts w:ascii="Times New Roman" w:eastAsia="Times New Roman" w:hAnsi="Times New Roman" w:cs="Times New Roman"/>
          <w:b/>
          <w:bCs/>
          <w:sz w:val="28"/>
          <w:szCs w:val="28"/>
        </w:rPr>
        <w:t>ловой энергии от источника</w:t>
      </w:r>
      <w:r w:rsidR="00B87365" w:rsidRPr="00600814">
        <w:rPr>
          <w:rFonts w:ascii="Times New Roman" w:eastAsia="Times New Roman" w:hAnsi="Times New Roman" w:cs="Times New Roman"/>
          <w:b/>
          <w:bCs/>
          <w:sz w:val="28"/>
          <w:szCs w:val="28"/>
        </w:rPr>
        <w:t xml:space="preserve"> тепловой энергии</w:t>
      </w:r>
      <w:r w:rsidRPr="00600814">
        <w:rPr>
          <w:rFonts w:ascii="Times New Roman" w:eastAsia="Times New Roman" w:hAnsi="Times New Roman" w:cs="Times New Roman"/>
          <w:b/>
          <w:bCs/>
          <w:sz w:val="28"/>
          <w:szCs w:val="28"/>
        </w:rPr>
        <w:t xml:space="preserve"> к потребителю</w:t>
      </w:r>
      <w:bookmarkEnd w:id="104"/>
      <w:bookmarkEnd w:id="105"/>
      <w:proofErr w:type="gramEnd"/>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расчёте гидравлического режима тепловой сети решаются следующие задачи:</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1)</w:t>
      </w:r>
      <w:r w:rsidRPr="00600814">
        <w:rPr>
          <w:rFonts w:ascii="Times New Roman" w:eastAsia="Times New Roman" w:hAnsi="Times New Roman" w:cs="Times New Roman"/>
          <w:sz w:val="28"/>
          <w:szCs w:val="20"/>
          <w:lang w:eastAsia="ru-RU"/>
        </w:rPr>
        <w:tab/>
        <w:t>определение диаметров трубопроводов;</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2)</w:t>
      </w:r>
      <w:r w:rsidRPr="00600814">
        <w:rPr>
          <w:rFonts w:ascii="Times New Roman" w:eastAsia="Times New Roman" w:hAnsi="Times New Roman" w:cs="Times New Roman"/>
          <w:sz w:val="28"/>
          <w:szCs w:val="20"/>
          <w:lang w:eastAsia="ru-RU"/>
        </w:rPr>
        <w:tab/>
        <w:t>определение падения давления-напора;</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3)</w:t>
      </w:r>
      <w:r w:rsidRPr="00600814">
        <w:rPr>
          <w:rFonts w:ascii="Times New Roman" w:eastAsia="Times New Roman" w:hAnsi="Times New Roman" w:cs="Times New Roman"/>
          <w:sz w:val="28"/>
          <w:szCs w:val="20"/>
          <w:lang w:eastAsia="ru-RU"/>
        </w:rPr>
        <w:tab/>
        <w:t>определение действующих напоров в различных точках сети;</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4)</w:t>
      </w:r>
      <w:r w:rsidRPr="00600814">
        <w:rPr>
          <w:rFonts w:ascii="Times New Roman" w:eastAsia="Times New Roman" w:hAnsi="Times New Roman" w:cs="Times New Roman"/>
          <w:sz w:val="28"/>
          <w:szCs w:val="20"/>
          <w:lang w:eastAsia="ru-RU"/>
        </w:rPr>
        <w:tab/>
        <w:t>определение допустимых давлений в трубопроводах при различных режимах работы и состояниях теплосети.</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проведении гидравлических расчетов используются схемы и геодез</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ческий профиль теплотрассы, с указанием размещения источников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снабжения, потребителей теплоты и расчетных нагрузок.</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При проектировании и в эксплуатационной практике для учета взаимного влияния геодезического профиля района, высоты абонентских систем, дейс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1.</w:t>
      </w:r>
      <w:r w:rsidRPr="00600814">
        <w:rPr>
          <w:rFonts w:ascii="Times New Roman" w:eastAsia="Times New Roman" w:hAnsi="Times New Roman" w:cs="Times New Roman"/>
          <w:sz w:val="28"/>
          <w:szCs w:val="20"/>
          <w:lang w:eastAsia="ru-RU"/>
        </w:rPr>
        <w:tab/>
        <w:t>Давление (напор) в любой точке обратной магистрали не должно быть выше допускаемого рабочего давления в местных системах.</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2.</w:t>
      </w:r>
      <w:r w:rsidRPr="00600814">
        <w:rPr>
          <w:rFonts w:ascii="Times New Roman" w:eastAsia="Times New Roman" w:hAnsi="Times New Roman" w:cs="Times New Roman"/>
          <w:sz w:val="28"/>
          <w:szCs w:val="20"/>
          <w:lang w:eastAsia="ru-RU"/>
        </w:rPr>
        <w:tab/>
        <w:t>Давление в обратном трубопроводе должно обеспечить залив водой верхних линий и приборов местных систем отопления.</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3.</w:t>
      </w:r>
      <w:r w:rsidRPr="00600814">
        <w:rPr>
          <w:rFonts w:ascii="Times New Roman" w:eastAsia="Times New Roman" w:hAnsi="Times New Roman" w:cs="Times New Roman"/>
          <w:sz w:val="28"/>
          <w:szCs w:val="20"/>
          <w:lang w:eastAsia="ru-RU"/>
        </w:rPr>
        <w:tab/>
        <w:t>Давление в обратной магистрали во избежание образования вакуума не должно быть ниже 0,05-0,1 МПа (5-10 м вод</w:t>
      </w:r>
      <w:proofErr w:type="gramStart"/>
      <w:r w:rsidRPr="00600814">
        <w:rPr>
          <w:rFonts w:ascii="Times New Roman" w:eastAsia="Times New Roman" w:hAnsi="Times New Roman" w:cs="Times New Roman"/>
          <w:sz w:val="28"/>
          <w:szCs w:val="20"/>
          <w:lang w:eastAsia="ru-RU"/>
        </w:rPr>
        <w:t>.с</w:t>
      </w:r>
      <w:proofErr w:type="gramEnd"/>
      <w:r w:rsidRPr="00600814">
        <w:rPr>
          <w:rFonts w:ascii="Times New Roman" w:eastAsia="Times New Roman" w:hAnsi="Times New Roman" w:cs="Times New Roman"/>
          <w:sz w:val="28"/>
          <w:szCs w:val="20"/>
          <w:lang w:eastAsia="ru-RU"/>
        </w:rPr>
        <w:t>т.).</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4.</w:t>
      </w:r>
      <w:r w:rsidRPr="00600814">
        <w:rPr>
          <w:rFonts w:ascii="Times New Roman" w:eastAsia="Times New Roman" w:hAnsi="Times New Roman" w:cs="Times New Roman"/>
          <w:sz w:val="28"/>
          <w:szCs w:val="20"/>
          <w:lang w:eastAsia="ru-RU"/>
        </w:rPr>
        <w:tab/>
        <w:t>Давление на всасывающей стороне сетевого насоса не должно быть ниже 0,05 МПа (5 м вод</w:t>
      </w:r>
      <w:proofErr w:type="gramStart"/>
      <w:r w:rsidRPr="00600814">
        <w:rPr>
          <w:rFonts w:ascii="Times New Roman" w:eastAsia="Times New Roman" w:hAnsi="Times New Roman" w:cs="Times New Roman"/>
          <w:sz w:val="28"/>
          <w:szCs w:val="20"/>
          <w:lang w:eastAsia="ru-RU"/>
        </w:rPr>
        <w:t>.с</w:t>
      </w:r>
      <w:proofErr w:type="gramEnd"/>
      <w:r w:rsidRPr="00600814">
        <w:rPr>
          <w:rFonts w:ascii="Times New Roman" w:eastAsia="Times New Roman" w:hAnsi="Times New Roman" w:cs="Times New Roman"/>
          <w:sz w:val="28"/>
          <w:szCs w:val="20"/>
          <w:lang w:eastAsia="ru-RU"/>
        </w:rPr>
        <w:t>т.).</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5.</w:t>
      </w:r>
      <w:r w:rsidRPr="00600814">
        <w:rPr>
          <w:rFonts w:ascii="Times New Roman" w:eastAsia="Times New Roman" w:hAnsi="Times New Roman" w:cs="Times New Roman"/>
          <w:sz w:val="28"/>
          <w:szCs w:val="20"/>
          <w:lang w:eastAsia="ru-RU"/>
        </w:rPr>
        <w:tab/>
        <w:t>Давление в любой точке подающего трубопровода должно быть выше давления вскипания при максимальной температуре теплоносителя.</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6.</w:t>
      </w:r>
      <w:r w:rsidRPr="00600814">
        <w:rPr>
          <w:rFonts w:ascii="Times New Roman" w:eastAsia="Times New Roman" w:hAnsi="Times New Roman" w:cs="Times New Roman"/>
          <w:sz w:val="28"/>
          <w:szCs w:val="20"/>
          <w:lang w:eastAsia="ru-RU"/>
        </w:rPr>
        <w:tab/>
        <w:t>Располагаемый напор в конечной точке сети должен быть равен или больше расчетной потери напора на абонентском вводе при расчетном пр</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пуске теплоносителя.</w:t>
      </w:r>
    </w:p>
    <w:p w:rsidR="006024E1" w:rsidRPr="00600814" w:rsidRDefault="006024E1" w:rsidP="002D6B45">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7.</w:t>
      </w:r>
      <w:r w:rsidRPr="00600814">
        <w:rPr>
          <w:rFonts w:ascii="Times New Roman" w:eastAsia="Times New Roman" w:hAnsi="Times New Roman" w:cs="Times New Roman"/>
          <w:sz w:val="28"/>
          <w:szCs w:val="20"/>
          <w:lang w:eastAsia="ru-RU"/>
        </w:rPr>
        <w:tab/>
        <w:t xml:space="preserve">В летний период давление в подающей и обратной </w:t>
      </w:r>
      <w:proofErr w:type="gramStart"/>
      <w:r w:rsidRPr="00600814">
        <w:rPr>
          <w:rFonts w:ascii="Times New Roman" w:eastAsia="Times New Roman" w:hAnsi="Times New Roman" w:cs="Times New Roman"/>
          <w:sz w:val="28"/>
          <w:szCs w:val="20"/>
          <w:lang w:eastAsia="ru-RU"/>
        </w:rPr>
        <w:t>магистралях</w:t>
      </w:r>
      <w:proofErr w:type="gramEnd"/>
      <w:r w:rsidRPr="00600814">
        <w:rPr>
          <w:rFonts w:ascii="Times New Roman" w:eastAsia="Times New Roman" w:hAnsi="Times New Roman" w:cs="Times New Roman"/>
          <w:sz w:val="28"/>
          <w:szCs w:val="20"/>
          <w:lang w:eastAsia="ru-RU"/>
        </w:rPr>
        <w:t xml:space="preserve"> прин</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мают больше статического давления в системе ГВС.</w:t>
      </w:r>
    </w:p>
    <w:p w:rsidR="00606E20" w:rsidRPr="00600814" w:rsidRDefault="00606E20" w:rsidP="002D6B45">
      <w:pPr>
        <w:keepNext/>
        <w:keepLines/>
        <w:spacing w:before="120" w:after="120" w:line="360" w:lineRule="auto"/>
        <w:jc w:val="center"/>
        <w:outlineLvl w:val="1"/>
        <w:rPr>
          <w:rFonts w:ascii="Times New Roman" w:eastAsia="Times New Roman" w:hAnsi="Times New Roman" w:cs="Times New Roman"/>
          <w:b/>
          <w:bCs/>
          <w:sz w:val="28"/>
          <w:szCs w:val="28"/>
        </w:rPr>
      </w:pPr>
      <w:bookmarkStart w:id="106" w:name="_Toc463923567"/>
      <w:bookmarkStart w:id="107" w:name="_Toc8722316"/>
      <w:r w:rsidRPr="00600814">
        <w:rPr>
          <w:rFonts w:ascii="Times New Roman" w:eastAsia="Times New Roman" w:hAnsi="Times New Roman" w:cs="Times New Roman"/>
          <w:b/>
          <w:bCs/>
          <w:sz w:val="28"/>
          <w:szCs w:val="28"/>
        </w:rPr>
        <w:t xml:space="preserve">Глава 1. Часть 6. Раздел 4. </w:t>
      </w:r>
      <w:r w:rsidR="005002E1" w:rsidRPr="00600814">
        <w:rPr>
          <w:rFonts w:ascii="Times New Roman" w:eastAsia="Times New Roman" w:hAnsi="Times New Roman" w:cs="Times New Roman"/>
          <w:b/>
          <w:bCs/>
          <w:sz w:val="28"/>
          <w:szCs w:val="28"/>
        </w:rPr>
        <w:t>Описание п</w:t>
      </w:r>
      <w:r w:rsidRPr="00600814">
        <w:rPr>
          <w:rFonts w:ascii="Times New Roman" w:eastAsia="Times New Roman" w:hAnsi="Times New Roman" w:cs="Times New Roman"/>
          <w:b/>
          <w:bCs/>
          <w:sz w:val="28"/>
          <w:szCs w:val="28"/>
        </w:rPr>
        <w:t>ричины возникновения дефиц</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тов</w:t>
      </w:r>
      <w:r w:rsidR="005002E1" w:rsidRPr="00600814">
        <w:rPr>
          <w:rFonts w:ascii="Times New Roman" w:eastAsia="Times New Roman" w:hAnsi="Times New Roman" w:cs="Times New Roman"/>
          <w:b/>
          <w:bCs/>
          <w:sz w:val="28"/>
          <w:szCs w:val="28"/>
        </w:rPr>
        <w:t xml:space="preserve"> тепловой мощности и последствий</w:t>
      </w:r>
      <w:r w:rsidRPr="00600814">
        <w:rPr>
          <w:rFonts w:ascii="Times New Roman" w:eastAsia="Times New Roman" w:hAnsi="Times New Roman" w:cs="Times New Roman"/>
          <w:b/>
          <w:bCs/>
          <w:sz w:val="28"/>
          <w:szCs w:val="28"/>
        </w:rPr>
        <w:t xml:space="preserve"> влияния дефицитов на качество теплоснабжения</w:t>
      </w:r>
      <w:bookmarkEnd w:id="106"/>
      <w:bookmarkEnd w:id="107"/>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Дефицит тепловой мощности имеет двойственную природу - при отсутс</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 xml:space="preserve">вии приборного учёта потребленного тепла его количество определяется по проектным данным, которые часто значительно </w:t>
      </w:r>
      <w:r w:rsidRPr="00600814">
        <w:rPr>
          <w:rFonts w:ascii="Times New Roman" w:eastAsia="Times New Roman" w:hAnsi="Times New Roman" w:cs="Times New Roman"/>
          <w:i/>
          <w:sz w:val="28"/>
          <w:szCs w:val="28"/>
          <w:lang w:eastAsia="ru-RU"/>
        </w:rPr>
        <w:t>завышены</w:t>
      </w:r>
      <w:r w:rsidRPr="00600814">
        <w:rPr>
          <w:rFonts w:ascii="Times New Roman" w:eastAsia="Times New Roman" w:hAnsi="Times New Roman" w:cs="Times New Roman"/>
          <w:sz w:val="28"/>
          <w:szCs w:val="28"/>
          <w:lang w:eastAsia="ru-RU"/>
        </w:rPr>
        <w:t>. После установки узлов учёта тепловой энергии у потребителей расчётный дефицит снижается до реального нуля.</w:t>
      </w:r>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Второе </w:t>
      </w:r>
      <w:proofErr w:type="gramStart"/>
      <w:r w:rsidRPr="00600814">
        <w:rPr>
          <w:rFonts w:ascii="Times New Roman" w:eastAsia="Times New Roman" w:hAnsi="Times New Roman" w:cs="Times New Roman"/>
          <w:sz w:val="28"/>
          <w:szCs w:val="28"/>
          <w:lang w:eastAsia="ru-RU"/>
        </w:rPr>
        <w:t>обстоятельство</w:t>
      </w:r>
      <w:proofErr w:type="gramEnd"/>
      <w:r w:rsidRPr="00600814">
        <w:rPr>
          <w:rFonts w:ascii="Times New Roman" w:eastAsia="Times New Roman" w:hAnsi="Times New Roman" w:cs="Times New Roman"/>
          <w:sz w:val="28"/>
          <w:szCs w:val="28"/>
          <w:lang w:eastAsia="ru-RU"/>
        </w:rPr>
        <w:t xml:space="preserve"> обуславливающее возникновение дефицита - по</w:t>
      </w:r>
      <w:r w:rsidRPr="00600814">
        <w:rPr>
          <w:rFonts w:ascii="Times New Roman" w:eastAsia="Times New Roman" w:hAnsi="Times New Roman" w:cs="Times New Roman"/>
          <w:sz w:val="28"/>
          <w:szCs w:val="28"/>
          <w:lang w:eastAsia="ru-RU"/>
        </w:rPr>
        <w:t>д</w:t>
      </w:r>
      <w:r w:rsidRPr="00600814">
        <w:rPr>
          <w:rFonts w:ascii="Times New Roman" w:eastAsia="Times New Roman" w:hAnsi="Times New Roman" w:cs="Times New Roman"/>
          <w:sz w:val="28"/>
          <w:szCs w:val="28"/>
          <w:lang w:eastAsia="ru-RU"/>
        </w:rPr>
        <w:t>ключение новых потребителей, не обеспеченных мощностями на источнике теплоснабжения.</w:t>
      </w:r>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Основные причины возникновения дефицита тепловой  мощности:</w:t>
      </w:r>
    </w:p>
    <w:p w:rsidR="002D6B45" w:rsidRPr="00600814" w:rsidRDefault="002D6B45" w:rsidP="006B1BE7">
      <w:pPr>
        <w:pStyle w:val="af0"/>
        <w:numPr>
          <w:ilvl w:val="0"/>
          <w:numId w:val="75"/>
        </w:numPr>
        <w:spacing w:before="120" w:after="120" w:line="276" w:lineRule="auto"/>
        <w:jc w:val="both"/>
        <w:rPr>
          <w:rFonts w:eastAsia="Times New Roman"/>
          <w:sz w:val="28"/>
          <w:szCs w:val="28"/>
          <w:lang w:eastAsia="ru-RU"/>
        </w:rPr>
      </w:pPr>
      <w:r w:rsidRPr="00600814">
        <w:rPr>
          <w:rFonts w:eastAsia="Times New Roman"/>
          <w:sz w:val="28"/>
          <w:szCs w:val="28"/>
          <w:lang w:eastAsia="ru-RU"/>
        </w:rPr>
        <w:t>недостаточно тепловой мощности тепловых источников (котел</w:t>
      </w:r>
      <w:r w:rsidRPr="00600814">
        <w:rPr>
          <w:rFonts w:eastAsia="Times New Roman"/>
          <w:sz w:val="28"/>
          <w:szCs w:val="28"/>
          <w:lang w:eastAsia="ru-RU"/>
        </w:rPr>
        <w:t>ь</w:t>
      </w:r>
      <w:r w:rsidRPr="00600814">
        <w:rPr>
          <w:rFonts w:eastAsia="Times New Roman"/>
          <w:sz w:val="28"/>
          <w:szCs w:val="28"/>
          <w:lang w:eastAsia="ru-RU"/>
        </w:rPr>
        <w:t>ных);</w:t>
      </w:r>
    </w:p>
    <w:p w:rsidR="002D6B45" w:rsidRPr="00600814" w:rsidRDefault="002D6B45" w:rsidP="006B1BE7">
      <w:pPr>
        <w:pStyle w:val="af0"/>
        <w:numPr>
          <w:ilvl w:val="0"/>
          <w:numId w:val="75"/>
        </w:numPr>
        <w:spacing w:before="120" w:after="120" w:line="276" w:lineRule="auto"/>
        <w:jc w:val="both"/>
        <w:rPr>
          <w:rFonts w:eastAsia="Times New Roman"/>
          <w:sz w:val="28"/>
          <w:szCs w:val="28"/>
          <w:lang w:eastAsia="ru-RU"/>
        </w:rPr>
      </w:pPr>
      <w:r w:rsidRPr="00600814">
        <w:rPr>
          <w:rFonts w:eastAsia="Times New Roman"/>
          <w:sz w:val="28"/>
          <w:szCs w:val="28"/>
          <w:lang w:eastAsia="ru-RU"/>
        </w:rPr>
        <w:t xml:space="preserve">большие потери в тепловых сетях. </w:t>
      </w:r>
    </w:p>
    <w:p w:rsidR="002D6B45" w:rsidRPr="00600814" w:rsidRDefault="002D6B45" w:rsidP="002D6B45">
      <w:pPr>
        <w:spacing w:before="120" w:after="120"/>
        <w:ind w:firstLine="36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Последствия имеющегося дефицита тепловой мощности котельных пра</w:t>
      </w:r>
      <w:r w:rsidRPr="00600814">
        <w:rPr>
          <w:rFonts w:ascii="Times New Roman" w:eastAsia="Times New Roman" w:hAnsi="Times New Roman" w:cs="Times New Roman"/>
          <w:sz w:val="28"/>
          <w:szCs w:val="28"/>
          <w:lang w:eastAsia="ru-RU"/>
        </w:rPr>
        <w:t>к</w:t>
      </w:r>
      <w:r w:rsidRPr="00600814">
        <w:rPr>
          <w:rFonts w:ascii="Times New Roman" w:eastAsia="Times New Roman" w:hAnsi="Times New Roman" w:cs="Times New Roman"/>
          <w:sz w:val="28"/>
          <w:szCs w:val="28"/>
          <w:lang w:eastAsia="ru-RU"/>
        </w:rPr>
        <w:t>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w:t>
      </w:r>
      <w:r w:rsidRPr="00600814">
        <w:rPr>
          <w:rFonts w:ascii="Times New Roman" w:eastAsia="Times New Roman" w:hAnsi="Times New Roman" w:cs="Times New Roman"/>
          <w:sz w:val="28"/>
          <w:szCs w:val="28"/>
          <w:lang w:eastAsia="ru-RU"/>
        </w:rPr>
        <w:t>р</w:t>
      </w:r>
      <w:r w:rsidRPr="00600814">
        <w:rPr>
          <w:rFonts w:ascii="Times New Roman" w:eastAsia="Times New Roman" w:hAnsi="Times New Roman" w:cs="Times New Roman"/>
          <w:sz w:val="28"/>
          <w:szCs w:val="28"/>
          <w:lang w:eastAsia="ru-RU"/>
        </w:rPr>
        <w:t>мативными требованиями.</w:t>
      </w:r>
    </w:p>
    <w:p w:rsidR="002D6B45" w:rsidRPr="00600814" w:rsidRDefault="002D6B45" w:rsidP="002D6B45"/>
    <w:p w:rsidR="00CE57C4" w:rsidRPr="00600814" w:rsidRDefault="00CE57C4" w:rsidP="002D6B45">
      <w:pPr>
        <w:keepNext/>
        <w:keepLines/>
        <w:spacing w:before="120" w:after="120" w:line="360" w:lineRule="auto"/>
        <w:jc w:val="center"/>
        <w:outlineLvl w:val="1"/>
        <w:rPr>
          <w:rFonts w:ascii="Times New Roman" w:eastAsia="Times New Roman" w:hAnsi="Times New Roman" w:cs="Times New Roman"/>
          <w:b/>
          <w:bCs/>
          <w:sz w:val="28"/>
          <w:szCs w:val="28"/>
        </w:rPr>
      </w:pPr>
      <w:bookmarkStart w:id="108" w:name="_Toc463923568"/>
      <w:bookmarkStart w:id="109" w:name="_Toc8722317"/>
      <w:r w:rsidRPr="00600814">
        <w:rPr>
          <w:rFonts w:ascii="Times New Roman" w:eastAsia="Times New Roman" w:hAnsi="Times New Roman" w:cs="Times New Roman"/>
          <w:b/>
          <w:bCs/>
          <w:sz w:val="28"/>
          <w:szCs w:val="28"/>
        </w:rPr>
        <w:t>Глава 1. Часть 6. Раздел 5. Описание резервов тепловой мощности нетто источнико</w:t>
      </w:r>
      <w:r w:rsidR="00F82EA4" w:rsidRPr="00600814">
        <w:rPr>
          <w:rFonts w:ascii="Times New Roman" w:eastAsia="Times New Roman" w:hAnsi="Times New Roman" w:cs="Times New Roman"/>
          <w:b/>
          <w:bCs/>
          <w:sz w:val="28"/>
          <w:szCs w:val="28"/>
        </w:rPr>
        <w:t>в тепловой энергии и возможностей</w:t>
      </w:r>
      <w:r w:rsidRPr="00600814">
        <w:rPr>
          <w:rFonts w:ascii="Times New Roman" w:eastAsia="Times New Roman" w:hAnsi="Times New Roman" w:cs="Times New Roman"/>
          <w:b/>
          <w:bCs/>
          <w:sz w:val="28"/>
          <w:szCs w:val="28"/>
        </w:rPr>
        <w:t xml:space="preserve"> </w:t>
      </w:r>
      <w:proofErr w:type="gramStart"/>
      <w:r w:rsidRPr="00600814">
        <w:rPr>
          <w:rFonts w:ascii="Times New Roman" w:eastAsia="Times New Roman" w:hAnsi="Times New Roman" w:cs="Times New Roman"/>
          <w:b/>
          <w:bCs/>
          <w:sz w:val="28"/>
          <w:szCs w:val="28"/>
        </w:rPr>
        <w:t>расширения технологич</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ских зон действия источников</w:t>
      </w:r>
      <w:r w:rsidR="00F82EA4" w:rsidRPr="00600814">
        <w:rPr>
          <w:rFonts w:ascii="Times New Roman" w:eastAsia="Times New Roman" w:hAnsi="Times New Roman" w:cs="Times New Roman"/>
          <w:b/>
          <w:bCs/>
          <w:sz w:val="28"/>
          <w:szCs w:val="28"/>
        </w:rPr>
        <w:t xml:space="preserve"> тепловой энергии</w:t>
      </w:r>
      <w:proofErr w:type="gramEnd"/>
      <w:r w:rsidRPr="00600814">
        <w:rPr>
          <w:rFonts w:ascii="Times New Roman" w:eastAsia="Times New Roman" w:hAnsi="Times New Roman" w:cs="Times New Roman"/>
          <w:b/>
          <w:bCs/>
          <w:sz w:val="28"/>
          <w:szCs w:val="28"/>
        </w:rPr>
        <w:t xml:space="preserve"> с резервами тепловой мощности нетто в зоны действия с дефицитом тепловой мощности</w:t>
      </w:r>
      <w:bookmarkEnd w:id="108"/>
      <w:bookmarkEnd w:id="109"/>
    </w:p>
    <w:p w:rsidR="002D6B45" w:rsidRPr="00600814" w:rsidRDefault="002D6B45" w:rsidP="007E647B">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Резерв (дефицит) тепловой мощности нетто источников тепловой эне</w:t>
      </w:r>
      <w:r w:rsidR="00FD00A3">
        <w:rPr>
          <w:rFonts w:ascii="Times New Roman" w:eastAsia="Times New Roman" w:hAnsi="Times New Roman" w:cs="Times New Roman"/>
          <w:sz w:val="28"/>
          <w:szCs w:val="20"/>
          <w:lang w:eastAsia="ru-RU"/>
        </w:rPr>
        <w:t xml:space="preserve">ргии городского поселения </w:t>
      </w:r>
      <w:r w:rsidR="0058272C">
        <w:rPr>
          <w:rFonts w:ascii="Times New Roman" w:eastAsia="Times New Roman" w:hAnsi="Times New Roman" w:cs="Times New Roman"/>
          <w:sz w:val="28"/>
          <w:szCs w:val="20"/>
          <w:lang w:eastAsia="ru-RU"/>
        </w:rPr>
        <w:t>«Город Кременки»</w:t>
      </w:r>
      <w:r w:rsidR="00FD00A3">
        <w:rPr>
          <w:rFonts w:ascii="Times New Roman" w:eastAsia="Times New Roman" w:hAnsi="Times New Roman" w:cs="Times New Roman"/>
          <w:sz w:val="28"/>
          <w:szCs w:val="20"/>
          <w:lang w:eastAsia="ru-RU"/>
        </w:rPr>
        <w:t xml:space="preserve"> </w:t>
      </w:r>
      <w:r w:rsidR="00752B9F" w:rsidRPr="00600814">
        <w:rPr>
          <w:rFonts w:ascii="Times New Roman" w:eastAsia="Times New Roman" w:hAnsi="Times New Roman" w:cs="Times New Roman"/>
          <w:sz w:val="28"/>
          <w:szCs w:val="20"/>
          <w:lang w:eastAsia="ru-RU"/>
        </w:rPr>
        <w:t>представлен в п.1.6</w:t>
      </w:r>
      <w:r w:rsidRPr="00600814">
        <w:rPr>
          <w:rFonts w:ascii="Times New Roman" w:eastAsia="Times New Roman" w:hAnsi="Times New Roman" w:cs="Times New Roman"/>
          <w:sz w:val="28"/>
          <w:szCs w:val="20"/>
          <w:lang w:eastAsia="ru-RU"/>
        </w:rPr>
        <w:t>.2.</w:t>
      </w:r>
    </w:p>
    <w:p w:rsidR="002D6B45" w:rsidRPr="00600814" w:rsidRDefault="002D6B45" w:rsidP="007E647B">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Возможности расширения технологических зон действия источников с 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 xml:space="preserve">зервами тепловой мощности нетто в зоны действия с дефицитом тепловой </w:t>
      </w:r>
      <w:r w:rsidRPr="00600814">
        <w:rPr>
          <w:rFonts w:ascii="Times New Roman" w:eastAsia="Times New Roman" w:hAnsi="Times New Roman" w:cs="Times New Roman"/>
          <w:sz w:val="28"/>
          <w:szCs w:val="20"/>
          <w:lang w:eastAsia="ru-RU"/>
        </w:rPr>
        <w:lastRenderedPageBreak/>
        <w:t xml:space="preserve">мощности в городском </w:t>
      </w:r>
      <w:r w:rsidR="00FD00A3">
        <w:rPr>
          <w:rFonts w:ascii="Times New Roman" w:eastAsia="Times New Roman" w:hAnsi="Times New Roman" w:cs="Times New Roman"/>
          <w:sz w:val="28"/>
          <w:szCs w:val="20"/>
          <w:lang w:eastAsia="ru-RU"/>
        </w:rPr>
        <w:t xml:space="preserve">поселении </w:t>
      </w:r>
      <w:r w:rsidR="0058272C">
        <w:rPr>
          <w:rFonts w:ascii="Times New Roman" w:eastAsia="Times New Roman" w:hAnsi="Times New Roman" w:cs="Times New Roman"/>
          <w:sz w:val="28"/>
          <w:szCs w:val="20"/>
          <w:lang w:eastAsia="ru-RU"/>
        </w:rPr>
        <w:t>«Город Кременки»</w:t>
      </w:r>
      <w:r w:rsidR="00FD00A3">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 xml:space="preserve"> практически отсутс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вуют.</w:t>
      </w:r>
    </w:p>
    <w:p w:rsidR="00DD0634" w:rsidRPr="00600814" w:rsidRDefault="00DD0634"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0" w:name="_Toc463923569"/>
      <w:bookmarkStart w:id="111" w:name="_Toc8722318"/>
      <w:r w:rsidRPr="00600814">
        <w:rPr>
          <w:rFonts w:ascii="Times New Roman" w:eastAsia="Times New Roman" w:hAnsi="Times New Roman" w:cs="Times New Roman"/>
          <w:b/>
          <w:bCs/>
          <w:sz w:val="28"/>
          <w:szCs w:val="28"/>
        </w:rPr>
        <w:t>Глава 1. Часть 7. Балансы теплоносителя</w:t>
      </w:r>
      <w:bookmarkEnd w:id="110"/>
      <w:r w:rsidRPr="00600814">
        <w:rPr>
          <w:rFonts w:ascii="Times New Roman" w:eastAsia="Times New Roman" w:hAnsi="Times New Roman" w:cs="Times New Roman"/>
          <w:b/>
          <w:bCs/>
          <w:sz w:val="28"/>
          <w:szCs w:val="28"/>
        </w:rPr>
        <w:t>.</w:t>
      </w:r>
      <w:bookmarkEnd w:id="111"/>
    </w:p>
    <w:p w:rsidR="00DD0634" w:rsidRPr="00600814" w:rsidRDefault="00DD0634"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2" w:name="_Toc463923570"/>
      <w:bookmarkStart w:id="113" w:name="_Toc8722319"/>
      <w:r w:rsidRPr="00600814">
        <w:rPr>
          <w:rFonts w:ascii="Times New Roman" w:eastAsia="Times New Roman" w:hAnsi="Times New Roman" w:cs="Times New Roman"/>
          <w:b/>
          <w:bCs/>
          <w:sz w:val="28"/>
          <w:szCs w:val="28"/>
        </w:rPr>
        <w:t>Глава 1. Часть 7. Раздел 1. Описание балансов производительности в</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доподготовительных установок теплоносителя для тепловых сетей и максимального потребления теплоносителя в теплоиспользующих уст</w:t>
      </w:r>
      <w:r w:rsidRPr="00600814">
        <w:rPr>
          <w:rFonts w:ascii="Times New Roman" w:eastAsia="Times New Roman" w:hAnsi="Times New Roman" w:cs="Times New Roman"/>
          <w:b/>
          <w:bCs/>
          <w:sz w:val="28"/>
          <w:szCs w:val="28"/>
        </w:rPr>
        <w:t>а</w:t>
      </w:r>
      <w:r w:rsidRPr="00600814">
        <w:rPr>
          <w:rFonts w:ascii="Times New Roman" w:eastAsia="Times New Roman" w:hAnsi="Times New Roman" w:cs="Times New Roman"/>
          <w:b/>
          <w:bCs/>
          <w:sz w:val="28"/>
          <w:szCs w:val="28"/>
        </w:rPr>
        <w:t xml:space="preserve">новках потребителей в </w:t>
      </w:r>
      <w:r w:rsidR="00FA77E9" w:rsidRPr="00600814">
        <w:rPr>
          <w:rFonts w:ascii="Times New Roman" w:eastAsia="Times New Roman" w:hAnsi="Times New Roman" w:cs="Times New Roman"/>
          <w:b/>
          <w:bCs/>
          <w:sz w:val="28"/>
          <w:szCs w:val="28"/>
        </w:rPr>
        <w:t xml:space="preserve">перспективных </w:t>
      </w:r>
      <w:r w:rsidRPr="00600814">
        <w:rPr>
          <w:rFonts w:ascii="Times New Roman" w:eastAsia="Times New Roman" w:hAnsi="Times New Roman" w:cs="Times New Roman"/>
          <w:b/>
          <w:bCs/>
          <w:sz w:val="28"/>
          <w:szCs w:val="28"/>
        </w:rPr>
        <w:t>зонах действия систем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снабжения и источников тепловой энергии,</w:t>
      </w:r>
      <w:r w:rsidR="00FA77E9" w:rsidRPr="00600814">
        <w:rPr>
          <w:rFonts w:ascii="Times New Roman" w:eastAsia="Times New Roman" w:hAnsi="Times New Roman" w:cs="Times New Roman"/>
          <w:b/>
          <w:bCs/>
          <w:sz w:val="28"/>
          <w:szCs w:val="28"/>
        </w:rPr>
        <w:t xml:space="preserve"> в том числе</w:t>
      </w:r>
      <w:r w:rsidRPr="00600814">
        <w:rPr>
          <w:rFonts w:ascii="Times New Roman" w:eastAsia="Times New Roman" w:hAnsi="Times New Roman" w:cs="Times New Roman"/>
          <w:b/>
          <w:bCs/>
          <w:sz w:val="28"/>
          <w:szCs w:val="28"/>
        </w:rPr>
        <w:t xml:space="preserve"> работающих на единую тепловую сеть</w:t>
      </w:r>
      <w:bookmarkEnd w:id="112"/>
      <w:r w:rsidR="00FA77E9" w:rsidRPr="00600814">
        <w:rPr>
          <w:rFonts w:ascii="Times New Roman" w:eastAsia="Times New Roman" w:hAnsi="Times New Roman" w:cs="Times New Roman"/>
          <w:b/>
          <w:bCs/>
          <w:sz w:val="28"/>
          <w:szCs w:val="28"/>
        </w:rPr>
        <w:t>.</w:t>
      </w:r>
      <w:bookmarkEnd w:id="113"/>
    </w:p>
    <w:p w:rsidR="00544C96" w:rsidRPr="00600814" w:rsidRDefault="00544C96" w:rsidP="00F75A78">
      <w:pPr>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Источником водоснабжения котельных городского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служит артезианская вода. </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Максимальная производительность водоподготовительных установок для тепловых сетей рассчитывается из компенсации возможных потерь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лоносителя с утечками через неплотности и плановыми сбросами черезво</w:t>
      </w:r>
      <w:r w:rsidRPr="00600814">
        <w:rPr>
          <w:rFonts w:ascii="Times New Roman" w:eastAsia="Times New Roman" w:hAnsi="Times New Roman" w:cs="Times New Roman"/>
          <w:sz w:val="28"/>
          <w:szCs w:val="20"/>
          <w:lang w:eastAsia="ru-RU"/>
        </w:rPr>
        <w:t>з</w:t>
      </w:r>
      <w:r w:rsidRPr="00600814">
        <w:rPr>
          <w:rFonts w:ascii="Times New Roman" w:eastAsia="Times New Roman" w:hAnsi="Times New Roman" w:cs="Times New Roman"/>
          <w:sz w:val="28"/>
          <w:szCs w:val="20"/>
          <w:lang w:eastAsia="ru-RU"/>
        </w:rPr>
        <w:t>душники, дренажи и исполнительные механизмы.</w:t>
      </w:r>
    </w:p>
    <w:p w:rsidR="00544C96" w:rsidRPr="00600814" w:rsidRDefault="00544C96" w:rsidP="00F75A78">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 6.16 базовой версии СНиП 41-02-2003 «Тепловые сети»:</w:t>
      </w:r>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«Расчетный часовой расход воды для определения производительности в</w:t>
      </w:r>
      <w:r w:rsidRPr="00600814">
        <w:rPr>
          <w:rFonts w:ascii="Times New Roman" w:eastAsia="Times New Roman" w:hAnsi="Times New Roman" w:cs="Times New Roman"/>
          <w:i/>
          <w:sz w:val="28"/>
          <w:szCs w:val="20"/>
          <w:lang w:eastAsia="ru-RU"/>
        </w:rPr>
        <w:t>о</w:t>
      </w:r>
      <w:r w:rsidRPr="00600814">
        <w:rPr>
          <w:rFonts w:ascii="Times New Roman" w:eastAsia="Times New Roman" w:hAnsi="Times New Roman" w:cs="Times New Roman"/>
          <w:i/>
          <w:sz w:val="28"/>
          <w:szCs w:val="20"/>
          <w:lang w:eastAsia="ru-RU"/>
        </w:rPr>
        <w:t>доподготовки и соответствующего оборудования для подпитки системы теплоснабжения следует принимать:</w:t>
      </w:r>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 xml:space="preserve">─ </w:t>
      </w:r>
      <w:r w:rsidRPr="00600814">
        <w:rPr>
          <w:rFonts w:ascii="Times New Roman" w:eastAsia="Times New Roman" w:hAnsi="Times New Roman" w:cs="Times New Roman"/>
          <w:i/>
          <w:sz w:val="28"/>
          <w:szCs w:val="20"/>
          <w:lang w:eastAsia="ru-RU"/>
        </w:rPr>
        <w:tab/>
        <w:t>в закрытых системах теплоснабжения — 0,75 % фактического объ</w:t>
      </w:r>
      <w:r w:rsidRPr="00600814">
        <w:rPr>
          <w:rFonts w:ascii="Times New Roman" w:eastAsia="Times New Roman" w:hAnsi="Times New Roman" w:cs="Times New Roman"/>
          <w:i/>
          <w:sz w:val="28"/>
          <w:szCs w:val="20"/>
          <w:lang w:eastAsia="ru-RU"/>
        </w:rPr>
        <w:t>е</w:t>
      </w:r>
      <w:r w:rsidRPr="00600814">
        <w:rPr>
          <w:rFonts w:ascii="Times New Roman" w:eastAsia="Times New Roman" w:hAnsi="Times New Roman" w:cs="Times New Roman"/>
          <w:i/>
          <w:sz w:val="28"/>
          <w:szCs w:val="20"/>
          <w:lang w:eastAsia="ru-RU"/>
        </w:rPr>
        <w:t>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w:t>
      </w:r>
      <w:r w:rsidRPr="00600814">
        <w:rPr>
          <w:rFonts w:ascii="Times New Roman" w:eastAsia="Times New Roman" w:hAnsi="Times New Roman" w:cs="Times New Roman"/>
          <w:i/>
          <w:sz w:val="28"/>
          <w:szCs w:val="20"/>
          <w:lang w:eastAsia="ru-RU"/>
        </w:rPr>
        <w:t>с</w:t>
      </w:r>
      <w:r w:rsidRPr="00600814">
        <w:rPr>
          <w:rFonts w:ascii="Times New Roman" w:eastAsia="Times New Roman" w:hAnsi="Times New Roman" w:cs="Times New Roman"/>
          <w:i/>
          <w:sz w:val="28"/>
          <w:szCs w:val="20"/>
          <w:lang w:eastAsia="ru-RU"/>
        </w:rPr>
        <w:t>четный расход воды следует принимать равным 0,5 % объема воды в этих трубопроводах;</w:t>
      </w:r>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proofErr w:type="gramStart"/>
      <w:r w:rsidRPr="00600814">
        <w:rPr>
          <w:rFonts w:ascii="Times New Roman" w:eastAsia="Times New Roman" w:hAnsi="Times New Roman" w:cs="Times New Roman"/>
          <w:i/>
          <w:sz w:val="28"/>
          <w:szCs w:val="20"/>
          <w:lang w:eastAsia="ru-RU"/>
        </w:rPr>
        <w:t xml:space="preserve">─ </w:t>
      </w:r>
      <w:r w:rsidRPr="00600814">
        <w:rPr>
          <w:rFonts w:ascii="Times New Roman" w:eastAsia="Times New Roman" w:hAnsi="Times New Roman" w:cs="Times New Roman"/>
          <w:i/>
          <w:sz w:val="28"/>
          <w:szCs w:val="20"/>
          <w:lang w:eastAsia="ru-RU"/>
        </w:rPr>
        <w:tab/>
        <w:t>для отдельных тепловых сетей горячего водоснабжения при наличии баков-аккумуляторов - равным расчетному среднему расходу воды на гор</w:t>
      </w:r>
      <w:r w:rsidRPr="00600814">
        <w:rPr>
          <w:rFonts w:ascii="Times New Roman" w:eastAsia="Times New Roman" w:hAnsi="Times New Roman" w:cs="Times New Roman"/>
          <w:i/>
          <w:sz w:val="28"/>
          <w:szCs w:val="20"/>
          <w:lang w:eastAsia="ru-RU"/>
        </w:rPr>
        <w:t>я</w:t>
      </w:r>
      <w:r w:rsidRPr="00600814">
        <w:rPr>
          <w:rFonts w:ascii="Times New Roman" w:eastAsia="Times New Roman" w:hAnsi="Times New Roman" w:cs="Times New Roman"/>
          <w:i/>
          <w:sz w:val="28"/>
          <w:szCs w:val="20"/>
          <w:lang w:eastAsia="ru-RU"/>
        </w:rPr>
        <w:t>чее водоснабжение с коэффициентом 1,2, а при отсутствии баков – по ма</w:t>
      </w:r>
      <w:r w:rsidRPr="00600814">
        <w:rPr>
          <w:rFonts w:ascii="Times New Roman" w:eastAsia="Times New Roman" w:hAnsi="Times New Roman" w:cs="Times New Roman"/>
          <w:i/>
          <w:sz w:val="28"/>
          <w:szCs w:val="20"/>
          <w:lang w:eastAsia="ru-RU"/>
        </w:rPr>
        <w:t>к</w:t>
      </w:r>
      <w:r w:rsidRPr="00600814">
        <w:rPr>
          <w:rFonts w:ascii="Times New Roman" w:eastAsia="Times New Roman" w:hAnsi="Times New Roman" w:cs="Times New Roman"/>
          <w:i/>
          <w:sz w:val="28"/>
          <w:szCs w:val="20"/>
          <w:lang w:eastAsia="ru-RU"/>
        </w:rPr>
        <w:t xml:space="preserve">симальному расходу воды на горячее водоснабжении плюс (в обоих случаях) </w:t>
      </w:r>
      <w:r w:rsidRPr="00600814">
        <w:rPr>
          <w:rFonts w:ascii="Times New Roman" w:eastAsia="Times New Roman" w:hAnsi="Times New Roman" w:cs="Times New Roman"/>
          <w:i/>
          <w:sz w:val="28"/>
          <w:szCs w:val="20"/>
          <w:lang w:eastAsia="ru-RU"/>
        </w:rPr>
        <w:lastRenderedPageBreak/>
        <w:t>0,75% фактического объема воды в трубопроводах сетей и присоединенных к ним системах горячего водоснабжениязданий;</w:t>
      </w:r>
      <w:proofErr w:type="gramEnd"/>
    </w:p>
    <w:p w:rsidR="00544C96" w:rsidRPr="00600814" w:rsidRDefault="00544C96" w:rsidP="00544C96">
      <w:pPr>
        <w:spacing w:after="0" w:line="360" w:lineRule="auto"/>
        <w:jc w:val="both"/>
        <w:rPr>
          <w:rFonts w:ascii="Times New Roman" w:eastAsia="Times New Roman" w:hAnsi="Times New Roman" w:cs="Times New Roman"/>
          <w:i/>
          <w:sz w:val="28"/>
          <w:szCs w:val="20"/>
          <w:lang w:eastAsia="ru-RU"/>
        </w:rPr>
      </w:pPr>
      <w:proofErr w:type="gramStart"/>
      <w:r w:rsidRPr="00600814">
        <w:rPr>
          <w:rFonts w:ascii="Times New Roman" w:eastAsia="Times New Roman" w:hAnsi="Times New Roman" w:cs="Times New Roman"/>
          <w:i/>
          <w:sz w:val="28"/>
          <w:szCs w:val="20"/>
          <w:lang w:eastAsia="ru-RU"/>
        </w:rPr>
        <w:t xml:space="preserve">─ </w:t>
      </w:r>
      <w:r w:rsidRPr="00600814">
        <w:rPr>
          <w:rFonts w:ascii="Times New Roman" w:eastAsia="Times New Roman" w:hAnsi="Times New Roman" w:cs="Times New Roman"/>
          <w:i/>
          <w:sz w:val="28"/>
          <w:szCs w:val="20"/>
          <w:lang w:eastAsia="ru-RU"/>
        </w:rPr>
        <w:tab/>
        <w:t>в открытых системах теплоснабжения - равным расчетному средн</w:t>
      </w:r>
      <w:r w:rsidRPr="00600814">
        <w:rPr>
          <w:rFonts w:ascii="Times New Roman" w:eastAsia="Times New Roman" w:hAnsi="Times New Roman" w:cs="Times New Roman"/>
          <w:i/>
          <w:sz w:val="28"/>
          <w:szCs w:val="20"/>
          <w:lang w:eastAsia="ru-RU"/>
        </w:rPr>
        <w:t>е</w:t>
      </w:r>
      <w:r w:rsidRPr="00600814">
        <w:rPr>
          <w:rFonts w:ascii="Times New Roman" w:eastAsia="Times New Roman" w:hAnsi="Times New Roman" w:cs="Times New Roman"/>
          <w:i/>
          <w:sz w:val="28"/>
          <w:szCs w:val="20"/>
          <w:lang w:eastAsia="ru-RU"/>
        </w:rPr>
        <w:t>му расходу воды на горячее водоснабжение с коэффициентом 1,2 плюс 0,75% фактического объема воды в трубопроводах тепловых сетей и пр</w:t>
      </w:r>
      <w:r w:rsidRPr="00600814">
        <w:rPr>
          <w:rFonts w:ascii="Times New Roman" w:eastAsia="Times New Roman" w:hAnsi="Times New Roman" w:cs="Times New Roman"/>
          <w:i/>
          <w:sz w:val="28"/>
          <w:szCs w:val="20"/>
          <w:lang w:eastAsia="ru-RU"/>
        </w:rPr>
        <w:t>и</w:t>
      </w:r>
      <w:r w:rsidRPr="00600814">
        <w:rPr>
          <w:rFonts w:ascii="Times New Roman" w:eastAsia="Times New Roman" w:hAnsi="Times New Roman" w:cs="Times New Roman"/>
          <w:i/>
          <w:sz w:val="28"/>
          <w:szCs w:val="20"/>
          <w:lang w:eastAsia="ru-RU"/>
        </w:rPr>
        <w:t>соединенных к ним системах отопления, вентиляции и горячего водосна</w:t>
      </w:r>
      <w:r w:rsidRPr="00600814">
        <w:rPr>
          <w:rFonts w:ascii="Times New Roman" w:eastAsia="Times New Roman" w:hAnsi="Times New Roman" w:cs="Times New Roman"/>
          <w:i/>
          <w:sz w:val="28"/>
          <w:szCs w:val="20"/>
          <w:lang w:eastAsia="ru-RU"/>
        </w:rPr>
        <w:t>б</w:t>
      </w:r>
      <w:r w:rsidRPr="00600814">
        <w:rPr>
          <w:rFonts w:ascii="Times New Roman" w:eastAsia="Times New Roman" w:hAnsi="Times New Roman" w:cs="Times New Roman"/>
          <w:i/>
          <w:sz w:val="28"/>
          <w:szCs w:val="20"/>
          <w:lang w:eastAsia="ru-RU"/>
        </w:rPr>
        <w:t>жениязданий.</w:t>
      </w:r>
      <w:proofErr w:type="gramEnd"/>
      <w:r w:rsidRPr="00600814">
        <w:rPr>
          <w:rFonts w:ascii="Times New Roman" w:eastAsia="Times New Roman" w:hAnsi="Times New Roman" w:cs="Times New Roman"/>
          <w:i/>
          <w:sz w:val="28"/>
          <w:szCs w:val="20"/>
          <w:lang w:eastAsia="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544C96" w:rsidRPr="00600814" w:rsidRDefault="00544C96" w:rsidP="00544C96">
      <w:pPr>
        <w:jc w:val="center"/>
        <w:rPr>
          <w:rFonts w:ascii="Times New Roman" w:eastAsia="Times New Roman" w:hAnsi="Times New Roman" w:cs="Times New Roman"/>
          <w:sz w:val="28"/>
          <w:szCs w:val="20"/>
          <w:lang w:eastAsia="ru-RU"/>
        </w:rPr>
      </w:pPr>
      <w:proofErr w:type="gramStart"/>
      <w:r w:rsidRPr="00600814">
        <w:rPr>
          <w:rFonts w:ascii="Times New Roman" w:eastAsia="Times New Roman" w:hAnsi="Times New Roman" w:cs="Times New Roman"/>
          <w:sz w:val="32"/>
          <w:szCs w:val="32"/>
          <w:lang w:eastAsia="ru-RU"/>
        </w:rPr>
        <w:t>G</w:t>
      </w:r>
      <w:r w:rsidRPr="00600814">
        <w:rPr>
          <w:rFonts w:ascii="Times New Roman" w:eastAsia="Times New Roman" w:hAnsi="Times New Roman" w:cs="Times New Roman"/>
          <w:sz w:val="32"/>
          <w:szCs w:val="32"/>
          <w:vertAlign w:val="subscript"/>
          <w:lang w:eastAsia="ru-RU"/>
        </w:rPr>
        <w:t>под</w:t>
      </w:r>
      <w:r w:rsidRPr="00600814">
        <w:rPr>
          <w:rFonts w:ascii="Times New Roman" w:eastAsia="Times New Roman" w:hAnsi="Times New Roman" w:cs="Times New Roman"/>
          <w:sz w:val="32"/>
          <w:szCs w:val="32"/>
          <w:lang w:eastAsia="ru-RU"/>
        </w:rPr>
        <w:t>=0,0075*(V</w:t>
      </w:r>
      <w:r w:rsidRPr="00600814">
        <w:rPr>
          <w:rFonts w:ascii="Times New Roman" w:eastAsia="Times New Roman" w:hAnsi="Times New Roman" w:cs="Times New Roman"/>
          <w:sz w:val="32"/>
          <w:szCs w:val="32"/>
          <w:vertAlign w:val="subscript"/>
          <w:lang w:eastAsia="ru-RU"/>
        </w:rPr>
        <w:t>тс</w:t>
      </w:r>
      <w:r w:rsidRPr="00600814">
        <w:rPr>
          <w:rFonts w:ascii="Times New Roman" w:eastAsia="Times New Roman" w:hAnsi="Times New Roman" w:cs="Times New Roman"/>
          <w:sz w:val="32"/>
          <w:szCs w:val="32"/>
          <w:lang w:eastAsia="ru-RU"/>
        </w:rPr>
        <w:t>+V</w:t>
      </w:r>
      <w:r w:rsidRPr="00600814">
        <w:rPr>
          <w:rFonts w:ascii="Times New Roman" w:eastAsia="Times New Roman" w:hAnsi="Times New Roman" w:cs="Times New Roman"/>
          <w:sz w:val="32"/>
          <w:szCs w:val="32"/>
          <w:vertAlign w:val="subscript"/>
          <w:lang w:eastAsia="ru-RU"/>
        </w:rPr>
        <w:t>от</w:t>
      </w:r>
      <w:r w:rsidRPr="00600814">
        <w:rPr>
          <w:rFonts w:ascii="Times New Roman" w:eastAsia="Times New Roman" w:hAnsi="Times New Roman" w:cs="Times New Roman"/>
          <w:sz w:val="32"/>
          <w:szCs w:val="32"/>
          <w:lang w:eastAsia="ru-RU"/>
        </w:rPr>
        <w:t>+V</w:t>
      </w:r>
      <w:r w:rsidRPr="00600814">
        <w:rPr>
          <w:rFonts w:ascii="Times New Roman" w:eastAsia="Times New Roman" w:hAnsi="Times New Roman" w:cs="Times New Roman"/>
          <w:sz w:val="32"/>
          <w:szCs w:val="32"/>
          <w:vertAlign w:val="subscript"/>
          <w:lang w:eastAsia="ru-RU"/>
        </w:rPr>
        <w:t>вент.</w:t>
      </w:r>
      <w:proofErr w:type="gramEnd"/>
      <w:r w:rsidRPr="00600814">
        <w:rPr>
          <w:rFonts w:ascii="Times New Roman" w:eastAsia="Times New Roman" w:hAnsi="Times New Roman" w:cs="Times New Roman"/>
          <w:sz w:val="32"/>
          <w:szCs w:val="32"/>
          <w:lang w:eastAsia="ru-RU"/>
        </w:rPr>
        <w:t>+</w:t>
      </w:r>
      <w:proofErr w:type="gramStart"/>
      <w:r w:rsidRPr="00600814">
        <w:rPr>
          <w:rFonts w:ascii="Times New Roman" w:eastAsia="Times New Roman" w:hAnsi="Times New Roman" w:cs="Times New Roman"/>
          <w:sz w:val="32"/>
          <w:szCs w:val="32"/>
          <w:lang w:eastAsia="ru-RU"/>
        </w:rPr>
        <w:t>V</w:t>
      </w:r>
      <w:r w:rsidRPr="00600814">
        <w:rPr>
          <w:rFonts w:ascii="Times New Roman" w:eastAsia="Times New Roman" w:hAnsi="Times New Roman" w:cs="Times New Roman"/>
          <w:sz w:val="32"/>
          <w:szCs w:val="32"/>
          <w:vertAlign w:val="subscript"/>
          <w:lang w:eastAsia="ru-RU"/>
        </w:rPr>
        <w:t>гвс</w:t>
      </w:r>
      <w:r w:rsidRPr="00600814">
        <w:rPr>
          <w:rFonts w:ascii="Times New Roman" w:eastAsia="Times New Roman" w:hAnsi="Times New Roman" w:cs="Times New Roman"/>
          <w:sz w:val="32"/>
          <w:szCs w:val="32"/>
          <w:lang w:eastAsia="ru-RU"/>
        </w:rPr>
        <w:t>)</w:t>
      </w:r>
      <w:r w:rsidRPr="00600814">
        <w:rPr>
          <w:rFonts w:ascii="Times New Roman" w:eastAsia="Times New Roman" w:hAnsi="Times New Roman" w:cs="Times New Roman"/>
          <w:sz w:val="28"/>
          <w:szCs w:val="20"/>
          <w:lang w:eastAsia="ru-RU"/>
        </w:rPr>
        <w:t>, 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/ч</w:t>
      </w:r>
      <w:proofErr w:type="gramEnd"/>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где:</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V</w:t>
      </w:r>
      <w:r w:rsidRPr="00600814">
        <w:rPr>
          <w:rFonts w:ascii="Times New Roman" w:eastAsia="Times New Roman" w:hAnsi="Times New Roman" w:cs="Times New Roman"/>
          <w:sz w:val="28"/>
          <w:szCs w:val="20"/>
          <w:vertAlign w:val="subscript"/>
          <w:lang w:eastAsia="ru-RU"/>
        </w:rPr>
        <w:t>mc</w:t>
      </w:r>
      <w:r w:rsidRPr="00600814">
        <w:rPr>
          <w:rFonts w:ascii="Times New Roman" w:eastAsia="Times New Roman" w:hAnsi="Times New Roman" w:cs="Times New Roman"/>
          <w:sz w:val="28"/>
          <w:szCs w:val="20"/>
          <w:lang w:eastAsia="ru-RU"/>
        </w:rPr>
        <w:t>, V</w:t>
      </w:r>
      <w:r w:rsidRPr="00600814">
        <w:rPr>
          <w:rFonts w:ascii="Times New Roman" w:eastAsia="Times New Roman" w:hAnsi="Times New Roman" w:cs="Times New Roman"/>
          <w:sz w:val="28"/>
          <w:szCs w:val="20"/>
          <w:vertAlign w:val="subscript"/>
          <w:lang w:eastAsia="ru-RU"/>
        </w:rPr>
        <w:t>om</w:t>
      </w:r>
      <w:r w:rsidRPr="00600814">
        <w:rPr>
          <w:rFonts w:ascii="Times New Roman" w:eastAsia="Times New Roman" w:hAnsi="Times New Roman" w:cs="Times New Roman"/>
          <w:sz w:val="28"/>
          <w:szCs w:val="20"/>
          <w:lang w:eastAsia="ru-RU"/>
        </w:rPr>
        <w:t>, У</w:t>
      </w:r>
      <w:r w:rsidRPr="00600814">
        <w:rPr>
          <w:rFonts w:ascii="Times New Roman" w:eastAsia="Times New Roman" w:hAnsi="Times New Roman" w:cs="Times New Roman"/>
          <w:sz w:val="28"/>
          <w:szCs w:val="20"/>
          <w:vertAlign w:val="subscript"/>
          <w:lang w:eastAsia="ru-RU"/>
        </w:rPr>
        <w:t>вент</w:t>
      </w:r>
      <w:r w:rsidRPr="00600814">
        <w:rPr>
          <w:rFonts w:ascii="Times New Roman" w:eastAsia="Times New Roman" w:hAnsi="Times New Roman" w:cs="Times New Roman"/>
          <w:sz w:val="28"/>
          <w:szCs w:val="20"/>
          <w:lang w:eastAsia="ru-RU"/>
        </w:rPr>
        <w:t>, У</w:t>
      </w:r>
      <w:r w:rsidRPr="00600814">
        <w:rPr>
          <w:rFonts w:ascii="Times New Roman" w:eastAsia="Times New Roman" w:hAnsi="Times New Roman" w:cs="Times New Roman"/>
          <w:sz w:val="28"/>
          <w:szCs w:val="20"/>
          <w:vertAlign w:val="subscript"/>
          <w:lang w:eastAsia="ru-RU"/>
        </w:rPr>
        <w:t>гвс</w:t>
      </w:r>
      <w:r w:rsidRPr="00600814">
        <w:rPr>
          <w:rFonts w:ascii="Times New Roman" w:eastAsia="Times New Roman" w:hAnsi="Times New Roman" w:cs="Times New Roman"/>
          <w:sz w:val="28"/>
          <w:szCs w:val="20"/>
          <w:lang w:eastAsia="ru-RU"/>
        </w:rPr>
        <w:t xml:space="preserve"> - объем теплоносителя в трубопроводах в тепловых сетях, системах отопления, вентиляции и горячего водоснабжения потреб</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телей.</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МДК 4-05.2004 «Методика определения потребности в топл</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ве, электрической энергии и воде при производстве и передаче тепловой энергии и теплоносителей в системах коммунального теплоснабжения», у</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вержденной заместителем председателя Госстроя России 12.08.2003г.:</w:t>
      </w:r>
    </w:p>
    <w:p w:rsidR="00544C96" w:rsidRPr="00600814" w:rsidRDefault="00544C96" w:rsidP="00544C96">
      <w:pPr>
        <w:numPr>
          <w:ilvl w:val="0"/>
          <w:numId w:val="4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Емкость трубопроводов тепловых сетей определяется в зависим</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сти от их удельного объема и длины согласно п. 4.1.9., по формуле:</w:t>
      </w:r>
    </w:p>
    <w:p w:rsidR="00544C96" w:rsidRPr="00600814" w:rsidRDefault="00544C96" w:rsidP="00544C96">
      <w:pPr>
        <w:spacing w:after="0" w:line="360" w:lineRule="auto"/>
        <w:ind w:firstLine="567"/>
        <w:jc w:val="center"/>
        <w:rPr>
          <w:rFonts w:ascii="Times New Roman" w:eastAsia="Times New Roman" w:hAnsi="Times New Roman" w:cs="Times New Roman"/>
          <w:sz w:val="28"/>
          <w:szCs w:val="20"/>
          <w:lang w:eastAsia="ru-RU"/>
        </w:rPr>
      </w:pPr>
      <w:r w:rsidRPr="00600814">
        <w:rPr>
          <w:rFonts w:ascii="Times New Roman" w:eastAsia="Calibri" w:hAnsi="Times New Roman" w:cs="Times New Roman"/>
          <w:noProof/>
          <w:sz w:val="26"/>
          <w:szCs w:val="26"/>
          <w:lang w:eastAsia="ru-RU"/>
        </w:rPr>
        <w:drawing>
          <wp:inline distT="0" distB="0" distL="0" distR="0">
            <wp:extent cx="1361872" cy="571500"/>
            <wp:effectExtent l="0" t="0" r="0" b="0"/>
            <wp:docPr id="16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850" cy="574009"/>
                    </a:xfrm>
                    <a:prstGeom prst="rect">
                      <a:avLst/>
                    </a:prstGeom>
                    <a:noFill/>
                    <a:ln>
                      <a:noFill/>
                    </a:ln>
                  </pic:spPr>
                </pic:pic>
              </a:graphicData>
            </a:graphic>
          </wp:inline>
        </w:drawing>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где:</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ν</w:t>
      </w:r>
      <w:r w:rsidRPr="00600814">
        <w:rPr>
          <w:rFonts w:ascii="Times New Roman" w:eastAsia="Times New Roman" w:hAnsi="Times New Roman" w:cs="Times New Roman"/>
          <w:sz w:val="32"/>
          <w:szCs w:val="32"/>
          <w:vertAlign w:val="subscript"/>
          <w:lang w:eastAsia="ru-RU"/>
        </w:rPr>
        <w:t>di</w:t>
      </w:r>
      <w:r w:rsidRPr="00600814">
        <w:rPr>
          <w:rFonts w:ascii="Times New Roman" w:eastAsia="Times New Roman" w:hAnsi="Times New Roman" w:cs="Times New Roman"/>
          <w:sz w:val="28"/>
          <w:szCs w:val="20"/>
          <w:lang w:eastAsia="ru-RU"/>
        </w:rPr>
        <w:t xml:space="preserve"> - удельный объем i-го участка трубопроводов определенного диаме</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ра, 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/км;</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l</w:t>
      </w:r>
      <w:r w:rsidRPr="00600814">
        <w:rPr>
          <w:rFonts w:ascii="Times New Roman" w:eastAsia="Times New Roman" w:hAnsi="Times New Roman" w:cs="Times New Roman"/>
          <w:sz w:val="32"/>
          <w:szCs w:val="32"/>
          <w:vertAlign w:val="subscript"/>
          <w:lang w:eastAsia="ru-RU"/>
        </w:rPr>
        <w:t>di</w:t>
      </w:r>
      <w:r w:rsidRPr="00600814">
        <w:rPr>
          <w:rFonts w:ascii="Times New Roman" w:eastAsia="Times New Roman" w:hAnsi="Times New Roman" w:cs="Times New Roman"/>
          <w:sz w:val="28"/>
          <w:szCs w:val="20"/>
          <w:lang w:eastAsia="ru-RU"/>
        </w:rPr>
        <w:t xml:space="preserve"> - длина i-го участка трубопроводов, </w:t>
      </w:r>
      <w:proofErr w:type="gramStart"/>
      <w:r w:rsidRPr="00600814">
        <w:rPr>
          <w:rFonts w:ascii="Times New Roman" w:eastAsia="Times New Roman" w:hAnsi="Times New Roman" w:cs="Times New Roman"/>
          <w:sz w:val="28"/>
          <w:szCs w:val="20"/>
          <w:lang w:eastAsia="ru-RU"/>
        </w:rPr>
        <w:t>км</w:t>
      </w:r>
      <w:proofErr w:type="gramEnd"/>
      <w:r w:rsidRPr="00600814">
        <w:rPr>
          <w:rFonts w:ascii="Times New Roman" w:eastAsia="Times New Roman" w:hAnsi="Times New Roman" w:cs="Times New Roman"/>
          <w:sz w:val="28"/>
          <w:szCs w:val="20"/>
          <w:lang w:eastAsia="ru-RU"/>
        </w:rPr>
        <w:t>.</w:t>
      </w:r>
    </w:p>
    <w:p w:rsidR="00544C96" w:rsidRPr="00600814" w:rsidRDefault="00544C96" w:rsidP="00544C96">
      <w:pPr>
        <w:numPr>
          <w:ilvl w:val="0"/>
          <w:numId w:val="45"/>
        </w:numPr>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Емкость систем теплопотребления зависит от их вида и определяе</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ся согласно п. 4.1.10.,по формуле:</w:t>
      </w:r>
    </w:p>
    <w:p w:rsidR="00544C96" w:rsidRPr="00600814" w:rsidRDefault="00544C96" w:rsidP="00544C96">
      <w:pPr>
        <w:spacing w:after="0" w:line="360" w:lineRule="auto"/>
        <w:ind w:firstLine="567"/>
        <w:jc w:val="center"/>
        <w:rPr>
          <w:rFonts w:ascii="Times New Roman" w:eastAsia="Times New Roman" w:hAnsi="Times New Roman" w:cs="Times New Roman"/>
          <w:sz w:val="28"/>
          <w:szCs w:val="20"/>
          <w:lang w:eastAsia="ru-RU"/>
        </w:rPr>
      </w:pPr>
      <w:r w:rsidRPr="00600814">
        <w:rPr>
          <w:rFonts w:ascii="Times New Roman" w:eastAsia="Calibri" w:hAnsi="Times New Roman" w:cs="Times New Roman"/>
          <w:noProof/>
          <w:sz w:val="26"/>
          <w:szCs w:val="26"/>
          <w:lang w:eastAsia="ru-RU"/>
        </w:rPr>
        <w:lastRenderedPageBreak/>
        <w:drawing>
          <wp:inline distT="0" distB="0" distL="0" distR="0">
            <wp:extent cx="1552575" cy="885825"/>
            <wp:effectExtent l="0" t="0" r="9525" b="9525"/>
            <wp:docPr id="16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885825"/>
                    </a:xfrm>
                    <a:prstGeom prst="rect">
                      <a:avLst/>
                    </a:prstGeom>
                    <a:noFill/>
                    <a:ln>
                      <a:noFill/>
                    </a:ln>
                  </pic:spPr>
                </pic:pic>
              </a:graphicData>
            </a:graphic>
          </wp:inline>
        </w:drawing>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где:</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Q</w:t>
      </w:r>
      <w:r w:rsidRPr="00600814">
        <w:rPr>
          <w:rFonts w:ascii="Times New Roman" w:eastAsia="Times New Roman" w:hAnsi="Times New Roman" w:cs="Times New Roman"/>
          <w:sz w:val="28"/>
          <w:szCs w:val="20"/>
          <w:vertAlign w:val="subscript"/>
          <w:lang w:eastAsia="ru-RU"/>
        </w:rPr>
        <w:t>0max</w:t>
      </w:r>
      <w:r w:rsidRPr="00600814">
        <w:rPr>
          <w:rFonts w:ascii="Times New Roman" w:eastAsia="Times New Roman" w:hAnsi="Times New Roman" w:cs="Times New Roman"/>
          <w:sz w:val="28"/>
          <w:szCs w:val="20"/>
          <w:lang w:eastAsia="ru-RU"/>
        </w:rPr>
        <w:t xml:space="preserve"> – расчетное значение часовой тепловой нагрузки здания, Гкал/</w:t>
      </w:r>
      <w:proofErr w:type="gramStart"/>
      <w:r w:rsidRPr="00600814">
        <w:rPr>
          <w:rFonts w:ascii="Times New Roman" w:eastAsia="Times New Roman" w:hAnsi="Times New Roman" w:cs="Times New Roman"/>
          <w:sz w:val="28"/>
          <w:szCs w:val="20"/>
          <w:lang w:eastAsia="ru-RU"/>
        </w:rPr>
        <w:t>ч</w:t>
      </w:r>
      <w:proofErr w:type="gramEnd"/>
      <w:r w:rsidRPr="00600814">
        <w:rPr>
          <w:rFonts w:ascii="Times New Roman" w:eastAsia="Times New Roman" w:hAnsi="Times New Roman" w:cs="Times New Roman"/>
          <w:sz w:val="28"/>
          <w:szCs w:val="20"/>
          <w:lang w:eastAsia="ru-RU"/>
        </w:rPr>
        <w:t>;</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ν</w:t>
      </w:r>
      <w:r w:rsidRPr="00600814">
        <w:rPr>
          <w:rFonts w:ascii="Times New Roman" w:eastAsia="Times New Roman" w:hAnsi="Times New Roman" w:cs="Times New Roman"/>
          <w:sz w:val="28"/>
          <w:szCs w:val="20"/>
          <w:lang w:eastAsia="ru-RU"/>
        </w:rPr>
        <w:t xml:space="preserve"> – удельный объем системы теплопотребления, 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ч/Г к</w:t>
      </w:r>
      <w:proofErr w:type="gramStart"/>
      <w:r w:rsidRPr="00600814">
        <w:rPr>
          <w:rFonts w:ascii="Times New Roman" w:eastAsia="Times New Roman" w:hAnsi="Times New Roman" w:cs="Times New Roman"/>
          <w:sz w:val="28"/>
          <w:szCs w:val="20"/>
          <w:lang w:eastAsia="ru-RU"/>
        </w:rPr>
        <w:t>a</w:t>
      </w:r>
      <w:proofErr w:type="gramEnd"/>
      <w:r w:rsidRPr="00600814">
        <w:rPr>
          <w:rFonts w:ascii="Times New Roman" w:eastAsia="Times New Roman" w:hAnsi="Times New Roman" w:cs="Times New Roman"/>
          <w:sz w:val="28"/>
          <w:szCs w:val="20"/>
          <w:lang w:eastAsia="ru-RU"/>
        </w:rPr>
        <w:t>л;</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32"/>
          <w:szCs w:val="32"/>
          <w:lang w:eastAsia="ru-RU"/>
        </w:rPr>
        <w:t>n</w:t>
      </w:r>
      <w:r w:rsidRPr="00600814">
        <w:rPr>
          <w:rFonts w:ascii="Times New Roman" w:eastAsia="Times New Roman" w:hAnsi="Times New Roman" w:cs="Times New Roman"/>
          <w:sz w:val="28"/>
          <w:szCs w:val="20"/>
          <w:lang w:eastAsia="ru-RU"/>
        </w:rPr>
        <w:t xml:space="preserve"> - количество систем теплопотребления, оснащенных одним видом 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гревательных приборов.</w:t>
      </w:r>
    </w:p>
    <w:p w:rsidR="00544C96" w:rsidRPr="00600814" w:rsidRDefault="00544C96" w:rsidP="00544C96">
      <w:pPr>
        <w:spacing w:after="0" w:line="360" w:lineRule="auto"/>
        <w:ind w:firstLine="567"/>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При отсутствии информации о типе нагревательных приборов, кот</w:t>
      </w:r>
      <w:r w:rsidRPr="00600814">
        <w:rPr>
          <w:rFonts w:ascii="Times New Roman" w:eastAsia="Times New Roman" w:hAnsi="Times New Roman" w:cs="Times New Roman"/>
          <w:i/>
          <w:sz w:val="28"/>
          <w:szCs w:val="20"/>
          <w:lang w:eastAsia="ru-RU"/>
        </w:rPr>
        <w:t>о</w:t>
      </w:r>
      <w:r w:rsidRPr="00600814">
        <w:rPr>
          <w:rFonts w:ascii="Times New Roman" w:eastAsia="Times New Roman" w:hAnsi="Times New Roman" w:cs="Times New Roman"/>
          <w:i/>
          <w:sz w:val="28"/>
          <w:szCs w:val="20"/>
          <w:lang w:eastAsia="ru-RU"/>
        </w:rPr>
        <w:t>рыми оснащены системы теплопотребления (отопления, приточной вент</w:t>
      </w:r>
      <w:r w:rsidRPr="00600814">
        <w:rPr>
          <w:rFonts w:ascii="Times New Roman" w:eastAsia="Times New Roman" w:hAnsi="Times New Roman" w:cs="Times New Roman"/>
          <w:i/>
          <w:sz w:val="28"/>
          <w:szCs w:val="20"/>
          <w:lang w:eastAsia="ru-RU"/>
        </w:rPr>
        <w:t>и</w:t>
      </w:r>
      <w:r w:rsidRPr="00600814">
        <w:rPr>
          <w:rFonts w:ascii="Times New Roman" w:eastAsia="Times New Roman" w:hAnsi="Times New Roman" w:cs="Times New Roman"/>
          <w:i/>
          <w:sz w:val="28"/>
          <w:szCs w:val="20"/>
          <w:lang w:eastAsia="ru-RU"/>
        </w:rPr>
        <w:t>ляции), допустимо принимать значение удельного объема для систем в ра</w:t>
      </w:r>
      <w:r w:rsidRPr="00600814">
        <w:rPr>
          <w:rFonts w:ascii="Times New Roman" w:eastAsia="Times New Roman" w:hAnsi="Times New Roman" w:cs="Times New Roman"/>
          <w:i/>
          <w:sz w:val="28"/>
          <w:szCs w:val="20"/>
          <w:lang w:eastAsia="ru-RU"/>
        </w:rPr>
        <w:t>з</w:t>
      </w:r>
      <w:r w:rsidRPr="00600814">
        <w:rPr>
          <w:rFonts w:ascii="Times New Roman" w:eastAsia="Times New Roman" w:hAnsi="Times New Roman" w:cs="Times New Roman"/>
          <w:i/>
          <w:sz w:val="28"/>
          <w:szCs w:val="20"/>
          <w:lang w:eastAsia="ru-RU"/>
        </w:rPr>
        <w:t>мере 30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ч/Гкал. Емкость местных систем горячего водоснабжения в о</w:t>
      </w:r>
      <w:r w:rsidRPr="00600814">
        <w:rPr>
          <w:rFonts w:ascii="Times New Roman" w:eastAsia="Times New Roman" w:hAnsi="Times New Roman" w:cs="Times New Roman"/>
          <w:i/>
          <w:sz w:val="28"/>
          <w:szCs w:val="20"/>
          <w:lang w:eastAsia="ru-RU"/>
        </w:rPr>
        <w:t>т</w:t>
      </w:r>
      <w:r w:rsidRPr="00600814">
        <w:rPr>
          <w:rFonts w:ascii="Times New Roman" w:eastAsia="Times New Roman" w:hAnsi="Times New Roman" w:cs="Times New Roman"/>
          <w:i/>
          <w:sz w:val="28"/>
          <w:szCs w:val="20"/>
          <w:lang w:eastAsia="ru-RU"/>
        </w:rPr>
        <w:t>крытых системах теплоснабжения можно определять при v=6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ч/Гкалсредней часовой тепловой нагрузки.</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соответствии с Актуализированной версией СНиП 41-02-2003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вые сети»:</w:t>
      </w:r>
    </w:p>
    <w:p w:rsidR="00544C96" w:rsidRPr="00600814" w:rsidRDefault="00544C96" w:rsidP="00544C96">
      <w:pPr>
        <w:spacing w:after="0" w:line="360" w:lineRule="auto"/>
        <w:ind w:firstLine="567"/>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«При отсутствии данных по фактическим объемам воды допускается принимать его равным 65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 xml:space="preserve"> на 1 МВт расчетной тепловой нагрузки при з</w:t>
      </w:r>
      <w:r w:rsidRPr="00600814">
        <w:rPr>
          <w:rFonts w:ascii="Times New Roman" w:eastAsia="Times New Roman" w:hAnsi="Times New Roman" w:cs="Times New Roman"/>
          <w:i/>
          <w:sz w:val="28"/>
          <w:szCs w:val="20"/>
          <w:lang w:eastAsia="ru-RU"/>
        </w:rPr>
        <w:t>а</w:t>
      </w:r>
      <w:r w:rsidRPr="00600814">
        <w:rPr>
          <w:rFonts w:ascii="Times New Roman" w:eastAsia="Times New Roman" w:hAnsi="Times New Roman" w:cs="Times New Roman"/>
          <w:i/>
          <w:sz w:val="28"/>
          <w:szCs w:val="20"/>
          <w:lang w:eastAsia="ru-RU"/>
        </w:rPr>
        <w:t>крытой системе теплоснабжения, 70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 xml:space="preserve"> на 1 МВт – открытой системе и 30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 xml:space="preserve"> на 1 МВт средней нагрузки – для отдельных сетей горячего водосна</w:t>
      </w:r>
      <w:r w:rsidRPr="00600814">
        <w:rPr>
          <w:rFonts w:ascii="Times New Roman" w:eastAsia="Times New Roman" w:hAnsi="Times New Roman" w:cs="Times New Roman"/>
          <w:i/>
          <w:sz w:val="28"/>
          <w:szCs w:val="20"/>
          <w:lang w:eastAsia="ru-RU"/>
        </w:rPr>
        <w:t>б</w:t>
      </w:r>
      <w:r w:rsidRPr="00600814">
        <w:rPr>
          <w:rFonts w:ascii="Times New Roman" w:eastAsia="Times New Roman" w:hAnsi="Times New Roman" w:cs="Times New Roman"/>
          <w:i/>
          <w:sz w:val="28"/>
          <w:szCs w:val="20"/>
          <w:lang w:eastAsia="ru-RU"/>
        </w:rPr>
        <w:t>жения».</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Потери сетевой воды в системе теплоснабжения включают в себя техн</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логические потери (затраты) сетевой воды и потери сетевой воды с утечкой. </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 технологическим потерям, как необходимым для обеспечения но</w:t>
      </w:r>
      <w:r w:rsidRPr="00600814">
        <w:rPr>
          <w:rFonts w:ascii="Times New Roman" w:eastAsia="Times New Roman" w:hAnsi="Times New Roman" w:cs="Times New Roman"/>
          <w:sz w:val="28"/>
          <w:szCs w:val="20"/>
          <w:lang w:eastAsia="ru-RU"/>
        </w:rPr>
        <w:t>р</w:t>
      </w:r>
      <w:r w:rsidRPr="00600814">
        <w:rPr>
          <w:rFonts w:ascii="Times New Roman" w:eastAsia="Times New Roman" w:hAnsi="Times New Roman" w:cs="Times New Roman"/>
          <w:sz w:val="28"/>
          <w:szCs w:val="20"/>
          <w:lang w:eastAsia="ru-RU"/>
        </w:rPr>
        <w:t>мальных режимов работы систем теплоснабжения, относятся количество в</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ды на пусковое заполнение трубопроводов теплосети после проведения пл</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нового ремонта и подключении новых участков сети и потребителей, пров</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дение плановых эксплуатационных испытаний трубопроводов и оборудов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lastRenderedPageBreak/>
        <w:t>ния тепловых сетей и другие регламентные работы, промывку и дезинфе</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t>цию.</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w:t>
      </w:r>
      <w:r w:rsidRPr="00600814">
        <w:rPr>
          <w:rFonts w:ascii="Times New Roman" w:eastAsia="Times New Roman" w:hAnsi="Times New Roman" w:cs="Times New Roman"/>
          <w:sz w:val="28"/>
          <w:szCs w:val="20"/>
          <w:lang w:eastAsia="ru-RU"/>
        </w:rPr>
        <w:t>м</w:t>
      </w:r>
      <w:r w:rsidRPr="00600814">
        <w:rPr>
          <w:rFonts w:ascii="Times New Roman" w:eastAsia="Times New Roman" w:hAnsi="Times New Roman" w:cs="Times New Roman"/>
          <w:sz w:val="28"/>
          <w:szCs w:val="20"/>
          <w:lang w:eastAsia="ru-RU"/>
        </w:rPr>
        <w:t>кости соответствующих трубопроводов тепловых сетей. Неизбежные потери при проведении плановых эксплуатационных испытаний и других регл</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ментных работ на тепловых сетях составляют 0,5-кратного объема сетей.</w:t>
      </w:r>
    </w:p>
    <w:p w:rsidR="00544C96" w:rsidRPr="00600814" w:rsidRDefault="00544C96" w:rsidP="00544C96">
      <w:pPr>
        <w:spacing w:after="0" w:line="360" w:lineRule="auto"/>
        <w:ind w:firstLine="567"/>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Среднегодовая норма утечки теплоносителя (м</w:t>
      </w:r>
      <w:r w:rsidRPr="00600814">
        <w:rPr>
          <w:rFonts w:ascii="Times New Roman" w:eastAsia="Times New Roman" w:hAnsi="Times New Roman" w:cs="Times New Roman"/>
          <w:i/>
          <w:sz w:val="28"/>
          <w:szCs w:val="20"/>
          <w:vertAlign w:val="superscript"/>
          <w:lang w:eastAsia="ru-RU"/>
        </w:rPr>
        <w:t>3</w:t>
      </w:r>
      <w:r w:rsidRPr="00600814">
        <w:rPr>
          <w:rFonts w:ascii="Times New Roman" w:eastAsia="Times New Roman" w:hAnsi="Times New Roman" w:cs="Times New Roman"/>
          <w:i/>
          <w:sz w:val="28"/>
          <w:szCs w:val="20"/>
          <w:lang w:eastAsia="ru-RU"/>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w:t>
      </w:r>
      <w:r w:rsidRPr="00600814">
        <w:rPr>
          <w:rFonts w:ascii="Times New Roman" w:eastAsia="Times New Roman" w:hAnsi="Times New Roman" w:cs="Times New Roman"/>
          <w:i/>
          <w:sz w:val="28"/>
          <w:szCs w:val="20"/>
          <w:lang w:eastAsia="ru-RU"/>
        </w:rPr>
        <w:t>и</w:t>
      </w:r>
      <w:r w:rsidRPr="00600814">
        <w:rPr>
          <w:rFonts w:ascii="Times New Roman" w:eastAsia="Times New Roman" w:hAnsi="Times New Roman" w:cs="Times New Roman"/>
          <w:i/>
          <w:sz w:val="28"/>
          <w:szCs w:val="20"/>
          <w:lang w:eastAsia="ru-RU"/>
        </w:rPr>
        <w:t>ненных через водоподогреватели).</w:t>
      </w:r>
    </w:p>
    <w:p w:rsidR="00544C96" w:rsidRPr="00600814" w:rsidRDefault="00544C96" w:rsidP="00544C96">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Ввиду отсутствия в теплоснабжающих организациях учета фактических потерь сетевой воды, сравнительный анализ нормативных и фактических 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терь </w:t>
      </w:r>
      <w:proofErr w:type="gramStart"/>
      <w:r w:rsidRPr="00600814">
        <w:rPr>
          <w:rFonts w:ascii="Times New Roman" w:eastAsia="Times New Roman" w:hAnsi="Times New Roman" w:cs="Times New Roman"/>
          <w:sz w:val="28"/>
          <w:szCs w:val="20"/>
          <w:lang w:eastAsia="ru-RU"/>
        </w:rPr>
        <w:t>теплоносителя всех зон действия источников тепловой энергии</w:t>
      </w:r>
      <w:proofErr w:type="gramEnd"/>
      <w:r w:rsidRPr="00600814">
        <w:rPr>
          <w:rFonts w:ascii="Times New Roman" w:eastAsia="Times New Roman" w:hAnsi="Times New Roman" w:cs="Times New Roman"/>
          <w:sz w:val="28"/>
          <w:szCs w:val="20"/>
          <w:lang w:eastAsia="ru-RU"/>
        </w:rPr>
        <w:t xml:space="preserve"> не в</w:t>
      </w:r>
      <w:r w:rsidRPr="00600814">
        <w:rPr>
          <w:rFonts w:ascii="Times New Roman" w:eastAsia="Times New Roman" w:hAnsi="Times New Roman" w:cs="Times New Roman"/>
          <w:sz w:val="28"/>
          <w:szCs w:val="20"/>
          <w:lang w:eastAsia="ru-RU"/>
        </w:rPr>
        <w:t>ы</w:t>
      </w:r>
      <w:r w:rsidRPr="00600814">
        <w:rPr>
          <w:rFonts w:ascii="Times New Roman" w:eastAsia="Times New Roman" w:hAnsi="Times New Roman" w:cs="Times New Roman"/>
          <w:sz w:val="28"/>
          <w:szCs w:val="20"/>
          <w:lang w:eastAsia="ru-RU"/>
        </w:rPr>
        <w:t>полнялся.</w:t>
      </w:r>
    </w:p>
    <w:p w:rsidR="007E647B" w:rsidRPr="00600814" w:rsidRDefault="007E647B" w:rsidP="007E647B">
      <w:pPr>
        <w:spacing w:line="360" w:lineRule="auto"/>
        <w:ind w:right="-136" w:firstLine="567"/>
        <w:jc w:val="both"/>
        <w:rPr>
          <w:rFonts w:ascii="Times New Roman" w:eastAsia="Calibri" w:hAnsi="Times New Roman" w:cs="Times New Roman"/>
          <w:b/>
          <w:sz w:val="28"/>
          <w:szCs w:val="28"/>
        </w:rPr>
      </w:pPr>
      <w:r w:rsidRPr="00600814">
        <w:rPr>
          <w:rFonts w:ascii="Times New Roman" w:eastAsia="Calibri" w:hAnsi="Times New Roman" w:cs="Times New Roman"/>
          <w:sz w:val="28"/>
          <w:szCs w:val="28"/>
        </w:rPr>
        <w:t xml:space="preserve">Котельные </w:t>
      </w:r>
      <w:r w:rsidR="00F75A78">
        <w:rPr>
          <w:rFonts w:ascii="Times New Roman" w:eastAsia="Calibri" w:hAnsi="Times New Roman" w:cs="Times New Roman"/>
          <w:sz w:val="28"/>
          <w:szCs w:val="28"/>
        </w:rPr>
        <w:t>УМП «Жилищник»</w:t>
      </w:r>
      <w:r w:rsidRPr="00600814">
        <w:rPr>
          <w:rFonts w:ascii="Times New Roman" w:eastAsia="Calibri" w:hAnsi="Times New Roman" w:cs="Times New Roman"/>
          <w:sz w:val="28"/>
          <w:szCs w:val="28"/>
        </w:rPr>
        <w:t xml:space="preserve"> оборудованы химводоочисткой (натрий – катионирование), на котельных производиться реагентная обработка воды. В качестве исходной воды используется  вода с артезианских скважин </w:t>
      </w:r>
      <w:r w:rsidR="00F75A78">
        <w:rPr>
          <w:rFonts w:ascii="Times New Roman" w:eastAsia="Calibri" w:hAnsi="Times New Roman" w:cs="Times New Roman"/>
          <w:sz w:val="28"/>
          <w:szCs w:val="28"/>
        </w:rPr>
        <w:t>УМП</w:t>
      </w:r>
      <w:r w:rsidRPr="00600814">
        <w:rPr>
          <w:rFonts w:ascii="Times New Roman" w:eastAsia="Calibri" w:hAnsi="Times New Roman" w:cs="Times New Roman"/>
          <w:sz w:val="28"/>
          <w:szCs w:val="28"/>
        </w:rPr>
        <w:t xml:space="preserve"> «Водоканал». </w:t>
      </w:r>
      <w:proofErr w:type="gramStart"/>
      <w:r w:rsidRPr="00600814">
        <w:rPr>
          <w:rFonts w:ascii="Times New Roman" w:eastAsia="Calibri" w:hAnsi="Times New Roman" w:cs="Times New Roman"/>
          <w:sz w:val="28"/>
          <w:szCs w:val="28"/>
        </w:rPr>
        <w:t>Вода, идущая на подпитку водогрейных котлов обрабатывается</w:t>
      </w:r>
      <w:proofErr w:type="gramEnd"/>
      <w:r w:rsidRPr="00600814">
        <w:rPr>
          <w:rFonts w:ascii="Times New Roman" w:eastAsia="Calibri" w:hAnsi="Times New Roman" w:cs="Times New Roman"/>
          <w:sz w:val="28"/>
          <w:szCs w:val="28"/>
        </w:rPr>
        <w:t xml:space="preserve"> на Na</w:t>
      </w:r>
      <w:r w:rsidRPr="00600814">
        <w:rPr>
          <w:rFonts w:ascii="Times New Roman" w:eastAsia="Calibri" w:hAnsi="Times New Roman" w:cs="Times New Roman"/>
          <w:sz w:val="28"/>
          <w:szCs w:val="28"/>
          <w:vertAlign w:val="superscript"/>
        </w:rPr>
        <w:t>+</w:t>
      </w:r>
      <w:r w:rsidRPr="00600814">
        <w:rPr>
          <w:rFonts w:ascii="Times New Roman" w:eastAsia="Calibri" w:hAnsi="Times New Roman" w:cs="Times New Roman"/>
          <w:sz w:val="28"/>
          <w:szCs w:val="28"/>
        </w:rPr>
        <w:t>- катионитовых фильтрах. В качестве катионита используется сульф</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уголь. Для восстановления рабочей способности сульфоугля применяется 8-10% раствор поваренной соли. Во время работы фильтров происходит пост</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пенный износ сульфоугля,  который составляет 5-10% от исходного объема. Для приготовления воды системы горячего водоснабжения используется а</w:t>
      </w:r>
      <w:r w:rsidRPr="00600814">
        <w:rPr>
          <w:rFonts w:ascii="Times New Roman" w:eastAsia="Calibri" w:hAnsi="Times New Roman" w:cs="Times New Roman"/>
          <w:sz w:val="28"/>
          <w:szCs w:val="28"/>
        </w:rPr>
        <w:t>в</w:t>
      </w:r>
      <w:r w:rsidRPr="00600814">
        <w:rPr>
          <w:rFonts w:ascii="Times New Roman" w:eastAsia="Calibri" w:hAnsi="Times New Roman" w:cs="Times New Roman"/>
          <w:sz w:val="28"/>
          <w:szCs w:val="28"/>
        </w:rPr>
        <w:t>томатический дозатор АДК-07, который предназначен для реагентной обр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lastRenderedPageBreak/>
        <w:t>ботки воды в закрытых и открытых системах тепло- и водоснабжения в целях защиты трубопроводов тепловых сетей от накипи и коррозии. В качестве ре</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гента применяется ингибитор ИОМС-1. Он связывает в объеме ионы Ca, Mg, Fe, не допуская их выпадения в виде накипи.</w:t>
      </w:r>
    </w:p>
    <w:p w:rsidR="00CB04E5" w:rsidRPr="00600814" w:rsidRDefault="006E07DB"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4" w:name="_Toc463923571"/>
      <w:bookmarkStart w:id="115" w:name="_Toc8722320"/>
      <w:r w:rsidRPr="00600814">
        <w:rPr>
          <w:rFonts w:ascii="Times New Roman" w:eastAsia="Times New Roman" w:hAnsi="Times New Roman" w:cs="Times New Roman"/>
          <w:b/>
          <w:bCs/>
          <w:sz w:val="28"/>
          <w:szCs w:val="28"/>
        </w:rPr>
        <w:t>Глава 1. Часть 7. Раздел 2. Описание балансов производительности в</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доподготовительных установок теплоносителя для тепловых сетей и максимального потребления теплоносителя в аварийных режимах си</w:t>
      </w:r>
      <w:r w:rsidRPr="00600814">
        <w:rPr>
          <w:rFonts w:ascii="Times New Roman" w:eastAsia="Times New Roman" w:hAnsi="Times New Roman" w:cs="Times New Roman"/>
          <w:b/>
          <w:bCs/>
          <w:sz w:val="28"/>
          <w:szCs w:val="28"/>
        </w:rPr>
        <w:t>с</w:t>
      </w:r>
      <w:r w:rsidRPr="00600814">
        <w:rPr>
          <w:rFonts w:ascii="Times New Roman" w:eastAsia="Times New Roman" w:hAnsi="Times New Roman" w:cs="Times New Roman"/>
          <w:b/>
          <w:bCs/>
          <w:sz w:val="28"/>
          <w:szCs w:val="28"/>
        </w:rPr>
        <w:t>тем теплоснабжения</w:t>
      </w:r>
      <w:bookmarkEnd w:id="114"/>
      <w:bookmarkEnd w:id="115"/>
    </w:p>
    <w:p w:rsidR="00544C96" w:rsidRPr="00600814" w:rsidRDefault="00544C96" w:rsidP="00957C8A">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Норматив аварийной подпитки имеет в виду инцидентную подпитку, к</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544C96" w:rsidRPr="00600814" w:rsidRDefault="00544C96" w:rsidP="00957C8A">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 6.17 СНиП 41-02-2003 для открытых и закрытых систем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лоснабжения должна предусматриваться дополнительно аварийная подпитка химически не обработанной и недеаэрированной водой, расход которой пр</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 xml:space="preserve">нимается в количестве </w:t>
      </w:r>
      <w:r w:rsidRPr="00600814">
        <w:rPr>
          <w:rFonts w:ascii="Times New Roman" w:eastAsia="Times New Roman" w:hAnsi="Times New Roman" w:cs="Times New Roman"/>
          <w:i/>
          <w:sz w:val="28"/>
          <w:szCs w:val="20"/>
          <w:lang w:eastAsia="ru-RU"/>
        </w:rPr>
        <w:t>2% объема воды в трубопроводах тепловых сетей и присоединенных к ним системах отопления, вентиляции и в системах гор</w:t>
      </w:r>
      <w:r w:rsidRPr="00600814">
        <w:rPr>
          <w:rFonts w:ascii="Times New Roman" w:eastAsia="Times New Roman" w:hAnsi="Times New Roman" w:cs="Times New Roman"/>
          <w:i/>
          <w:sz w:val="28"/>
          <w:szCs w:val="20"/>
          <w:lang w:eastAsia="ru-RU"/>
        </w:rPr>
        <w:t>я</w:t>
      </w:r>
      <w:r w:rsidRPr="00600814">
        <w:rPr>
          <w:rFonts w:ascii="Times New Roman" w:eastAsia="Times New Roman" w:hAnsi="Times New Roman" w:cs="Times New Roman"/>
          <w:i/>
          <w:sz w:val="28"/>
          <w:szCs w:val="20"/>
          <w:lang w:eastAsia="ru-RU"/>
        </w:rPr>
        <w:t>чего водоснабжения для открытых систем теплоснабжения</w:t>
      </w:r>
      <w:r w:rsidRPr="00600814">
        <w:rPr>
          <w:rFonts w:ascii="Times New Roman" w:eastAsia="Times New Roman" w:hAnsi="Times New Roman" w:cs="Times New Roman"/>
          <w:sz w:val="28"/>
          <w:szCs w:val="20"/>
          <w:lang w:eastAsia="ru-RU"/>
        </w:rPr>
        <w:t>. При наличии нескольких отдельных тепловых сетей, отходящих от коллектора теплои</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точника, аварийную подпитку допускается определять только для одной на</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544C96" w:rsidRPr="00600814" w:rsidRDefault="00544C96" w:rsidP="00957C8A">
      <w:pPr>
        <w:spacing w:before="120" w:after="12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Утвержденные балансы производительности водоподготовительных уст</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 xml:space="preserve">новок теплоносителя для тепловых сетей отсутствуют. </w:t>
      </w:r>
    </w:p>
    <w:p w:rsidR="00203D31" w:rsidRPr="00600814" w:rsidRDefault="00203D31"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6" w:name="_Toc463923572"/>
      <w:bookmarkStart w:id="117" w:name="_Toc8722321"/>
      <w:r w:rsidRPr="00600814">
        <w:rPr>
          <w:rFonts w:ascii="Times New Roman" w:eastAsia="Times New Roman" w:hAnsi="Times New Roman" w:cs="Times New Roman"/>
          <w:b/>
          <w:bCs/>
          <w:sz w:val="28"/>
          <w:szCs w:val="28"/>
        </w:rPr>
        <w:lastRenderedPageBreak/>
        <w:t>Глава 1. Часть 8. Топливные балансы источников тепловой энергии и система обеспечения топливом</w:t>
      </w:r>
      <w:bookmarkEnd w:id="116"/>
      <w:bookmarkEnd w:id="117"/>
    </w:p>
    <w:p w:rsidR="00203D31" w:rsidRPr="00600814" w:rsidRDefault="00C40213" w:rsidP="00544C96">
      <w:pPr>
        <w:keepNext/>
        <w:keepLines/>
        <w:spacing w:before="120" w:after="120" w:line="360" w:lineRule="auto"/>
        <w:jc w:val="center"/>
        <w:outlineLvl w:val="1"/>
        <w:rPr>
          <w:rFonts w:ascii="Times New Roman" w:eastAsia="Times New Roman" w:hAnsi="Times New Roman" w:cs="Times New Roman"/>
          <w:b/>
          <w:bCs/>
          <w:sz w:val="28"/>
          <w:szCs w:val="28"/>
        </w:rPr>
      </w:pPr>
      <w:bookmarkStart w:id="118" w:name="_Toc463923573"/>
      <w:bookmarkStart w:id="119" w:name="_Toc8722322"/>
      <w:r w:rsidRPr="00600814">
        <w:rPr>
          <w:rFonts w:ascii="Times New Roman" w:eastAsia="Times New Roman" w:hAnsi="Times New Roman" w:cs="Times New Roman"/>
          <w:b/>
          <w:bCs/>
          <w:sz w:val="28"/>
          <w:szCs w:val="28"/>
        </w:rPr>
        <w:t>Глава</w:t>
      </w:r>
      <w:r w:rsidR="00203D31" w:rsidRPr="00600814">
        <w:rPr>
          <w:rFonts w:ascii="Times New Roman" w:eastAsia="Times New Roman" w:hAnsi="Times New Roman" w:cs="Times New Roman"/>
          <w:b/>
          <w:bCs/>
          <w:sz w:val="28"/>
          <w:szCs w:val="28"/>
        </w:rPr>
        <w:t xml:space="preserve"> 1. Часть 8. Раздел 1. </w:t>
      </w:r>
      <w:r w:rsidRPr="00600814">
        <w:rPr>
          <w:rFonts w:ascii="Times New Roman" w:eastAsia="Times New Roman" w:hAnsi="Times New Roman" w:cs="Times New Roman"/>
          <w:b/>
          <w:bCs/>
          <w:sz w:val="28"/>
          <w:szCs w:val="28"/>
        </w:rPr>
        <w:t>Описание</w:t>
      </w:r>
      <w:r w:rsidR="00203D31"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видов</w:t>
      </w:r>
      <w:r w:rsidR="00203D31" w:rsidRPr="00600814">
        <w:rPr>
          <w:rFonts w:ascii="Times New Roman" w:eastAsia="Times New Roman" w:hAnsi="Times New Roman" w:cs="Times New Roman"/>
          <w:b/>
          <w:bCs/>
          <w:sz w:val="28"/>
          <w:szCs w:val="28"/>
        </w:rPr>
        <w:t xml:space="preserve"> и количеств</w:t>
      </w:r>
      <w:r w:rsidRPr="00600814">
        <w:rPr>
          <w:rFonts w:ascii="Times New Roman" w:eastAsia="Times New Roman" w:hAnsi="Times New Roman" w:cs="Times New Roman"/>
          <w:b/>
          <w:bCs/>
          <w:sz w:val="28"/>
          <w:szCs w:val="28"/>
        </w:rPr>
        <w:t>а</w:t>
      </w:r>
      <w:r w:rsidR="00203D31" w:rsidRPr="00600814">
        <w:rPr>
          <w:rFonts w:ascii="Times New Roman" w:eastAsia="Times New Roman" w:hAnsi="Times New Roman" w:cs="Times New Roman"/>
          <w:b/>
          <w:bCs/>
          <w:sz w:val="28"/>
          <w:szCs w:val="28"/>
        </w:rPr>
        <w:t xml:space="preserve"> используемого основного топлива для каждого источника тепловой энергии</w:t>
      </w:r>
      <w:bookmarkEnd w:id="118"/>
      <w:bookmarkEnd w:id="119"/>
    </w:p>
    <w:p w:rsidR="00544C96" w:rsidRPr="00600814" w:rsidRDefault="00544C96" w:rsidP="00957C8A">
      <w:pPr>
        <w:spacing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Котельные городского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используют в кач</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стве топлива природный газ по ГОСТ 5542-87 "Газы горючие природные для промышленного и коммунально-бытового назначения".</w:t>
      </w:r>
    </w:p>
    <w:p w:rsidR="00544C96" w:rsidRPr="00600814" w:rsidRDefault="00544C96" w:rsidP="00957C8A">
      <w:pPr>
        <w:spacing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i/>
          <w:sz w:val="28"/>
          <w:szCs w:val="20"/>
          <w:lang w:eastAsia="ru-RU"/>
        </w:rPr>
        <w:t xml:space="preserve">Средняя </w:t>
      </w:r>
      <w:r w:rsidR="00EF086F" w:rsidRPr="00600814">
        <w:rPr>
          <w:rFonts w:ascii="Times New Roman" w:eastAsia="Times New Roman" w:hAnsi="Times New Roman" w:cs="Times New Roman"/>
          <w:sz w:val="28"/>
          <w:szCs w:val="20"/>
          <w:lang w:eastAsia="ru-RU"/>
        </w:rPr>
        <w:t>низшая теплота сгорания 8</w:t>
      </w:r>
      <w:r w:rsidR="00FB1D17">
        <w:rPr>
          <w:rFonts w:ascii="Times New Roman" w:eastAsia="Times New Roman" w:hAnsi="Times New Roman" w:cs="Times New Roman"/>
          <w:sz w:val="28"/>
          <w:szCs w:val="20"/>
          <w:lang w:eastAsia="ru-RU"/>
        </w:rPr>
        <w:t>236</w:t>
      </w:r>
      <w:r w:rsidR="00EF086F" w:rsidRPr="00600814">
        <w:rPr>
          <w:rFonts w:ascii="Times New Roman" w:eastAsia="Times New Roman" w:hAnsi="Times New Roman" w:cs="Times New Roman"/>
          <w:sz w:val="28"/>
          <w:szCs w:val="20"/>
          <w:lang w:eastAsia="ru-RU"/>
        </w:rPr>
        <w:t xml:space="preserve"> </w:t>
      </w:r>
      <w:r w:rsidRPr="00600814">
        <w:rPr>
          <w:rFonts w:ascii="Times New Roman" w:eastAsia="Times New Roman" w:hAnsi="Times New Roman" w:cs="Times New Roman"/>
          <w:sz w:val="28"/>
          <w:szCs w:val="20"/>
          <w:lang w:eastAsia="ru-RU"/>
        </w:rPr>
        <w:t>ккал/м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w:t>
      </w:r>
    </w:p>
    <w:p w:rsidR="00B2286A" w:rsidRPr="00600814" w:rsidRDefault="00544C96" w:rsidP="00957C8A">
      <w:pPr>
        <w:spacing w:after="120" w:line="360" w:lineRule="auto"/>
        <w:ind w:firstLine="360"/>
        <w:jc w:val="both"/>
        <w:rPr>
          <w:rFonts w:ascii="Times New Roman" w:eastAsia="Times New Roman" w:hAnsi="Times New Roman" w:cs="Times New Roman"/>
          <w:b/>
          <w:sz w:val="28"/>
          <w:szCs w:val="20"/>
          <w:lang w:eastAsia="ru-RU"/>
        </w:rPr>
        <w:sectPr w:rsidR="00B2286A" w:rsidRPr="00600814" w:rsidSect="00544C96">
          <w:pgSz w:w="11906" w:h="16838"/>
          <w:pgMar w:top="1134" w:right="850" w:bottom="1134" w:left="1701" w:header="708" w:footer="708" w:gutter="0"/>
          <w:cols w:space="708"/>
          <w:docGrid w:linePitch="360"/>
        </w:sectPr>
      </w:pPr>
      <w:r w:rsidRPr="00600814">
        <w:rPr>
          <w:rFonts w:ascii="Times New Roman" w:eastAsia="Times New Roman" w:hAnsi="Times New Roman" w:cs="Times New Roman"/>
          <w:sz w:val="28"/>
          <w:szCs w:val="20"/>
          <w:lang w:eastAsia="ru-RU"/>
        </w:rPr>
        <w:t>Вид основного и резервного топлива для каждого источника теплосна</w:t>
      </w:r>
      <w:r w:rsidRPr="00600814">
        <w:rPr>
          <w:rFonts w:ascii="Times New Roman" w:eastAsia="Times New Roman" w:hAnsi="Times New Roman" w:cs="Times New Roman"/>
          <w:sz w:val="28"/>
          <w:szCs w:val="20"/>
          <w:lang w:eastAsia="ru-RU"/>
        </w:rPr>
        <w:t>б</w:t>
      </w:r>
      <w:r w:rsidRPr="00600814">
        <w:rPr>
          <w:rFonts w:ascii="Times New Roman" w:eastAsia="Times New Roman" w:hAnsi="Times New Roman" w:cs="Times New Roman"/>
          <w:sz w:val="28"/>
          <w:szCs w:val="20"/>
          <w:lang w:eastAsia="ru-RU"/>
        </w:rPr>
        <w:t>жения городского поселения</w:t>
      </w:r>
      <w:proofErr w:type="gramStart"/>
      <w:r w:rsidR="00F75A78">
        <w:rPr>
          <w:rFonts w:ascii="Times New Roman" w:eastAsia="Times New Roman" w:hAnsi="Times New Roman" w:cs="Times New Roman"/>
          <w:sz w:val="28"/>
          <w:szCs w:val="20"/>
          <w:lang w:eastAsia="ru-RU"/>
        </w:rPr>
        <w:t>»г</w:t>
      </w:r>
      <w:proofErr w:type="gramEnd"/>
      <w:r w:rsidR="00F75A78">
        <w:rPr>
          <w:rFonts w:ascii="Times New Roman" w:eastAsia="Times New Roman" w:hAnsi="Times New Roman" w:cs="Times New Roman"/>
          <w:sz w:val="28"/>
          <w:szCs w:val="20"/>
          <w:lang w:eastAsia="ru-RU"/>
        </w:rPr>
        <w:t>ород Кременки»</w:t>
      </w:r>
      <w:r w:rsidRPr="00600814">
        <w:rPr>
          <w:rFonts w:ascii="Times New Roman" w:eastAsia="Times New Roman" w:hAnsi="Times New Roman" w:cs="Times New Roman"/>
          <w:sz w:val="28"/>
          <w:szCs w:val="20"/>
          <w:lang w:eastAsia="ru-RU"/>
        </w:rPr>
        <w:t xml:space="preserve"> представлен в </w:t>
      </w:r>
      <w:r w:rsidRPr="00FB1D17">
        <w:rPr>
          <w:rFonts w:ascii="Times New Roman" w:eastAsia="Times New Roman" w:hAnsi="Times New Roman" w:cs="Times New Roman"/>
          <w:sz w:val="28"/>
          <w:szCs w:val="20"/>
          <w:lang w:eastAsia="ru-RU"/>
        </w:rPr>
        <w:t xml:space="preserve">таблице </w:t>
      </w:r>
      <w:r w:rsidR="00FB1D17" w:rsidRPr="00FB1D17">
        <w:rPr>
          <w:rFonts w:ascii="Times New Roman" w:eastAsia="Times New Roman" w:hAnsi="Times New Roman" w:cs="Times New Roman"/>
          <w:sz w:val="28"/>
          <w:szCs w:val="20"/>
          <w:lang w:eastAsia="ru-RU"/>
        </w:rPr>
        <w:t>32</w:t>
      </w:r>
      <w:r w:rsidRPr="00FB1D17">
        <w:rPr>
          <w:rFonts w:ascii="Times New Roman" w:eastAsia="Times New Roman" w:hAnsi="Times New Roman" w:cs="Times New Roman"/>
          <w:sz w:val="28"/>
          <w:szCs w:val="20"/>
          <w:lang w:eastAsia="ru-RU"/>
        </w:rPr>
        <w:t>.</w:t>
      </w:r>
    </w:p>
    <w:p w:rsidR="00FB1D17" w:rsidRDefault="00CF7F51" w:rsidP="00FB1D17">
      <w:pPr>
        <w:spacing w:after="120" w:line="360" w:lineRule="auto"/>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xml:space="preserve">Таблица </w:t>
      </w:r>
      <w:r w:rsidR="00FB1D17">
        <w:rPr>
          <w:rFonts w:ascii="Times New Roman" w:eastAsia="Times New Roman" w:hAnsi="Times New Roman" w:cs="Times New Roman"/>
          <w:sz w:val="28"/>
          <w:szCs w:val="28"/>
          <w:lang w:eastAsia="ru-RU"/>
        </w:rPr>
        <w:t>32</w:t>
      </w:r>
    </w:p>
    <w:p w:rsidR="00544C96" w:rsidRPr="00600814" w:rsidRDefault="00544C96" w:rsidP="00FB1D17">
      <w:pPr>
        <w:spacing w:after="120" w:line="360" w:lineRule="auto"/>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Вид основного и используемого топлива для каждого источника теплоснабжения г</w:t>
      </w:r>
      <w:proofErr w:type="gramStart"/>
      <w:r w:rsidRPr="00600814">
        <w:rPr>
          <w:rFonts w:ascii="Times New Roman" w:eastAsia="Times New Roman" w:hAnsi="Times New Roman" w:cs="Times New Roman"/>
          <w:sz w:val="28"/>
          <w:szCs w:val="20"/>
          <w:lang w:eastAsia="ru-RU"/>
        </w:rPr>
        <w:t>.</w:t>
      </w:r>
      <w:r w:rsidR="00F75A78">
        <w:rPr>
          <w:rFonts w:ascii="Times New Roman" w:eastAsia="Times New Roman" w:hAnsi="Times New Roman" w:cs="Times New Roman"/>
          <w:sz w:val="28"/>
          <w:szCs w:val="20"/>
          <w:lang w:eastAsia="ru-RU"/>
        </w:rPr>
        <w:t>К</w:t>
      </w:r>
      <w:proofErr w:type="gramEnd"/>
      <w:r w:rsidR="00F75A78">
        <w:rPr>
          <w:rFonts w:ascii="Times New Roman" w:eastAsia="Times New Roman" w:hAnsi="Times New Roman" w:cs="Times New Roman"/>
          <w:sz w:val="28"/>
          <w:szCs w:val="20"/>
          <w:lang w:eastAsia="ru-RU"/>
        </w:rPr>
        <w:t>ременки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1"/>
        <w:gridCol w:w="1863"/>
        <w:gridCol w:w="1511"/>
        <w:gridCol w:w="1346"/>
        <w:gridCol w:w="1653"/>
        <w:gridCol w:w="1792"/>
        <w:gridCol w:w="1760"/>
        <w:gridCol w:w="1570"/>
      </w:tblGrid>
      <w:tr w:rsidR="009459E4" w:rsidRPr="00600814" w:rsidTr="00F75A78">
        <w:trPr>
          <w:trHeight w:val="2155"/>
        </w:trPr>
        <w:tc>
          <w:tcPr>
            <w:tcW w:w="1113"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Наименование источника т</w:t>
            </w:r>
            <w:r w:rsidRPr="00600814">
              <w:rPr>
                <w:rFonts w:ascii="Times New Roman" w:hAnsi="Times New Roman"/>
                <w:sz w:val="24"/>
                <w:szCs w:val="24"/>
              </w:rPr>
              <w:t>е</w:t>
            </w:r>
            <w:r w:rsidRPr="00600814">
              <w:rPr>
                <w:rFonts w:ascii="Times New Roman" w:hAnsi="Times New Roman"/>
                <w:sz w:val="24"/>
                <w:szCs w:val="24"/>
              </w:rPr>
              <w:t>пловой энергии</w:t>
            </w:r>
          </w:p>
        </w:tc>
        <w:tc>
          <w:tcPr>
            <w:tcW w:w="630"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Вид испол</w:t>
            </w:r>
            <w:r w:rsidRPr="00600814">
              <w:rPr>
                <w:rFonts w:ascii="Times New Roman" w:hAnsi="Times New Roman"/>
                <w:sz w:val="24"/>
                <w:szCs w:val="24"/>
              </w:rPr>
              <w:t>ь</w:t>
            </w:r>
            <w:r w:rsidRPr="00600814">
              <w:rPr>
                <w:rFonts w:ascii="Times New Roman" w:hAnsi="Times New Roman"/>
                <w:sz w:val="24"/>
                <w:szCs w:val="24"/>
              </w:rPr>
              <w:t>зуемого топл</w:t>
            </w:r>
            <w:r w:rsidRPr="00600814">
              <w:rPr>
                <w:rFonts w:ascii="Times New Roman" w:hAnsi="Times New Roman"/>
                <w:sz w:val="24"/>
                <w:szCs w:val="24"/>
              </w:rPr>
              <w:t>и</w:t>
            </w:r>
            <w:r w:rsidRPr="00600814">
              <w:rPr>
                <w:rFonts w:ascii="Times New Roman" w:hAnsi="Times New Roman"/>
                <w:sz w:val="24"/>
                <w:szCs w:val="24"/>
              </w:rPr>
              <w:t>ва</w:t>
            </w:r>
          </w:p>
        </w:tc>
        <w:tc>
          <w:tcPr>
            <w:tcW w:w="511"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Низшая т</w:t>
            </w:r>
            <w:r w:rsidRPr="00600814">
              <w:rPr>
                <w:rFonts w:ascii="Times New Roman" w:hAnsi="Times New Roman"/>
                <w:sz w:val="24"/>
                <w:szCs w:val="24"/>
              </w:rPr>
              <w:t>е</w:t>
            </w:r>
            <w:r w:rsidRPr="00600814">
              <w:rPr>
                <w:rFonts w:ascii="Times New Roman" w:hAnsi="Times New Roman"/>
                <w:sz w:val="24"/>
                <w:szCs w:val="24"/>
              </w:rPr>
              <w:t>плота сг</w:t>
            </w:r>
            <w:r w:rsidRPr="00600814">
              <w:rPr>
                <w:rFonts w:ascii="Times New Roman" w:hAnsi="Times New Roman"/>
                <w:sz w:val="24"/>
                <w:szCs w:val="24"/>
              </w:rPr>
              <w:t>о</w:t>
            </w:r>
            <w:r w:rsidRPr="00600814">
              <w:rPr>
                <w:rFonts w:ascii="Times New Roman" w:hAnsi="Times New Roman"/>
                <w:sz w:val="24"/>
                <w:szCs w:val="24"/>
              </w:rPr>
              <w:t xml:space="preserve">рания, </w:t>
            </w:r>
            <w:proofErr w:type="gramStart"/>
            <w:r w:rsidRPr="00600814">
              <w:rPr>
                <w:rFonts w:ascii="Times New Roman" w:hAnsi="Times New Roman"/>
                <w:sz w:val="24"/>
                <w:szCs w:val="24"/>
              </w:rPr>
              <w:t>ккал</w:t>
            </w:r>
            <w:proofErr w:type="gramEnd"/>
            <w:r w:rsidRPr="00600814">
              <w:rPr>
                <w:rFonts w:ascii="Times New Roman" w:hAnsi="Times New Roman"/>
                <w:sz w:val="24"/>
                <w:szCs w:val="24"/>
              </w:rPr>
              <w:t>/кг</w:t>
            </w:r>
          </w:p>
        </w:tc>
        <w:tc>
          <w:tcPr>
            <w:tcW w:w="455"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Наличие резервного топлива</w:t>
            </w:r>
          </w:p>
        </w:tc>
        <w:tc>
          <w:tcPr>
            <w:tcW w:w="559"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Отпуск те</w:t>
            </w:r>
            <w:r w:rsidRPr="00600814">
              <w:rPr>
                <w:rFonts w:ascii="Times New Roman" w:hAnsi="Times New Roman"/>
                <w:sz w:val="24"/>
                <w:szCs w:val="24"/>
              </w:rPr>
              <w:t>п</w:t>
            </w:r>
            <w:r w:rsidRPr="00600814">
              <w:rPr>
                <w:rFonts w:ascii="Times New Roman" w:hAnsi="Times New Roman"/>
                <w:sz w:val="24"/>
                <w:szCs w:val="24"/>
              </w:rPr>
              <w:t>ловой эне</w:t>
            </w:r>
            <w:r w:rsidRPr="00600814">
              <w:rPr>
                <w:rFonts w:ascii="Times New Roman" w:hAnsi="Times New Roman"/>
                <w:sz w:val="24"/>
                <w:szCs w:val="24"/>
              </w:rPr>
              <w:t>р</w:t>
            </w:r>
            <w:r w:rsidRPr="00600814">
              <w:rPr>
                <w:rFonts w:ascii="Times New Roman" w:hAnsi="Times New Roman"/>
                <w:sz w:val="24"/>
                <w:szCs w:val="24"/>
              </w:rPr>
              <w:t>гии, Гкал</w:t>
            </w:r>
          </w:p>
        </w:tc>
        <w:tc>
          <w:tcPr>
            <w:tcW w:w="606" w:type="pct"/>
            <w:vMerge w:val="restar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Норматив</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ный удельный расход усло</w:t>
            </w:r>
            <w:r w:rsidRPr="00600814">
              <w:rPr>
                <w:rFonts w:ascii="Times New Roman" w:hAnsi="Times New Roman"/>
                <w:sz w:val="24"/>
                <w:szCs w:val="24"/>
              </w:rPr>
              <w:t>в</w:t>
            </w:r>
            <w:r w:rsidRPr="00600814">
              <w:rPr>
                <w:rFonts w:ascii="Times New Roman" w:hAnsi="Times New Roman"/>
                <w:sz w:val="24"/>
                <w:szCs w:val="24"/>
              </w:rPr>
              <w:t>ного топлива кг</w:t>
            </w:r>
            <w:proofErr w:type="gramStart"/>
            <w:r w:rsidRPr="00600814">
              <w:rPr>
                <w:rFonts w:ascii="Times New Roman" w:hAnsi="Times New Roman"/>
                <w:sz w:val="24"/>
                <w:szCs w:val="24"/>
              </w:rPr>
              <w:t>.</w:t>
            </w:r>
            <w:proofErr w:type="gramEnd"/>
            <w:r w:rsidRPr="00600814">
              <w:rPr>
                <w:rFonts w:ascii="Times New Roman" w:hAnsi="Times New Roman"/>
                <w:sz w:val="24"/>
                <w:szCs w:val="24"/>
              </w:rPr>
              <w:t xml:space="preserve"> </w:t>
            </w:r>
            <w:proofErr w:type="gramStart"/>
            <w:r w:rsidRPr="00600814">
              <w:rPr>
                <w:rFonts w:ascii="Times New Roman" w:hAnsi="Times New Roman"/>
                <w:sz w:val="24"/>
                <w:szCs w:val="24"/>
              </w:rPr>
              <w:t>у</w:t>
            </w:r>
            <w:proofErr w:type="gramEnd"/>
            <w:r w:rsidRPr="00600814">
              <w:rPr>
                <w:rFonts w:ascii="Times New Roman" w:hAnsi="Times New Roman"/>
                <w:sz w:val="24"/>
                <w:szCs w:val="24"/>
              </w:rPr>
              <w:t>.т. на 1 Гкал</w:t>
            </w:r>
          </w:p>
        </w:tc>
        <w:tc>
          <w:tcPr>
            <w:tcW w:w="1126" w:type="pct"/>
            <w:gridSpan w:val="2"/>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Расчётный годовой</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 xml:space="preserve">расход основного топлива, </w:t>
            </w:r>
          </w:p>
        </w:tc>
      </w:tr>
      <w:tr w:rsidR="009459E4" w:rsidRPr="00600814" w:rsidTr="00F75A78">
        <w:tc>
          <w:tcPr>
            <w:tcW w:w="1113"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630"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511"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455"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559"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606" w:type="pct"/>
            <w:vMerge/>
            <w:vAlign w:val="center"/>
          </w:tcPr>
          <w:p w:rsidR="009459E4" w:rsidRPr="00600814" w:rsidRDefault="009459E4" w:rsidP="007A22F4">
            <w:pPr>
              <w:autoSpaceDE w:val="0"/>
              <w:autoSpaceDN w:val="0"/>
              <w:adjustRightInd w:val="0"/>
              <w:jc w:val="center"/>
              <w:rPr>
                <w:rFonts w:ascii="Times New Roman" w:hAnsi="Times New Roman"/>
                <w:sz w:val="24"/>
                <w:szCs w:val="24"/>
              </w:rPr>
            </w:pPr>
          </w:p>
        </w:tc>
        <w:tc>
          <w:tcPr>
            <w:tcW w:w="595" w:type="pc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условного</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топлива,</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т у.</w:t>
            </w:r>
            <w:proofErr w:type="gramStart"/>
            <w:r w:rsidRPr="00600814">
              <w:rPr>
                <w:rFonts w:ascii="Times New Roman" w:hAnsi="Times New Roman"/>
                <w:sz w:val="24"/>
                <w:szCs w:val="24"/>
              </w:rPr>
              <w:t>т</w:t>
            </w:r>
            <w:proofErr w:type="gramEnd"/>
            <w:r w:rsidRPr="00600814">
              <w:rPr>
                <w:rFonts w:ascii="Times New Roman" w:hAnsi="Times New Roman"/>
                <w:sz w:val="24"/>
                <w:szCs w:val="24"/>
              </w:rPr>
              <w:t>.</w:t>
            </w:r>
          </w:p>
        </w:tc>
        <w:tc>
          <w:tcPr>
            <w:tcW w:w="531" w:type="pct"/>
            <w:vAlign w:val="center"/>
          </w:tcPr>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природного</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газа,</w:t>
            </w:r>
          </w:p>
          <w:p w:rsidR="009459E4" w:rsidRPr="00600814" w:rsidRDefault="009459E4"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тыс. м3</w:t>
            </w:r>
          </w:p>
        </w:tc>
      </w:tr>
      <w:tr w:rsidR="007D5119" w:rsidRPr="00600814" w:rsidTr="007D5119">
        <w:trPr>
          <w:trHeight w:val="840"/>
        </w:trPr>
        <w:tc>
          <w:tcPr>
            <w:tcW w:w="1113" w:type="pct"/>
            <w:vAlign w:val="center"/>
          </w:tcPr>
          <w:p w:rsidR="007D5119" w:rsidRPr="004E0EE6" w:rsidRDefault="007D5119" w:rsidP="00CC3EE2">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630" w:type="pct"/>
            <w:vAlign w:val="center"/>
          </w:tcPr>
          <w:p w:rsidR="007D5119" w:rsidRPr="00600814" w:rsidRDefault="007D5119"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Природный газ</w:t>
            </w:r>
          </w:p>
        </w:tc>
        <w:tc>
          <w:tcPr>
            <w:tcW w:w="511"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8236</w:t>
            </w:r>
          </w:p>
        </w:tc>
        <w:tc>
          <w:tcPr>
            <w:tcW w:w="455"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Нет</w:t>
            </w:r>
          </w:p>
        </w:tc>
        <w:tc>
          <w:tcPr>
            <w:tcW w:w="559" w:type="pct"/>
            <w:vAlign w:val="center"/>
          </w:tcPr>
          <w:p w:rsidR="007D5119" w:rsidRPr="00917935" w:rsidRDefault="007D5119" w:rsidP="00917935">
            <w:pPr>
              <w:jc w:val="center"/>
              <w:rPr>
                <w:rFonts w:ascii="Times New Roman" w:hAnsi="Times New Roman" w:cs="Times New Roman"/>
                <w:color w:val="000000"/>
                <w:sz w:val="24"/>
              </w:rPr>
            </w:pPr>
            <w:r w:rsidRPr="00917935">
              <w:rPr>
                <w:rFonts w:ascii="Times New Roman" w:hAnsi="Times New Roman" w:cs="Times New Roman"/>
                <w:color w:val="000000"/>
                <w:sz w:val="24"/>
              </w:rPr>
              <w:t>32362,51</w:t>
            </w:r>
          </w:p>
        </w:tc>
        <w:tc>
          <w:tcPr>
            <w:tcW w:w="606"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155,48</w:t>
            </w:r>
          </w:p>
        </w:tc>
        <w:tc>
          <w:tcPr>
            <w:tcW w:w="595" w:type="pct"/>
            <w:vAlign w:val="center"/>
          </w:tcPr>
          <w:p w:rsidR="007D5119" w:rsidRPr="007D5119" w:rsidRDefault="007D5119" w:rsidP="007D5119">
            <w:pPr>
              <w:jc w:val="center"/>
              <w:rPr>
                <w:rFonts w:ascii="Times New Roman" w:hAnsi="Times New Roman" w:cs="Times New Roman"/>
                <w:color w:val="000000"/>
                <w:sz w:val="24"/>
              </w:rPr>
            </w:pPr>
            <w:r w:rsidRPr="007D5119">
              <w:rPr>
                <w:rFonts w:ascii="Times New Roman" w:hAnsi="Times New Roman" w:cs="Times New Roman"/>
                <w:color w:val="000000"/>
                <w:sz w:val="24"/>
              </w:rPr>
              <w:t>6291,378</w:t>
            </w:r>
          </w:p>
        </w:tc>
        <w:tc>
          <w:tcPr>
            <w:tcW w:w="531" w:type="pct"/>
            <w:vAlign w:val="center"/>
          </w:tcPr>
          <w:p w:rsidR="007D5119" w:rsidRPr="004E0EE6" w:rsidRDefault="007D5119" w:rsidP="00AA4158">
            <w:pPr>
              <w:shd w:val="clear" w:color="auto" w:fill="FFFFFF"/>
              <w:jc w:val="center"/>
              <w:rPr>
                <w:rFonts w:ascii="Times New Roman" w:hAnsi="Times New Roman" w:cs="Times New Roman"/>
                <w:bCs/>
              </w:rPr>
            </w:pPr>
            <w:r>
              <w:rPr>
                <w:rFonts w:ascii="Times New Roman" w:hAnsi="Times New Roman" w:cs="Times New Roman"/>
                <w:bCs/>
              </w:rPr>
              <w:t>5451,801</w:t>
            </w:r>
          </w:p>
        </w:tc>
      </w:tr>
      <w:tr w:rsidR="007D5119" w:rsidRPr="00600814" w:rsidTr="007D5119">
        <w:trPr>
          <w:trHeight w:val="495"/>
        </w:trPr>
        <w:tc>
          <w:tcPr>
            <w:tcW w:w="1113" w:type="pct"/>
            <w:vAlign w:val="center"/>
          </w:tcPr>
          <w:p w:rsidR="007D5119" w:rsidRPr="004E0EE6" w:rsidRDefault="007D5119" w:rsidP="00CC3EE2">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630" w:type="pct"/>
            <w:vAlign w:val="center"/>
          </w:tcPr>
          <w:p w:rsidR="007D5119" w:rsidRPr="00600814" w:rsidRDefault="007D5119"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Природный газ</w:t>
            </w:r>
          </w:p>
        </w:tc>
        <w:tc>
          <w:tcPr>
            <w:tcW w:w="511"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8236</w:t>
            </w:r>
          </w:p>
        </w:tc>
        <w:tc>
          <w:tcPr>
            <w:tcW w:w="455"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нет</w:t>
            </w:r>
          </w:p>
        </w:tc>
        <w:tc>
          <w:tcPr>
            <w:tcW w:w="559" w:type="pct"/>
            <w:vAlign w:val="center"/>
          </w:tcPr>
          <w:p w:rsidR="007D5119" w:rsidRPr="00917935" w:rsidRDefault="007D5119" w:rsidP="00917935">
            <w:pPr>
              <w:jc w:val="center"/>
              <w:rPr>
                <w:rFonts w:ascii="Times New Roman" w:hAnsi="Times New Roman" w:cs="Times New Roman"/>
                <w:color w:val="000000"/>
                <w:sz w:val="24"/>
              </w:rPr>
            </w:pPr>
            <w:r w:rsidRPr="00917935">
              <w:rPr>
                <w:rFonts w:ascii="Times New Roman" w:hAnsi="Times New Roman" w:cs="Times New Roman"/>
                <w:color w:val="000000"/>
                <w:sz w:val="24"/>
              </w:rPr>
              <w:t>35912,9</w:t>
            </w:r>
          </w:p>
        </w:tc>
        <w:tc>
          <w:tcPr>
            <w:tcW w:w="606"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155,48</w:t>
            </w:r>
          </w:p>
        </w:tc>
        <w:tc>
          <w:tcPr>
            <w:tcW w:w="595" w:type="pct"/>
            <w:vAlign w:val="center"/>
          </w:tcPr>
          <w:p w:rsidR="007D5119" w:rsidRPr="007D5119" w:rsidRDefault="007D5119" w:rsidP="007D5119">
            <w:pPr>
              <w:jc w:val="center"/>
              <w:rPr>
                <w:rFonts w:ascii="Times New Roman" w:hAnsi="Times New Roman" w:cs="Times New Roman"/>
                <w:color w:val="000000"/>
                <w:sz w:val="24"/>
              </w:rPr>
            </w:pPr>
            <w:r w:rsidRPr="007D5119">
              <w:rPr>
                <w:rFonts w:ascii="Times New Roman" w:hAnsi="Times New Roman" w:cs="Times New Roman"/>
                <w:color w:val="000000"/>
                <w:sz w:val="24"/>
              </w:rPr>
              <w:t>6139,012</w:t>
            </w:r>
          </w:p>
        </w:tc>
        <w:tc>
          <w:tcPr>
            <w:tcW w:w="531" w:type="pct"/>
            <w:vAlign w:val="center"/>
          </w:tcPr>
          <w:p w:rsidR="007D5119" w:rsidRPr="004E0EE6" w:rsidRDefault="007D5119" w:rsidP="00AA4158">
            <w:pPr>
              <w:shd w:val="clear" w:color="auto" w:fill="FFFFFF"/>
              <w:jc w:val="center"/>
              <w:rPr>
                <w:rFonts w:ascii="Times New Roman" w:hAnsi="Times New Roman" w:cs="Times New Roman"/>
                <w:bCs/>
              </w:rPr>
            </w:pPr>
            <w:r>
              <w:rPr>
                <w:rFonts w:ascii="Times New Roman" w:hAnsi="Times New Roman" w:cs="Times New Roman"/>
                <w:bCs/>
              </w:rPr>
              <w:t>5319,768</w:t>
            </w:r>
          </w:p>
        </w:tc>
      </w:tr>
      <w:tr w:rsidR="007D5119" w:rsidRPr="00600814" w:rsidTr="007D5119">
        <w:trPr>
          <w:trHeight w:val="127"/>
        </w:trPr>
        <w:tc>
          <w:tcPr>
            <w:tcW w:w="1113" w:type="pct"/>
            <w:vAlign w:val="center"/>
          </w:tcPr>
          <w:p w:rsidR="007D5119" w:rsidRPr="004E0EE6" w:rsidRDefault="007D5119" w:rsidP="00CC3EE2">
            <w:pPr>
              <w:pStyle w:val="Default"/>
              <w:shd w:val="clear" w:color="auto" w:fill="FFFFFF"/>
              <w:rPr>
                <w:sz w:val="26"/>
              </w:rPr>
            </w:pPr>
            <w:r w:rsidRPr="004E0EE6">
              <w:rPr>
                <w:sz w:val="26"/>
              </w:rPr>
              <w:t>Котельная №3,ул</w:t>
            </w:r>
            <w:proofErr w:type="gramStart"/>
            <w:r w:rsidRPr="004E0EE6">
              <w:rPr>
                <w:sz w:val="26"/>
              </w:rPr>
              <w:t>.О</w:t>
            </w:r>
            <w:proofErr w:type="gramEnd"/>
            <w:r w:rsidRPr="004E0EE6">
              <w:rPr>
                <w:sz w:val="26"/>
              </w:rPr>
              <w:t>зерная,д.4</w:t>
            </w:r>
          </w:p>
          <w:p w:rsidR="007D5119" w:rsidRPr="004E0EE6" w:rsidRDefault="007D5119" w:rsidP="00CC3EE2">
            <w:pPr>
              <w:pStyle w:val="Default"/>
              <w:shd w:val="clear" w:color="auto" w:fill="FFFFFF"/>
              <w:rPr>
                <w:sz w:val="28"/>
                <w:szCs w:val="28"/>
              </w:rPr>
            </w:pPr>
          </w:p>
        </w:tc>
        <w:tc>
          <w:tcPr>
            <w:tcW w:w="630" w:type="pct"/>
            <w:vAlign w:val="center"/>
          </w:tcPr>
          <w:p w:rsidR="007D5119" w:rsidRPr="00600814" w:rsidRDefault="007D5119" w:rsidP="007A22F4">
            <w:pPr>
              <w:autoSpaceDE w:val="0"/>
              <w:autoSpaceDN w:val="0"/>
              <w:adjustRightInd w:val="0"/>
              <w:jc w:val="center"/>
              <w:rPr>
                <w:rFonts w:ascii="Times New Roman" w:hAnsi="Times New Roman"/>
                <w:sz w:val="24"/>
                <w:szCs w:val="24"/>
              </w:rPr>
            </w:pPr>
            <w:r w:rsidRPr="00600814">
              <w:rPr>
                <w:rFonts w:ascii="Times New Roman" w:hAnsi="Times New Roman"/>
                <w:sz w:val="24"/>
                <w:szCs w:val="24"/>
              </w:rPr>
              <w:t>Природный газ</w:t>
            </w:r>
          </w:p>
        </w:tc>
        <w:tc>
          <w:tcPr>
            <w:tcW w:w="511"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8236</w:t>
            </w:r>
          </w:p>
        </w:tc>
        <w:tc>
          <w:tcPr>
            <w:tcW w:w="455" w:type="pct"/>
            <w:vAlign w:val="center"/>
          </w:tcPr>
          <w:p w:rsidR="007D5119" w:rsidRPr="00917935" w:rsidRDefault="007D5119" w:rsidP="007A22F4">
            <w:pPr>
              <w:autoSpaceDE w:val="0"/>
              <w:autoSpaceDN w:val="0"/>
              <w:adjustRightInd w:val="0"/>
              <w:jc w:val="center"/>
              <w:rPr>
                <w:rFonts w:ascii="Times New Roman" w:hAnsi="Times New Roman"/>
                <w:sz w:val="24"/>
                <w:szCs w:val="24"/>
              </w:rPr>
            </w:pPr>
            <w:r w:rsidRPr="00917935">
              <w:rPr>
                <w:rFonts w:ascii="Times New Roman" w:hAnsi="Times New Roman"/>
                <w:sz w:val="24"/>
                <w:szCs w:val="24"/>
              </w:rPr>
              <w:t>Нет</w:t>
            </w:r>
          </w:p>
        </w:tc>
        <w:tc>
          <w:tcPr>
            <w:tcW w:w="559" w:type="pct"/>
            <w:vAlign w:val="center"/>
          </w:tcPr>
          <w:p w:rsidR="007D5119" w:rsidRPr="00917935" w:rsidRDefault="007D5119" w:rsidP="00917935">
            <w:pPr>
              <w:jc w:val="center"/>
              <w:rPr>
                <w:rFonts w:ascii="Times New Roman" w:hAnsi="Times New Roman" w:cs="Times New Roman"/>
                <w:color w:val="000000"/>
                <w:sz w:val="24"/>
              </w:rPr>
            </w:pPr>
            <w:r w:rsidRPr="00917935">
              <w:rPr>
                <w:rFonts w:ascii="Times New Roman" w:hAnsi="Times New Roman" w:cs="Times New Roman"/>
                <w:color w:val="000000"/>
                <w:sz w:val="24"/>
              </w:rPr>
              <w:t>1039,72</w:t>
            </w:r>
          </w:p>
        </w:tc>
        <w:tc>
          <w:tcPr>
            <w:tcW w:w="606" w:type="pct"/>
            <w:vAlign w:val="center"/>
          </w:tcPr>
          <w:p w:rsidR="007D5119" w:rsidRPr="00F75A78" w:rsidRDefault="007D5119" w:rsidP="007A22F4">
            <w:pPr>
              <w:autoSpaceDE w:val="0"/>
              <w:autoSpaceDN w:val="0"/>
              <w:adjustRightInd w:val="0"/>
              <w:jc w:val="center"/>
              <w:rPr>
                <w:rFonts w:ascii="Times New Roman" w:hAnsi="Times New Roman"/>
                <w:sz w:val="24"/>
                <w:szCs w:val="24"/>
                <w:highlight w:val="yellow"/>
              </w:rPr>
            </w:pPr>
            <w:r>
              <w:rPr>
                <w:rFonts w:ascii="Times New Roman" w:hAnsi="Times New Roman"/>
                <w:sz w:val="24"/>
                <w:szCs w:val="24"/>
              </w:rPr>
              <w:t>155,48</w:t>
            </w:r>
          </w:p>
        </w:tc>
        <w:tc>
          <w:tcPr>
            <w:tcW w:w="595" w:type="pct"/>
            <w:vAlign w:val="center"/>
          </w:tcPr>
          <w:p w:rsidR="007D5119" w:rsidRPr="007D5119" w:rsidRDefault="007D5119" w:rsidP="007D5119">
            <w:pPr>
              <w:jc w:val="center"/>
              <w:rPr>
                <w:rFonts w:ascii="Times New Roman" w:hAnsi="Times New Roman" w:cs="Times New Roman"/>
                <w:color w:val="000000"/>
                <w:sz w:val="24"/>
              </w:rPr>
            </w:pPr>
            <w:r w:rsidRPr="007D5119">
              <w:rPr>
                <w:rFonts w:ascii="Times New Roman" w:hAnsi="Times New Roman" w:cs="Times New Roman"/>
                <w:color w:val="000000"/>
                <w:sz w:val="24"/>
              </w:rPr>
              <w:t>59,46331</w:t>
            </w:r>
          </w:p>
        </w:tc>
        <w:tc>
          <w:tcPr>
            <w:tcW w:w="531" w:type="pct"/>
            <w:vAlign w:val="center"/>
          </w:tcPr>
          <w:p w:rsidR="007D5119" w:rsidRPr="00917935" w:rsidRDefault="007D5119" w:rsidP="00AA4158">
            <w:pPr>
              <w:shd w:val="clear" w:color="auto" w:fill="FFFFFF"/>
              <w:jc w:val="center"/>
              <w:rPr>
                <w:rFonts w:ascii="Times New Roman" w:hAnsi="Times New Roman" w:cs="Times New Roman"/>
                <w:bCs/>
              </w:rPr>
            </w:pPr>
            <w:r>
              <w:rPr>
                <w:rFonts w:ascii="Times New Roman" w:hAnsi="Times New Roman" w:cs="Times New Roman"/>
                <w:bCs/>
              </w:rPr>
              <w:t>51,528</w:t>
            </w:r>
          </w:p>
        </w:tc>
      </w:tr>
    </w:tbl>
    <w:p w:rsidR="00CF7F51" w:rsidRPr="00600814" w:rsidRDefault="00CF7F51" w:rsidP="00544C96">
      <w:pPr>
        <w:spacing w:after="0"/>
        <w:ind w:firstLine="360"/>
        <w:jc w:val="both"/>
        <w:rPr>
          <w:rFonts w:ascii="Times New Roman" w:eastAsia="Times New Roman" w:hAnsi="Times New Roman" w:cs="Times New Roman"/>
          <w:sz w:val="28"/>
          <w:szCs w:val="20"/>
          <w:lang w:eastAsia="ru-RU"/>
        </w:rPr>
      </w:pPr>
    </w:p>
    <w:p w:rsidR="00544C96" w:rsidRPr="00600814" w:rsidRDefault="00544C96" w:rsidP="00957C8A">
      <w:pPr>
        <w:spacing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Топливный баланс (</w:t>
      </w:r>
      <w:r w:rsidRPr="00600814">
        <w:rPr>
          <w:rFonts w:ascii="Times New Roman" w:eastAsia="Times New Roman" w:hAnsi="Times New Roman" w:cs="Times New Roman"/>
          <w:i/>
          <w:sz w:val="28"/>
          <w:szCs w:val="20"/>
          <w:lang w:eastAsia="ru-RU"/>
        </w:rPr>
        <w:t>согласно договорным нагрузкам потребителей на отопление, вентиляцию и ГВС городского п</w:t>
      </w:r>
      <w:r w:rsidRPr="00600814">
        <w:rPr>
          <w:rFonts w:ascii="Times New Roman" w:eastAsia="Times New Roman" w:hAnsi="Times New Roman" w:cs="Times New Roman"/>
          <w:i/>
          <w:sz w:val="28"/>
          <w:szCs w:val="20"/>
          <w:lang w:eastAsia="ru-RU"/>
        </w:rPr>
        <w:t>о</w:t>
      </w:r>
      <w:r w:rsidRPr="00600814">
        <w:rPr>
          <w:rFonts w:ascii="Times New Roman" w:eastAsia="Times New Roman" w:hAnsi="Times New Roman" w:cs="Times New Roman"/>
          <w:i/>
          <w:sz w:val="28"/>
          <w:szCs w:val="20"/>
          <w:lang w:eastAsia="ru-RU"/>
        </w:rPr>
        <w:t xml:space="preserve">селения </w:t>
      </w:r>
      <w:r w:rsidR="0058272C">
        <w:rPr>
          <w:rFonts w:ascii="Times New Roman" w:eastAsia="Times New Roman" w:hAnsi="Times New Roman" w:cs="Times New Roman"/>
          <w:i/>
          <w:sz w:val="28"/>
          <w:szCs w:val="20"/>
          <w:lang w:eastAsia="ru-RU"/>
        </w:rPr>
        <w:t>«Город Кременки»</w:t>
      </w:r>
      <w:r w:rsidRPr="00600814">
        <w:rPr>
          <w:rFonts w:ascii="Times New Roman" w:eastAsia="Times New Roman" w:hAnsi="Times New Roman" w:cs="Times New Roman"/>
          <w:sz w:val="28"/>
          <w:szCs w:val="20"/>
          <w:lang w:eastAsia="ru-RU"/>
        </w:rPr>
        <w:t xml:space="preserve"> – п. 1.4.2) приведен в </w:t>
      </w:r>
      <w:r w:rsidR="00FB1D17" w:rsidRPr="003526B8">
        <w:rPr>
          <w:rFonts w:ascii="Times New Roman" w:eastAsia="Times New Roman" w:hAnsi="Times New Roman" w:cs="Times New Roman"/>
          <w:sz w:val="28"/>
          <w:szCs w:val="20"/>
          <w:lang w:eastAsia="ru-RU"/>
        </w:rPr>
        <w:t>таблице</w:t>
      </w:r>
      <w:r w:rsidRPr="003526B8">
        <w:rPr>
          <w:rFonts w:ascii="Times New Roman" w:eastAsia="Times New Roman" w:hAnsi="Times New Roman" w:cs="Times New Roman"/>
          <w:sz w:val="28"/>
          <w:szCs w:val="20"/>
          <w:lang w:eastAsia="ru-RU"/>
        </w:rPr>
        <w:t xml:space="preserve"> </w:t>
      </w:r>
      <w:r w:rsidR="00FB1D17" w:rsidRPr="003526B8">
        <w:rPr>
          <w:rFonts w:ascii="Times New Roman" w:eastAsia="Times New Roman" w:hAnsi="Times New Roman" w:cs="Times New Roman"/>
          <w:sz w:val="28"/>
          <w:szCs w:val="20"/>
          <w:lang w:eastAsia="ru-RU"/>
        </w:rPr>
        <w:t>33</w:t>
      </w:r>
      <w:r w:rsidRPr="003526B8">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 xml:space="preserve"> Расчет сделан из условия потерь тепловой энергии топлива в котлах, на СН котельной и в теплосети сог</w:t>
      </w:r>
      <w:r w:rsidR="003526B8">
        <w:rPr>
          <w:rFonts w:ascii="Times New Roman" w:eastAsia="Times New Roman" w:hAnsi="Times New Roman" w:cs="Times New Roman"/>
          <w:sz w:val="28"/>
          <w:szCs w:val="20"/>
          <w:lang w:eastAsia="ru-RU"/>
        </w:rPr>
        <w:t>ласно п. 1.2.10</w:t>
      </w:r>
      <w:r w:rsidRPr="00600814">
        <w:rPr>
          <w:rFonts w:ascii="Times New Roman" w:eastAsia="Times New Roman" w:hAnsi="Times New Roman" w:cs="Times New Roman"/>
          <w:sz w:val="28"/>
          <w:szCs w:val="20"/>
          <w:lang w:eastAsia="ru-RU"/>
        </w:rPr>
        <w:t>.</w:t>
      </w:r>
    </w:p>
    <w:p w:rsidR="00544C96" w:rsidRPr="00600814" w:rsidRDefault="00544C96" w:rsidP="00544C96">
      <w:pPr>
        <w:spacing w:before="120" w:after="120"/>
        <w:ind w:firstLine="360"/>
        <w:jc w:val="both"/>
        <w:rPr>
          <w:rFonts w:ascii="Times New Roman" w:eastAsia="Times New Roman" w:hAnsi="Times New Roman" w:cs="Times New Roman"/>
          <w:sz w:val="28"/>
          <w:szCs w:val="28"/>
          <w:lang w:eastAsia="ru-RU"/>
        </w:rPr>
        <w:sectPr w:rsidR="00544C96" w:rsidRPr="00600814" w:rsidSect="00B2286A">
          <w:pgSz w:w="16838" w:h="11906" w:orient="landscape"/>
          <w:pgMar w:top="1701" w:right="1134" w:bottom="850" w:left="1134" w:header="708" w:footer="708" w:gutter="0"/>
          <w:cols w:space="708"/>
          <w:docGrid w:linePitch="360"/>
        </w:sectPr>
      </w:pPr>
    </w:p>
    <w:p w:rsidR="003526B8" w:rsidRDefault="00544C96" w:rsidP="003526B8">
      <w:pPr>
        <w:spacing w:before="120" w:after="120"/>
        <w:ind w:firstLine="360"/>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lastRenderedPageBreak/>
        <w:t xml:space="preserve">Таблица </w:t>
      </w:r>
      <w:r w:rsidR="00FB1D17">
        <w:rPr>
          <w:rFonts w:ascii="Times New Roman" w:eastAsia="Times New Roman" w:hAnsi="Times New Roman" w:cs="Times New Roman"/>
          <w:sz w:val="28"/>
          <w:szCs w:val="28"/>
          <w:lang w:eastAsia="ru-RU"/>
        </w:rPr>
        <w:t>33</w:t>
      </w:r>
    </w:p>
    <w:p w:rsidR="00544C96" w:rsidRPr="00600814" w:rsidRDefault="00544C96" w:rsidP="00544C96">
      <w:pPr>
        <w:spacing w:before="120" w:after="120"/>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Топливный баланс (</w:t>
      </w:r>
      <w:r w:rsidRPr="00600814">
        <w:rPr>
          <w:rFonts w:ascii="Times New Roman" w:eastAsia="Times New Roman" w:hAnsi="Times New Roman" w:cs="Times New Roman"/>
          <w:i/>
          <w:sz w:val="28"/>
          <w:szCs w:val="20"/>
          <w:lang w:eastAsia="ru-RU"/>
        </w:rPr>
        <w:t xml:space="preserve">согласно договорным нагрузкам потребителей на отопление, вентиляцию и ГВС) </w:t>
      </w:r>
      <w:r w:rsidRPr="00600814">
        <w:rPr>
          <w:rFonts w:ascii="Times New Roman" w:eastAsia="Times New Roman" w:hAnsi="Times New Roman" w:cs="Times New Roman"/>
          <w:sz w:val="28"/>
          <w:szCs w:val="20"/>
          <w:lang w:eastAsia="ru-RU"/>
        </w:rPr>
        <w:t xml:space="preserve">котельных </w:t>
      </w:r>
      <w:r w:rsidR="00A6110B">
        <w:rPr>
          <w:rFonts w:ascii="Times New Roman" w:eastAsia="Times New Roman" w:hAnsi="Times New Roman" w:cs="Times New Roman"/>
          <w:sz w:val="28"/>
          <w:szCs w:val="20"/>
          <w:lang w:eastAsia="ru-RU"/>
        </w:rPr>
        <w:t>УМП «Жили</w:t>
      </w:r>
      <w:r w:rsidR="00A6110B">
        <w:rPr>
          <w:rFonts w:ascii="Times New Roman" w:eastAsia="Times New Roman" w:hAnsi="Times New Roman" w:cs="Times New Roman"/>
          <w:sz w:val="28"/>
          <w:szCs w:val="20"/>
          <w:lang w:eastAsia="ru-RU"/>
        </w:rPr>
        <w:t>щ</w:t>
      </w:r>
      <w:r w:rsidR="00A6110B">
        <w:rPr>
          <w:rFonts w:ascii="Times New Roman" w:eastAsia="Times New Roman" w:hAnsi="Times New Roman" w:cs="Times New Roman"/>
          <w:sz w:val="28"/>
          <w:szCs w:val="20"/>
          <w:lang w:eastAsia="ru-RU"/>
        </w:rPr>
        <w:t>ник»</w:t>
      </w:r>
      <w:r w:rsidRPr="00600814">
        <w:rPr>
          <w:rFonts w:ascii="Times New Roman" w:eastAsia="Times New Roman" w:hAnsi="Times New Roman" w:cs="Times New Roman"/>
          <w:sz w:val="28"/>
          <w:szCs w:val="20"/>
          <w:lang w:eastAsia="ru-RU"/>
        </w:rPr>
        <w:t xml:space="preserve"> городского поселения </w:t>
      </w:r>
      <w:r w:rsidR="0058272C">
        <w:rPr>
          <w:rFonts w:ascii="Times New Roman" w:eastAsia="Times New Roman" w:hAnsi="Times New Roman" w:cs="Times New Roman"/>
          <w:sz w:val="28"/>
          <w:szCs w:val="20"/>
          <w:lang w:eastAsia="ru-RU"/>
        </w:rPr>
        <w:t>«Город Кременки»</w:t>
      </w:r>
    </w:p>
    <w:tbl>
      <w:tblPr>
        <w:tblW w:w="4915" w:type="pct"/>
        <w:jc w:val="center"/>
        <w:tblLayout w:type="fixed"/>
        <w:tblLook w:val="04A0"/>
      </w:tblPr>
      <w:tblGrid>
        <w:gridCol w:w="2234"/>
        <w:gridCol w:w="257"/>
        <w:gridCol w:w="594"/>
        <w:gridCol w:w="149"/>
        <w:gridCol w:w="373"/>
        <w:gridCol w:w="185"/>
        <w:gridCol w:w="143"/>
        <w:gridCol w:w="455"/>
        <w:gridCol w:w="260"/>
        <w:gridCol w:w="539"/>
        <w:gridCol w:w="477"/>
        <w:gridCol w:w="659"/>
        <w:gridCol w:w="19"/>
        <w:gridCol w:w="893"/>
        <w:gridCol w:w="101"/>
        <w:gridCol w:w="994"/>
        <w:gridCol w:w="990"/>
        <w:gridCol w:w="143"/>
        <w:gridCol w:w="520"/>
        <w:gridCol w:w="471"/>
        <w:gridCol w:w="711"/>
        <w:gridCol w:w="140"/>
        <w:gridCol w:w="1000"/>
        <w:gridCol w:w="136"/>
        <w:gridCol w:w="851"/>
        <w:gridCol w:w="49"/>
        <w:gridCol w:w="857"/>
        <w:gridCol w:w="84"/>
        <w:gridCol w:w="854"/>
        <w:gridCol w:w="565"/>
        <w:gridCol w:w="533"/>
      </w:tblGrid>
      <w:tr w:rsidR="00366518" w:rsidRPr="000F2467" w:rsidTr="00310187">
        <w:trPr>
          <w:trHeight w:val="2715"/>
          <w:jc w:val="center"/>
        </w:trPr>
        <w:tc>
          <w:tcPr>
            <w:tcW w:w="767"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Адрес котельной</w:t>
            </w:r>
          </w:p>
        </w:tc>
        <w:tc>
          <w:tcPr>
            <w:tcW w:w="344"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w:t>
            </w:r>
            <w:r w:rsidRPr="0016398E">
              <w:rPr>
                <w:rFonts w:ascii="Times New Roman" w:eastAsia="Times New Roman" w:hAnsi="Times New Roman"/>
                <w:b/>
                <w:bCs/>
                <w:color w:val="000000"/>
                <w:sz w:val="20"/>
                <w:szCs w:val="20"/>
                <w:lang w:eastAsia="ru-RU"/>
              </w:rPr>
              <w:t>о</w:t>
            </w:r>
            <w:r w:rsidRPr="0016398E">
              <w:rPr>
                <w:rFonts w:ascii="Times New Roman" w:eastAsia="Times New Roman" w:hAnsi="Times New Roman"/>
                <w:b/>
                <w:bCs/>
                <w:color w:val="000000"/>
                <w:sz w:val="20"/>
                <w:szCs w:val="20"/>
                <w:lang w:eastAsia="ru-RU"/>
              </w:rPr>
              <w:t>пление</w:t>
            </w:r>
          </w:p>
        </w:tc>
        <w:tc>
          <w:tcPr>
            <w:tcW w:w="241"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w:t>
            </w:r>
            <w:r w:rsidRPr="0016398E">
              <w:rPr>
                <w:rFonts w:ascii="Times New Roman" w:eastAsia="Times New Roman" w:hAnsi="Times New Roman"/>
                <w:b/>
                <w:bCs/>
                <w:color w:val="000000"/>
                <w:sz w:val="20"/>
                <w:szCs w:val="20"/>
                <w:lang w:eastAsia="ru-RU"/>
              </w:rPr>
              <w:t>н</w:t>
            </w:r>
            <w:r w:rsidRPr="0016398E">
              <w:rPr>
                <w:rFonts w:ascii="Times New Roman" w:eastAsia="Times New Roman" w:hAnsi="Times New Roman"/>
                <w:b/>
                <w:bCs/>
                <w:color w:val="000000"/>
                <w:sz w:val="20"/>
                <w:szCs w:val="20"/>
                <w:lang w:eastAsia="ru-RU"/>
              </w:rPr>
              <w:t>тиляцию</w:t>
            </w:r>
          </w:p>
        </w:tc>
        <w:tc>
          <w:tcPr>
            <w:tcW w:w="24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
        </w:tc>
        <w:tc>
          <w:tcPr>
            <w:tcW w:w="350"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2018г</w:t>
            </w:r>
          </w:p>
        </w:tc>
        <w:tc>
          <w:tcPr>
            <w:tcW w:w="281"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37"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Среднемесячная иемперат</w:t>
            </w:r>
            <w:r w:rsidRPr="000F2467">
              <w:rPr>
                <w:rFonts w:ascii="Times New Roman" w:eastAsia="Times New Roman" w:hAnsi="Times New Roman"/>
                <w:b/>
                <w:bCs/>
                <w:color w:val="000000"/>
                <w:sz w:val="20"/>
                <w:szCs w:val="20"/>
                <w:lang w:eastAsia="ru-RU"/>
              </w:rPr>
              <w:t>у</w:t>
            </w:r>
            <w:r w:rsidRPr="000F2467">
              <w:rPr>
                <w:rFonts w:ascii="Times New Roman" w:eastAsia="Times New Roman" w:hAnsi="Times New Roman"/>
                <w:b/>
                <w:bCs/>
                <w:color w:val="000000"/>
                <w:sz w:val="20"/>
                <w:szCs w:val="20"/>
                <w:lang w:eastAsia="ru-RU"/>
              </w:rPr>
              <w:t>ра наружнего воздуха согла</w:t>
            </w:r>
            <w:r w:rsidRPr="000F2467">
              <w:rPr>
                <w:rFonts w:ascii="Times New Roman" w:eastAsia="Times New Roman" w:hAnsi="Times New Roman"/>
                <w:b/>
                <w:bCs/>
                <w:color w:val="000000"/>
                <w:sz w:val="20"/>
                <w:szCs w:val="20"/>
                <w:lang w:eastAsia="ru-RU"/>
              </w:rPr>
              <w:t>с</w:t>
            </w:r>
            <w:r w:rsidRPr="000F2467">
              <w:rPr>
                <w:rFonts w:ascii="Times New Roman" w:eastAsia="Times New Roman" w:hAnsi="Times New Roman"/>
                <w:b/>
                <w:bCs/>
                <w:color w:val="000000"/>
                <w:sz w:val="20"/>
                <w:szCs w:val="20"/>
                <w:lang w:eastAsia="ru-RU"/>
              </w:rPr>
              <w:t>но СНиП 23-01-99(2012г.), °С</w:t>
            </w:r>
            <w:r>
              <w:rPr>
                <w:rFonts w:ascii="Times New Roman" w:eastAsia="Times New Roman" w:hAnsi="Times New Roman"/>
                <w:b/>
                <w:bCs/>
                <w:color w:val="000000"/>
                <w:sz w:val="20"/>
                <w:szCs w:val="20"/>
                <w:lang w:eastAsia="ru-RU"/>
              </w:rPr>
              <w:t xml:space="preserve"> принимаем 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224" w:type="pct"/>
            <w:gridSpan w:val="7"/>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210" w:type="pct"/>
            <w:gridSpan w:val="8"/>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366518" w:rsidRPr="000F2467" w:rsidTr="00310187">
        <w:trPr>
          <w:trHeight w:val="716"/>
          <w:jc w:val="center"/>
        </w:trPr>
        <w:tc>
          <w:tcPr>
            <w:tcW w:w="767" w:type="pct"/>
            <w:gridSpan w:val="2"/>
            <w:vMerge/>
            <w:tcBorders>
              <w:top w:val="single" w:sz="8" w:space="0" w:color="auto"/>
              <w:left w:val="single" w:sz="8" w:space="0" w:color="auto"/>
              <w:bottom w:val="single" w:sz="4" w:space="0" w:color="auto"/>
              <w:right w:val="single" w:sz="4" w:space="0" w:color="auto"/>
            </w:tcBorders>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1"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46"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50" w:type="pct"/>
            <w:gridSpan w:val="2"/>
            <w:vMerge/>
            <w:tcBorders>
              <w:top w:val="single" w:sz="8" w:space="0" w:color="auto"/>
              <w:left w:val="single" w:sz="4" w:space="0" w:color="auto"/>
              <w:bottom w:val="single" w:sz="4" w:space="0" w:color="auto"/>
              <w:right w:val="single" w:sz="4" w:space="0" w:color="auto"/>
            </w:tcBorders>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281"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37"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
        </w:tc>
        <w:tc>
          <w:tcPr>
            <w:tcW w:w="349"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
        </w:tc>
        <w:tc>
          <w:tcPr>
            <w:tcW w:w="262"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w:t>
            </w:r>
            <w:r w:rsidRPr="000F2467">
              <w:rPr>
                <w:rFonts w:ascii="Times New Roman" w:eastAsia="Times New Roman" w:hAnsi="Times New Roman"/>
                <w:b/>
                <w:bCs/>
                <w:color w:val="000000"/>
                <w:sz w:val="20"/>
                <w:szCs w:val="20"/>
                <w:lang w:eastAsia="ru-RU"/>
              </w:rPr>
              <w:t>о</w:t>
            </w:r>
            <w:r w:rsidRPr="000F2467">
              <w:rPr>
                <w:rFonts w:ascii="Times New Roman" w:eastAsia="Times New Roman" w:hAnsi="Times New Roman"/>
                <w:b/>
                <w:bCs/>
                <w:color w:val="000000"/>
                <w:sz w:val="20"/>
                <w:szCs w:val="20"/>
                <w:lang w:eastAsia="ru-RU"/>
              </w:rPr>
              <w:t>изв.</w:t>
            </w:r>
          </w:p>
        </w:tc>
        <w:tc>
          <w:tcPr>
            <w:tcW w:w="308"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19"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64"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
        </w:tc>
        <w:tc>
          <w:tcPr>
            <w:tcW w:w="289"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38"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366518" w:rsidRPr="000F2467" w:rsidTr="00366518">
        <w:trPr>
          <w:trHeight w:val="300"/>
          <w:jc w:val="center"/>
        </w:trPr>
        <w:tc>
          <w:tcPr>
            <w:tcW w:w="767"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№1</w:t>
            </w: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val="restart"/>
            <w:tcBorders>
              <w:top w:val="nil"/>
              <w:left w:val="single" w:sz="4" w:space="0" w:color="auto"/>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4881,69</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661,03</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5542,72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651,75</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88,25</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739,999</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5289,66</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662,26</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5951,92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657,27</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82,29</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739,56</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5112,17</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641,79</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5753,96</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682,26</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85,65</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767,919</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4900,2</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1338</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6238,2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653,89</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178,55</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832,443</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1778,9</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1108,23</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2887,13</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236,8</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147,52</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384,324</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359,07</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279,16</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638,23</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47,56</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36,98</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84,545</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Сентябрь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355,29</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96,43</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451,72</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47,19</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59,999</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6360,98</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1205,9</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7566,88</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848,51</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160,86</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1 009,375</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37"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5690,5</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556,8</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6247,3</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758,43</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74,2</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832,637</w:t>
            </w:r>
          </w:p>
        </w:tc>
      </w:tr>
      <w:tr w:rsidR="00366518" w:rsidRPr="000F2467" w:rsidTr="00366518">
        <w:trPr>
          <w:trHeight w:val="300"/>
          <w:jc w:val="center"/>
        </w:trPr>
        <w:tc>
          <w:tcPr>
            <w:tcW w:w="767" w:type="pct"/>
            <w:gridSpan w:val="2"/>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4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10,833</w:t>
            </w:r>
          </w:p>
        </w:tc>
        <w:tc>
          <w:tcPr>
            <w:tcW w:w="241"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4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2,556</w:t>
            </w:r>
          </w:p>
        </w:tc>
        <w:tc>
          <w:tcPr>
            <w:tcW w:w="350"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81"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209,0</w:t>
            </w:r>
          </w:p>
        </w:tc>
        <w:tc>
          <w:tcPr>
            <w:tcW w:w="337"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4,4</w:t>
            </w:r>
          </w:p>
        </w:tc>
        <w:tc>
          <w:tcPr>
            <w:tcW w:w="34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34728,46</w:t>
            </w:r>
          </w:p>
        </w:tc>
        <w:tc>
          <w:tcPr>
            <w:tcW w:w="305"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6549,6</w:t>
            </w:r>
          </w:p>
        </w:tc>
        <w:tc>
          <w:tcPr>
            <w:tcW w:w="262"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308"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41278,06</w:t>
            </w:r>
          </w:p>
        </w:tc>
        <w:tc>
          <w:tcPr>
            <w:tcW w:w="319"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4583,66</w:t>
            </w:r>
          </w:p>
        </w:tc>
        <w:tc>
          <w:tcPr>
            <w:tcW w:w="264"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867,14</w:t>
            </w:r>
          </w:p>
        </w:tc>
        <w:tc>
          <w:tcPr>
            <w:tcW w:w="289"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338"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5 450,801</w:t>
            </w:r>
          </w:p>
        </w:tc>
      </w:tr>
      <w:tr w:rsidR="00366518" w:rsidRPr="000F2467" w:rsidTr="00310187">
        <w:trPr>
          <w:gridAfter w:val="1"/>
          <w:wAfter w:w="164" w:type="pct"/>
          <w:trHeight w:val="2715"/>
          <w:jc w:val="center"/>
        </w:trPr>
        <w:tc>
          <w:tcPr>
            <w:tcW w:w="688"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66518" w:rsidRPr="00E13886" w:rsidRDefault="00366518" w:rsidP="00310187">
            <w:pPr>
              <w:spacing w:after="0" w:line="240" w:lineRule="auto"/>
              <w:jc w:val="center"/>
              <w:rPr>
                <w:rFonts w:ascii="Times New Roman" w:eastAsia="Times New Roman" w:hAnsi="Times New Roman"/>
                <w:b/>
                <w:bCs/>
                <w:color w:val="000000"/>
                <w:sz w:val="20"/>
                <w:szCs w:val="20"/>
                <w:highlight w:val="yellow"/>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262"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от</w:t>
            </w:r>
            <w:r w:rsidRPr="000F2467">
              <w:rPr>
                <w:rFonts w:ascii="Times New Roman" w:eastAsia="Times New Roman" w:hAnsi="Times New Roman"/>
                <w:b/>
                <w:bCs/>
                <w:color w:val="000000"/>
                <w:sz w:val="20"/>
                <w:szCs w:val="20"/>
                <w:lang w:eastAsia="ru-RU"/>
              </w:rPr>
              <w:t>о</w:t>
            </w:r>
            <w:r w:rsidRPr="000F2467">
              <w:rPr>
                <w:rFonts w:ascii="Times New Roman" w:eastAsia="Times New Roman" w:hAnsi="Times New Roman"/>
                <w:b/>
                <w:bCs/>
                <w:color w:val="000000"/>
                <w:sz w:val="20"/>
                <w:szCs w:val="20"/>
                <w:lang w:eastAsia="ru-RU"/>
              </w:rPr>
              <w:t>пление</w:t>
            </w:r>
          </w:p>
        </w:tc>
        <w:tc>
          <w:tcPr>
            <w:tcW w:w="218"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Расчетная нагрузка на ве</w:t>
            </w:r>
            <w:r w:rsidRPr="000F2467">
              <w:rPr>
                <w:rFonts w:ascii="Times New Roman" w:eastAsia="Times New Roman" w:hAnsi="Times New Roman"/>
                <w:b/>
                <w:bCs/>
                <w:color w:val="000000"/>
                <w:sz w:val="20"/>
                <w:szCs w:val="20"/>
                <w:lang w:eastAsia="ru-RU"/>
              </w:rPr>
              <w:t>н</w:t>
            </w:r>
            <w:r w:rsidRPr="000F2467">
              <w:rPr>
                <w:rFonts w:ascii="Times New Roman" w:eastAsia="Times New Roman" w:hAnsi="Times New Roman"/>
                <w:b/>
                <w:bCs/>
                <w:color w:val="000000"/>
                <w:sz w:val="20"/>
                <w:szCs w:val="20"/>
                <w:lang w:eastAsia="ru-RU"/>
              </w:rPr>
              <w:t>тиляцию</w:t>
            </w:r>
          </w:p>
        </w:tc>
        <w:tc>
          <w:tcPr>
            <w:tcW w:w="264"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 xml:space="preserve">Расчетная нагрузка </w:t>
            </w:r>
            <w:proofErr w:type="gramStart"/>
            <w:r w:rsidRPr="000F2467">
              <w:rPr>
                <w:rFonts w:ascii="Times New Roman" w:eastAsia="Times New Roman" w:hAnsi="Times New Roman"/>
                <w:b/>
                <w:bCs/>
                <w:color w:val="000000"/>
                <w:sz w:val="20"/>
                <w:szCs w:val="20"/>
                <w:lang w:eastAsia="ru-RU"/>
              </w:rPr>
              <w:t>Q</w:t>
            </w:r>
            <w:proofErr w:type="gramEnd"/>
            <w:r w:rsidRPr="000F2467">
              <w:rPr>
                <w:rFonts w:ascii="Times New Roman" w:eastAsia="Times New Roman" w:hAnsi="Times New Roman"/>
                <w:b/>
                <w:bCs/>
                <w:color w:val="000000"/>
                <w:sz w:val="20"/>
                <w:szCs w:val="20"/>
                <w:vertAlign w:val="superscript"/>
                <w:lang w:eastAsia="ru-RU"/>
              </w:rPr>
              <w:t>ср</w:t>
            </w:r>
            <w:r w:rsidRPr="000F2467">
              <w:rPr>
                <w:rFonts w:ascii="Times New Roman" w:eastAsia="Times New Roman" w:hAnsi="Times New Roman"/>
                <w:b/>
                <w:bCs/>
                <w:color w:val="000000"/>
                <w:sz w:val="20"/>
                <w:szCs w:val="20"/>
                <w:vertAlign w:val="subscript"/>
                <w:lang w:eastAsia="ru-RU"/>
              </w:rPr>
              <w:t>ГВС</w:t>
            </w:r>
          </w:p>
        </w:tc>
        <w:tc>
          <w:tcPr>
            <w:tcW w:w="31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Период</w:t>
            </w:r>
            <w:r>
              <w:rPr>
                <w:rFonts w:ascii="Times New Roman" w:eastAsia="Times New Roman" w:hAnsi="Times New Roman"/>
                <w:b/>
                <w:bCs/>
                <w:color w:val="000000"/>
                <w:sz w:val="20"/>
                <w:szCs w:val="20"/>
                <w:lang w:eastAsia="ru-RU"/>
              </w:rPr>
              <w:t>,  2018г</w:t>
            </w:r>
          </w:p>
        </w:tc>
        <w:tc>
          <w:tcPr>
            <w:tcW w:w="209"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Продолжительность ОВ за период</w:t>
            </w:r>
          </w:p>
        </w:tc>
        <w:tc>
          <w:tcPr>
            <w:tcW w:w="30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Среднемесячная иемперат</w:t>
            </w:r>
            <w:r w:rsidRPr="000F2467">
              <w:rPr>
                <w:rFonts w:ascii="Times New Roman" w:eastAsia="Times New Roman" w:hAnsi="Times New Roman"/>
                <w:b/>
                <w:bCs/>
                <w:color w:val="000000"/>
                <w:sz w:val="20"/>
                <w:szCs w:val="20"/>
                <w:lang w:eastAsia="ru-RU"/>
              </w:rPr>
              <w:t>у</w:t>
            </w:r>
            <w:r w:rsidRPr="000F2467">
              <w:rPr>
                <w:rFonts w:ascii="Times New Roman" w:eastAsia="Times New Roman" w:hAnsi="Times New Roman"/>
                <w:b/>
                <w:bCs/>
                <w:color w:val="000000"/>
                <w:sz w:val="20"/>
                <w:szCs w:val="20"/>
                <w:lang w:eastAsia="ru-RU"/>
              </w:rPr>
              <w:t>ра наружнего воздуха согла</w:t>
            </w:r>
            <w:r w:rsidRPr="000F2467">
              <w:rPr>
                <w:rFonts w:ascii="Times New Roman" w:eastAsia="Times New Roman" w:hAnsi="Times New Roman"/>
                <w:b/>
                <w:bCs/>
                <w:color w:val="000000"/>
                <w:sz w:val="20"/>
                <w:szCs w:val="20"/>
                <w:lang w:eastAsia="ru-RU"/>
              </w:rPr>
              <w:t>с</w:t>
            </w:r>
            <w:r w:rsidRPr="000F2467">
              <w:rPr>
                <w:rFonts w:ascii="Times New Roman" w:eastAsia="Times New Roman" w:hAnsi="Times New Roman"/>
                <w:b/>
                <w:bCs/>
                <w:color w:val="000000"/>
                <w:sz w:val="20"/>
                <w:szCs w:val="20"/>
                <w:lang w:eastAsia="ru-RU"/>
              </w:rPr>
              <w:t>но СНиП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79" w:type="pct"/>
            <w:gridSpan w:val="6"/>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Потребность тепла, Гкал</w:t>
            </w:r>
          </w:p>
        </w:tc>
        <w:tc>
          <w:tcPr>
            <w:tcW w:w="1397" w:type="pct"/>
            <w:gridSpan w:val="9"/>
            <w:tcBorders>
              <w:top w:val="single" w:sz="8" w:space="0" w:color="auto"/>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366518" w:rsidRPr="000F2467" w:rsidTr="00310187">
        <w:trPr>
          <w:gridAfter w:val="1"/>
          <w:wAfter w:w="164" w:type="pct"/>
          <w:trHeight w:val="570"/>
          <w:jc w:val="center"/>
        </w:trPr>
        <w:tc>
          <w:tcPr>
            <w:tcW w:w="688" w:type="pct"/>
            <w:vMerge/>
            <w:tcBorders>
              <w:top w:val="single" w:sz="8" w:space="0" w:color="auto"/>
              <w:left w:val="single" w:sz="8" w:space="0" w:color="auto"/>
              <w:bottom w:val="single" w:sz="4" w:space="0" w:color="auto"/>
              <w:right w:val="single" w:sz="4" w:space="0" w:color="auto"/>
            </w:tcBorders>
            <w:vAlign w:val="center"/>
            <w:hideMark/>
          </w:tcPr>
          <w:p w:rsidR="00366518" w:rsidRPr="00E13886" w:rsidRDefault="00366518" w:rsidP="00310187">
            <w:pPr>
              <w:spacing w:after="0" w:line="240" w:lineRule="auto"/>
              <w:jc w:val="center"/>
              <w:rPr>
                <w:rFonts w:ascii="Times New Roman" w:eastAsia="Times New Roman" w:hAnsi="Times New Roman"/>
                <w:b/>
                <w:bCs/>
                <w:color w:val="000000"/>
                <w:sz w:val="20"/>
                <w:szCs w:val="20"/>
                <w:highlight w:val="yellow"/>
                <w:lang w:eastAsia="ru-RU"/>
              </w:rPr>
            </w:pPr>
          </w:p>
        </w:tc>
        <w:tc>
          <w:tcPr>
            <w:tcW w:w="262"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18"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264"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Гкал/</w:t>
            </w:r>
            <w:proofErr w:type="gramStart"/>
            <w:r w:rsidRPr="000F2467">
              <w:rPr>
                <w:rFonts w:ascii="Times New Roman" w:eastAsia="Times New Roman" w:hAnsi="Times New Roman"/>
                <w:b/>
                <w:bCs/>
                <w:color w:val="000000"/>
                <w:sz w:val="20"/>
                <w:szCs w:val="20"/>
                <w:lang w:eastAsia="ru-RU"/>
              </w:rPr>
              <w:t>ч</w:t>
            </w:r>
            <w:proofErr w:type="gramEnd"/>
          </w:p>
        </w:tc>
        <w:tc>
          <w:tcPr>
            <w:tcW w:w="313" w:type="pct"/>
            <w:gridSpan w:val="2"/>
            <w:vMerge/>
            <w:tcBorders>
              <w:top w:val="single" w:sz="8" w:space="0" w:color="auto"/>
              <w:left w:val="single" w:sz="4" w:space="0" w:color="auto"/>
              <w:bottom w:val="single" w:sz="4" w:space="0" w:color="auto"/>
              <w:right w:val="single" w:sz="4" w:space="0" w:color="auto"/>
            </w:tcBorders>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209"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Дней</w:t>
            </w:r>
          </w:p>
        </w:tc>
        <w:tc>
          <w:tcPr>
            <w:tcW w:w="306"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vertAlign w:val="superscript"/>
                <w:lang w:eastAsia="ru-RU"/>
              </w:rPr>
              <w:t>о</w:t>
            </w:r>
            <w:r w:rsidRPr="000F2467">
              <w:rPr>
                <w:rFonts w:ascii="Times New Roman" w:eastAsia="Times New Roman" w:hAnsi="Times New Roman"/>
                <w:b/>
                <w:bCs/>
                <w:color w:val="000000"/>
                <w:sz w:val="20"/>
                <w:szCs w:val="20"/>
                <w:lang w:eastAsia="ru-RU"/>
              </w:rPr>
              <w:t>С</w:t>
            </w:r>
          </w:p>
        </w:tc>
        <w:tc>
          <w:tcPr>
            <w:tcW w:w="306"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305"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w:t>
            </w:r>
          </w:p>
        </w:tc>
        <w:tc>
          <w:tcPr>
            <w:tcW w:w="204"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364"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ОВ</w:t>
            </w:r>
          </w:p>
        </w:tc>
        <w:tc>
          <w:tcPr>
            <w:tcW w:w="262" w:type="pct"/>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ГВС</w:t>
            </w:r>
            <w:r w:rsidRPr="000F2467">
              <w:rPr>
                <w:rFonts w:ascii="Times New Roman" w:eastAsia="Times New Roman" w:hAnsi="Times New Roman"/>
                <w:b/>
                <w:bCs/>
                <w:color w:val="000000"/>
                <w:sz w:val="20"/>
                <w:szCs w:val="20"/>
                <w:vertAlign w:val="superscript"/>
                <w:lang w:eastAsia="ru-RU"/>
              </w:rPr>
              <w:t>ср</w:t>
            </w:r>
          </w:p>
        </w:tc>
        <w:tc>
          <w:tcPr>
            <w:tcW w:w="305" w:type="pct"/>
            <w:gridSpan w:val="3"/>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Всего</w:t>
            </w:r>
          </w:p>
        </w:tc>
      </w:tr>
      <w:tr w:rsidR="00366518" w:rsidRPr="000F2467" w:rsidTr="00366518">
        <w:trPr>
          <w:gridAfter w:val="1"/>
          <w:wAfter w:w="164" w:type="pct"/>
          <w:trHeight w:val="300"/>
          <w:jc w:val="center"/>
        </w:trPr>
        <w:tc>
          <w:tcPr>
            <w:tcW w:w="688" w:type="pct"/>
            <w:vMerge w:val="restart"/>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№2</w:t>
            </w: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val="restart"/>
            <w:tcBorders>
              <w:top w:val="nil"/>
              <w:left w:val="single" w:sz="4" w:space="0" w:color="auto"/>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w:t>
            </w:r>
          </w:p>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Январь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-10,1</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4198,27</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730,6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4929,87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560,39</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97,65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658,045</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Февраль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28,0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-8,9</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4581,86</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687,77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5269,63</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610,89</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91,7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702,592</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Март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-3,9</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4406,74</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709,34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5116,08</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588,12</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94,67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682,788</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Апрель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4,8</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241,24</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70,5</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311,74</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32,19</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9,41</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41,599</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Май</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12,3</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0</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Июнь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16,2</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1122,96</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837,48</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1960,44</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148,76</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110,94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259,696</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Июль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18,0</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1535,73</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1022,97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2558,7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203,8</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135,77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339,567</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Август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16,5</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1331,74</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1259,43</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2591,17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177,28</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167,65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344,927</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Се</w:t>
            </w:r>
            <w:r w:rsidRPr="00E323A8">
              <w:rPr>
                <w:rFonts w:ascii="Times New Roman" w:eastAsia="Times New Roman" w:hAnsi="Times New Roman"/>
                <w:color w:val="000000"/>
                <w:sz w:val="20"/>
                <w:szCs w:val="20"/>
                <w:lang w:eastAsia="ru-RU"/>
              </w:rPr>
              <w:t>н</w:t>
            </w:r>
            <w:r w:rsidRPr="00E323A8">
              <w:rPr>
                <w:rFonts w:ascii="Times New Roman" w:eastAsia="Times New Roman" w:hAnsi="Times New Roman"/>
                <w:color w:val="000000"/>
                <w:sz w:val="20"/>
                <w:szCs w:val="20"/>
                <w:lang w:eastAsia="ru-RU"/>
              </w:rPr>
              <w:t>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11,0</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1638,12</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1339,4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2977,52</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217,13</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177,54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394,668</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Октябрь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4,7</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4841,61</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1281,12</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6122,73</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643,08</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170,17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813,245</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Ноябрь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-1,5</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1203,39</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229,7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1433,09</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160,52</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30,65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191,165</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Декабрь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E323A8" w:rsidRDefault="00366518" w:rsidP="00310187">
            <w:pPr>
              <w:spacing w:after="0" w:line="240" w:lineRule="auto"/>
              <w:jc w:val="center"/>
              <w:rPr>
                <w:rFonts w:ascii="Times New Roman" w:eastAsia="Times New Roman" w:hAnsi="Times New Roman"/>
                <w:color w:val="000000"/>
                <w:sz w:val="20"/>
                <w:szCs w:val="20"/>
                <w:lang w:eastAsia="ru-RU"/>
              </w:rPr>
            </w:pPr>
            <w:r w:rsidRPr="00E323A8">
              <w:rPr>
                <w:rFonts w:ascii="Times New Roman" w:eastAsia="Times New Roman" w:hAnsi="Times New Roman"/>
                <w:color w:val="000000"/>
                <w:sz w:val="20"/>
                <w:szCs w:val="20"/>
                <w:lang w:eastAsia="ru-RU"/>
              </w:rPr>
              <w:t>-6,5</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6073,37</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615,4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6688,77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809,46</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82,02</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color w:val="000000"/>
                <w:sz w:val="20"/>
                <w:szCs w:val="20"/>
                <w:lang w:eastAsia="ru-RU"/>
              </w:rPr>
            </w:pPr>
            <w:r w:rsidRPr="00366518">
              <w:rPr>
                <w:rFonts w:ascii="Times New Roman" w:eastAsia="Times New Roman" w:hAnsi="Times New Roman"/>
                <w:color w:val="000000"/>
                <w:sz w:val="20"/>
                <w:szCs w:val="20"/>
                <w:lang w:eastAsia="ru-RU"/>
              </w:rPr>
              <w:t>891,476</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2"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12,01</w:t>
            </w:r>
          </w:p>
        </w:tc>
        <w:tc>
          <w:tcPr>
            <w:tcW w:w="218"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64"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2,85</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Год</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209,0</w:t>
            </w:r>
          </w:p>
        </w:tc>
        <w:tc>
          <w:tcPr>
            <w:tcW w:w="306" w:type="pct"/>
            <w:gridSpan w:val="2"/>
            <w:tcBorders>
              <w:top w:val="nil"/>
              <w:left w:val="nil"/>
              <w:bottom w:val="single" w:sz="4" w:space="0" w:color="auto"/>
              <w:right w:val="single" w:sz="4" w:space="0" w:color="auto"/>
            </w:tcBorders>
            <w:shd w:val="clear" w:color="auto" w:fill="auto"/>
            <w:noWrap/>
            <w:vAlign w:val="center"/>
          </w:tcPr>
          <w:p w:rsidR="00366518" w:rsidRPr="00E323A8" w:rsidRDefault="00366518" w:rsidP="00310187">
            <w:pPr>
              <w:spacing w:after="0" w:line="240" w:lineRule="auto"/>
              <w:jc w:val="center"/>
              <w:rPr>
                <w:rFonts w:ascii="Times New Roman" w:eastAsia="Times New Roman" w:hAnsi="Times New Roman"/>
                <w:b/>
                <w:bCs/>
                <w:color w:val="000000"/>
                <w:sz w:val="20"/>
                <w:szCs w:val="20"/>
                <w:lang w:eastAsia="ru-RU"/>
              </w:rPr>
            </w:pPr>
            <w:r w:rsidRPr="00E323A8">
              <w:rPr>
                <w:rFonts w:ascii="Times New Roman" w:eastAsia="Times New Roman" w:hAnsi="Times New Roman"/>
                <w:b/>
                <w:bCs/>
                <w:color w:val="000000"/>
                <w:sz w:val="20"/>
                <w:szCs w:val="20"/>
                <w:lang w:eastAsia="ru-RU"/>
              </w:rPr>
              <w:t>4,4</w:t>
            </w:r>
          </w:p>
        </w:tc>
        <w:tc>
          <w:tcPr>
            <w:tcW w:w="306"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31175,03</w:t>
            </w:r>
          </w:p>
        </w:tc>
        <w:tc>
          <w:tcPr>
            <w:tcW w:w="305"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8783,71</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39958,74</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4151,62</w:t>
            </w:r>
          </w:p>
        </w:tc>
        <w:tc>
          <w:tcPr>
            <w:tcW w:w="262" w:type="pct"/>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1168,148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366518" w:rsidRDefault="00366518" w:rsidP="00310187">
            <w:pPr>
              <w:spacing w:after="0" w:line="240" w:lineRule="auto"/>
              <w:jc w:val="center"/>
              <w:rPr>
                <w:rFonts w:ascii="Times New Roman" w:eastAsia="Times New Roman" w:hAnsi="Times New Roman"/>
                <w:b/>
                <w:bCs/>
                <w:color w:val="000000"/>
                <w:sz w:val="20"/>
                <w:szCs w:val="20"/>
                <w:lang w:eastAsia="ru-RU"/>
              </w:rPr>
            </w:pPr>
            <w:r w:rsidRPr="00366518">
              <w:rPr>
                <w:rFonts w:ascii="Times New Roman" w:eastAsia="Times New Roman" w:hAnsi="Times New Roman"/>
                <w:b/>
                <w:bCs/>
                <w:color w:val="000000"/>
                <w:sz w:val="20"/>
                <w:szCs w:val="20"/>
                <w:lang w:eastAsia="ru-RU"/>
              </w:rPr>
              <w:t>5 319,768</w:t>
            </w:r>
          </w:p>
        </w:tc>
      </w:tr>
      <w:tr w:rsidR="00366518" w:rsidRPr="0016398E" w:rsidTr="00310187">
        <w:trPr>
          <w:gridAfter w:val="1"/>
          <w:wAfter w:w="164" w:type="pct"/>
          <w:trHeight w:val="2715"/>
          <w:jc w:val="center"/>
        </w:trPr>
        <w:tc>
          <w:tcPr>
            <w:tcW w:w="688"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lastRenderedPageBreak/>
              <w:t>Адрес котельной</w:t>
            </w:r>
          </w:p>
        </w:tc>
        <w:tc>
          <w:tcPr>
            <w:tcW w:w="308"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от</w:t>
            </w:r>
            <w:r w:rsidRPr="0016398E">
              <w:rPr>
                <w:rFonts w:ascii="Times New Roman" w:eastAsia="Times New Roman" w:hAnsi="Times New Roman"/>
                <w:b/>
                <w:bCs/>
                <w:color w:val="000000"/>
                <w:sz w:val="20"/>
                <w:szCs w:val="20"/>
                <w:lang w:eastAsia="ru-RU"/>
              </w:rPr>
              <w:t>о</w:t>
            </w:r>
            <w:r w:rsidRPr="0016398E">
              <w:rPr>
                <w:rFonts w:ascii="Times New Roman" w:eastAsia="Times New Roman" w:hAnsi="Times New Roman"/>
                <w:b/>
                <w:bCs/>
                <w:color w:val="000000"/>
                <w:sz w:val="20"/>
                <w:szCs w:val="20"/>
                <w:lang w:eastAsia="ru-RU"/>
              </w:rPr>
              <w:t>пление</w:t>
            </w:r>
          </w:p>
        </w:tc>
        <w:tc>
          <w:tcPr>
            <w:tcW w:w="216" w:type="pct"/>
            <w:gridSpan w:val="3"/>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Расчетная нагрузка на ве</w:t>
            </w:r>
            <w:r w:rsidRPr="0016398E">
              <w:rPr>
                <w:rFonts w:ascii="Times New Roman" w:eastAsia="Times New Roman" w:hAnsi="Times New Roman"/>
                <w:b/>
                <w:bCs/>
                <w:color w:val="000000"/>
                <w:sz w:val="20"/>
                <w:szCs w:val="20"/>
                <w:lang w:eastAsia="ru-RU"/>
              </w:rPr>
              <w:t>н</w:t>
            </w:r>
            <w:r w:rsidRPr="0016398E">
              <w:rPr>
                <w:rFonts w:ascii="Times New Roman" w:eastAsia="Times New Roman" w:hAnsi="Times New Roman"/>
                <w:b/>
                <w:bCs/>
                <w:color w:val="000000"/>
                <w:sz w:val="20"/>
                <w:szCs w:val="20"/>
                <w:lang w:eastAsia="ru-RU"/>
              </w:rPr>
              <w:t>тиляцию</w:t>
            </w:r>
          </w:p>
        </w:tc>
        <w:tc>
          <w:tcPr>
            <w:tcW w:w="220"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 xml:space="preserve">Расчетная нагрузка </w:t>
            </w:r>
            <w:proofErr w:type="gramStart"/>
            <w:r w:rsidRPr="0016398E">
              <w:rPr>
                <w:rFonts w:ascii="Times New Roman" w:eastAsia="Times New Roman" w:hAnsi="Times New Roman"/>
                <w:b/>
                <w:bCs/>
                <w:color w:val="000000"/>
                <w:sz w:val="20"/>
                <w:szCs w:val="20"/>
                <w:lang w:eastAsia="ru-RU"/>
              </w:rPr>
              <w:t>Q</w:t>
            </w:r>
            <w:proofErr w:type="gramEnd"/>
            <w:r w:rsidRPr="0016398E">
              <w:rPr>
                <w:rFonts w:ascii="Times New Roman" w:eastAsia="Times New Roman" w:hAnsi="Times New Roman"/>
                <w:b/>
                <w:bCs/>
                <w:color w:val="000000"/>
                <w:sz w:val="20"/>
                <w:szCs w:val="20"/>
                <w:vertAlign w:val="superscript"/>
                <w:lang w:eastAsia="ru-RU"/>
              </w:rPr>
              <w:t>ср</w:t>
            </w:r>
            <w:r w:rsidRPr="0016398E">
              <w:rPr>
                <w:rFonts w:ascii="Times New Roman" w:eastAsia="Times New Roman" w:hAnsi="Times New Roman"/>
                <w:b/>
                <w:bCs/>
                <w:color w:val="000000"/>
                <w:sz w:val="20"/>
                <w:szCs w:val="20"/>
                <w:vertAlign w:val="subscript"/>
                <w:lang w:eastAsia="ru-RU"/>
              </w:rPr>
              <w:t>ГВС</w:t>
            </w:r>
          </w:p>
        </w:tc>
        <w:tc>
          <w:tcPr>
            <w:tcW w:w="313" w:type="pct"/>
            <w:gridSpan w:val="2"/>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Период,  2018г</w:t>
            </w:r>
          </w:p>
        </w:tc>
        <w:tc>
          <w:tcPr>
            <w:tcW w:w="209"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Продолжительность ОВ за период</w:t>
            </w:r>
          </w:p>
        </w:tc>
        <w:tc>
          <w:tcPr>
            <w:tcW w:w="306" w:type="pct"/>
            <w:gridSpan w:val="2"/>
            <w:tcBorders>
              <w:top w:val="single" w:sz="8" w:space="0" w:color="auto"/>
              <w:left w:val="nil"/>
              <w:bottom w:val="single" w:sz="4" w:space="0" w:color="auto"/>
              <w:right w:val="single" w:sz="4" w:space="0" w:color="auto"/>
            </w:tcBorders>
            <w:shd w:val="clear" w:color="auto" w:fill="auto"/>
            <w:textDirection w:val="btLr"/>
            <w:vAlign w:val="center"/>
            <w:hideMark/>
          </w:tcPr>
          <w:p w:rsidR="00366518" w:rsidRPr="000F2467" w:rsidRDefault="00366518" w:rsidP="00310187">
            <w:pPr>
              <w:spacing w:after="0" w:line="240" w:lineRule="auto"/>
              <w:jc w:val="center"/>
              <w:rPr>
                <w:rFonts w:ascii="Times New Roman" w:eastAsia="Times New Roman" w:hAnsi="Times New Roman"/>
                <w:b/>
                <w:bCs/>
                <w:color w:val="000000"/>
                <w:sz w:val="20"/>
                <w:szCs w:val="20"/>
                <w:lang w:eastAsia="ru-RU"/>
              </w:rPr>
            </w:pPr>
            <w:r w:rsidRPr="000F2467">
              <w:rPr>
                <w:rFonts w:ascii="Times New Roman" w:eastAsia="Times New Roman" w:hAnsi="Times New Roman"/>
                <w:b/>
                <w:bCs/>
                <w:color w:val="000000"/>
                <w:sz w:val="20"/>
                <w:szCs w:val="20"/>
                <w:lang w:eastAsia="ru-RU"/>
              </w:rPr>
              <w:t>Среднемесячная иемперат</w:t>
            </w:r>
            <w:r w:rsidRPr="000F2467">
              <w:rPr>
                <w:rFonts w:ascii="Times New Roman" w:eastAsia="Times New Roman" w:hAnsi="Times New Roman"/>
                <w:b/>
                <w:bCs/>
                <w:color w:val="000000"/>
                <w:sz w:val="20"/>
                <w:szCs w:val="20"/>
                <w:lang w:eastAsia="ru-RU"/>
              </w:rPr>
              <w:t>у</w:t>
            </w:r>
            <w:r w:rsidRPr="000F2467">
              <w:rPr>
                <w:rFonts w:ascii="Times New Roman" w:eastAsia="Times New Roman" w:hAnsi="Times New Roman"/>
                <w:b/>
                <w:bCs/>
                <w:color w:val="000000"/>
                <w:sz w:val="20"/>
                <w:szCs w:val="20"/>
                <w:lang w:eastAsia="ru-RU"/>
              </w:rPr>
              <w:t>ра наружнего воздуха согла</w:t>
            </w:r>
            <w:r w:rsidRPr="000F2467">
              <w:rPr>
                <w:rFonts w:ascii="Times New Roman" w:eastAsia="Times New Roman" w:hAnsi="Times New Roman"/>
                <w:b/>
                <w:bCs/>
                <w:color w:val="000000"/>
                <w:sz w:val="20"/>
                <w:szCs w:val="20"/>
                <w:lang w:eastAsia="ru-RU"/>
              </w:rPr>
              <w:t>с</w:t>
            </w:r>
            <w:r w:rsidRPr="000F2467">
              <w:rPr>
                <w:rFonts w:ascii="Times New Roman" w:eastAsia="Times New Roman" w:hAnsi="Times New Roman"/>
                <w:b/>
                <w:bCs/>
                <w:color w:val="000000"/>
                <w:sz w:val="20"/>
                <w:szCs w:val="20"/>
                <w:lang w:eastAsia="ru-RU"/>
              </w:rPr>
              <w:t>но СНиП 23-01-99(2012г.), °С</w:t>
            </w:r>
            <w:r>
              <w:rPr>
                <w:rFonts w:ascii="Times New Roman" w:eastAsia="Times New Roman" w:hAnsi="Times New Roman"/>
                <w:b/>
                <w:bCs/>
                <w:color w:val="000000"/>
                <w:sz w:val="20"/>
                <w:szCs w:val="20"/>
                <w:lang w:eastAsia="ru-RU"/>
              </w:rPr>
              <w:t>(по г</w:t>
            </w:r>
            <w:proofErr w:type="gramStart"/>
            <w:r>
              <w:rPr>
                <w:rFonts w:ascii="Times New Roman" w:eastAsia="Times New Roman" w:hAnsi="Times New Roman"/>
                <w:b/>
                <w:bCs/>
                <w:color w:val="000000"/>
                <w:sz w:val="20"/>
                <w:szCs w:val="20"/>
                <w:lang w:eastAsia="ru-RU"/>
              </w:rPr>
              <w:t>.К</w:t>
            </w:r>
            <w:proofErr w:type="gramEnd"/>
            <w:r>
              <w:rPr>
                <w:rFonts w:ascii="Times New Roman" w:eastAsia="Times New Roman" w:hAnsi="Times New Roman"/>
                <w:b/>
                <w:bCs/>
                <w:color w:val="000000"/>
                <w:sz w:val="20"/>
                <w:szCs w:val="20"/>
                <w:lang w:eastAsia="ru-RU"/>
              </w:rPr>
              <w:t>алуга)</w:t>
            </w:r>
          </w:p>
        </w:tc>
        <w:tc>
          <w:tcPr>
            <w:tcW w:w="1179" w:type="pct"/>
            <w:gridSpan w:val="6"/>
            <w:tcBorders>
              <w:top w:val="single" w:sz="8" w:space="0" w:color="auto"/>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тепла, Гкал</w:t>
            </w:r>
          </w:p>
        </w:tc>
        <w:tc>
          <w:tcPr>
            <w:tcW w:w="1397" w:type="pct"/>
            <w:gridSpan w:val="9"/>
            <w:tcBorders>
              <w:top w:val="single" w:sz="8" w:space="0" w:color="auto"/>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Потребность топли</w:t>
            </w:r>
            <w:r>
              <w:rPr>
                <w:rFonts w:ascii="Times New Roman" w:eastAsia="Times New Roman" w:hAnsi="Times New Roman"/>
                <w:b/>
                <w:bCs/>
                <w:color w:val="000000"/>
                <w:sz w:val="20"/>
                <w:szCs w:val="20"/>
                <w:lang w:eastAsia="ru-RU"/>
              </w:rPr>
              <w:t>ва, тыс</w:t>
            </w:r>
            <w:r w:rsidRPr="00366518">
              <w:rPr>
                <w:rFonts w:ascii="Times New Roman" w:eastAsia="Times New Roman" w:hAnsi="Times New Roman"/>
                <w:b/>
                <w:bCs/>
                <w:color w:val="000000"/>
                <w:sz w:val="20"/>
                <w:szCs w:val="20"/>
                <w:lang w:eastAsia="ru-RU"/>
              </w:rPr>
              <w:t>. н</w:t>
            </w:r>
            <w:proofErr w:type="gramStart"/>
            <w:r w:rsidRPr="00366518">
              <w:rPr>
                <w:rFonts w:ascii="Times New Roman" w:eastAsia="Times New Roman" w:hAnsi="Times New Roman"/>
                <w:b/>
                <w:bCs/>
                <w:color w:val="000000"/>
                <w:sz w:val="20"/>
                <w:szCs w:val="20"/>
                <w:lang w:eastAsia="ru-RU"/>
              </w:rPr>
              <w:t>.к</w:t>
            </w:r>
            <w:proofErr w:type="gramEnd"/>
            <w:r w:rsidRPr="00366518">
              <w:rPr>
                <w:rFonts w:ascii="Times New Roman" w:eastAsia="Times New Roman" w:hAnsi="Times New Roman"/>
                <w:b/>
                <w:bCs/>
                <w:color w:val="000000"/>
                <w:sz w:val="20"/>
                <w:szCs w:val="20"/>
                <w:lang w:eastAsia="ru-RU"/>
              </w:rPr>
              <w:t>уб.м</w:t>
            </w:r>
          </w:p>
        </w:tc>
      </w:tr>
      <w:tr w:rsidR="00366518" w:rsidRPr="0016398E" w:rsidTr="00310187">
        <w:trPr>
          <w:gridAfter w:val="1"/>
          <w:wAfter w:w="164" w:type="pct"/>
          <w:trHeight w:val="570"/>
          <w:jc w:val="center"/>
        </w:trPr>
        <w:tc>
          <w:tcPr>
            <w:tcW w:w="688" w:type="pct"/>
            <w:vMerge/>
            <w:tcBorders>
              <w:top w:val="single" w:sz="8" w:space="0" w:color="auto"/>
              <w:left w:val="single" w:sz="8" w:space="0" w:color="auto"/>
              <w:bottom w:val="single" w:sz="4" w:space="0" w:color="auto"/>
              <w:right w:val="single" w:sz="4" w:space="0" w:color="auto"/>
            </w:tcBorders>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16"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220"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Гкал/</w:t>
            </w:r>
            <w:proofErr w:type="gramStart"/>
            <w:r w:rsidRPr="0016398E">
              <w:rPr>
                <w:rFonts w:ascii="Times New Roman" w:eastAsia="Times New Roman" w:hAnsi="Times New Roman"/>
                <w:b/>
                <w:bCs/>
                <w:color w:val="000000"/>
                <w:sz w:val="20"/>
                <w:szCs w:val="20"/>
                <w:lang w:eastAsia="ru-RU"/>
              </w:rPr>
              <w:t>ч</w:t>
            </w:r>
            <w:proofErr w:type="gramEnd"/>
          </w:p>
        </w:tc>
        <w:tc>
          <w:tcPr>
            <w:tcW w:w="313" w:type="pct"/>
            <w:gridSpan w:val="2"/>
            <w:vMerge/>
            <w:tcBorders>
              <w:top w:val="single" w:sz="8" w:space="0" w:color="auto"/>
              <w:left w:val="single" w:sz="4" w:space="0" w:color="auto"/>
              <w:bottom w:val="single" w:sz="4" w:space="0" w:color="auto"/>
              <w:right w:val="single" w:sz="4" w:space="0" w:color="auto"/>
            </w:tcBorders>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p>
        </w:tc>
        <w:tc>
          <w:tcPr>
            <w:tcW w:w="209"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Дней</w:t>
            </w:r>
          </w:p>
        </w:tc>
        <w:tc>
          <w:tcPr>
            <w:tcW w:w="306"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vertAlign w:val="superscript"/>
                <w:lang w:eastAsia="ru-RU"/>
              </w:rPr>
              <w:t>о</w:t>
            </w:r>
            <w:r w:rsidRPr="0016398E">
              <w:rPr>
                <w:rFonts w:ascii="Times New Roman" w:eastAsia="Times New Roman" w:hAnsi="Times New Roman"/>
                <w:b/>
                <w:bCs/>
                <w:color w:val="000000"/>
                <w:sz w:val="20"/>
                <w:szCs w:val="20"/>
                <w:lang w:eastAsia="ru-RU"/>
              </w:rPr>
              <w:t>С</w:t>
            </w:r>
          </w:p>
        </w:tc>
        <w:tc>
          <w:tcPr>
            <w:tcW w:w="306" w:type="pct"/>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305" w:type="pct"/>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w:t>
            </w:r>
          </w:p>
        </w:tc>
        <w:tc>
          <w:tcPr>
            <w:tcW w:w="204"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364"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c>
          <w:tcPr>
            <w:tcW w:w="393"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ОВ</w:t>
            </w:r>
          </w:p>
        </w:tc>
        <w:tc>
          <w:tcPr>
            <w:tcW w:w="262" w:type="pct"/>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ГВС</w:t>
            </w:r>
            <w:r w:rsidRPr="0016398E">
              <w:rPr>
                <w:rFonts w:ascii="Times New Roman" w:eastAsia="Times New Roman" w:hAnsi="Times New Roman"/>
                <w:b/>
                <w:bCs/>
                <w:color w:val="000000"/>
                <w:sz w:val="20"/>
                <w:szCs w:val="20"/>
                <w:vertAlign w:val="superscript"/>
                <w:lang w:eastAsia="ru-RU"/>
              </w:rPr>
              <w:t>ср</w:t>
            </w:r>
          </w:p>
        </w:tc>
        <w:tc>
          <w:tcPr>
            <w:tcW w:w="305" w:type="pct"/>
            <w:gridSpan w:val="3"/>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Произв.</w:t>
            </w:r>
          </w:p>
        </w:tc>
        <w:tc>
          <w:tcPr>
            <w:tcW w:w="437" w:type="pct"/>
            <w:gridSpan w:val="2"/>
            <w:tcBorders>
              <w:top w:val="nil"/>
              <w:left w:val="nil"/>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Всего</w:t>
            </w:r>
          </w:p>
        </w:tc>
      </w:tr>
      <w:tr w:rsidR="00366518" w:rsidRPr="0016398E" w:rsidTr="00366518">
        <w:trPr>
          <w:gridAfter w:val="1"/>
          <w:wAfter w:w="164" w:type="pct"/>
          <w:trHeight w:val="300"/>
          <w:jc w:val="center"/>
        </w:trPr>
        <w:tc>
          <w:tcPr>
            <w:tcW w:w="688" w:type="pct"/>
            <w:vMerge w:val="restart"/>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Котельная №3 Озерная</w:t>
            </w: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val="restart"/>
            <w:tcBorders>
              <w:top w:val="nil"/>
              <w:left w:val="single" w:sz="4" w:space="0" w:color="auto"/>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Январь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-10,1</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20,86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35,98</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1,91</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2,616</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4,526</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Февраль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28,0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-8,9</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13,94</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19,23</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33,17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1,75</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2,419</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4,172</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Март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-3,9</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21,15</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36,47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4,588</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Апрель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4,8</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18,38</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31,70</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4,230</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Май</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12,3</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13,43</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18,24</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31,67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4,218</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Июнь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16,2</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14,03</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17,8</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31,83</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2,282</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4,082</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Июль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18,0</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14,34</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17,16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2,281</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4,181</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Август</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16,5</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7,76</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23,7</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31,46</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3,158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4,188</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Се</w:t>
            </w:r>
            <w:r w:rsidRPr="0016398E">
              <w:rPr>
                <w:rFonts w:ascii="Times New Roman" w:eastAsia="Times New Roman" w:hAnsi="Times New Roman"/>
                <w:color w:val="000000"/>
                <w:sz w:val="20"/>
                <w:szCs w:val="20"/>
                <w:lang w:eastAsia="ru-RU"/>
              </w:rPr>
              <w:t>н</w:t>
            </w:r>
            <w:r w:rsidRPr="0016398E">
              <w:rPr>
                <w:rFonts w:ascii="Times New Roman" w:eastAsia="Times New Roman" w:hAnsi="Times New Roman"/>
                <w:color w:val="000000"/>
                <w:sz w:val="20"/>
                <w:szCs w:val="20"/>
                <w:lang w:eastAsia="ru-RU"/>
              </w:rPr>
              <w:t>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11,0</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6,81</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24,1</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30,91</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3,197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4,097</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Октябрь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4,7</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24,6</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3,264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4,344</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Ноябрь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30,0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-1,5</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6,49</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32,49</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0,861</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3,474</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4,334</w:t>
            </w:r>
          </w:p>
        </w:tc>
      </w:tr>
      <w:tr w:rsidR="00366518" w:rsidRPr="0016398E"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Декабрь</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31,0</w:t>
            </w:r>
          </w:p>
        </w:tc>
        <w:tc>
          <w:tcPr>
            <w:tcW w:w="306"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-6,5</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14,37</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19,9</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34,27</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2,668</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4,568</w:t>
            </w:r>
          </w:p>
        </w:tc>
      </w:tr>
      <w:tr w:rsidR="00366518" w:rsidRPr="000F2467" w:rsidTr="00366518">
        <w:trPr>
          <w:gridAfter w:val="1"/>
          <w:wAfter w:w="164" w:type="pct"/>
          <w:trHeight w:val="300"/>
          <w:jc w:val="center"/>
        </w:trPr>
        <w:tc>
          <w:tcPr>
            <w:tcW w:w="688" w:type="pct"/>
            <w:vMerge/>
            <w:tcBorders>
              <w:top w:val="nil"/>
              <w:left w:val="single" w:sz="8" w:space="0" w:color="auto"/>
              <w:bottom w:val="single" w:sz="4" w:space="0" w:color="auto"/>
              <w:right w:val="single" w:sz="4" w:space="0" w:color="auto"/>
            </w:tcBorders>
            <w:shd w:val="clear" w:color="auto" w:fill="auto"/>
            <w:vAlign w:val="center"/>
            <w:hideMark/>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308" w:type="pct"/>
            <w:gridSpan w:val="3"/>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0,381</w:t>
            </w:r>
          </w:p>
        </w:tc>
        <w:tc>
          <w:tcPr>
            <w:tcW w:w="216" w:type="pct"/>
            <w:gridSpan w:val="3"/>
            <w:vMerge/>
            <w:tcBorders>
              <w:top w:val="nil"/>
              <w:left w:val="single" w:sz="4" w:space="0" w:color="auto"/>
              <w:bottom w:val="single" w:sz="4" w:space="0" w:color="auto"/>
              <w:right w:val="single" w:sz="4" w:space="0" w:color="auto"/>
            </w:tcBorders>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p>
        </w:tc>
        <w:tc>
          <w:tcPr>
            <w:tcW w:w="220" w:type="pct"/>
            <w:gridSpan w:val="2"/>
            <w:tcBorders>
              <w:top w:val="nil"/>
              <w:left w:val="nil"/>
              <w:bottom w:val="single" w:sz="4" w:space="0" w:color="auto"/>
              <w:right w:val="single" w:sz="4" w:space="0" w:color="auto"/>
            </w:tcBorders>
            <w:shd w:val="clear" w:color="auto" w:fill="auto"/>
            <w:vAlign w:val="center"/>
          </w:tcPr>
          <w:p w:rsidR="00366518" w:rsidRPr="0016398E" w:rsidRDefault="00366518" w:rsidP="00310187">
            <w:pPr>
              <w:spacing w:after="0" w:line="240" w:lineRule="auto"/>
              <w:jc w:val="center"/>
              <w:rPr>
                <w:rFonts w:ascii="Times New Roman" w:eastAsia="Times New Roman" w:hAnsi="Times New Roman"/>
                <w:color w:val="000000"/>
                <w:sz w:val="20"/>
                <w:szCs w:val="20"/>
                <w:lang w:eastAsia="ru-RU"/>
              </w:rPr>
            </w:pPr>
            <w:r w:rsidRPr="0016398E">
              <w:rPr>
                <w:rFonts w:ascii="Times New Roman" w:eastAsia="Times New Roman" w:hAnsi="Times New Roman"/>
                <w:color w:val="000000"/>
                <w:sz w:val="20"/>
                <w:szCs w:val="20"/>
                <w:lang w:eastAsia="ru-RU"/>
              </w:rPr>
              <w:t>0,043</w:t>
            </w:r>
          </w:p>
        </w:tc>
        <w:tc>
          <w:tcPr>
            <w:tcW w:w="313"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Год</w:t>
            </w:r>
          </w:p>
        </w:tc>
        <w:tc>
          <w:tcPr>
            <w:tcW w:w="209"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209,0</w:t>
            </w:r>
          </w:p>
        </w:tc>
        <w:tc>
          <w:tcPr>
            <w:tcW w:w="306"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sidRPr="0016398E">
              <w:rPr>
                <w:rFonts w:ascii="Times New Roman" w:eastAsia="Times New Roman" w:hAnsi="Times New Roman"/>
                <w:b/>
                <w:bCs/>
                <w:color w:val="000000"/>
                <w:sz w:val="20"/>
                <w:szCs w:val="20"/>
                <w:lang w:eastAsia="ru-RU"/>
              </w:rPr>
              <w:t>4,4</w:t>
            </w:r>
          </w:p>
        </w:tc>
        <w:tc>
          <w:tcPr>
            <w:tcW w:w="306"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251,12</w:t>
            </w:r>
          </w:p>
        </w:tc>
        <w:tc>
          <w:tcPr>
            <w:tcW w:w="305"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143,03</w:t>
            </w:r>
          </w:p>
        </w:tc>
        <w:tc>
          <w:tcPr>
            <w:tcW w:w="20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364"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394,15</w:t>
            </w:r>
          </w:p>
        </w:tc>
        <w:tc>
          <w:tcPr>
            <w:tcW w:w="393"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18,631</w:t>
            </w:r>
          </w:p>
        </w:tc>
        <w:tc>
          <w:tcPr>
            <w:tcW w:w="262" w:type="pct"/>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32,897</w:t>
            </w:r>
          </w:p>
        </w:tc>
        <w:tc>
          <w:tcPr>
            <w:tcW w:w="305" w:type="pct"/>
            <w:gridSpan w:val="3"/>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w:t>
            </w:r>
          </w:p>
        </w:tc>
        <w:tc>
          <w:tcPr>
            <w:tcW w:w="437" w:type="pct"/>
            <w:gridSpan w:val="2"/>
            <w:tcBorders>
              <w:top w:val="nil"/>
              <w:left w:val="nil"/>
              <w:bottom w:val="single" w:sz="4" w:space="0" w:color="auto"/>
              <w:right w:val="single" w:sz="4" w:space="0" w:color="auto"/>
            </w:tcBorders>
            <w:shd w:val="clear" w:color="auto" w:fill="auto"/>
            <w:noWrap/>
            <w:vAlign w:val="center"/>
          </w:tcPr>
          <w:p w:rsidR="00366518" w:rsidRPr="0016398E" w:rsidRDefault="00366518" w:rsidP="0031018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51,528</w:t>
            </w:r>
          </w:p>
        </w:tc>
      </w:tr>
    </w:tbl>
    <w:p w:rsidR="00544C96" w:rsidRPr="00600814" w:rsidRDefault="00544C96" w:rsidP="00AA43A4">
      <w:pPr>
        <w:spacing w:before="120" w:after="120"/>
        <w:rPr>
          <w:rFonts w:ascii="Times New Roman" w:eastAsia="Times New Roman" w:hAnsi="Times New Roman" w:cs="Times New Roman"/>
          <w:sz w:val="28"/>
          <w:szCs w:val="20"/>
          <w:lang w:eastAsia="ru-RU"/>
        </w:rPr>
      </w:pPr>
    </w:p>
    <w:p w:rsidR="00AA43A4" w:rsidRPr="00600814" w:rsidRDefault="00AA43A4" w:rsidP="00544C96">
      <w:pPr>
        <w:spacing w:before="120" w:after="120"/>
        <w:rPr>
          <w:rFonts w:ascii="Times New Roman" w:eastAsia="Times New Roman" w:hAnsi="Times New Roman" w:cs="Times New Roman"/>
          <w:sz w:val="28"/>
          <w:szCs w:val="20"/>
          <w:lang w:eastAsia="ru-RU"/>
        </w:rPr>
      </w:pPr>
    </w:p>
    <w:p w:rsidR="00544C96" w:rsidRPr="00600814" w:rsidRDefault="00544C96" w:rsidP="00544C96">
      <w:pPr>
        <w:spacing w:before="120" w:after="120"/>
        <w:rPr>
          <w:rFonts w:ascii="Times New Roman" w:eastAsia="Times New Roman" w:hAnsi="Times New Roman" w:cs="Times New Roman"/>
          <w:sz w:val="28"/>
          <w:szCs w:val="20"/>
          <w:lang w:eastAsia="ru-RU"/>
        </w:rPr>
        <w:sectPr w:rsidR="00544C96" w:rsidRPr="00600814" w:rsidSect="00AA43A4">
          <w:pgSz w:w="16838" w:h="11906" w:orient="landscape"/>
          <w:pgMar w:top="1135" w:right="253" w:bottom="851" w:left="284" w:header="709" w:footer="709" w:gutter="0"/>
          <w:cols w:space="708"/>
          <w:docGrid w:linePitch="360"/>
        </w:sectPr>
      </w:pPr>
    </w:p>
    <w:p w:rsidR="0043508D" w:rsidRPr="00600814" w:rsidRDefault="0043508D"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0" w:name="_Toc463923574"/>
      <w:bookmarkStart w:id="121" w:name="_Toc8722323"/>
      <w:r w:rsidRPr="00600814">
        <w:rPr>
          <w:rFonts w:ascii="Times New Roman" w:eastAsia="Times New Roman" w:hAnsi="Times New Roman" w:cs="Times New Roman"/>
          <w:b/>
          <w:bCs/>
          <w:sz w:val="28"/>
          <w:szCs w:val="28"/>
        </w:rPr>
        <w:lastRenderedPageBreak/>
        <w:t>Глава 1. Часть 8. Раздел 2. Описание видов резервного и аварийного т</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плива и возможности</w:t>
      </w:r>
      <w:r w:rsidR="00753421" w:rsidRPr="00600814">
        <w:rPr>
          <w:rFonts w:ascii="Times New Roman" w:eastAsia="Times New Roman" w:hAnsi="Times New Roman" w:cs="Times New Roman"/>
          <w:b/>
          <w:bCs/>
          <w:sz w:val="28"/>
          <w:szCs w:val="28"/>
        </w:rPr>
        <w:t xml:space="preserve"> их</w:t>
      </w:r>
      <w:r w:rsidRPr="00600814">
        <w:rPr>
          <w:rFonts w:ascii="Times New Roman" w:eastAsia="Times New Roman" w:hAnsi="Times New Roman" w:cs="Times New Roman"/>
          <w:b/>
          <w:bCs/>
          <w:sz w:val="28"/>
          <w:szCs w:val="28"/>
        </w:rPr>
        <w:t xml:space="preserve"> обеспечения ими в соответствии с нормати</w:t>
      </w:r>
      <w:r w:rsidRPr="00600814">
        <w:rPr>
          <w:rFonts w:ascii="Times New Roman" w:eastAsia="Times New Roman" w:hAnsi="Times New Roman" w:cs="Times New Roman"/>
          <w:b/>
          <w:bCs/>
          <w:sz w:val="28"/>
          <w:szCs w:val="28"/>
        </w:rPr>
        <w:t>в</w:t>
      </w:r>
      <w:r w:rsidRPr="00600814">
        <w:rPr>
          <w:rFonts w:ascii="Times New Roman" w:eastAsia="Times New Roman" w:hAnsi="Times New Roman" w:cs="Times New Roman"/>
          <w:b/>
          <w:bCs/>
          <w:sz w:val="28"/>
          <w:szCs w:val="28"/>
        </w:rPr>
        <w:t>ными требованиями</w:t>
      </w:r>
      <w:bookmarkEnd w:id="120"/>
      <w:bookmarkEnd w:id="121"/>
    </w:p>
    <w:p w:rsidR="00CF7F51" w:rsidRPr="00600814" w:rsidRDefault="00CF7F51" w:rsidP="00CF7F51">
      <w:pPr>
        <w:spacing w:before="120" w:after="0" w:line="24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На котельных </w:t>
      </w:r>
      <w:r w:rsidR="00A6110B">
        <w:rPr>
          <w:rFonts w:ascii="Times New Roman" w:eastAsia="Times New Roman" w:hAnsi="Times New Roman" w:cs="Times New Roman"/>
          <w:sz w:val="28"/>
          <w:szCs w:val="20"/>
          <w:lang w:eastAsia="ru-RU"/>
        </w:rPr>
        <w:t xml:space="preserve">УМП «Жилищник» </w:t>
      </w:r>
      <w:r w:rsidRPr="00600814">
        <w:rPr>
          <w:rFonts w:ascii="Times New Roman" w:eastAsia="Times New Roman" w:hAnsi="Times New Roman" w:cs="Times New Roman"/>
          <w:sz w:val="28"/>
          <w:szCs w:val="20"/>
          <w:lang w:eastAsia="ru-RU"/>
        </w:rPr>
        <w:t xml:space="preserve"> резервное топливо не предусмотр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но.</w:t>
      </w:r>
    </w:p>
    <w:p w:rsidR="009E4F32" w:rsidRPr="00600814" w:rsidRDefault="009E4F32"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2" w:name="_Toc463923575"/>
      <w:bookmarkStart w:id="123" w:name="_Toc8722324"/>
      <w:r w:rsidRPr="00600814">
        <w:rPr>
          <w:rFonts w:ascii="Times New Roman" w:eastAsia="Times New Roman" w:hAnsi="Times New Roman" w:cs="Times New Roman"/>
          <w:b/>
          <w:bCs/>
          <w:sz w:val="28"/>
          <w:szCs w:val="28"/>
        </w:rPr>
        <w:t>Глава 1. Часть 8. Раздел 3. Описание особенностей характеристик видов топлива в зависимости от мест поставки</w:t>
      </w:r>
      <w:bookmarkEnd w:id="122"/>
      <w:bookmarkEnd w:id="123"/>
    </w:p>
    <w:p w:rsidR="00CF7F51" w:rsidRPr="00600814" w:rsidRDefault="00CF7F51" w:rsidP="009459E4">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 основании заключенного договора на поставку топлива для исто</w:t>
      </w:r>
      <w:r w:rsidRPr="00600814">
        <w:rPr>
          <w:rFonts w:ascii="Times New Roman" w:eastAsia="Times New Roman" w:hAnsi="Times New Roman" w:cs="Times New Roman"/>
          <w:sz w:val="28"/>
          <w:szCs w:val="20"/>
          <w:lang w:eastAsia="ru-RU"/>
        </w:rPr>
        <w:t>ч</w:t>
      </w:r>
      <w:r w:rsidRPr="00600814">
        <w:rPr>
          <w:rFonts w:ascii="Times New Roman" w:eastAsia="Times New Roman" w:hAnsi="Times New Roman" w:cs="Times New Roman"/>
          <w:sz w:val="28"/>
          <w:szCs w:val="20"/>
          <w:lang w:eastAsia="ru-RU"/>
        </w:rPr>
        <w:t xml:space="preserve">ников тепловой энергии городского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качество предоставляемого природного газа соответствует ГОСТ 5542-87.</w:t>
      </w:r>
    </w:p>
    <w:p w:rsidR="00CB04E5" w:rsidRPr="00600814" w:rsidRDefault="00CB04E5"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4" w:name="_Toc8722325"/>
      <w:r w:rsidRPr="00600814">
        <w:rPr>
          <w:rFonts w:ascii="Times New Roman" w:eastAsia="Times New Roman" w:hAnsi="Times New Roman" w:cs="Times New Roman"/>
          <w:b/>
          <w:bCs/>
          <w:sz w:val="28"/>
          <w:szCs w:val="28"/>
        </w:rPr>
        <w:t>Глава 1. Часть 8. Раздел 4. Описание использования местных видов то</w:t>
      </w:r>
      <w:r w:rsidRPr="00600814">
        <w:rPr>
          <w:rFonts w:ascii="Times New Roman" w:eastAsia="Times New Roman" w:hAnsi="Times New Roman" w:cs="Times New Roman"/>
          <w:b/>
          <w:bCs/>
          <w:sz w:val="28"/>
          <w:szCs w:val="28"/>
        </w:rPr>
        <w:t>п</w:t>
      </w:r>
      <w:r w:rsidRPr="00600814">
        <w:rPr>
          <w:rFonts w:ascii="Times New Roman" w:eastAsia="Times New Roman" w:hAnsi="Times New Roman" w:cs="Times New Roman"/>
          <w:b/>
          <w:bCs/>
          <w:sz w:val="28"/>
          <w:szCs w:val="28"/>
        </w:rPr>
        <w:t>лива</w:t>
      </w:r>
      <w:bookmarkEnd w:id="124"/>
    </w:p>
    <w:p w:rsidR="00CB04E5" w:rsidRPr="00600814" w:rsidRDefault="00CF7F51" w:rsidP="00CF7F51">
      <w:pPr>
        <w:rPr>
          <w:rFonts w:ascii="Times New Roman" w:hAnsi="Times New Roman" w:cs="Times New Roman"/>
          <w:sz w:val="28"/>
        </w:rPr>
      </w:pPr>
      <w:r w:rsidRPr="00600814">
        <w:rPr>
          <w:rFonts w:ascii="Times New Roman" w:hAnsi="Times New Roman" w:cs="Times New Roman"/>
          <w:sz w:val="28"/>
        </w:rPr>
        <w:t xml:space="preserve">Местные виды топлива в </w:t>
      </w:r>
      <w:proofErr w:type="gramStart"/>
      <w:r w:rsidRPr="00600814">
        <w:rPr>
          <w:rFonts w:ascii="Times New Roman" w:hAnsi="Times New Roman" w:cs="Times New Roman"/>
          <w:sz w:val="28"/>
        </w:rPr>
        <w:t>г</w:t>
      </w:r>
      <w:proofErr w:type="gramEnd"/>
      <w:r w:rsidRPr="00600814">
        <w:rPr>
          <w:rFonts w:ascii="Times New Roman" w:hAnsi="Times New Roman" w:cs="Times New Roman"/>
          <w:sz w:val="28"/>
        </w:rPr>
        <w:t>.</w:t>
      </w:r>
      <w:r w:rsidR="00A6110B">
        <w:rPr>
          <w:rFonts w:ascii="Times New Roman" w:hAnsi="Times New Roman" w:cs="Times New Roman"/>
          <w:sz w:val="28"/>
        </w:rPr>
        <w:t xml:space="preserve"> Кременки</w:t>
      </w:r>
      <w:r w:rsidRPr="00600814">
        <w:rPr>
          <w:rFonts w:ascii="Times New Roman" w:hAnsi="Times New Roman" w:cs="Times New Roman"/>
          <w:sz w:val="28"/>
        </w:rPr>
        <w:t xml:space="preserve"> не используются.</w:t>
      </w:r>
    </w:p>
    <w:p w:rsidR="00CC0681" w:rsidRPr="00600814" w:rsidRDefault="00CC0681" w:rsidP="00CF7F51">
      <w:pPr>
        <w:keepNext/>
        <w:keepLines/>
        <w:spacing w:before="120" w:after="120" w:line="360" w:lineRule="auto"/>
        <w:jc w:val="center"/>
        <w:outlineLvl w:val="1"/>
        <w:rPr>
          <w:rFonts w:ascii="Times New Roman" w:eastAsia="Times New Roman" w:hAnsi="Times New Roman" w:cs="Times New Roman"/>
          <w:b/>
          <w:bCs/>
          <w:sz w:val="28"/>
          <w:szCs w:val="28"/>
        </w:rPr>
      </w:pPr>
      <w:bookmarkStart w:id="125" w:name="_Toc8722326"/>
      <w:bookmarkStart w:id="126" w:name="_Toc463923579"/>
      <w:r w:rsidRPr="00600814">
        <w:rPr>
          <w:rFonts w:ascii="Times New Roman" w:eastAsia="Times New Roman" w:hAnsi="Times New Roman" w:cs="Times New Roman"/>
          <w:b/>
          <w:bCs/>
          <w:sz w:val="28"/>
          <w:szCs w:val="28"/>
        </w:rPr>
        <w:t>Глава 1. Часть 9. Надежность теплоснабжения</w:t>
      </w:r>
      <w:bookmarkEnd w:id="125"/>
    </w:p>
    <w:p w:rsidR="00CB04E5" w:rsidRPr="00600814" w:rsidRDefault="00CC0681" w:rsidP="00B87EDC">
      <w:pPr>
        <w:pStyle w:val="2f2"/>
      </w:pPr>
      <w:bookmarkStart w:id="127" w:name="_Toc8722327"/>
      <w:r w:rsidRPr="00600814">
        <w:t xml:space="preserve">Глава 1. Часть 9. Раздел 1. Поток </w:t>
      </w:r>
      <w:r w:rsidR="00CB04E5" w:rsidRPr="00600814">
        <w:t xml:space="preserve">отказов </w:t>
      </w:r>
      <w:r w:rsidRPr="00600814">
        <w:t>(частота отказов) участков тепловых сетей</w:t>
      </w:r>
      <w:bookmarkEnd w:id="127"/>
    </w:p>
    <w:p w:rsidR="00CF7F51" w:rsidRPr="00600814" w:rsidRDefault="00CF7F51" w:rsidP="009459E4">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Данные по </w:t>
      </w:r>
      <w:proofErr w:type="gramStart"/>
      <w:r w:rsidRPr="00600814">
        <w:rPr>
          <w:rFonts w:ascii="Times New Roman" w:eastAsia="Times New Roman" w:hAnsi="Times New Roman" w:cs="Times New Roman"/>
          <w:sz w:val="28"/>
          <w:szCs w:val="20"/>
          <w:lang w:eastAsia="ru-RU"/>
        </w:rPr>
        <w:t>потоке</w:t>
      </w:r>
      <w:proofErr w:type="gramEnd"/>
      <w:r w:rsidRPr="00600814">
        <w:rPr>
          <w:rFonts w:ascii="Times New Roman" w:eastAsia="Times New Roman" w:hAnsi="Times New Roman" w:cs="Times New Roman"/>
          <w:sz w:val="28"/>
          <w:szCs w:val="20"/>
          <w:lang w:eastAsia="ru-RU"/>
        </w:rPr>
        <w:t xml:space="preserve"> (частоте отказов) участков тепловых сетей в горо</w:t>
      </w:r>
      <w:r w:rsidRPr="00600814">
        <w:rPr>
          <w:rFonts w:ascii="Times New Roman" w:eastAsia="Times New Roman" w:hAnsi="Times New Roman" w:cs="Times New Roman"/>
          <w:sz w:val="28"/>
          <w:szCs w:val="20"/>
          <w:lang w:eastAsia="ru-RU"/>
        </w:rPr>
        <w:t>д</w:t>
      </w:r>
      <w:r w:rsidRPr="00600814">
        <w:rPr>
          <w:rFonts w:ascii="Times New Roman" w:eastAsia="Times New Roman" w:hAnsi="Times New Roman" w:cs="Times New Roman"/>
          <w:sz w:val="28"/>
          <w:szCs w:val="20"/>
          <w:lang w:eastAsia="ru-RU"/>
        </w:rPr>
        <w:t xml:space="preserve">ском </w:t>
      </w:r>
      <w:r w:rsidR="00A6110B">
        <w:rPr>
          <w:rFonts w:ascii="Times New Roman" w:eastAsia="Times New Roman" w:hAnsi="Times New Roman" w:cs="Times New Roman"/>
          <w:sz w:val="28"/>
          <w:szCs w:val="20"/>
          <w:lang w:eastAsia="ru-RU"/>
        </w:rPr>
        <w:t>поселении</w:t>
      </w:r>
      <w:r w:rsidRPr="00600814">
        <w:rPr>
          <w:rFonts w:ascii="Times New Roman" w:eastAsia="Times New Roman" w:hAnsi="Times New Roman" w:cs="Times New Roman"/>
          <w:sz w:val="28"/>
          <w:szCs w:val="20"/>
          <w:lang w:eastAsia="ru-RU"/>
        </w:rPr>
        <w:t xml:space="preserve">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не предоставлены.</w:t>
      </w:r>
    </w:p>
    <w:p w:rsidR="00CB04E5" w:rsidRPr="00600814" w:rsidRDefault="00E430E6" w:rsidP="00B87EDC">
      <w:pPr>
        <w:pStyle w:val="2f2"/>
      </w:pPr>
      <w:bookmarkStart w:id="128" w:name="_Toc8722328"/>
      <w:r w:rsidRPr="00600814">
        <w:t>Глава 1. Часть 9. Раздел 2. Частота отключений потребителей</w:t>
      </w:r>
      <w:bookmarkStart w:id="129" w:name="_Toc463923580"/>
      <w:bookmarkEnd w:id="126"/>
      <w:bookmarkEnd w:id="128"/>
    </w:p>
    <w:p w:rsidR="00CF7F51" w:rsidRPr="00600814" w:rsidRDefault="00CF7F51" w:rsidP="00CF7F51">
      <w:pPr>
        <w:spacing w:after="0" w:line="360" w:lineRule="auto"/>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 2.10 Методическим рекомендациям по техническому расслед</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ванию и учету технологических нарушений в системах коммунального эне</w:t>
      </w:r>
      <w:r w:rsidRPr="00600814">
        <w:rPr>
          <w:rFonts w:ascii="Times New Roman" w:eastAsia="Times New Roman" w:hAnsi="Times New Roman" w:cs="Times New Roman"/>
          <w:sz w:val="28"/>
          <w:szCs w:val="20"/>
          <w:lang w:eastAsia="ru-RU"/>
        </w:rPr>
        <w:t>р</w:t>
      </w:r>
      <w:r w:rsidRPr="00600814">
        <w:rPr>
          <w:rFonts w:ascii="Times New Roman" w:eastAsia="Times New Roman" w:hAnsi="Times New Roman" w:cs="Times New Roman"/>
          <w:sz w:val="28"/>
          <w:szCs w:val="20"/>
          <w:lang w:eastAsia="ru-RU"/>
        </w:rPr>
        <w:t>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rsidR="00CF7F51" w:rsidRPr="00600814" w:rsidRDefault="00CF7F51" w:rsidP="00957C8A">
      <w:pPr>
        <w:pStyle w:val="af0"/>
        <w:numPr>
          <w:ilvl w:val="0"/>
          <w:numId w:val="70"/>
        </w:numPr>
        <w:spacing w:line="360" w:lineRule="auto"/>
        <w:ind w:left="0" w:firstLine="360"/>
        <w:jc w:val="both"/>
        <w:rPr>
          <w:rFonts w:eastAsia="Times New Roman"/>
          <w:sz w:val="28"/>
          <w:szCs w:val="20"/>
          <w:lang w:eastAsia="ru-RU"/>
        </w:rPr>
      </w:pPr>
      <w:r w:rsidRPr="00600814">
        <w:rPr>
          <w:rFonts w:eastAsia="Times New Roman"/>
          <w:sz w:val="28"/>
          <w:szCs w:val="20"/>
          <w:lang w:eastAsia="ru-RU"/>
        </w:rPr>
        <w:t>разрушение (повреждение) зданий, сооружений, трубопроводов тепл</w:t>
      </w:r>
      <w:r w:rsidRPr="00600814">
        <w:rPr>
          <w:rFonts w:eastAsia="Times New Roman"/>
          <w:sz w:val="28"/>
          <w:szCs w:val="20"/>
          <w:lang w:eastAsia="ru-RU"/>
        </w:rPr>
        <w:t>о</w:t>
      </w:r>
      <w:r w:rsidRPr="00600814">
        <w:rPr>
          <w:rFonts w:eastAsia="Times New Roman"/>
          <w:sz w:val="28"/>
          <w:szCs w:val="20"/>
          <w:lang w:eastAsia="ru-RU"/>
        </w:rPr>
        <w:t xml:space="preserve">вой сети в период отопительного сезона при отрицательной среднесуточной температуре наружного воздуха, восстановление </w:t>
      </w:r>
      <w:proofErr w:type="gramStart"/>
      <w:r w:rsidRPr="00600814">
        <w:rPr>
          <w:rFonts w:eastAsia="Times New Roman"/>
          <w:sz w:val="28"/>
          <w:szCs w:val="20"/>
          <w:lang w:eastAsia="ru-RU"/>
        </w:rPr>
        <w:t>работоспособности</w:t>
      </w:r>
      <w:proofErr w:type="gramEnd"/>
      <w:r w:rsidRPr="00600814">
        <w:rPr>
          <w:rFonts w:eastAsia="Times New Roman"/>
          <w:sz w:val="28"/>
          <w:szCs w:val="20"/>
          <w:lang w:eastAsia="ru-RU"/>
        </w:rPr>
        <w:t xml:space="preserve"> которых продолжается более 36 часов;</w:t>
      </w:r>
    </w:p>
    <w:p w:rsidR="00CF7F51" w:rsidRPr="00600814" w:rsidRDefault="00CF7F51" w:rsidP="00957C8A">
      <w:pPr>
        <w:pStyle w:val="af0"/>
        <w:numPr>
          <w:ilvl w:val="0"/>
          <w:numId w:val="70"/>
        </w:numPr>
        <w:spacing w:line="360" w:lineRule="auto"/>
        <w:ind w:left="0" w:firstLine="360"/>
        <w:jc w:val="both"/>
        <w:rPr>
          <w:rFonts w:eastAsia="Times New Roman"/>
          <w:sz w:val="28"/>
          <w:szCs w:val="20"/>
          <w:lang w:eastAsia="ru-RU"/>
        </w:rPr>
      </w:pPr>
      <w:r w:rsidRPr="00600814">
        <w:rPr>
          <w:rFonts w:eastAsia="Times New Roman"/>
          <w:sz w:val="28"/>
          <w:szCs w:val="20"/>
          <w:lang w:eastAsia="ru-RU"/>
        </w:rPr>
        <w:lastRenderedPageBreak/>
        <w:t>повреждение трубопроводов тепловой сети, оборудования насосных станций, тепловых пунктов, вызвавшее перерыв теплоснабжения потребит</w:t>
      </w:r>
      <w:r w:rsidRPr="00600814">
        <w:rPr>
          <w:rFonts w:eastAsia="Times New Roman"/>
          <w:sz w:val="28"/>
          <w:szCs w:val="20"/>
          <w:lang w:eastAsia="ru-RU"/>
        </w:rPr>
        <w:t>е</w:t>
      </w:r>
      <w:r w:rsidRPr="00600814">
        <w:rPr>
          <w:rFonts w:eastAsia="Times New Roman"/>
          <w:sz w:val="28"/>
          <w:szCs w:val="20"/>
          <w:lang w:eastAsia="ru-RU"/>
        </w:rPr>
        <w:t>лей I категории (по отоплению) на срок более 8 часов, прекращение тепл</w:t>
      </w:r>
      <w:r w:rsidRPr="00600814">
        <w:rPr>
          <w:rFonts w:eastAsia="Times New Roman"/>
          <w:sz w:val="28"/>
          <w:szCs w:val="20"/>
          <w:lang w:eastAsia="ru-RU"/>
        </w:rPr>
        <w:t>о</w:t>
      </w:r>
      <w:r w:rsidRPr="00600814">
        <w:rPr>
          <w:rFonts w:eastAsia="Times New Roman"/>
          <w:sz w:val="28"/>
          <w:szCs w:val="20"/>
          <w:lang w:eastAsia="ru-RU"/>
        </w:rPr>
        <w:t>снабжения или общее снижение более чем на 50 процентов отпуска тепловой энергии потребителям продолжительностью выше 16 часов.</w:t>
      </w:r>
    </w:p>
    <w:p w:rsidR="00CF7F51" w:rsidRPr="00600814" w:rsidRDefault="00CF7F51" w:rsidP="00A6110B">
      <w:pPr>
        <w:spacing w:after="0" w:line="360" w:lineRule="auto"/>
        <w:ind w:firstLine="567"/>
        <w:jc w:val="both"/>
        <w:rPr>
          <w:rFonts w:ascii="Times New Roman" w:eastAsia="Times New Roman" w:hAnsi="Times New Roman" w:cs="Times New Roman"/>
          <w:sz w:val="28"/>
          <w:szCs w:val="20"/>
          <w:lang w:eastAsia="ru-RU"/>
        </w:rPr>
      </w:pPr>
      <w:r w:rsidRPr="0022125C">
        <w:rPr>
          <w:rFonts w:ascii="Times New Roman" w:eastAsia="Times New Roman" w:hAnsi="Times New Roman" w:cs="Times New Roman"/>
          <w:sz w:val="28"/>
          <w:szCs w:val="20"/>
          <w:lang w:eastAsia="ru-RU"/>
        </w:rPr>
        <w:t>Данные по отключению потребителей в городском</w:t>
      </w:r>
      <w:r w:rsidR="00A6110B" w:rsidRPr="0022125C">
        <w:rPr>
          <w:rFonts w:ascii="Times New Roman" w:eastAsia="Times New Roman" w:hAnsi="Times New Roman" w:cs="Times New Roman"/>
          <w:sz w:val="28"/>
          <w:szCs w:val="20"/>
          <w:lang w:eastAsia="ru-RU"/>
        </w:rPr>
        <w:t xml:space="preserve"> поселении </w:t>
      </w:r>
      <w:r w:rsidR="0058272C">
        <w:rPr>
          <w:rFonts w:ascii="Times New Roman" w:eastAsia="Times New Roman" w:hAnsi="Times New Roman" w:cs="Times New Roman"/>
          <w:sz w:val="28"/>
          <w:szCs w:val="20"/>
          <w:lang w:eastAsia="ru-RU"/>
        </w:rPr>
        <w:t>«Город Кременки»</w:t>
      </w:r>
      <w:r w:rsidRPr="0022125C">
        <w:rPr>
          <w:rFonts w:ascii="Times New Roman" w:eastAsia="Times New Roman" w:hAnsi="Times New Roman" w:cs="Times New Roman"/>
          <w:sz w:val="28"/>
          <w:szCs w:val="20"/>
          <w:lang w:eastAsia="ru-RU"/>
        </w:rPr>
        <w:t xml:space="preserve"> не предоставлены.</w:t>
      </w:r>
    </w:p>
    <w:p w:rsidR="00CB04E5" w:rsidRPr="00600814" w:rsidRDefault="00ED0205" w:rsidP="00B87EDC">
      <w:pPr>
        <w:pStyle w:val="2f2"/>
      </w:pPr>
      <w:bookmarkStart w:id="130" w:name="_Toc8722329"/>
      <w:r w:rsidRPr="00600814">
        <w:t xml:space="preserve">Глава 1. Часть 9. Раздел 3. </w:t>
      </w:r>
      <w:bookmarkEnd w:id="129"/>
      <w:r w:rsidRPr="00600814">
        <w:t>Поток (частота) и времени восстановления теплоснабжения потребителей после отключений</w:t>
      </w:r>
      <w:bookmarkEnd w:id="130"/>
    </w:p>
    <w:p w:rsidR="00CF7F51" w:rsidRPr="00600814" w:rsidRDefault="00CF7F51" w:rsidP="00957C8A">
      <w:pPr>
        <w:spacing w:before="120"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Нормы времени на восстановление должны определяться с учетом требований данной инстру</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t>ции и местных условий.</w:t>
      </w:r>
    </w:p>
    <w:p w:rsidR="00CF7F51" w:rsidRPr="00600814" w:rsidRDefault="00CF7F51" w:rsidP="00957C8A">
      <w:pPr>
        <w:spacing w:before="120"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Предприятия объединенных котельных и тепловых сетей должны быть оснащены необходимыми машинами и механизмами для проведения восст</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новительных работ в соответствии с "Табелем оснащения машинами и мех</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низмами эксплуатации котельных установок и тепловых сетей" (М.: ОНТИ АКХ им. К. Д. Памфилова, 1985).</w:t>
      </w:r>
    </w:p>
    <w:p w:rsidR="00CF7F51" w:rsidRPr="00600814" w:rsidRDefault="00CF7F51" w:rsidP="00957C8A">
      <w:pPr>
        <w:spacing w:before="120"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w:t>
      </w:r>
      <w:r w:rsidR="003526B8">
        <w:rPr>
          <w:rFonts w:ascii="Times New Roman" w:eastAsia="Times New Roman" w:hAnsi="Times New Roman" w:cs="Times New Roman"/>
          <w:sz w:val="28"/>
          <w:szCs w:val="20"/>
          <w:lang w:eastAsia="ru-RU"/>
        </w:rPr>
        <w:t>34</w:t>
      </w:r>
      <w:r w:rsidRPr="00600814">
        <w:rPr>
          <w:rFonts w:ascii="Times New Roman" w:eastAsia="Times New Roman" w:hAnsi="Times New Roman" w:cs="Times New Roman"/>
          <w:sz w:val="28"/>
          <w:szCs w:val="20"/>
          <w:lang w:eastAsia="ru-RU"/>
        </w:rPr>
        <w:t>.</w:t>
      </w:r>
    </w:p>
    <w:p w:rsidR="003526B8" w:rsidRPr="003526B8" w:rsidRDefault="00CF7F51" w:rsidP="003526B8">
      <w:pPr>
        <w:spacing w:before="120" w:after="0" w:line="240" w:lineRule="auto"/>
        <w:jc w:val="right"/>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 xml:space="preserve">Таблица </w:t>
      </w:r>
      <w:r w:rsidR="003526B8" w:rsidRPr="003526B8">
        <w:rPr>
          <w:rFonts w:ascii="Times New Roman" w:eastAsia="Times New Roman" w:hAnsi="Times New Roman" w:cs="Times New Roman"/>
          <w:sz w:val="28"/>
          <w:szCs w:val="20"/>
          <w:lang w:eastAsia="ru-RU"/>
        </w:rPr>
        <w:t>34</w:t>
      </w:r>
    </w:p>
    <w:p w:rsidR="00CF7F51" w:rsidRPr="003526B8" w:rsidRDefault="00CF7F51" w:rsidP="003526B8">
      <w:pPr>
        <w:spacing w:before="120" w:after="0" w:line="240" w:lineRule="auto"/>
        <w:jc w:val="center"/>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Время восстановления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Диаметр, </w:t>
            </w:r>
            <w:proofErr w:type="gramStart"/>
            <w:r w:rsidRPr="00600814">
              <w:rPr>
                <w:rFonts w:ascii="Times New Roman" w:eastAsia="Times New Roman" w:hAnsi="Times New Roman" w:cs="Times New Roman"/>
                <w:sz w:val="20"/>
                <w:szCs w:val="20"/>
                <w:lang w:eastAsia="ru-RU"/>
              </w:rPr>
              <w:t>мм</w:t>
            </w:r>
            <w:proofErr w:type="gramEnd"/>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Среднее время восстановления</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12,5</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125-300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17,5</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350-500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17,5</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600-700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19</w:t>
            </w:r>
          </w:p>
        </w:tc>
      </w:tr>
      <w:tr w:rsidR="00CF7F51" w:rsidRPr="00600814" w:rsidTr="0018131E">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800-900</w:t>
            </w:r>
          </w:p>
        </w:tc>
        <w:tc>
          <w:tcPr>
            <w:tcW w:w="2500" w:type="pct"/>
          </w:tcPr>
          <w:p w:rsidR="00CF7F51" w:rsidRPr="00600814" w:rsidRDefault="00CF7F51" w:rsidP="0018131E">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27,2</w:t>
            </w:r>
          </w:p>
        </w:tc>
      </w:tr>
    </w:tbl>
    <w:p w:rsidR="00CF7F51" w:rsidRPr="00600814" w:rsidRDefault="00CF7F51" w:rsidP="009459E4">
      <w:pPr>
        <w:spacing w:before="240"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Теплоснабжающими организациями статистика восстановлений и отк</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зов не предоставлена.</w:t>
      </w:r>
    </w:p>
    <w:p w:rsidR="00CB04E5" w:rsidRPr="00600814" w:rsidRDefault="00ED0205" w:rsidP="00B87EDC">
      <w:pPr>
        <w:pStyle w:val="2f2"/>
      </w:pPr>
      <w:bookmarkStart w:id="131" w:name="_Toc8722330"/>
      <w:r w:rsidRPr="00600814">
        <w:t>Глава 1. Часть 9. Раздел 4. Графические материалы (карты-схемы тепловых сетей и зон ненормативной надёжности и безопасности теплоснабжения)</w:t>
      </w:r>
      <w:bookmarkEnd w:id="131"/>
    </w:p>
    <w:p w:rsidR="00CF7F51" w:rsidRPr="00600814" w:rsidRDefault="00CF7F51" w:rsidP="00CF7F51">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 схеме теплоснабжения </w:t>
      </w:r>
      <w:proofErr w:type="gramStart"/>
      <w:r w:rsidRPr="00600814">
        <w:rPr>
          <w:rFonts w:ascii="Times New Roman" w:eastAsia="Times New Roman" w:hAnsi="Times New Roman" w:cs="Times New Roman"/>
          <w:sz w:val="28"/>
          <w:szCs w:val="20"/>
          <w:lang w:eastAsia="ru-RU"/>
        </w:rPr>
        <w:t>г</w:t>
      </w:r>
      <w:proofErr w:type="gramEnd"/>
      <w:r w:rsidRPr="00600814">
        <w:rPr>
          <w:rFonts w:ascii="Times New Roman" w:eastAsia="Times New Roman" w:hAnsi="Times New Roman" w:cs="Times New Roman"/>
          <w:sz w:val="28"/>
          <w:szCs w:val="20"/>
          <w:lang w:eastAsia="ru-RU"/>
        </w:rPr>
        <w:t xml:space="preserve">. </w:t>
      </w:r>
      <w:r w:rsidR="00A6110B">
        <w:rPr>
          <w:rFonts w:ascii="Times New Roman" w:eastAsia="Times New Roman" w:hAnsi="Times New Roman" w:cs="Times New Roman"/>
          <w:sz w:val="28"/>
          <w:szCs w:val="20"/>
          <w:lang w:eastAsia="ru-RU"/>
        </w:rPr>
        <w:t>Кременки</w:t>
      </w:r>
      <w:r w:rsidRPr="00600814">
        <w:rPr>
          <w:rFonts w:ascii="Times New Roman" w:eastAsia="Times New Roman" w:hAnsi="Times New Roman" w:cs="Times New Roman"/>
          <w:sz w:val="28"/>
          <w:szCs w:val="20"/>
          <w:lang w:eastAsia="ru-RU"/>
        </w:rPr>
        <w:t xml:space="preserve"> отсутсвуют зоны ненормативной надежности и безопасности системы теплоснабжения</w:t>
      </w:r>
      <w:r w:rsidR="00EA54B1" w:rsidRPr="00600814">
        <w:rPr>
          <w:rFonts w:ascii="Times New Roman" w:eastAsia="Times New Roman" w:hAnsi="Times New Roman" w:cs="Times New Roman"/>
          <w:sz w:val="28"/>
          <w:szCs w:val="20"/>
          <w:lang w:eastAsia="ru-RU"/>
        </w:rPr>
        <w:t>.</w:t>
      </w:r>
    </w:p>
    <w:p w:rsidR="00CB04E5" w:rsidRPr="00600814" w:rsidRDefault="004F593F" w:rsidP="00B87EDC">
      <w:pPr>
        <w:pStyle w:val="2f2"/>
      </w:pPr>
      <w:bookmarkStart w:id="132" w:name="_Toc8722331"/>
      <w:r w:rsidRPr="00600814">
        <w:t xml:space="preserve">Глава 1. Часть 9. Раздел </w:t>
      </w:r>
      <w:r w:rsidR="004275CD" w:rsidRPr="00600814">
        <w:t>5</w:t>
      </w:r>
      <w:r w:rsidRPr="00600814">
        <w:t xml:space="preserve">. </w:t>
      </w:r>
      <w:proofErr w:type="gramStart"/>
      <w:r w:rsidR="0077491A" w:rsidRPr="00600814">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2015г. №1114 «О расследовании причин аварийных ситуаций при теплоснабжении и о признании утратившим силу отдельных положений Правил расследования причин аварий в</w:t>
      </w:r>
      <w:proofErr w:type="gramEnd"/>
      <w:r w:rsidR="0077491A" w:rsidRPr="00600814">
        <w:t xml:space="preserve"> электроэнергетике»</w:t>
      </w:r>
      <w:bookmarkEnd w:id="132"/>
    </w:p>
    <w:p w:rsidR="003F49D5" w:rsidRPr="00600814" w:rsidRDefault="003F49D5" w:rsidP="003F49D5">
      <w:pPr>
        <w:pStyle w:val="afffffffffffb"/>
        <w:spacing w:line="360" w:lineRule="auto"/>
        <w:ind w:firstLine="708"/>
        <w:jc w:val="both"/>
        <w:rPr>
          <w:sz w:val="28"/>
        </w:rPr>
      </w:pPr>
      <w:r w:rsidRPr="00600814">
        <w:rPr>
          <w:sz w:val="28"/>
        </w:rPr>
        <w:t>В рамках данной схемы теплоснабжения не проводилось расследование причин аварийных ситуаций при теплоснабжении.</w:t>
      </w:r>
    </w:p>
    <w:p w:rsidR="006A3676" w:rsidRPr="00600814" w:rsidRDefault="004F593F" w:rsidP="00B87EDC">
      <w:pPr>
        <w:pStyle w:val="2f2"/>
      </w:pPr>
      <w:bookmarkStart w:id="133" w:name="_Toc8722332"/>
      <w:r w:rsidRPr="00600814">
        <w:t xml:space="preserve">Глава 1. Часть 9. Раздел </w:t>
      </w:r>
      <w:r w:rsidR="004275CD" w:rsidRPr="00600814">
        <w:t>6</w:t>
      </w:r>
      <w:r w:rsidRPr="00600814">
        <w:t xml:space="preserve">. </w:t>
      </w:r>
      <w:r w:rsidR="004275CD" w:rsidRPr="00600814">
        <w:t xml:space="preserve">Результаты анализа времени восстановления теплоснабжения потребителей, отключённых в результате аварийных ситуаций при теплоснабжении, указанных в подпункте </w:t>
      </w:r>
      <w:r w:rsidR="004A6096" w:rsidRPr="00600814">
        <w:t>5 настоящего пункта.</w:t>
      </w:r>
      <w:bookmarkEnd w:id="133"/>
    </w:p>
    <w:p w:rsidR="00726D55" w:rsidRPr="00600814" w:rsidRDefault="00726D55" w:rsidP="00726D55">
      <w:pPr>
        <w:spacing w:after="0" w:line="360" w:lineRule="auto"/>
        <w:ind w:firstLine="708"/>
        <w:jc w:val="both"/>
        <w:rPr>
          <w:rFonts w:ascii="Times New Roman" w:eastAsia="Calibri" w:hAnsi="Times New Roman" w:cs="Times New Roman"/>
          <w:sz w:val="26"/>
          <w:szCs w:val="26"/>
        </w:rPr>
      </w:pPr>
      <w:r w:rsidRPr="00600814">
        <w:rPr>
          <w:rFonts w:ascii="Times New Roman" w:eastAsia="Times New Roman" w:hAnsi="Times New Roman" w:cs="Times New Roman"/>
          <w:sz w:val="28"/>
          <w:szCs w:val="20"/>
          <w:lang w:eastAsia="ru-RU"/>
        </w:rPr>
        <w:t>При подготовке к отопительному периоду рекомендуется теплосна</w:t>
      </w:r>
      <w:r w:rsidRPr="00600814">
        <w:rPr>
          <w:rFonts w:ascii="Times New Roman" w:eastAsia="Times New Roman" w:hAnsi="Times New Roman" w:cs="Times New Roman"/>
          <w:sz w:val="28"/>
          <w:szCs w:val="20"/>
          <w:lang w:eastAsia="ru-RU"/>
        </w:rPr>
        <w:t>б</w:t>
      </w:r>
      <w:r w:rsidRPr="00600814">
        <w:rPr>
          <w:rFonts w:ascii="Times New Roman" w:eastAsia="Times New Roman" w:hAnsi="Times New Roman" w:cs="Times New Roman"/>
          <w:sz w:val="28"/>
          <w:szCs w:val="20"/>
          <w:lang w:eastAsia="ru-RU"/>
        </w:rPr>
        <w:t>жающей организации с привлечением организаций-исполнителей комм</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нальных услуг выполнить расчеты допустимого времени устранения аварий и восстановления.</w:t>
      </w:r>
    </w:p>
    <w:p w:rsidR="003F49D5" w:rsidRPr="00600814" w:rsidRDefault="003F49D5" w:rsidP="003F49D5">
      <w:pPr>
        <w:spacing w:after="0" w:line="360" w:lineRule="auto"/>
        <w:jc w:val="both"/>
        <w:rPr>
          <w:rFonts w:ascii="Times New Roman" w:eastAsia="Times New Roman" w:hAnsi="Times New Roman" w:cs="Times New Roman"/>
          <w:b/>
          <w:bCs/>
          <w:sz w:val="28"/>
          <w:szCs w:val="28"/>
        </w:rPr>
      </w:pPr>
    </w:p>
    <w:p w:rsidR="00260379" w:rsidRPr="00600814" w:rsidRDefault="00031769" w:rsidP="00CB04E5">
      <w:pPr>
        <w:keepNext/>
        <w:keepLines/>
        <w:spacing w:before="120" w:after="120" w:line="360" w:lineRule="auto"/>
        <w:jc w:val="center"/>
        <w:outlineLvl w:val="1"/>
        <w:rPr>
          <w:rFonts w:ascii="Times New Roman" w:eastAsia="Times New Roman" w:hAnsi="Times New Roman" w:cs="Times New Roman"/>
          <w:b/>
          <w:bCs/>
          <w:sz w:val="28"/>
          <w:szCs w:val="28"/>
        </w:rPr>
      </w:pPr>
      <w:bookmarkStart w:id="134" w:name="_Toc463923582"/>
      <w:bookmarkStart w:id="135" w:name="_Toc8722333"/>
      <w:r w:rsidRPr="00600814">
        <w:rPr>
          <w:rFonts w:ascii="Times New Roman" w:eastAsia="Times New Roman" w:hAnsi="Times New Roman" w:cs="Times New Roman"/>
          <w:b/>
          <w:bCs/>
          <w:sz w:val="28"/>
          <w:szCs w:val="28"/>
        </w:rPr>
        <w:lastRenderedPageBreak/>
        <w:t>Глава</w:t>
      </w:r>
      <w:r w:rsidR="00260379" w:rsidRPr="00600814">
        <w:rPr>
          <w:rFonts w:ascii="Times New Roman" w:eastAsia="Times New Roman" w:hAnsi="Times New Roman" w:cs="Times New Roman"/>
          <w:b/>
          <w:bCs/>
          <w:sz w:val="28"/>
          <w:szCs w:val="28"/>
        </w:rPr>
        <w:t xml:space="preserve"> 1. Часть 10. Технико-экономические показатели теплоснабжа</w:t>
      </w:r>
      <w:r w:rsidR="00260379" w:rsidRPr="00600814">
        <w:rPr>
          <w:rFonts w:ascii="Times New Roman" w:eastAsia="Times New Roman" w:hAnsi="Times New Roman" w:cs="Times New Roman"/>
          <w:b/>
          <w:bCs/>
          <w:sz w:val="28"/>
          <w:szCs w:val="28"/>
        </w:rPr>
        <w:t>ю</w:t>
      </w:r>
      <w:r w:rsidR="00260379" w:rsidRPr="00600814">
        <w:rPr>
          <w:rFonts w:ascii="Times New Roman" w:eastAsia="Times New Roman" w:hAnsi="Times New Roman" w:cs="Times New Roman"/>
          <w:b/>
          <w:bCs/>
          <w:sz w:val="28"/>
          <w:szCs w:val="28"/>
        </w:rPr>
        <w:t>щих и теплосетевых организаций.</w:t>
      </w:r>
      <w:bookmarkEnd w:id="134"/>
      <w:bookmarkEnd w:id="135"/>
    </w:p>
    <w:p w:rsidR="006A3676" w:rsidRPr="00600814" w:rsidRDefault="00031769" w:rsidP="00726D55">
      <w:pPr>
        <w:keepNext/>
        <w:keepLines/>
        <w:spacing w:before="120" w:after="120" w:line="360" w:lineRule="auto"/>
        <w:jc w:val="center"/>
        <w:outlineLvl w:val="1"/>
        <w:rPr>
          <w:rFonts w:ascii="Times New Roman" w:eastAsia="Times New Roman" w:hAnsi="Times New Roman" w:cs="Times New Roman"/>
          <w:b/>
          <w:bCs/>
          <w:sz w:val="28"/>
          <w:szCs w:val="28"/>
        </w:rPr>
      </w:pPr>
      <w:bookmarkStart w:id="136" w:name="_Toc8722334"/>
      <w:bookmarkStart w:id="137" w:name="_Toc463923583"/>
      <w:r w:rsidRPr="00600814">
        <w:rPr>
          <w:rFonts w:ascii="Times New Roman" w:eastAsia="Times New Roman" w:hAnsi="Times New Roman" w:cs="Times New Roman"/>
          <w:b/>
          <w:bCs/>
          <w:sz w:val="28"/>
          <w:szCs w:val="28"/>
        </w:rPr>
        <w:t>Глава</w:t>
      </w:r>
      <w:r w:rsidR="00260379" w:rsidRPr="00600814">
        <w:rPr>
          <w:rFonts w:ascii="Times New Roman" w:eastAsia="Times New Roman" w:hAnsi="Times New Roman" w:cs="Times New Roman"/>
          <w:b/>
          <w:bCs/>
          <w:sz w:val="28"/>
          <w:szCs w:val="28"/>
        </w:rPr>
        <w:t xml:space="preserve"> 1. Часть 10. Раздел 1. Описание результатов хозяйственной де</w:t>
      </w:r>
      <w:r w:rsidR="00260379" w:rsidRPr="00600814">
        <w:rPr>
          <w:rFonts w:ascii="Times New Roman" w:eastAsia="Times New Roman" w:hAnsi="Times New Roman" w:cs="Times New Roman"/>
          <w:b/>
          <w:bCs/>
          <w:sz w:val="28"/>
          <w:szCs w:val="28"/>
        </w:rPr>
        <w:t>я</w:t>
      </w:r>
      <w:r w:rsidR="00260379" w:rsidRPr="00600814">
        <w:rPr>
          <w:rFonts w:ascii="Times New Roman" w:eastAsia="Times New Roman" w:hAnsi="Times New Roman" w:cs="Times New Roman"/>
          <w:b/>
          <w:bCs/>
          <w:sz w:val="28"/>
          <w:szCs w:val="28"/>
        </w:rPr>
        <w:t>тельности каждой теплоснабжающей организации в соответствии с тр</w:t>
      </w:r>
      <w:r w:rsidR="00260379" w:rsidRPr="00600814">
        <w:rPr>
          <w:rFonts w:ascii="Times New Roman" w:eastAsia="Times New Roman" w:hAnsi="Times New Roman" w:cs="Times New Roman"/>
          <w:b/>
          <w:bCs/>
          <w:sz w:val="28"/>
          <w:szCs w:val="28"/>
        </w:rPr>
        <w:t>е</w:t>
      </w:r>
      <w:r w:rsidR="00260379" w:rsidRPr="00600814">
        <w:rPr>
          <w:rFonts w:ascii="Times New Roman" w:eastAsia="Times New Roman" w:hAnsi="Times New Roman" w:cs="Times New Roman"/>
          <w:b/>
          <w:bCs/>
          <w:sz w:val="28"/>
          <w:szCs w:val="28"/>
        </w:rPr>
        <w:t xml:space="preserve">бованиями, установленными Правительством Российской Федерации в </w:t>
      </w:r>
      <w:r w:rsidR="00E13CF0" w:rsidRPr="00600814">
        <w:rPr>
          <w:rFonts w:ascii="Times New Roman" w:eastAsia="Times New Roman" w:hAnsi="Times New Roman" w:cs="Times New Roman"/>
          <w:b/>
          <w:bCs/>
          <w:sz w:val="28"/>
          <w:szCs w:val="28"/>
        </w:rPr>
        <w:t>с</w:t>
      </w:r>
      <w:r w:rsidR="00260379" w:rsidRPr="00600814">
        <w:rPr>
          <w:rFonts w:ascii="Times New Roman" w:eastAsia="Times New Roman" w:hAnsi="Times New Roman" w:cs="Times New Roman"/>
          <w:b/>
          <w:bCs/>
          <w:sz w:val="28"/>
          <w:szCs w:val="28"/>
        </w:rPr>
        <w:t>тандартах раскрытия информации теплоснабжающими организаци</w:t>
      </w:r>
      <w:r w:rsidR="00260379" w:rsidRPr="00600814">
        <w:rPr>
          <w:rFonts w:ascii="Times New Roman" w:eastAsia="Times New Roman" w:hAnsi="Times New Roman" w:cs="Times New Roman"/>
          <w:b/>
          <w:bCs/>
          <w:sz w:val="28"/>
          <w:szCs w:val="28"/>
        </w:rPr>
        <w:t>я</w:t>
      </w:r>
      <w:r w:rsidR="00260379" w:rsidRPr="00600814">
        <w:rPr>
          <w:rFonts w:ascii="Times New Roman" w:eastAsia="Times New Roman" w:hAnsi="Times New Roman" w:cs="Times New Roman"/>
          <w:b/>
          <w:bCs/>
          <w:sz w:val="28"/>
          <w:szCs w:val="28"/>
        </w:rPr>
        <w:t>ми</w:t>
      </w:r>
      <w:r w:rsidR="00CE45F8" w:rsidRPr="00600814">
        <w:rPr>
          <w:rFonts w:ascii="Times New Roman" w:eastAsia="Times New Roman" w:hAnsi="Times New Roman" w:cs="Times New Roman"/>
          <w:b/>
          <w:bCs/>
          <w:sz w:val="28"/>
          <w:szCs w:val="28"/>
        </w:rPr>
        <w:t>,</w:t>
      </w:r>
      <w:r w:rsidR="00260379" w:rsidRPr="00600814">
        <w:rPr>
          <w:rFonts w:ascii="Times New Roman" w:eastAsia="Times New Roman" w:hAnsi="Times New Roman" w:cs="Times New Roman"/>
          <w:b/>
          <w:bCs/>
          <w:sz w:val="28"/>
          <w:szCs w:val="28"/>
        </w:rPr>
        <w:t xml:space="preserve"> </w:t>
      </w:r>
      <w:r w:rsidR="00CE45F8" w:rsidRPr="00600814">
        <w:rPr>
          <w:rFonts w:ascii="Times New Roman" w:eastAsia="Times New Roman" w:hAnsi="Times New Roman" w:cs="Times New Roman"/>
          <w:b/>
          <w:bCs/>
          <w:sz w:val="28"/>
          <w:szCs w:val="28"/>
        </w:rPr>
        <w:t>теплосетевыми организациями и органами регулирования.</w:t>
      </w:r>
      <w:bookmarkEnd w:id="136"/>
    </w:p>
    <w:p w:rsidR="00A96A93" w:rsidRPr="00600814" w:rsidRDefault="00A96A93" w:rsidP="003526B8">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В данном разделе представлены технико-экономические показатели т</w:t>
      </w:r>
      <w:r w:rsidRPr="00600814">
        <w:rPr>
          <w:rFonts w:ascii="Times New Roman" w:eastAsia="Calibri" w:hAnsi="Times New Roman" w:cs="Times New Roman"/>
          <w:color w:val="222222"/>
          <w:sz w:val="28"/>
          <w:szCs w:val="28"/>
        </w:rPr>
        <w:t>е</w:t>
      </w:r>
      <w:r w:rsidRPr="00600814">
        <w:rPr>
          <w:rFonts w:ascii="Times New Roman" w:eastAsia="Calibri" w:hAnsi="Times New Roman" w:cs="Times New Roman"/>
          <w:color w:val="222222"/>
          <w:sz w:val="28"/>
          <w:szCs w:val="28"/>
        </w:rPr>
        <w:t>плоснабжающих и теплосетевых организаций, осуществлявших деятельность в 2018 году за 201</w:t>
      </w:r>
      <w:r w:rsidR="001043F8">
        <w:rPr>
          <w:rFonts w:ascii="Times New Roman" w:eastAsia="Calibri" w:hAnsi="Times New Roman" w:cs="Times New Roman"/>
          <w:color w:val="222222"/>
          <w:sz w:val="28"/>
          <w:szCs w:val="28"/>
        </w:rPr>
        <w:t>7</w:t>
      </w:r>
      <w:r w:rsidRPr="00600814">
        <w:rPr>
          <w:rFonts w:ascii="Times New Roman" w:eastAsia="Calibri" w:hAnsi="Times New Roman" w:cs="Times New Roman"/>
          <w:color w:val="222222"/>
          <w:sz w:val="28"/>
          <w:szCs w:val="28"/>
        </w:rPr>
        <w:t>-201</w:t>
      </w:r>
      <w:r w:rsidR="001043F8">
        <w:rPr>
          <w:rFonts w:ascii="Times New Roman" w:eastAsia="Calibri" w:hAnsi="Times New Roman" w:cs="Times New Roman"/>
          <w:color w:val="222222"/>
          <w:sz w:val="28"/>
          <w:szCs w:val="28"/>
        </w:rPr>
        <w:t>8</w:t>
      </w:r>
      <w:r w:rsidRPr="00600814">
        <w:rPr>
          <w:rFonts w:ascii="Times New Roman" w:eastAsia="Calibri" w:hAnsi="Times New Roman" w:cs="Times New Roman"/>
          <w:color w:val="222222"/>
          <w:sz w:val="28"/>
          <w:szCs w:val="28"/>
        </w:rPr>
        <w:t xml:space="preserve"> гг. (при наличии), на основании данных опублик</w:t>
      </w:r>
      <w:r w:rsidRPr="00600814">
        <w:rPr>
          <w:rFonts w:ascii="Times New Roman" w:eastAsia="Calibri" w:hAnsi="Times New Roman" w:cs="Times New Roman"/>
          <w:color w:val="222222"/>
          <w:sz w:val="28"/>
          <w:szCs w:val="28"/>
        </w:rPr>
        <w:t>о</w:t>
      </w:r>
      <w:r w:rsidRPr="00600814">
        <w:rPr>
          <w:rFonts w:ascii="Times New Roman" w:eastAsia="Calibri" w:hAnsi="Times New Roman" w:cs="Times New Roman"/>
          <w:color w:val="222222"/>
          <w:sz w:val="28"/>
          <w:szCs w:val="28"/>
        </w:rPr>
        <w:t>ванных в соответствии со стандартами раскрытия информации и/или запо</w:t>
      </w:r>
      <w:r w:rsidRPr="00600814">
        <w:rPr>
          <w:rFonts w:ascii="Times New Roman" w:eastAsia="Calibri" w:hAnsi="Times New Roman" w:cs="Times New Roman"/>
          <w:color w:val="222222"/>
          <w:sz w:val="28"/>
          <w:szCs w:val="28"/>
        </w:rPr>
        <w:t>л</w:t>
      </w:r>
      <w:r w:rsidRPr="00600814">
        <w:rPr>
          <w:rFonts w:ascii="Times New Roman" w:eastAsia="Calibri" w:hAnsi="Times New Roman" w:cs="Times New Roman"/>
          <w:color w:val="222222"/>
          <w:sz w:val="28"/>
          <w:szCs w:val="28"/>
        </w:rPr>
        <w:t>н</w:t>
      </w:r>
      <w:r w:rsidR="003526B8">
        <w:rPr>
          <w:rFonts w:ascii="Times New Roman" w:eastAsia="Calibri" w:hAnsi="Times New Roman" w:cs="Times New Roman"/>
          <w:color w:val="222222"/>
          <w:sz w:val="28"/>
          <w:szCs w:val="28"/>
        </w:rPr>
        <w:t xml:space="preserve">енного разделаопросного листа. </w:t>
      </w:r>
    </w:p>
    <w:p w:rsidR="003526B8" w:rsidRPr="003526B8" w:rsidRDefault="0091614A" w:rsidP="003526B8">
      <w:pPr>
        <w:shd w:val="clear" w:color="auto" w:fill="FFFFFF"/>
        <w:spacing w:after="0" w:line="360" w:lineRule="auto"/>
        <w:jc w:val="right"/>
        <w:rPr>
          <w:rFonts w:ascii="Times New Roman" w:eastAsia="Calibri" w:hAnsi="Times New Roman" w:cs="Times New Roman"/>
          <w:color w:val="222222"/>
          <w:sz w:val="28"/>
          <w:szCs w:val="28"/>
        </w:rPr>
      </w:pPr>
      <w:r w:rsidRPr="003526B8">
        <w:rPr>
          <w:rFonts w:ascii="Times New Roman" w:eastAsia="Calibri" w:hAnsi="Times New Roman" w:cs="Times New Roman"/>
          <w:color w:val="222222"/>
          <w:sz w:val="28"/>
          <w:szCs w:val="28"/>
        </w:rPr>
        <w:t xml:space="preserve">Таблица </w:t>
      </w:r>
      <w:r w:rsidR="003526B8" w:rsidRPr="003526B8">
        <w:rPr>
          <w:rFonts w:ascii="Times New Roman" w:eastAsia="Calibri" w:hAnsi="Times New Roman" w:cs="Times New Roman"/>
          <w:color w:val="222222"/>
          <w:sz w:val="28"/>
          <w:szCs w:val="28"/>
        </w:rPr>
        <w:t>35</w:t>
      </w:r>
    </w:p>
    <w:p w:rsidR="0091614A" w:rsidRPr="003526B8" w:rsidRDefault="0091614A" w:rsidP="0091614A">
      <w:pPr>
        <w:shd w:val="clear" w:color="auto" w:fill="FFFFFF"/>
        <w:spacing w:after="0" w:line="360" w:lineRule="auto"/>
        <w:jc w:val="both"/>
        <w:rPr>
          <w:rFonts w:ascii="Times New Roman" w:eastAsia="Calibri" w:hAnsi="Times New Roman" w:cs="Times New Roman"/>
          <w:color w:val="222222"/>
          <w:sz w:val="28"/>
          <w:szCs w:val="28"/>
        </w:rPr>
      </w:pPr>
      <w:r w:rsidRPr="003526B8">
        <w:rPr>
          <w:rFonts w:ascii="Times New Roman" w:eastAsia="Calibri" w:hAnsi="Times New Roman" w:cs="Times New Roman"/>
          <w:color w:val="222222"/>
          <w:sz w:val="28"/>
          <w:szCs w:val="28"/>
        </w:rPr>
        <w:t xml:space="preserve"> Сведения о раскрытии информации о финансово-хозяйственной деятельн</w:t>
      </w:r>
      <w:r w:rsidRPr="003526B8">
        <w:rPr>
          <w:rFonts w:ascii="Times New Roman" w:eastAsia="Calibri" w:hAnsi="Times New Roman" w:cs="Times New Roman"/>
          <w:color w:val="222222"/>
          <w:sz w:val="28"/>
          <w:szCs w:val="28"/>
        </w:rPr>
        <w:t>о</w:t>
      </w:r>
      <w:r w:rsidRPr="003526B8">
        <w:rPr>
          <w:rFonts w:ascii="Times New Roman" w:eastAsia="Calibri" w:hAnsi="Times New Roman" w:cs="Times New Roman"/>
          <w:color w:val="222222"/>
          <w:sz w:val="28"/>
          <w:szCs w:val="28"/>
        </w:rPr>
        <w:t>сти теплоснабжающими и теплосетевыми организациями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8"/>
        <w:gridCol w:w="6349"/>
        <w:gridCol w:w="1112"/>
        <w:gridCol w:w="1112"/>
      </w:tblGrid>
      <w:tr w:rsidR="0091614A" w:rsidRPr="00600814" w:rsidTr="003F640C">
        <w:trPr>
          <w:tblHeader/>
        </w:trPr>
        <w:tc>
          <w:tcPr>
            <w:tcW w:w="52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3F640C">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 xml:space="preserve">№ </w:t>
            </w:r>
            <w:proofErr w:type="gramStart"/>
            <w:r w:rsidRPr="00600814">
              <w:rPr>
                <w:rFonts w:ascii="Times New Roman" w:eastAsia="Calibri" w:hAnsi="Times New Roman" w:cs="Times New Roman"/>
                <w:b/>
                <w:color w:val="222222"/>
                <w:sz w:val="20"/>
                <w:szCs w:val="20"/>
              </w:rPr>
              <w:t>п</w:t>
            </w:r>
            <w:proofErr w:type="gramEnd"/>
            <w:r w:rsidRPr="00600814">
              <w:rPr>
                <w:rFonts w:ascii="Times New Roman" w:eastAsia="Calibri" w:hAnsi="Times New Roman" w:cs="Times New Roman"/>
                <w:b/>
                <w:color w:val="222222"/>
                <w:sz w:val="20"/>
                <w:szCs w:val="20"/>
              </w:rPr>
              <w:t>/п</w:t>
            </w:r>
          </w:p>
        </w:tc>
        <w:tc>
          <w:tcPr>
            <w:tcW w:w="3317"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3F640C">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Наименование ТСО</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7F709B">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201</w:t>
            </w:r>
            <w:r w:rsidR="007F709B" w:rsidRPr="00600814">
              <w:rPr>
                <w:rFonts w:ascii="Times New Roman" w:eastAsia="Calibri" w:hAnsi="Times New Roman" w:cs="Times New Roman"/>
                <w:b/>
                <w:color w:val="222222"/>
                <w:sz w:val="20"/>
                <w:szCs w:val="20"/>
              </w:rPr>
              <w:t>7</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7F709B">
            <w:pPr>
              <w:spacing w:before="20" w:after="20" w:line="240" w:lineRule="auto"/>
              <w:jc w:val="center"/>
              <w:rPr>
                <w:rFonts w:ascii="Times New Roman" w:eastAsia="Calibri" w:hAnsi="Times New Roman" w:cs="Times New Roman"/>
                <w:b/>
                <w:color w:val="222222"/>
                <w:sz w:val="20"/>
                <w:szCs w:val="20"/>
              </w:rPr>
            </w:pPr>
            <w:r w:rsidRPr="00600814">
              <w:rPr>
                <w:rFonts w:ascii="Times New Roman" w:eastAsia="Calibri" w:hAnsi="Times New Roman" w:cs="Times New Roman"/>
                <w:b/>
                <w:color w:val="222222"/>
                <w:sz w:val="20"/>
                <w:szCs w:val="20"/>
              </w:rPr>
              <w:t>201</w:t>
            </w:r>
            <w:r w:rsidR="007F709B" w:rsidRPr="00600814">
              <w:rPr>
                <w:rFonts w:ascii="Times New Roman" w:eastAsia="Calibri" w:hAnsi="Times New Roman" w:cs="Times New Roman"/>
                <w:b/>
                <w:color w:val="222222"/>
                <w:sz w:val="20"/>
                <w:szCs w:val="20"/>
              </w:rPr>
              <w:t>8</w:t>
            </w:r>
          </w:p>
        </w:tc>
      </w:tr>
      <w:tr w:rsidR="0091614A" w:rsidRPr="00600814" w:rsidTr="003F640C">
        <w:tc>
          <w:tcPr>
            <w:tcW w:w="52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1614A" w:rsidP="003F640C">
            <w:pPr>
              <w:spacing w:after="0" w:line="240" w:lineRule="auto"/>
              <w:jc w:val="center"/>
              <w:rPr>
                <w:rFonts w:ascii="Times New Roman" w:eastAsia="Calibri" w:hAnsi="Times New Roman" w:cs="Times New Roman"/>
                <w:color w:val="000000"/>
                <w:sz w:val="20"/>
                <w:szCs w:val="20"/>
              </w:rPr>
            </w:pPr>
            <w:r w:rsidRPr="00600814">
              <w:rPr>
                <w:rFonts w:ascii="Times New Roman" w:eastAsia="Calibri" w:hAnsi="Times New Roman" w:cs="Times New Roman"/>
                <w:color w:val="000000"/>
                <w:sz w:val="20"/>
                <w:szCs w:val="20"/>
              </w:rPr>
              <w:t>1</w:t>
            </w:r>
          </w:p>
        </w:tc>
        <w:tc>
          <w:tcPr>
            <w:tcW w:w="3317"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A6110B" w:rsidP="0092126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u w:val="single"/>
              </w:rPr>
              <w:t>УМП «Жилищник»</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9459E4" w:rsidP="003F640C">
            <w:pPr>
              <w:spacing w:before="20" w:after="20" w:line="240" w:lineRule="auto"/>
              <w:jc w:val="center"/>
              <w:rPr>
                <w:rFonts w:ascii="Times New Roman" w:eastAsia="Calibri" w:hAnsi="Times New Roman" w:cs="Times New Roman"/>
                <w:color w:val="222222"/>
                <w:sz w:val="20"/>
                <w:szCs w:val="20"/>
              </w:rPr>
            </w:pPr>
            <w:r w:rsidRPr="00600814">
              <w:rPr>
                <w:rFonts w:ascii="Times New Roman" w:eastAsia="Calibri" w:hAnsi="Times New Roman" w:cs="Times New Roman"/>
                <w:color w:val="222222"/>
                <w:sz w:val="20"/>
                <w:szCs w:val="20"/>
              </w:rPr>
              <w:t>+</w:t>
            </w:r>
          </w:p>
        </w:tc>
        <w:tc>
          <w:tcPr>
            <w:tcW w:w="581" w:type="pct"/>
            <w:tcBorders>
              <w:top w:val="single" w:sz="4" w:space="0" w:color="auto"/>
              <w:left w:val="single" w:sz="4" w:space="0" w:color="auto"/>
              <w:bottom w:val="single" w:sz="4" w:space="0" w:color="auto"/>
              <w:right w:val="single" w:sz="4" w:space="0" w:color="auto"/>
            </w:tcBorders>
            <w:vAlign w:val="center"/>
            <w:hideMark/>
          </w:tcPr>
          <w:p w:rsidR="0091614A" w:rsidRPr="00600814" w:rsidRDefault="00AE771A" w:rsidP="003F640C">
            <w:pPr>
              <w:spacing w:before="20" w:after="20" w:line="240" w:lineRule="auto"/>
              <w:jc w:val="center"/>
              <w:rPr>
                <w:rFonts w:ascii="Times New Roman" w:eastAsia="Calibri" w:hAnsi="Times New Roman" w:cs="Times New Roman"/>
                <w:color w:val="222222"/>
                <w:sz w:val="20"/>
                <w:szCs w:val="20"/>
              </w:rPr>
            </w:pPr>
            <w:r>
              <w:rPr>
                <w:rFonts w:ascii="Times New Roman" w:eastAsia="Calibri" w:hAnsi="Times New Roman" w:cs="Times New Roman"/>
                <w:color w:val="222222"/>
                <w:sz w:val="20"/>
                <w:szCs w:val="20"/>
              </w:rPr>
              <w:t>+</w:t>
            </w:r>
          </w:p>
        </w:tc>
      </w:tr>
    </w:tbl>
    <w:p w:rsidR="0091614A" w:rsidRPr="00600814" w:rsidRDefault="0091614A" w:rsidP="0091614A">
      <w:pPr>
        <w:shd w:val="clear" w:color="auto" w:fill="FFFFFF"/>
        <w:spacing w:after="0" w:line="360" w:lineRule="auto"/>
        <w:jc w:val="both"/>
        <w:rPr>
          <w:rFonts w:ascii="Times New Roman" w:eastAsia="Calibri" w:hAnsi="Times New Roman" w:cs="Times New Roman"/>
          <w:color w:val="222222"/>
          <w:sz w:val="28"/>
          <w:szCs w:val="28"/>
        </w:rPr>
      </w:pPr>
    </w:p>
    <w:p w:rsidR="0091614A" w:rsidRPr="00600814" w:rsidRDefault="0091614A" w:rsidP="0091614A">
      <w:pPr>
        <w:spacing w:after="0" w:line="360" w:lineRule="auto"/>
        <w:ind w:firstLine="708"/>
        <w:jc w:val="both"/>
        <w:rPr>
          <w:rFonts w:ascii="Times New Roman" w:eastAsia="Calibri" w:hAnsi="Times New Roman" w:cs="Times New Roman"/>
          <w:sz w:val="26"/>
          <w:szCs w:val="26"/>
          <w:lang w:eastAsia="ru-RU"/>
        </w:rPr>
      </w:pPr>
      <w:r w:rsidRPr="00600814">
        <w:rPr>
          <w:rFonts w:ascii="Times New Roman" w:eastAsia="Calibri" w:hAnsi="Times New Roman" w:cs="Times New Roman"/>
          <w:color w:val="222222"/>
          <w:sz w:val="28"/>
          <w:szCs w:val="28"/>
        </w:rPr>
        <w:t>Основные затраты приходятся на топливо (примерно около половины расходов в большинстве случаев) и оплату труда производственного и адм</w:t>
      </w:r>
      <w:r w:rsidRPr="00600814">
        <w:rPr>
          <w:rFonts w:ascii="Times New Roman" w:eastAsia="Calibri" w:hAnsi="Times New Roman" w:cs="Times New Roman"/>
          <w:color w:val="222222"/>
          <w:sz w:val="28"/>
          <w:szCs w:val="28"/>
        </w:rPr>
        <w:t>и</w:t>
      </w:r>
      <w:r w:rsidRPr="00600814">
        <w:rPr>
          <w:rFonts w:ascii="Times New Roman" w:eastAsia="Calibri" w:hAnsi="Times New Roman" w:cs="Times New Roman"/>
          <w:color w:val="222222"/>
          <w:sz w:val="28"/>
          <w:szCs w:val="28"/>
        </w:rPr>
        <w:t>нистративно-управленческого персонала, включая отчисления на социальные выплаты.</w:t>
      </w:r>
    </w:p>
    <w:p w:rsidR="00260379" w:rsidRPr="00600814" w:rsidRDefault="00260379" w:rsidP="007F709B">
      <w:pPr>
        <w:keepNext/>
        <w:keepLines/>
        <w:spacing w:before="120" w:after="120" w:line="360" w:lineRule="auto"/>
        <w:jc w:val="center"/>
        <w:outlineLvl w:val="1"/>
        <w:rPr>
          <w:rFonts w:ascii="Times New Roman" w:eastAsia="Times New Roman" w:hAnsi="Times New Roman" w:cs="Times New Roman"/>
          <w:b/>
          <w:bCs/>
          <w:sz w:val="28"/>
          <w:szCs w:val="28"/>
        </w:rPr>
      </w:pPr>
      <w:bookmarkStart w:id="138" w:name="_Toc463923584"/>
      <w:bookmarkStart w:id="139" w:name="_Toc8722335"/>
      <w:bookmarkEnd w:id="137"/>
      <w:r w:rsidRPr="00600814">
        <w:rPr>
          <w:rFonts w:ascii="Times New Roman" w:eastAsia="Times New Roman" w:hAnsi="Times New Roman" w:cs="Times New Roman"/>
          <w:b/>
          <w:bCs/>
          <w:sz w:val="28"/>
          <w:szCs w:val="28"/>
        </w:rPr>
        <w:t>Глава 1. Часть 10. Раздел 2. Технико-экономические показатели работы каждой теплоснабжающей организации. Производственные расходы т</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варного отпуска тепловой энергии каждой теплоснабжающей организ</w:t>
      </w:r>
      <w:r w:rsidRPr="00600814">
        <w:rPr>
          <w:rFonts w:ascii="Times New Roman" w:eastAsia="Times New Roman" w:hAnsi="Times New Roman" w:cs="Times New Roman"/>
          <w:b/>
          <w:bCs/>
          <w:sz w:val="28"/>
          <w:szCs w:val="28"/>
        </w:rPr>
        <w:t>а</w:t>
      </w:r>
      <w:r w:rsidRPr="00600814">
        <w:rPr>
          <w:rFonts w:ascii="Times New Roman" w:eastAsia="Times New Roman" w:hAnsi="Times New Roman" w:cs="Times New Roman"/>
          <w:b/>
          <w:bCs/>
          <w:sz w:val="28"/>
          <w:szCs w:val="28"/>
        </w:rPr>
        <w:t>ции</w:t>
      </w:r>
      <w:bookmarkEnd w:id="138"/>
      <w:bookmarkEnd w:id="139"/>
    </w:p>
    <w:p w:rsidR="00F65728" w:rsidRPr="00600814" w:rsidRDefault="007F709B" w:rsidP="003E49DA">
      <w:pPr>
        <w:spacing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 xml:space="preserve">Сведения о результатах финансово-хозяйственной деятельности </w:t>
      </w:r>
      <w:r w:rsidR="00A6110B">
        <w:rPr>
          <w:rFonts w:ascii="Times New Roman" w:eastAsia="Calibri" w:hAnsi="Times New Roman" w:cs="Times New Roman"/>
          <w:color w:val="222222"/>
          <w:sz w:val="28"/>
          <w:szCs w:val="28"/>
        </w:rPr>
        <w:t>УМП «Жилищник»</w:t>
      </w:r>
      <w:r w:rsidR="003E49DA" w:rsidRPr="00600814">
        <w:rPr>
          <w:rFonts w:ascii="Times New Roman" w:eastAsia="Calibri" w:hAnsi="Times New Roman" w:cs="Times New Roman"/>
          <w:color w:val="222222"/>
          <w:sz w:val="28"/>
          <w:szCs w:val="28"/>
        </w:rPr>
        <w:t xml:space="preserve"> з</w:t>
      </w:r>
      <w:r w:rsidR="003E49DA" w:rsidRPr="00AE771A">
        <w:rPr>
          <w:rFonts w:ascii="Times New Roman" w:eastAsia="Calibri" w:hAnsi="Times New Roman" w:cs="Times New Roman"/>
          <w:color w:val="222222"/>
          <w:sz w:val="28"/>
          <w:szCs w:val="28"/>
        </w:rPr>
        <w:t>а 2017</w:t>
      </w:r>
      <w:r w:rsidR="00AE771A" w:rsidRPr="00AE771A">
        <w:rPr>
          <w:rFonts w:ascii="Times New Roman" w:eastAsia="Calibri" w:hAnsi="Times New Roman" w:cs="Times New Roman"/>
          <w:color w:val="222222"/>
          <w:sz w:val="28"/>
          <w:szCs w:val="28"/>
        </w:rPr>
        <w:t>-2018 гг.</w:t>
      </w:r>
      <w:r w:rsidR="003E49DA" w:rsidRPr="00AE771A">
        <w:rPr>
          <w:rFonts w:ascii="Times New Roman" w:eastAsia="Calibri" w:hAnsi="Times New Roman" w:cs="Times New Roman"/>
          <w:color w:val="222222"/>
          <w:sz w:val="28"/>
          <w:szCs w:val="28"/>
        </w:rPr>
        <w:t>:</w:t>
      </w:r>
    </w:p>
    <w:p w:rsidR="003526B8" w:rsidRDefault="003526B8">
      <w:pPr>
        <w:rPr>
          <w:rFonts w:ascii="Times New Roman" w:hAnsi="Times New Roman"/>
          <w:b/>
          <w:color w:val="222222"/>
          <w:sz w:val="28"/>
          <w:szCs w:val="28"/>
          <w:u w:val="single"/>
        </w:rPr>
      </w:pPr>
      <w:r>
        <w:rPr>
          <w:rFonts w:ascii="Times New Roman" w:hAnsi="Times New Roman"/>
          <w:b/>
          <w:color w:val="222222"/>
          <w:sz w:val="28"/>
          <w:szCs w:val="28"/>
          <w:u w:val="single"/>
        </w:rPr>
        <w:br w:type="page"/>
      </w:r>
    </w:p>
    <w:p w:rsidR="003526B8" w:rsidRPr="003526B8" w:rsidRDefault="003526B8" w:rsidP="003526B8">
      <w:pPr>
        <w:shd w:val="clear" w:color="auto" w:fill="FFFFFF"/>
        <w:spacing w:after="0" w:line="360" w:lineRule="auto"/>
        <w:jc w:val="right"/>
        <w:rPr>
          <w:rFonts w:ascii="Times New Roman" w:hAnsi="Times New Roman"/>
          <w:color w:val="222222"/>
          <w:sz w:val="28"/>
          <w:szCs w:val="28"/>
        </w:rPr>
      </w:pPr>
      <w:r w:rsidRPr="003526B8">
        <w:rPr>
          <w:rFonts w:ascii="Times New Roman" w:hAnsi="Times New Roman"/>
          <w:color w:val="222222"/>
          <w:sz w:val="28"/>
          <w:szCs w:val="28"/>
        </w:rPr>
        <w:lastRenderedPageBreak/>
        <w:t>Таблица 36</w:t>
      </w:r>
    </w:p>
    <w:p w:rsidR="00AE771A" w:rsidRPr="00542F6E" w:rsidRDefault="00AE771A" w:rsidP="00AE771A">
      <w:pPr>
        <w:shd w:val="clear" w:color="auto" w:fill="FFFFFF"/>
        <w:spacing w:after="0" w:line="360" w:lineRule="auto"/>
        <w:jc w:val="both"/>
        <w:rPr>
          <w:rFonts w:ascii="Times New Roman" w:hAnsi="Times New Roman"/>
          <w:b/>
          <w:color w:val="222222"/>
          <w:sz w:val="28"/>
          <w:szCs w:val="28"/>
          <w:u w:val="single"/>
        </w:rPr>
      </w:pPr>
      <w:r w:rsidRPr="00542F6E">
        <w:rPr>
          <w:rFonts w:ascii="Times New Roman" w:hAnsi="Times New Roman"/>
          <w:b/>
          <w:color w:val="222222"/>
          <w:sz w:val="28"/>
          <w:szCs w:val="28"/>
          <w:u w:val="single"/>
        </w:rPr>
        <w:t xml:space="preserve">Результаты финансово-хозяйственной деятельности ТО в 2017-2018годах </w:t>
      </w:r>
    </w:p>
    <w:tbl>
      <w:tblPr>
        <w:tblW w:w="9072" w:type="dxa"/>
        <w:tblInd w:w="-5" w:type="dxa"/>
        <w:tblLayout w:type="fixed"/>
        <w:tblLook w:val="04A0"/>
      </w:tblPr>
      <w:tblGrid>
        <w:gridCol w:w="5245"/>
        <w:gridCol w:w="1276"/>
        <w:gridCol w:w="1276"/>
        <w:gridCol w:w="1275"/>
      </w:tblGrid>
      <w:tr w:rsidR="00AE771A" w:rsidRPr="00AE771A" w:rsidTr="00FA2A60">
        <w:trPr>
          <w:trHeight w:val="286"/>
          <w:tblHeader/>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Показатели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Ед. изм.</w:t>
            </w:r>
          </w:p>
        </w:tc>
        <w:tc>
          <w:tcPr>
            <w:tcW w:w="1276" w:type="dxa"/>
            <w:tcBorders>
              <w:top w:val="single" w:sz="4" w:space="0" w:color="auto"/>
              <w:left w:val="nil"/>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2017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b/>
              </w:rPr>
            </w:pPr>
            <w:r w:rsidRPr="00AE771A">
              <w:rPr>
                <w:rFonts w:ascii="Times New Roman" w:hAnsi="Times New Roman" w:cs="Times New Roman"/>
                <w:b/>
              </w:rPr>
              <w:t>2018</w:t>
            </w:r>
          </w:p>
        </w:tc>
      </w:tr>
      <w:tr w:rsidR="00AE771A" w:rsidRPr="00AE771A" w:rsidTr="00FA2A60">
        <w:trPr>
          <w:trHeight w:val="276"/>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Выручка от регулируемой деятельности, в т.ч.: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103178,0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130926,0</w:t>
            </w:r>
          </w:p>
        </w:tc>
      </w:tr>
      <w:tr w:rsidR="00AE771A" w:rsidRPr="00AE771A" w:rsidTr="00FA2A60">
        <w:trPr>
          <w:trHeight w:val="168"/>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1.1. Услуги горячего водоснабжения</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35498,0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41652,0</w:t>
            </w:r>
          </w:p>
        </w:tc>
      </w:tr>
      <w:tr w:rsidR="00AE771A" w:rsidRPr="00AE771A" w:rsidTr="00FA2A60">
        <w:trPr>
          <w:trHeight w:val="428"/>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Себестоимость производимых товаров (оказываемых услуг) по регулируемому виду деятельности, вкл</w:t>
            </w:r>
            <w:r w:rsidRPr="00AE771A">
              <w:rPr>
                <w:rFonts w:ascii="Times New Roman" w:eastAsia="Times New Roman" w:hAnsi="Times New Roman" w:cs="Times New Roman"/>
                <w:lang w:eastAsia="ru-RU"/>
              </w:rPr>
              <w:t>ю</w:t>
            </w:r>
            <w:r w:rsidRPr="00AE771A">
              <w:rPr>
                <w:rFonts w:ascii="Times New Roman" w:eastAsia="Times New Roman" w:hAnsi="Times New Roman" w:cs="Times New Roman"/>
                <w:lang w:eastAsia="ru-RU"/>
              </w:rPr>
              <w:t>чая:</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102145,0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107007,0</w:t>
            </w:r>
          </w:p>
        </w:tc>
      </w:tr>
      <w:tr w:rsidR="00AE771A" w:rsidRPr="00AE771A" w:rsidTr="00FA2A60">
        <w:trPr>
          <w:trHeight w:val="235"/>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покупаемую тепловую энергию, (мо</w:t>
            </w:r>
            <w:r w:rsidRPr="00AE771A">
              <w:rPr>
                <w:rFonts w:ascii="Times New Roman" w:eastAsia="Times New Roman" w:hAnsi="Times New Roman" w:cs="Times New Roman"/>
                <w:lang w:eastAsia="ru-RU"/>
              </w:rPr>
              <w:t>щ</w:t>
            </w:r>
            <w:r w:rsidRPr="00AE771A">
              <w:rPr>
                <w:rFonts w:ascii="Times New Roman" w:eastAsia="Times New Roman" w:hAnsi="Times New Roman" w:cs="Times New Roman"/>
                <w:lang w:eastAsia="ru-RU"/>
              </w:rPr>
              <w:t>ность), теплоноситель</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r>
      <w:tr w:rsidR="00AE771A" w:rsidRPr="00AE771A" w:rsidTr="00AE771A">
        <w:trPr>
          <w:trHeight w:val="54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49576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63758</w:t>
            </w:r>
          </w:p>
        </w:tc>
      </w:tr>
      <w:tr w:rsidR="00AE771A" w:rsidRPr="00AE771A" w:rsidTr="00AE771A">
        <w:trPr>
          <w:trHeight w:val="404"/>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покупаемую электрическую энергию (мощность), используемую в технологическом пр</w:t>
            </w:r>
            <w:r w:rsidRPr="00AE771A">
              <w:rPr>
                <w:rFonts w:ascii="Times New Roman" w:eastAsia="Times New Roman" w:hAnsi="Times New Roman" w:cs="Times New Roman"/>
                <w:lang w:eastAsia="ru-RU"/>
              </w:rPr>
              <w:t>о</w:t>
            </w:r>
            <w:r w:rsidRPr="00AE771A">
              <w:rPr>
                <w:rFonts w:ascii="Times New Roman" w:eastAsia="Times New Roman" w:hAnsi="Times New Roman" w:cs="Times New Roman"/>
                <w:lang w:eastAsia="ru-RU"/>
              </w:rPr>
              <w:t>цессе, и объем приобретения электрической энергии</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14311,7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14011,9</w:t>
            </w:r>
          </w:p>
        </w:tc>
      </w:tr>
      <w:tr w:rsidR="00AE771A" w:rsidRPr="00AE771A" w:rsidTr="00FA2A60">
        <w:trPr>
          <w:trHeight w:val="409"/>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приобретение холодной воды, испол</w:t>
            </w:r>
            <w:r w:rsidRPr="00AE771A">
              <w:rPr>
                <w:rFonts w:ascii="Times New Roman" w:eastAsia="Times New Roman" w:hAnsi="Times New Roman" w:cs="Times New Roman"/>
                <w:lang w:eastAsia="ru-RU"/>
              </w:rPr>
              <w:t>ь</w:t>
            </w:r>
            <w:r w:rsidRPr="00AE771A">
              <w:rPr>
                <w:rFonts w:ascii="Times New Roman" w:eastAsia="Times New Roman" w:hAnsi="Times New Roman" w:cs="Times New Roman"/>
                <w:lang w:eastAsia="ru-RU"/>
              </w:rPr>
              <w:t>зуемой в технологическом процессе</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3094,2</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3527,5</w:t>
            </w:r>
          </w:p>
        </w:tc>
      </w:tr>
      <w:tr w:rsidR="00AE771A" w:rsidRPr="00AE771A" w:rsidTr="00FA2A60">
        <w:trPr>
          <w:trHeight w:val="313"/>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химические реагенты, используемые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422,6</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762,9</w:t>
            </w:r>
          </w:p>
        </w:tc>
      </w:tr>
      <w:tr w:rsidR="00AE771A" w:rsidRPr="00AE771A" w:rsidTr="00FA2A60">
        <w:trPr>
          <w:trHeight w:val="55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оплату труда и отчисления на социал</w:t>
            </w:r>
            <w:r w:rsidRPr="00AE771A">
              <w:rPr>
                <w:rFonts w:ascii="Times New Roman" w:eastAsia="Times New Roman" w:hAnsi="Times New Roman" w:cs="Times New Roman"/>
                <w:lang w:eastAsia="ru-RU"/>
              </w:rPr>
              <w:t>ь</w:t>
            </w:r>
            <w:r w:rsidRPr="00AE771A">
              <w:rPr>
                <w:rFonts w:ascii="Times New Roman" w:eastAsia="Times New Roman" w:hAnsi="Times New Roman" w:cs="Times New Roman"/>
                <w:lang w:eastAsia="ru-RU"/>
              </w:rPr>
              <w:t>ные нужды основного производственного персонала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15656,1</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15103,4</w:t>
            </w:r>
          </w:p>
        </w:tc>
      </w:tr>
      <w:tr w:rsidR="00AE771A" w:rsidRPr="00AE771A" w:rsidTr="00FA2A60">
        <w:trPr>
          <w:trHeight w:val="417"/>
        </w:trPr>
        <w:tc>
          <w:tcPr>
            <w:tcW w:w="5245" w:type="dxa"/>
            <w:tcBorders>
              <w:top w:val="single" w:sz="4" w:space="0" w:color="auto"/>
              <w:left w:val="single" w:sz="4" w:space="0" w:color="auto"/>
              <w:bottom w:val="nil"/>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оплату труда и отчисления на социал</w:t>
            </w:r>
            <w:r w:rsidRPr="00AE771A">
              <w:rPr>
                <w:rFonts w:ascii="Times New Roman" w:eastAsia="Times New Roman" w:hAnsi="Times New Roman" w:cs="Times New Roman"/>
                <w:lang w:eastAsia="ru-RU"/>
              </w:rPr>
              <w:t>ь</w:t>
            </w:r>
            <w:r w:rsidRPr="00AE771A">
              <w:rPr>
                <w:rFonts w:ascii="Times New Roman" w:eastAsia="Times New Roman" w:hAnsi="Times New Roman" w:cs="Times New Roman"/>
                <w:lang w:eastAsia="ru-RU"/>
              </w:rPr>
              <w:t>ные нужды административно-управленческого пе</w:t>
            </w:r>
            <w:r w:rsidRPr="00AE771A">
              <w:rPr>
                <w:rFonts w:ascii="Times New Roman" w:eastAsia="Times New Roman" w:hAnsi="Times New Roman" w:cs="Times New Roman"/>
                <w:lang w:eastAsia="ru-RU"/>
              </w:rPr>
              <w:t>р</w:t>
            </w:r>
            <w:r w:rsidRPr="00AE771A">
              <w:rPr>
                <w:rFonts w:ascii="Times New Roman" w:eastAsia="Times New Roman" w:hAnsi="Times New Roman" w:cs="Times New Roman"/>
                <w:lang w:eastAsia="ru-RU"/>
              </w:rPr>
              <w:t>сонала</w:t>
            </w:r>
          </w:p>
        </w:tc>
        <w:tc>
          <w:tcPr>
            <w:tcW w:w="1276" w:type="dxa"/>
            <w:tcBorders>
              <w:top w:val="single" w:sz="4" w:space="0" w:color="auto"/>
              <w:left w:val="nil"/>
              <w:bottom w:val="nil"/>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7319,2</w:t>
            </w:r>
          </w:p>
        </w:tc>
        <w:tc>
          <w:tcPr>
            <w:tcW w:w="1275" w:type="dxa"/>
            <w:tcBorders>
              <w:top w:val="single" w:sz="4" w:space="0" w:color="auto"/>
              <w:left w:val="single" w:sz="4" w:space="0" w:color="auto"/>
              <w:bottom w:val="nil"/>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7612,7</w:t>
            </w:r>
          </w:p>
        </w:tc>
      </w:tr>
      <w:tr w:rsidR="00AE771A" w:rsidRPr="00AE771A" w:rsidTr="00FA2A60">
        <w:trPr>
          <w:trHeight w:val="368"/>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амортизацию основных производстве</w:t>
            </w:r>
            <w:r w:rsidRPr="00AE771A">
              <w:rPr>
                <w:rFonts w:ascii="Times New Roman" w:eastAsia="Times New Roman" w:hAnsi="Times New Roman" w:cs="Times New Roman"/>
                <w:lang w:eastAsia="ru-RU"/>
              </w:rPr>
              <w:t>н</w:t>
            </w:r>
            <w:r w:rsidRPr="00AE771A">
              <w:rPr>
                <w:rFonts w:ascii="Times New Roman" w:eastAsia="Times New Roman" w:hAnsi="Times New Roman" w:cs="Times New Roman"/>
                <w:lang w:eastAsia="ru-RU"/>
              </w:rPr>
              <w:t>ных средств</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2797,5</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3469,5</w:t>
            </w:r>
          </w:p>
        </w:tc>
      </w:tr>
      <w:tr w:rsidR="00AE771A" w:rsidRPr="00AE771A" w:rsidTr="00FA2A60">
        <w:trPr>
          <w:trHeight w:val="429"/>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аренду имущества, используемого для осуществления регулируемого вида деятельности</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r>
      <w:tr w:rsidR="00AE771A" w:rsidRPr="00AE771A" w:rsidTr="00FA2A60">
        <w:trPr>
          <w:trHeight w:val="52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Общепроизводственные расходы, в том числе отн</w:t>
            </w:r>
            <w:r w:rsidRPr="00AE771A">
              <w:rPr>
                <w:rFonts w:ascii="Times New Roman" w:eastAsia="Times New Roman" w:hAnsi="Times New Roman" w:cs="Times New Roman"/>
                <w:lang w:eastAsia="ru-RU"/>
              </w:rPr>
              <w:t>е</w:t>
            </w:r>
            <w:r w:rsidRPr="00AE771A">
              <w:rPr>
                <w:rFonts w:ascii="Times New Roman" w:eastAsia="Times New Roman" w:hAnsi="Times New Roman" w:cs="Times New Roman"/>
                <w:lang w:eastAsia="ru-RU"/>
              </w:rPr>
              <w:t>сенные к ним расходы на текущий и капитальный ремонт</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49,4</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199,2</w:t>
            </w:r>
          </w:p>
        </w:tc>
      </w:tr>
      <w:tr w:rsidR="00AE771A" w:rsidRPr="00AE771A" w:rsidTr="00FA2A60">
        <w:trPr>
          <w:trHeight w:val="49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Общехозяйственные расходы, в том числе отнесе</w:t>
            </w:r>
            <w:r w:rsidRPr="00AE771A">
              <w:rPr>
                <w:rFonts w:ascii="Times New Roman" w:eastAsia="Times New Roman" w:hAnsi="Times New Roman" w:cs="Times New Roman"/>
                <w:lang w:eastAsia="ru-RU"/>
              </w:rPr>
              <w:t>н</w:t>
            </w:r>
            <w:r w:rsidRPr="00AE771A">
              <w:rPr>
                <w:rFonts w:ascii="Times New Roman" w:eastAsia="Times New Roman" w:hAnsi="Times New Roman" w:cs="Times New Roman"/>
                <w:lang w:eastAsia="ru-RU"/>
              </w:rPr>
              <w:t>ные к ним расходы на текущий и капитальный р</w:t>
            </w:r>
            <w:r w:rsidRPr="00AE771A">
              <w:rPr>
                <w:rFonts w:ascii="Times New Roman" w:eastAsia="Times New Roman" w:hAnsi="Times New Roman" w:cs="Times New Roman"/>
                <w:lang w:eastAsia="ru-RU"/>
              </w:rPr>
              <w:t>е</w:t>
            </w:r>
            <w:r w:rsidRPr="00AE771A">
              <w:rPr>
                <w:rFonts w:ascii="Times New Roman" w:eastAsia="Times New Roman" w:hAnsi="Times New Roman" w:cs="Times New Roman"/>
                <w:lang w:eastAsia="ru-RU"/>
              </w:rPr>
              <w:t>монт</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25,3</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31</w:t>
            </w:r>
          </w:p>
        </w:tc>
      </w:tr>
      <w:tr w:rsidR="00AE771A" w:rsidRPr="00AE771A" w:rsidTr="00AE771A">
        <w:trPr>
          <w:trHeight w:val="33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Расходы на капитальный и текущий ремонт осно</w:t>
            </w:r>
            <w:r w:rsidRPr="00AE771A">
              <w:rPr>
                <w:rFonts w:ascii="Times New Roman" w:eastAsia="Times New Roman" w:hAnsi="Times New Roman" w:cs="Times New Roman"/>
                <w:lang w:eastAsia="ru-RU"/>
              </w:rPr>
              <w:t>в</w:t>
            </w:r>
            <w:r w:rsidRPr="00AE771A">
              <w:rPr>
                <w:rFonts w:ascii="Times New Roman" w:eastAsia="Times New Roman" w:hAnsi="Times New Roman" w:cs="Times New Roman"/>
                <w:lang w:eastAsia="ru-RU"/>
              </w:rPr>
              <w:t>ных производственных средств (в том числе инфо</w:t>
            </w:r>
            <w:r w:rsidRPr="00AE771A">
              <w:rPr>
                <w:rFonts w:ascii="Times New Roman" w:eastAsia="Times New Roman" w:hAnsi="Times New Roman" w:cs="Times New Roman"/>
                <w:lang w:eastAsia="ru-RU"/>
              </w:rPr>
              <w:t>р</w:t>
            </w:r>
            <w:r w:rsidRPr="00AE771A">
              <w:rPr>
                <w:rFonts w:ascii="Times New Roman" w:eastAsia="Times New Roman" w:hAnsi="Times New Roman" w:cs="Times New Roman"/>
                <w:lang w:eastAsia="ru-RU"/>
              </w:rPr>
              <w:t>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w:t>
            </w:r>
          </w:p>
        </w:tc>
      </w:tr>
      <w:tr w:rsidR="00AE771A" w:rsidRPr="00AE771A" w:rsidTr="00AE771A">
        <w:trPr>
          <w:trHeight w:val="46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 xml:space="preserve">Расходы на услуги производственного характера, оказываемые по договорам с организациями </w:t>
            </w:r>
            <w:proofErr w:type="gramStart"/>
            <w:r w:rsidRPr="00AE771A">
              <w:rPr>
                <w:rFonts w:ascii="Times New Roman" w:eastAsia="Times New Roman" w:hAnsi="Times New Roman" w:cs="Times New Roman"/>
                <w:lang w:eastAsia="ru-RU"/>
              </w:rPr>
              <w:t>на</w:t>
            </w:r>
            <w:proofErr w:type="gramEnd"/>
            <w:r w:rsidRPr="00AE771A">
              <w:rPr>
                <w:rFonts w:ascii="Times New Roman" w:eastAsia="Times New Roman" w:hAnsi="Times New Roman" w:cs="Times New Roman"/>
                <w:lang w:eastAsia="ru-RU"/>
              </w:rPr>
              <w:t xml:space="preserve"> про ведение регламентных работ в рамках технологич</w:t>
            </w:r>
            <w:r w:rsidRPr="00AE771A">
              <w:rPr>
                <w:rFonts w:ascii="Times New Roman" w:eastAsia="Times New Roman" w:hAnsi="Times New Roman" w:cs="Times New Roman"/>
                <w:lang w:eastAsia="ru-RU"/>
              </w:rPr>
              <w:t>е</w:t>
            </w:r>
            <w:r w:rsidRPr="00AE771A">
              <w:rPr>
                <w:rFonts w:ascii="Times New Roman" w:eastAsia="Times New Roman" w:hAnsi="Times New Roman" w:cs="Times New Roman"/>
                <w:lang w:eastAsia="ru-RU"/>
              </w:rPr>
              <w:t>ского процесса</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71A" w:rsidRPr="00AE771A" w:rsidRDefault="00AE771A" w:rsidP="00FA2A60">
            <w:pPr>
              <w:spacing w:after="0" w:line="240" w:lineRule="auto"/>
              <w:jc w:val="center"/>
              <w:rPr>
                <w:rFonts w:ascii="Times New Roman" w:hAnsi="Times New Roman" w:cs="Times New Roman"/>
              </w:rPr>
            </w:pPr>
            <w:r>
              <w:rPr>
                <w:rFonts w:ascii="Times New Roman" w:hAnsi="Times New Roman" w:cs="Times New Roman"/>
              </w:rPr>
              <w:t>-</w:t>
            </w:r>
          </w:p>
        </w:tc>
      </w:tr>
      <w:tr w:rsidR="00AE771A" w:rsidRPr="00AE771A" w:rsidTr="00FA2A60">
        <w:trPr>
          <w:trHeight w:val="46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numPr>
                <w:ilvl w:val="1"/>
                <w:numId w:val="0"/>
              </w:num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3459,0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1241,4</w:t>
            </w:r>
          </w:p>
        </w:tc>
      </w:tr>
      <w:tr w:rsidR="00AE771A" w:rsidRPr="00AE771A" w:rsidTr="00FA2A60">
        <w:trPr>
          <w:trHeight w:val="589"/>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Чистая прибыль, полученная от регулируемого вида деятельности, с указанием размера ее расходования на финансирование мероприятий, предусмотренных инвестиционной программой регулируемой орган</w:t>
            </w:r>
            <w:r w:rsidRPr="00AE771A">
              <w:rPr>
                <w:rFonts w:ascii="Times New Roman" w:eastAsia="Times New Roman" w:hAnsi="Times New Roman" w:cs="Times New Roman"/>
                <w:lang w:eastAsia="ru-RU"/>
              </w:rPr>
              <w:t>и</w:t>
            </w:r>
            <w:r w:rsidRPr="00AE771A">
              <w:rPr>
                <w:rFonts w:ascii="Times New Roman" w:eastAsia="Times New Roman" w:hAnsi="Times New Roman" w:cs="Times New Roman"/>
                <w:lang w:eastAsia="ru-RU"/>
              </w:rPr>
              <w:t>зации</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262,0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3277,0</w:t>
            </w:r>
          </w:p>
        </w:tc>
      </w:tr>
      <w:tr w:rsidR="00AE771A" w:rsidRPr="00AE771A" w:rsidTr="00FA2A60">
        <w:trPr>
          <w:trHeight w:val="447"/>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lastRenderedPageBreak/>
              <w:t>Сведения об изменении стоимости основных фондов (в том числе за счет ввода в эксплуатацию (вывода из эксплуатации)), их переоценки</w:t>
            </w:r>
          </w:p>
        </w:tc>
        <w:tc>
          <w:tcPr>
            <w:tcW w:w="1276" w:type="dxa"/>
            <w:tcBorders>
              <w:top w:val="single" w:sz="4" w:space="0" w:color="auto"/>
              <w:left w:val="nil"/>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nil"/>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9293,1</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7252,5</w:t>
            </w:r>
          </w:p>
        </w:tc>
      </w:tr>
      <w:tr w:rsidR="00AE771A" w:rsidRPr="00AE771A" w:rsidTr="00FA2A60">
        <w:trPr>
          <w:trHeight w:val="551"/>
        </w:trPr>
        <w:tc>
          <w:tcPr>
            <w:tcW w:w="5245" w:type="dxa"/>
            <w:tcBorders>
              <w:top w:val="single" w:sz="4" w:space="0" w:color="auto"/>
              <w:left w:val="single" w:sz="4" w:space="0" w:color="auto"/>
              <w:bottom w:val="single" w:sz="4" w:space="0" w:color="auto"/>
              <w:right w:val="single" w:sz="4" w:space="0" w:color="auto"/>
            </w:tcBorders>
            <w:vAlign w:val="center"/>
            <w:hideMark/>
          </w:tcPr>
          <w:p w:rsidR="00AE771A" w:rsidRPr="00AE771A" w:rsidRDefault="00AE771A" w:rsidP="00FA2A60">
            <w:pPr>
              <w:spacing w:after="0" w:line="240" w:lineRule="auto"/>
              <w:contextualSpacing/>
              <w:jc w:val="center"/>
              <w:rPr>
                <w:rFonts w:ascii="Times New Roman" w:eastAsia="Times New Roman" w:hAnsi="Times New Roman" w:cs="Times New Roman"/>
                <w:lang w:eastAsia="ru-RU"/>
              </w:rPr>
            </w:pPr>
            <w:r w:rsidRPr="00AE771A">
              <w:rPr>
                <w:rFonts w:ascii="Times New Roman" w:eastAsia="Times New Roman" w:hAnsi="Times New Roman" w:cs="Times New Roman"/>
                <w:lang w:eastAsia="ru-RU"/>
              </w:rPr>
              <w:t>Валовая прибыль (убытки) от продажи товаров и услуг по регулируемому виду деятельности (тыс. рублей)</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1033,0</w:t>
            </w:r>
          </w:p>
        </w:tc>
        <w:tc>
          <w:tcPr>
            <w:tcW w:w="1275" w:type="dxa"/>
            <w:tcBorders>
              <w:top w:val="single" w:sz="4" w:space="0" w:color="auto"/>
              <w:left w:val="single" w:sz="4" w:space="0" w:color="auto"/>
              <w:bottom w:val="single" w:sz="4" w:space="0" w:color="auto"/>
              <w:right w:val="single" w:sz="4" w:space="0" w:color="auto"/>
            </w:tcBorders>
            <w:vAlign w:val="center"/>
          </w:tcPr>
          <w:p w:rsidR="00AE771A" w:rsidRPr="00AE771A" w:rsidRDefault="00AE771A" w:rsidP="00FA2A60">
            <w:pPr>
              <w:spacing w:after="0" w:line="240" w:lineRule="auto"/>
              <w:jc w:val="center"/>
              <w:rPr>
                <w:rFonts w:ascii="Times New Roman" w:hAnsi="Times New Roman" w:cs="Times New Roman"/>
              </w:rPr>
            </w:pPr>
            <w:r w:rsidRPr="00AE771A">
              <w:rPr>
                <w:rFonts w:ascii="Times New Roman" w:hAnsi="Times New Roman" w:cs="Times New Roman"/>
              </w:rPr>
              <w:t>23919,0</w:t>
            </w:r>
          </w:p>
        </w:tc>
      </w:tr>
    </w:tbl>
    <w:p w:rsidR="00F65728" w:rsidRPr="00600814" w:rsidRDefault="00F65728" w:rsidP="007F709B">
      <w:pPr>
        <w:spacing w:line="360" w:lineRule="auto"/>
        <w:ind w:firstLine="708"/>
        <w:jc w:val="both"/>
        <w:rPr>
          <w:rFonts w:ascii="Times New Roman" w:eastAsia="Calibri" w:hAnsi="Times New Roman" w:cs="Times New Roman"/>
          <w:color w:val="222222"/>
          <w:sz w:val="28"/>
          <w:szCs w:val="28"/>
        </w:rPr>
      </w:pPr>
    </w:p>
    <w:p w:rsidR="00CB04E5" w:rsidRPr="00600814" w:rsidRDefault="00CB04E5">
      <w:pPr>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br w:type="page"/>
      </w:r>
    </w:p>
    <w:p w:rsidR="00260379" w:rsidRPr="00600814" w:rsidRDefault="003C5296" w:rsidP="00572CA4">
      <w:pPr>
        <w:keepNext/>
        <w:keepLines/>
        <w:spacing w:before="120" w:after="120" w:line="360" w:lineRule="auto"/>
        <w:jc w:val="center"/>
        <w:outlineLvl w:val="1"/>
        <w:rPr>
          <w:rFonts w:ascii="Times New Roman" w:eastAsia="Times New Roman" w:hAnsi="Times New Roman" w:cs="Times New Roman"/>
          <w:b/>
          <w:bCs/>
          <w:sz w:val="28"/>
          <w:szCs w:val="28"/>
        </w:rPr>
      </w:pPr>
      <w:bookmarkStart w:id="140" w:name="_Toc463923585"/>
      <w:bookmarkStart w:id="141" w:name="_Toc8722336"/>
      <w:r w:rsidRPr="00600814">
        <w:rPr>
          <w:rFonts w:ascii="Times New Roman" w:eastAsia="Times New Roman" w:hAnsi="Times New Roman" w:cs="Times New Roman"/>
          <w:b/>
          <w:bCs/>
          <w:sz w:val="28"/>
          <w:szCs w:val="28"/>
        </w:rPr>
        <w:lastRenderedPageBreak/>
        <w:t>Глава</w:t>
      </w:r>
      <w:r w:rsidR="00260379" w:rsidRPr="00600814">
        <w:rPr>
          <w:rFonts w:ascii="Times New Roman" w:eastAsia="Times New Roman" w:hAnsi="Times New Roman" w:cs="Times New Roman"/>
          <w:b/>
          <w:bCs/>
          <w:sz w:val="28"/>
          <w:szCs w:val="28"/>
        </w:rPr>
        <w:t xml:space="preserve"> 1. Часть 11. Цены (тарифы) в сфере теплоснабжения</w:t>
      </w:r>
      <w:bookmarkEnd w:id="140"/>
      <w:bookmarkEnd w:id="141"/>
    </w:p>
    <w:p w:rsidR="003C5296" w:rsidRPr="00600814" w:rsidRDefault="003C5296" w:rsidP="00572CA4">
      <w:pPr>
        <w:keepNext/>
        <w:keepLines/>
        <w:spacing w:before="120" w:after="120" w:line="360" w:lineRule="auto"/>
        <w:jc w:val="center"/>
        <w:outlineLvl w:val="1"/>
        <w:rPr>
          <w:rFonts w:ascii="Times New Roman" w:eastAsia="Times New Roman" w:hAnsi="Times New Roman" w:cs="Times New Roman"/>
          <w:b/>
          <w:bCs/>
          <w:sz w:val="28"/>
          <w:szCs w:val="28"/>
        </w:rPr>
      </w:pPr>
      <w:bookmarkStart w:id="142" w:name="_Toc463923586"/>
      <w:bookmarkStart w:id="143" w:name="_Toc8722337"/>
      <w:r w:rsidRPr="00600814">
        <w:rPr>
          <w:rFonts w:ascii="Times New Roman" w:eastAsia="Times New Roman" w:hAnsi="Times New Roman" w:cs="Times New Roman"/>
          <w:b/>
          <w:bCs/>
          <w:sz w:val="28"/>
          <w:szCs w:val="28"/>
        </w:rPr>
        <w:t>Глава 1. Часть 11. Раздел 1. Описание динамики утвержденных цен (т</w:t>
      </w:r>
      <w:r w:rsidRPr="00600814">
        <w:rPr>
          <w:rFonts w:ascii="Times New Roman" w:eastAsia="Times New Roman" w:hAnsi="Times New Roman" w:cs="Times New Roman"/>
          <w:b/>
          <w:bCs/>
          <w:sz w:val="28"/>
          <w:szCs w:val="28"/>
        </w:rPr>
        <w:t>а</w:t>
      </w:r>
      <w:r w:rsidRPr="00600814">
        <w:rPr>
          <w:rFonts w:ascii="Times New Roman" w:eastAsia="Times New Roman" w:hAnsi="Times New Roman" w:cs="Times New Roman"/>
          <w:b/>
          <w:bCs/>
          <w:sz w:val="28"/>
          <w:szCs w:val="28"/>
        </w:rPr>
        <w:t>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42"/>
      <w:bookmarkEnd w:id="143"/>
    </w:p>
    <w:p w:rsidR="00572CA4" w:rsidRPr="00600814" w:rsidRDefault="00572CA4" w:rsidP="00572CA4">
      <w:pPr>
        <w:shd w:val="clear" w:color="auto" w:fill="FFFFFF"/>
        <w:spacing w:after="0" w:line="360" w:lineRule="auto"/>
        <w:ind w:firstLine="708"/>
        <w:jc w:val="both"/>
        <w:rPr>
          <w:rFonts w:ascii="Times New Roman" w:eastAsia="Calibri" w:hAnsi="Times New Roman" w:cs="Times New Roman"/>
          <w:color w:val="222222"/>
          <w:sz w:val="28"/>
          <w:szCs w:val="28"/>
        </w:rPr>
      </w:pPr>
      <w:bookmarkStart w:id="144" w:name="_Toc463923587"/>
      <w:r w:rsidRPr="00600814">
        <w:rPr>
          <w:rFonts w:ascii="Times New Roman" w:eastAsia="Calibri" w:hAnsi="Times New Roman" w:cs="Times New Roman"/>
          <w:sz w:val="28"/>
          <w:szCs w:val="28"/>
        </w:rPr>
        <w:t xml:space="preserve">Тарифы на услуги в сфере теплоснабжения в городском </w:t>
      </w:r>
      <w:r w:rsidR="00A6110B">
        <w:rPr>
          <w:rFonts w:ascii="Times New Roman" w:eastAsia="Calibri" w:hAnsi="Times New Roman" w:cs="Times New Roman"/>
          <w:sz w:val="28"/>
          <w:szCs w:val="28"/>
        </w:rPr>
        <w:t xml:space="preserve">поселении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xml:space="preserve"> устанавливает </w:t>
      </w:r>
      <w:r w:rsidR="00872702" w:rsidRPr="00600814">
        <w:rPr>
          <w:rFonts w:ascii="Times New Roman" w:eastAsia="Calibri" w:hAnsi="Times New Roman" w:cs="Times New Roman"/>
          <w:sz w:val="28"/>
          <w:szCs w:val="28"/>
        </w:rPr>
        <w:t xml:space="preserve">комиссия по тарифам и ценам </w:t>
      </w:r>
      <w:r w:rsidR="00A6110B">
        <w:rPr>
          <w:rFonts w:ascii="Times New Roman" w:eastAsia="Calibri" w:hAnsi="Times New Roman" w:cs="Times New Roman"/>
          <w:sz w:val="28"/>
          <w:szCs w:val="28"/>
        </w:rPr>
        <w:t xml:space="preserve">Калужской </w:t>
      </w:r>
      <w:r w:rsidR="00C77D2C" w:rsidRPr="00600814">
        <w:rPr>
          <w:rFonts w:ascii="Times New Roman" w:eastAsia="Calibri" w:hAnsi="Times New Roman" w:cs="Times New Roman"/>
          <w:sz w:val="28"/>
          <w:szCs w:val="28"/>
        </w:rPr>
        <w:t xml:space="preserve"> области</w:t>
      </w:r>
      <w:r w:rsidRPr="00600814">
        <w:rPr>
          <w:rFonts w:ascii="Times New Roman" w:eastAsia="Calibri" w:hAnsi="Times New Roman" w:cs="Times New Roman"/>
          <w:sz w:val="28"/>
          <w:szCs w:val="28"/>
        </w:rPr>
        <w:t>. Существует три типа тарифов, устанавливаемых для теплосна</w:t>
      </w:r>
      <w:r w:rsidRPr="00600814">
        <w:rPr>
          <w:rFonts w:ascii="Times New Roman" w:eastAsia="Calibri" w:hAnsi="Times New Roman" w:cs="Times New Roman"/>
          <w:sz w:val="28"/>
          <w:szCs w:val="28"/>
        </w:rPr>
        <w:t>б</w:t>
      </w:r>
      <w:r w:rsidRPr="00600814">
        <w:rPr>
          <w:rFonts w:ascii="Times New Roman" w:eastAsia="Calibri" w:hAnsi="Times New Roman" w:cs="Times New Roman"/>
          <w:sz w:val="28"/>
          <w:szCs w:val="28"/>
        </w:rPr>
        <w:t>жающих</w:t>
      </w:r>
      <w:r w:rsidRPr="00600814">
        <w:rPr>
          <w:rFonts w:ascii="Times New Roman" w:eastAsia="Calibri" w:hAnsi="Times New Roman" w:cs="Times New Roman"/>
          <w:color w:val="222222"/>
          <w:sz w:val="28"/>
          <w:szCs w:val="28"/>
        </w:rPr>
        <w:t xml:space="preserve"> и теплосетевых организаций городского </w:t>
      </w:r>
      <w:r w:rsidR="00A6110B">
        <w:rPr>
          <w:rFonts w:ascii="Times New Roman" w:eastAsia="Calibri" w:hAnsi="Times New Roman" w:cs="Times New Roman"/>
          <w:color w:val="222222"/>
          <w:sz w:val="28"/>
          <w:szCs w:val="28"/>
        </w:rPr>
        <w:t xml:space="preserve">поселения </w:t>
      </w:r>
      <w:r w:rsidR="0058272C">
        <w:rPr>
          <w:rFonts w:ascii="Times New Roman" w:eastAsia="Calibri" w:hAnsi="Times New Roman" w:cs="Times New Roman"/>
          <w:color w:val="222222"/>
          <w:sz w:val="28"/>
          <w:szCs w:val="28"/>
        </w:rPr>
        <w:t>«Город Креме</w:t>
      </w:r>
      <w:r w:rsidR="0058272C">
        <w:rPr>
          <w:rFonts w:ascii="Times New Roman" w:eastAsia="Calibri" w:hAnsi="Times New Roman" w:cs="Times New Roman"/>
          <w:color w:val="222222"/>
          <w:sz w:val="28"/>
          <w:szCs w:val="28"/>
        </w:rPr>
        <w:t>н</w:t>
      </w:r>
      <w:r w:rsidR="0058272C">
        <w:rPr>
          <w:rFonts w:ascii="Times New Roman" w:eastAsia="Calibri" w:hAnsi="Times New Roman" w:cs="Times New Roman"/>
          <w:color w:val="222222"/>
          <w:sz w:val="28"/>
          <w:szCs w:val="28"/>
        </w:rPr>
        <w:t>ки»</w:t>
      </w:r>
      <w:r w:rsidRPr="00600814">
        <w:rPr>
          <w:rFonts w:ascii="Times New Roman" w:eastAsia="Calibri" w:hAnsi="Times New Roman" w:cs="Times New Roman"/>
          <w:color w:val="222222"/>
          <w:sz w:val="28"/>
          <w:szCs w:val="28"/>
        </w:rPr>
        <w:t xml:space="preserve">: </w:t>
      </w:r>
    </w:p>
    <w:p w:rsidR="00572CA4" w:rsidRPr="00600814" w:rsidRDefault="00572CA4" w:rsidP="007A22F4">
      <w:pPr>
        <w:pStyle w:val="af0"/>
        <w:numPr>
          <w:ilvl w:val="0"/>
          <w:numId w:val="123"/>
        </w:numPr>
        <w:shd w:val="clear" w:color="auto" w:fill="FFFFFF"/>
        <w:tabs>
          <w:tab w:val="left" w:pos="1134"/>
        </w:tabs>
        <w:spacing w:line="360" w:lineRule="auto"/>
        <w:jc w:val="both"/>
        <w:rPr>
          <w:color w:val="222222"/>
          <w:sz w:val="28"/>
          <w:szCs w:val="28"/>
        </w:rPr>
      </w:pPr>
      <w:r w:rsidRPr="00600814">
        <w:rPr>
          <w:color w:val="222222"/>
          <w:sz w:val="28"/>
          <w:szCs w:val="28"/>
        </w:rPr>
        <w:t>тариф на тепловую энергию;</w:t>
      </w:r>
    </w:p>
    <w:p w:rsidR="00572CA4" w:rsidRPr="00600814" w:rsidRDefault="00572CA4" w:rsidP="007A22F4">
      <w:pPr>
        <w:pStyle w:val="af0"/>
        <w:numPr>
          <w:ilvl w:val="0"/>
          <w:numId w:val="123"/>
        </w:numPr>
        <w:shd w:val="clear" w:color="auto" w:fill="FFFFFF"/>
        <w:tabs>
          <w:tab w:val="left" w:pos="1134"/>
        </w:tabs>
        <w:spacing w:line="360" w:lineRule="auto"/>
        <w:jc w:val="both"/>
        <w:rPr>
          <w:color w:val="222222"/>
          <w:sz w:val="28"/>
          <w:szCs w:val="28"/>
        </w:rPr>
      </w:pPr>
      <w:r w:rsidRPr="00600814">
        <w:rPr>
          <w:color w:val="222222"/>
          <w:sz w:val="28"/>
          <w:szCs w:val="28"/>
        </w:rPr>
        <w:t xml:space="preserve">тариф на горячую воду. </w:t>
      </w:r>
    </w:p>
    <w:p w:rsidR="00572CA4" w:rsidRPr="00600814" w:rsidRDefault="00572CA4" w:rsidP="007A22F4">
      <w:pPr>
        <w:pStyle w:val="af0"/>
        <w:numPr>
          <w:ilvl w:val="0"/>
          <w:numId w:val="123"/>
        </w:numPr>
        <w:shd w:val="clear" w:color="auto" w:fill="FFFFFF"/>
        <w:tabs>
          <w:tab w:val="left" w:pos="1134"/>
        </w:tabs>
        <w:spacing w:line="360" w:lineRule="auto"/>
        <w:jc w:val="both"/>
        <w:rPr>
          <w:color w:val="222222"/>
          <w:sz w:val="28"/>
          <w:szCs w:val="28"/>
        </w:rPr>
      </w:pPr>
      <w:r w:rsidRPr="00600814">
        <w:rPr>
          <w:color w:val="222222"/>
          <w:sz w:val="28"/>
          <w:szCs w:val="28"/>
        </w:rPr>
        <w:t xml:space="preserve">тариф на передачу тепловой энергии. </w:t>
      </w:r>
    </w:p>
    <w:p w:rsidR="00572CA4" w:rsidRPr="00600814" w:rsidRDefault="00572CA4"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Тариф на тепловую энергию устанавливается в зависимости от тепл</w:t>
      </w:r>
      <w:r w:rsidRPr="00600814">
        <w:rPr>
          <w:rFonts w:ascii="Times New Roman" w:eastAsia="Calibri" w:hAnsi="Times New Roman" w:cs="Times New Roman"/>
          <w:color w:val="222222"/>
          <w:sz w:val="28"/>
          <w:szCs w:val="28"/>
        </w:rPr>
        <w:t>о</w:t>
      </w:r>
      <w:r w:rsidRPr="00600814">
        <w:rPr>
          <w:rFonts w:ascii="Times New Roman" w:eastAsia="Calibri" w:hAnsi="Times New Roman" w:cs="Times New Roman"/>
          <w:color w:val="222222"/>
          <w:sz w:val="28"/>
          <w:szCs w:val="28"/>
        </w:rPr>
        <w:t xml:space="preserve">носителя (горячая вода или </w:t>
      </w:r>
      <w:proofErr w:type="gramStart"/>
      <w:r w:rsidRPr="00600814">
        <w:rPr>
          <w:rFonts w:ascii="Times New Roman" w:eastAsia="Calibri" w:hAnsi="Times New Roman" w:cs="Times New Roman"/>
          <w:color w:val="222222"/>
          <w:sz w:val="28"/>
          <w:szCs w:val="28"/>
        </w:rPr>
        <w:t>пар</w:t>
      </w:r>
      <w:proofErr w:type="gramEnd"/>
      <w:r w:rsidRPr="00600814">
        <w:rPr>
          <w:rFonts w:ascii="Times New Roman" w:eastAsia="Calibri" w:hAnsi="Times New Roman" w:cs="Times New Roman"/>
          <w:color w:val="222222"/>
          <w:sz w:val="28"/>
          <w:szCs w:val="28"/>
        </w:rPr>
        <w:t xml:space="preserve"> дифференцируемый по значению давления). В городском </w:t>
      </w:r>
      <w:r w:rsidR="00A6110B">
        <w:rPr>
          <w:rFonts w:ascii="Times New Roman" w:eastAsia="Calibri" w:hAnsi="Times New Roman" w:cs="Times New Roman"/>
          <w:color w:val="222222"/>
          <w:sz w:val="28"/>
          <w:szCs w:val="28"/>
        </w:rPr>
        <w:t xml:space="preserve">поселении </w:t>
      </w:r>
      <w:r w:rsidR="0058272C">
        <w:rPr>
          <w:rFonts w:ascii="Times New Roman" w:eastAsia="Calibri" w:hAnsi="Times New Roman" w:cs="Times New Roman"/>
          <w:color w:val="222222"/>
          <w:sz w:val="28"/>
          <w:szCs w:val="28"/>
        </w:rPr>
        <w:t>«Город Кременки»</w:t>
      </w:r>
      <w:r w:rsidRPr="00600814">
        <w:rPr>
          <w:rFonts w:ascii="Times New Roman" w:eastAsia="Calibri" w:hAnsi="Times New Roman" w:cs="Times New Roman"/>
          <w:color w:val="222222"/>
          <w:sz w:val="28"/>
          <w:szCs w:val="28"/>
        </w:rPr>
        <w:t xml:space="preserve"> в качестве теплоносителя тепл</w:t>
      </w:r>
      <w:r w:rsidRPr="00600814">
        <w:rPr>
          <w:rFonts w:ascii="Times New Roman" w:eastAsia="Calibri" w:hAnsi="Times New Roman" w:cs="Times New Roman"/>
          <w:color w:val="222222"/>
          <w:sz w:val="28"/>
          <w:szCs w:val="28"/>
        </w:rPr>
        <w:t>о</w:t>
      </w:r>
      <w:r w:rsidRPr="00600814">
        <w:rPr>
          <w:rFonts w:ascii="Times New Roman" w:eastAsia="Calibri" w:hAnsi="Times New Roman" w:cs="Times New Roman"/>
          <w:color w:val="222222"/>
          <w:sz w:val="28"/>
          <w:szCs w:val="28"/>
        </w:rPr>
        <w:t xml:space="preserve">снабжающие и теплосетевые организации используют только воду. </w:t>
      </w:r>
    </w:p>
    <w:p w:rsidR="00572CA4" w:rsidRPr="00600814" w:rsidRDefault="00572CA4"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Тариф на горячую воду устанавливается двухкомпонентным, то есть в зависимости от технических характеристик прибора учета тепловой энергии потребители могут использовать либо единое значение для расчета платы, либо рассчитывать плату как сумму по компонентам. Для некоторых тепл</w:t>
      </w:r>
      <w:r w:rsidRPr="00600814">
        <w:rPr>
          <w:rFonts w:ascii="Times New Roman" w:eastAsia="Calibri" w:hAnsi="Times New Roman" w:cs="Times New Roman"/>
          <w:color w:val="222222"/>
          <w:sz w:val="28"/>
          <w:szCs w:val="28"/>
        </w:rPr>
        <w:t>о</w:t>
      </w:r>
      <w:r w:rsidRPr="00600814">
        <w:rPr>
          <w:rFonts w:ascii="Times New Roman" w:eastAsia="Calibri" w:hAnsi="Times New Roman" w:cs="Times New Roman"/>
          <w:color w:val="222222"/>
          <w:sz w:val="28"/>
          <w:szCs w:val="28"/>
        </w:rPr>
        <w:t>снабжающих и теплосетевых организаций устанавливается несколько тар</w:t>
      </w:r>
      <w:r w:rsidRPr="00600814">
        <w:rPr>
          <w:rFonts w:ascii="Times New Roman" w:eastAsia="Calibri" w:hAnsi="Times New Roman" w:cs="Times New Roman"/>
          <w:color w:val="222222"/>
          <w:sz w:val="28"/>
          <w:szCs w:val="28"/>
        </w:rPr>
        <w:t>и</w:t>
      </w:r>
      <w:r w:rsidRPr="00600814">
        <w:rPr>
          <w:rFonts w:ascii="Times New Roman" w:eastAsia="Calibri" w:hAnsi="Times New Roman" w:cs="Times New Roman"/>
          <w:color w:val="222222"/>
          <w:sz w:val="28"/>
          <w:szCs w:val="28"/>
        </w:rPr>
        <w:t xml:space="preserve">фов для разных котельных. </w:t>
      </w:r>
    </w:p>
    <w:p w:rsidR="00572CA4" w:rsidRDefault="00572CA4"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Тариф на передачу тепловой энергии также устанавливается в завис</w:t>
      </w:r>
      <w:r w:rsidRPr="00600814">
        <w:rPr>
          <w:rFonts w:ascii="Times New Roman" w:eastAsia="Calibri" w:hAnsi="Times New Roman" w:cs="Times New Roman"/>
          <w:color w:val="222222"/>
          <w:sz w:val="28"/>
          <w:szCs w:val="28"/>
        </w:rPr>
        <w:t>и</w:t>
      </w:r>
      <w:r w:rsidRPr="00600814">
        <w:rPr>
          <w:rFonts w:ascii="Times New Roman" w:eastAsia="Calibri" w:hAnsi="Times New Roman" w:cs="Times New Roman"/>
          <w:color w:val="222222"/>
          <w:sz w:val="28"/>
          <w:szCs w:val="28"/>
        </w:rPr>
        <w:t xml:space="preserve">мости от теплоносителя (вода или пар). В городском </w:t>
      </w:r>
      <w:r w:rsidR="00A6110B">
        <w:rPr>
          <w:rFonts w:ascii="Times New Roman" w:eastAsia="Calibri" w:hAnsi="Times New Roman" w:cs="Times New Roman"/>
          <w:color w:val="222222"/>
          <w:sz w:val="28"/>
          <w:szCs w:val="28"/>
        </w:rPr>
        <w:t xml:space="preserve">поселении </w:t>
      </w:r>
      <w:r w:rsidR="0058272C">
        <w:rPr>
          <w:rFonts w:ascii="Times New Roman" w:eastAsia="Calibri" w:hAnsi="Times New Roman" w:cs="Times New Roman"/>
          <w:color w:val="222222"/>
          <w:sz w:val="28"/>
          <w:szCs w:val="28"/>
        </w:rPr>
        <w:t>«Город Кр</w:t>
      </w:r>
      <w:r w:rsidR="0058272C">
        <w:rPr>
          <w:rFonts w:ascii="Times New Roman" w:eastAsia="Calibri" w:hAnsi="Times New Roman" w:cs="Times New Roman"/>
          <w:color w:val="222222"/>
          <w:sz w:val="28"/>
          <w:szCs w:val="28"/>
        </w:rPr>
        <w:t>е</w:t>
      </w:r>
      <w:r w:rsidR="0058272C">
        <w:rPr>
          <w:rFonts w:ascii="Times New Roman" w:eastAsia="Calibri" w:hAnsi="Times New Roman" w:cs="Times New Roman"/>
          <w:color w:val="222222"/>
          <w:sz w:val="28"/>
          <w:szCs w:val="28"/>
        </w:rPr>
        <w:t>менки»</w:t>
      </w:r>
      <w:r w:rsidRPr="00600814">
        <w:rPr>
          <w:rFonts w:ascii="Times New Roman" w:eastAsia="Calibri" w:hAnsi="Times New Roman" w:cs="Times New Roman"/>
          <w:color w:val="222222"/>
          <w:sz w:val="28"/>
          <w:szCs w:val="28"/>
        </w:rPr>
        <w:t xml:space="preserve"> в качестве теплоносителя теплоснабжающие и теплосетевые орган</w:t>
      </w:r>
      <w:r w:rsidRPr="00600814">
        <w:rPr>
          <w:rFonts w:ascii="Times New Roman" w:eastAsia="Calibri" w:hAnsi="Times New Roman" w:cs="Times New Roman"/>
          <w:color w:val="222222"/>
          <w:sz w:val="28"/>
          <w:szCs w:val="28"/>
        </w:rPr>
        <w:t>и</w:t>
      </w:r>
      <w:r w:rsidRPr="00600814">
        <w:rPr>
          <w:rFonts w:ascii="Times New Roman" w:eastAsia="Calibri" w:hAnsi="Times New Roman" w:cs="Times New Roman"/>
          <w:color w:val="222222"/>
          <w:sz w:val="28"/>
          <w:szCs w:val="28"/>
        </w:rPr>
        <w:t xml:space="preserve">зации используют только воду. </w:t>
      </w:r>
    </w:p>
    <w:p w:rsidR="00310187" w:rsidRPr="00600814" w:rsidRDefault="00310187" w:rsidP="00872702">
      <w:pPr>
        <w:shd w:val="clear" w:color="auto" w:fill="FFFFFF"/>
        <w:spacing w:after="0" w:line="360" w:lineRule="auto"/>
        <w:ind w:firstLine="708"/>
        <w:jc w:val="both"/>
        <w:rPr>
          <w:rFonts w:ascii="Times New Roman" w:eastAsia="Calibri" w:hAnsi="Times New Roman" w:cs="Times New Roman"/>
          <w:color w:val="222222"/>
          <w:sz w:val="28"/>
          <w:szCs w:val="28"/>
        </w:rPr>
      </w:pPr>
      <w:r>
        <w:rPr>
          <w:rFonts w:ascii="Times New Roman" w:eastAsia="Calibri" w:hAnsi="Times New Roman" w:cs="Times New Roman"/>
          <w:color w:val="222222"/>
          <w:sz w:val="28"/>
          <w:szCs w:val="28"/>
        </w:rPr>
        <w:t>Плата за подключение не определена. И не взымается.</w:t>
      </w:r>
    </w:p>
    <w:p w:rsidR="00E16D33" w:rsidRPr="00600814" w:rsidRDefault="00872702" w:rsidP="00E16D33">
      <w:pPr>
        <w:ind w:firstLine="360"/>
        <w:rPr>
          <w:rFonts w:ascii="Times New Roman" w:hAnsi="Times New Roman" w:cs="Times New Roman"/>
          <w:sz w:val="28"/>
        </w:rPr>
      </w:pPr>
      <w:r w:rsidRPr="00600814">
        <w:rPr>
          <w:rFonts w:ascii="Times New Roman" w:hAnsi="Times New Roman" w:cs="Times New Roman"/>
          <w:sz w:val="28"/>
        </w:rPr>
        <w:lastRenderedPageBreak/>
        <w:t xml:space="preserve">Действующие тарифы и нормативы потребления коммунальных услуг на территории </w:t>
      </w:r>
      <w:r w:rsidR="00A6110B">
        <w:rPr>
          <w:rFonts w:ascii="Times New Roman" w:hAnsi="Times New Roman" w:cs="Times New Roman"/>
          <w:sz w:val="28"/>
        </w:rPr>
        <w:t>Калужской</w:t>
      </w:r>
      <w:r w:rsidR="00C77D2C" w:rsidRPr="00600814">
        <w:rPr>
          <w:rFonts w:ascii="Times New Roman" w:hAnsi="Times New Roman" w:cs="Times New Roman"/>
          <w:sz w:val="28"/>
        </w:rPr>
        <w:t xml:space="preserve"> области</w:t>
      </w:r>
      <w:r w:rsidRPr="00600814">
        <w:rPr>
          <w:rFonts w:ascii="Times New Roman" w:hAnsi="Times New Roman" w:cs="Times New Roman"/>
          <w:sz w:val="28"/>
        </w:rPr>
        <w:t xml:space="preserve"> представлены в таблице </w:t>
      </w:r>
      <w:r w:rsidR="003526B8">
        <w:rPr>
          <w:rFonts w:ascii="Times New Roman" w:hAnsi="Times New Roman" w:cs="Times New Roman"/>
          <w:sz w:val="28"/>
        </w:rPr>
        <w:t>37</w:t>
      </w:r>
      <w:r w:rsidR="00E16D33" w:rsidRPr="00600814">
        <w:rPr>
          <w:rFonts w:ascii="Times New Roman" w:hAnsi="Times New Roman" w:cs="Times New Roman"/>
          <w:sz w:val="28"/>
        </w:rPr>
        <w:t>.</w:t>
      </w:r>
    </w:p>
    <w:tbl>
      <w:tblPr>
        <w:tblW w:w="9639" w:type="dxa"/>
        <w:tblLayout w:type="fixed"/>
        <w:tblLook w:val="04A0"/>
      </w:tblPr>
      <w:tblGrid>
        <w:gridCol w:w="360"/>
        <w:gridCol w:w="28"/>
        <w:gridCol w:w="66"/>
        <w:gridCol w:w="67"/>
        <w:gridCol w:w="9"/>
        <w:gridCol w:w="543"/>
        <w:gridCol w:w="88"/>
        <w:gridCol w:w="29"/>
        <w:gridCol w:w="32"/>
        <w:gridCol w:w="91"/>
        <w:gridCol w:w="273"/>
        <w:gridCol w:w="145"/>
        <w:gridCol w:w="11"/>
        <w:gridCol w:w="186"/>
        <w:gridCol w:w="14"/>
        <w:gridCol w:w="98"/>
        <w:gridCol w:w="8"/>
        <w:gridCol w:w="70"/>
        <w:gridCol w:w="151"/>
        <w:gridCol w:w="51"/>
        <w:gridCol w:w="131"/>
        <w:gridCol w:w="104"/>
        <w:gridCol w:w="4"/>
        <w:gridCol w:w="367"/>
        <w:gridCol w:w="27"/>
        <w:gridCol w:w="178"/>
        <w:gridCol w:w="141"/>
        <w:gridCol w:w="134"/>
        <w:gridCol w:w="56"/>
        <w:gridCol w:w="97"/>
        <w:gridCol w:w="159"/>
        <w:gridCol w:w="89"/>
        <w:gridCol w:w="103"/>
        <w:gridCol w:w="25"/>
        <w:gridCol w:w="43"/>
        <w:gridCol w:w="218"/>
        <w:gridCol w:w="66"/>
        <w:gridCol w:w="99"/>
        <w:gridCol w:w="115"/>
        <w:gridCol w:w="157"/>
        <w:gridCol w:w="60"/>
        <w:gridCol w:w="139"/>
        <w:gridCol w:w="32"/>
        <w:gridCol w:w="174"/>
        <w:gridCol w:w="63"/>
        <w:gridCol w:w="21"/>
        <w:gridCol w:w="198"/>
        <w:gridCol w:w="152"/>
        <w:gridCol w:w="74"/>
        <w:gridCol w:w="65"/>
        <w:gridCol w:w="159"/>
        <w:gridCol w:w="51"/>
        <w:gridCol w:w="193"/>
        <w:gridCol w:w="261"/>
        <w:gridCol w:w="103"/>
        <w:gridCol w:w="60"/>
        <w:gridCol w:w="47"/>
        <w:gridCol w:w="104"/>
        <w:gridCol w:w="180"/>
        <w:gridCol w:w="127"/>
        <w:gridCol w:w="241"/>
        <w:gridCol w:w="83"/>
        <w:gridCol w:w="29"/>
        <w:gridCol w:w="70"/>
        <w:gridCol w:w="75"/>
        <w:gridCol w:w="318"/>
        <w:gridCol w:w="65"/>
        <w:gridCol w:w="162"/>
        <w:gridCol w:w="8"/>
        <w:gridCol w:w="153"/>
        <w:gridCol w:w="71"/>
        <w:gridCol w:w="29"/>
        <w:gridCol w:w="445"/>
        <w:gridCol w:w="18"/>
        <w:gridCol w:w="57"/>
        <w:gridCol w:w="458"/>
        <w:gridCol w:w="461"/>
        <w:gridCol w:w="109"/>
        <w:gridCol w:w="497"/>
        <w:gridCol w:w="532"/>
      </w:tblGrid>
      <w:tr w:rsidR="003302DF" w:rsidTr="003302DF">
        <w:trPr>
          <w:gridAfter w:val="5"/>
          <w:wAfter w:w="1138" w:type="dxa"/>
          <w:trHeight w:val="60"/>
        </w:trPr>
        <w:tc>
          <w:tcPr>
            <w:tcW w:w="591" w:type="dxa"/>
            <w:gridSpan w:val="5"/>
            <w:shd w:val="clear" w:color="FFFFFF" w:fill="auto"/>
            <w:vAlign w:val="bottom"/>
          </w:tcPr>
          <w:p w:rsidR="003302DF" w:rsidRDefault="003302DF" w:rsidP="003302DF">
            <w:pPr>
              <w:rPr>
                <w:rFonts w:ascii="Times New Roman" w:hAnsi="Times New Roman"/>
                <w:szCs w:val="16"/>
              </w:rPr>
            </w:pPr>
          </w:p>
        </w:tc>
        <w:tc>
          <w:tcPr>
            <w:tcW w:w="787" w:type="dxa"/>
            <w:gridSpan w:val="4"/>
            <w:shd w:val="clear" w:color="FFFFFF" w:fill="auto"/>
            <w:vAlign w:val="bottom"/>
          </w:tcPr>
          <w:p w:rsidR="003302DF" w:rsidRDefault="003302DF" w:rsidP="003302DF">
            <w:pPr>
              <w:rPr>
                <w:rFonts w:ascii="Times New Roman" w:hAnsi="Times New Roman"/>
                <w:szCs w:val="16"/>
              </w:rPr>
            </w:pPr>
          </w:p>
        </w:tc>
        <w:tc>
          <w:tcPr>
            <w:tcW w:w="899" w:type="dxa"/>
            <w:gridSpan w:val="8"/>
            <w:shd w:val="clear" w:color="FFFFFF" w:fill="auto"/>
            <w:vAlign w:val="bottom"/>
          </w:tcPr>
          <w:p w:rsidR="003302DF" w:rsidRDefault="003302DF" w:rsidP="003302DF">
            <w:pPr>
              <w:rPr>
                <w:rFonts w:ascii="Times New Roman" w:hAnsi="Times New Roman"/>
                <w:szCs w:val="16"/>
              </w:rPr>
            </w:pPr>
          </w:p>
        </w:tc>
        <w:tc>
          <w:tcPr>
            <w:tcW w:w="431" w:type="dxa"/>
            <w:gridSpan w:val="4"/>
            <w:shd w:val="clear" w:color="FFFFFF" w:fill="auto"/>
            <w:vAlign w:val="bottom"/>
          </w:tcPr>
          <w:p w:rsidR="003302DF" w:rsidRDefault="003302DF" w:rsidP="003302DF">
            <w:pPr>
              <w:rPr>
                <w:rFonts w:ascii="Times New Roman" w:hAnsi="Times New Roman"/>
                <w:szCs w:val="16"/>
              </w:rPr>
            </w:pPr>
          </w:p>
        </w:tc>
        <w:tc>
          <w:tcPr>
            <w:tcW w:w="533" w:type="dxa"/>
            <w:gridSpan w:val="3"/>
            <w:shd w:val="clear" w:color="FFFFFF" w:fill="auto"/>
            <w:vAlign w:val="bottom"/>
          </w:tcPr>
          <w:p w:rsidR="003302DF" w:rsidRDefault="003302DF" w:rsidP="003302DF">
            <w:pPr>
              <w:rPr>
                <w:rFonts w:ascii="Times New Roman" w:hAnsi="Times New Roman"/>
                <w:szCs w:val="16"/>
              </w:rPr>
            </w:pPr>
          </w:p>
        </w:tc>
        <w:tc>
          <w:tcPr>
            <w:tcW w:w="531" w:type="dxa"/>
            <w:gridSpan w:val="4"/>
            <w:shd w:val="clear" w:color="FFFFFF" w:fill="auto"/>
            <w:vAlign w:val="bottom"/>
          </w:tcPr>
          <w:p w:rsidR="003302DF" w:rsidRDefault="003302DF" w:rsidP="003302DF">
            <w:pPr>
              <w:ind w:firstLine="360"/>
              <w:jc w:val="right"/>
              <w:rPr>
                <w:rFonts w:ascii="Times New Roman" w:hAnsi="Times New Roman"/>
                <w:szCs w:val="16"/>
              </w:rPr>
            </w:pPr>
          </w:p>
        </w:tc>
        <w:tc>
          <w:tcPr>
            <w:tcW w:w="439" w:type="dxa"/>
            <w:gridSpan w:val="4"/>
            <w:shd w:val="clear" w:color="FFFFFF" w:fill="auto"/>
            <w:vAlign w:val="bottom"/>
          </w:tcPr>
          <w:p w:rsidR="003302DF" w:rsidRDefault="003302DF" w:rsidP="003302DF">
            <w:pPr>
              <w:rPr>
                <w:rFonts w:ascii="Times New Roman" w:hAnsi="Times New Roman"/>
                <w:sz w:val="20"/>
                <w:szCs w:val="20"/>
              </w:rPr>
            </w:pPr>
          </w:p>
        </w:tc>
        <w:tc>
          <w:tcPr>
            <w:tcW w:w="5428" w:type="dxa"/>
            <w:gridSpan w:val="43"/>
            <w:shd w:val="clear" w:color="FFFFFF" w:fill="auto"/>
            <w:tcMar>
              <w:right w:w="0" w:type="dxa"/>
            </w:tcMar>
            <w:vAlign w:val="bottom"/>
          </w:tcPr>
          <w:p w:rsidR="003302DF" w:rsidRDefault="003302DF" w:rsidP="003302DF">
            <w:pPr>
              <w:jc w:val="right"/>
              <w:rPr>
                <w:rFonts w:ascii="Times New Roman" w:hAnsi="Times New Roman"/>
                <w:sz w:val="26"/>
                <w:szCs w:val="26"/>
              </w:rPr>
            </w:pPr>
          </w:p>
          <w:p w:rsidR="003302DF" w:rsidRDefault="003302DF" w:rsidP="003302DF">
            <w:pPr>
              <w:jc w:val="right"/>
              <w:rPr>
                <w:rFonts w:ascii="Times New Roman" w:hAnsi="Times New Roman"/>
                <w:sz w:val="26"/>
                <w:szCs w:val="26"/>
              </w:rPr>
            </w:pPr>
            <w:r>
              <w:rPr>
                <w:rFonts w:ascii="Times New Roman" w:hAnsi="Times New Roman"/>
                <w:sz w:val="26"/>
                <w:szCs w:val="26"/>
              </w:rPr>
              <w:t>Приложение № 1</w:t>
            </w:r>
          </w:p>
        </w:tc>
      </w:tr>
      <w:tr w:rsidR="003302DF" w:rsidTr="003302DF">
        <w:trPr>
          <w:gridAfter w:val="5"/>
          <w:wAfter w:w="1138" w:type="dxa"/>
        </w:trPr>
        <w:tc>
          <w:tcPr>
            <w:tcW w:w="591" w:type="dxa"/>
            <w:gridSpan w:val="5"/>
            <w:shd w:val="clear" w:color="FFFFFF" w:fill="auto"/>
            <w:vAlign w:val="bottom"/>
          </w:tcPr>
          <w:p w:rsidR="003302DF" w:rsidRDefault="003302DF" w:rsidP="003302DF">
            <w:pPr>
              <w:rPr>
                <w:rFonts w:ascii="Times New Roman" w:hAnsi="Times New Roman"/>
                <w:szCs w:val="16"/>
              </w:rPr>
            </w:pPr>
          </w:p>
        </w:tc>
        <w:tc>
          <w:tcPr>
            <w:tcW w:w="787" w:type="dxa"/>
            <w:gridSpan w:val="4"/>
            <w:shd w:val="clear" w:color="FFFFFF" w:fill="auto"/>
            <w:vAlign w:val="bottom"/>
          </w:tcPr>
          <w:p w:rsidR="003302DF" w:rsidRDefault="003302DF" w:rsidP="003302DF">
            <w:pPr>
              <w:rPr>
                <w:rFonts w:ascii="Times New Roman" w:hAnsi="Times New Roman"/>
                <w:szCs w:val="16"/>
              </w:rPr>
            </w:pPr>
          </w:p>
        </w:tc>
        <w:tc>
          <w:tcPr>
            <w:tcW w:w="899" w:type="dxa"/>
            <w:gridSpan w:val="8"/>
            <w:shd w:val="clear" w:color="FFFFFF" w:fill="auto"/>
            <w:vAlign w:val="bottom"/>
          </w:tcPr>
          <w:p w:rsidR="003302DF" w:rsidRDefault="003302DF" w:rsidP="003302DF">
            <w:pPr>
              <w:rPr>
                <w:rFonts w:ascii="Times New Roman" w:hAnsi="Times New Roman"/>
                <w:szCs w:val="16"/>
              </w:rPr>
            </w:pPr>
          </w:p>
        </w:tc>
        <w:tc>
          <w:tcPr>
            <w:tcW w:w="431" w:type="dxa"/>
            <w:gridSpan w:val="4"/>
            <w:shd w:val="clear" w:color="FFFFFF" w:fill="auto"/>
            <w:vAlign w:val="bottom"/>
          </w:tcPr>
          <w:p w:rsidR="003302DF" w:rsidRDefault="003302DF" w:rsidP="003302DF">
            <w:pPr>
              <w:rPr>
                <w:rFonts w:ascii="Times New Roman" w:hAnsi="Times New Roman"/>
                <w:szCs w:val="16"/>
              </w:rPr>
            </w:pPr>
          </w:p>
        </w:tc>
        <w:tc>
          <w:tcPr>
            <w:tcW w:w="533" w:type="dxa"/>
            <w:gridSpan w:val="3"/>
            <w:shd w:val="clear" w:color="FFFFFF" w:fill="auto"/>
            <w:vAlign w:val="bottom"/>
          </w:tcPr>
          <w:p w:rsidR="003302DF" w:rsidRDefault="003302DF" w:rsidP="003302DF">
            <w:pPr>
              <w:rPr>
                <w:rFonts w:ascii="Times New Roman" w:hAnsi="Times New Roman"/>
                <w:szCs w:val="16"/>
              </w:rPr>
            </w:pPr>
          </w:p>
        </w:tc>
        <w:tc>
          <w:tcPr>
            <w:tcW w:w="531" w:type="dxa"/>
            <w:gridSpan w:val="4"/>
            <w:shd w:val="clear" w:color="FFFFFF" w:fill="auto"/>
            <w:vAlign w:val="bottom"/>
          </w:tcPr>
          <w:p w:rsidR="003302DF" w:rsidRDefault="003302DF" w:rsidP="003302DF">
            <w:pPr>
              <w:rPr>
                <w:rFonts w:ascii="Times New Roman" w:hAnsi="Times New Roman"/>
                <w:szCs w:val="16"/>
              </w:rPr>
            </w:pPr>
          </w:p>
        </w:tc>
        <w:tc>
          <w:tcPr>
            <w:tcW w:w="439" w:type="dxa"/>
            <w:gridSpan w:val="4"/>
            <w:shd w:val="clear" w:color="FFFFFF" w:fill="auto"/>
            <w:vAlign w:val="bottom"/>
          </w:tcPr>
          <w:p w:rsidR="003302DF" w:rsidRDefault="003302DF" w:rsidP="003302DF">
            <w:pPr>
              <w:rPr>
                <w:rFonts w:ascii="Times New Roman" w:hAnsi="Times New Roman"/>
                <w:sz w:val="20"/>
                <w:szCs w:val="20"/>
              </w:rPr>
            </w:pPr>
          </w:p>
        </w:tc>
        <w:tc>
          <w:tcPr>
            <w:tcW w:w="5428" w:type="dxa"/>
            <w:gridSpan w:val="43"/>
            <w:shd w:val="clear" w:color="FFFFFF" w:fill="auto"/>
            <w:tcMar>
              <w:right w:w="0" w:type="dxa"/>
            </w:tcMar>
            <w:vAlign w:val="bottom"/>
          </w:tcPr>
          <w:p w:rsidR="003302DF" w:rsidRDefault="003302DF" w:rsidP="003302DF">
            <w:pPr>
              <w:jc w:val="right"/>
              <w:rPr>
                <w:rFonts w:ascii="Times New Roman" w:hAnsi="Times New Roman"/>
                <w:sz w:val="26"/>
                <w:szCs w:val="26"/>
              </w:rPr>
            </w:pPr>
            <w:r>
              <w:rPr>
                <w:rFonts w:ascii="Times New Roman" w:hAnsi="Times New Roman"/>
                <w:sz w:val="26"/>
                <w:szCs w:val="26"/>
              </w:rPr>
              <w:t>к приказу министерства</w:t>
            </w:r>
            <w:r>
              <w:rPr>
                <w:rFonts w:ascii="Times New Roman" w:hAnsi="Times New Roman"/>
                <w:sz w:val="26"/>
                <w:szCs w:val="26"/>
              </w:rPr>
              <w:br/>
              <w:t>конкурентной политики</w:t>
            </w:r>
            <w:r>
              <w:rPr>
                <w:rFonts w:ascii="Times New Roman" w:hAnsi="Times New Roman"/>
                <w:sz w:val="26"/>
                <w:szCs w:val="26"/>
              </w:rPr>
              <w:br/>
              <w:t>Калужской области</w:t>
            </w:r>
          </w:p>
        </w:tc>
      </w:tr>
      <w:tr w:rsidR="003302DF" w:rsidTr="003302DF">
        <w:trPr>
          <w:gridAfter w:val="5"/>
          <w:wAfter w:w="1138" w:type="dxa"/>
          <w:trHeight w:val="60"/>
        </w:trPr>
        <w:tc>
          <w:tcPr>
            <w:tcW w:w="591" w:type="dxa"/>
            <w:gridSpan w:val="5"/>
            <w:shd w:val="clear" w:color="FFFFFF" w:fill="auto"/>
            <w:vAlign w:val="bottom"/>
          </w:tcPr>
          <w:p w:rsidR="003302DF" w:rsidRDefault="003302DF" w:rsidP="003302DF">
            <w:pPr>
              <w:rPr>
                <w:rFonts w:ascii="Times New Roman" w:hAnsi="Times New Roman"/>
                <w:szCs w:val="16"/>
              </w:rPr>
            </w:pPr>
          </w:p>
        </w:tc>
        <w:tc>
          <w:tcPr>
            <w:tcW w:w="787" w:type="dxa"/>
            <w:gridSpan w:val="4"/>
            <w:shd w:val="clear" w:color="FFFFFF" w:fill="auto"/>
            <w:vAlign w:val="bottom"/>
          </w:tcPr>
          <w:p w:rsidR="003302DF" w:rsidRDefault="003302DF" w:rsidP="003302DF">
            <w:pPr>
              <w:rPr>
                <w:rFonts w:ascii="Times New Roman" w:hAnsi="Times New Roman"/>
                <w:szCs w:val="16"/>
              </w:rPr>
            </w:pPr>
          </w:p>
        </w:tc>
        <w:tc>
          <w:tcPr>
            <w:tcW w:w="899" w:type="dxa"/>
            <w:gridSpan w:val="8"/>
            <w:shd w:val="clear" w:color="FFFFFF" w:fill="auto"/>
            <w:vAlign w:val="bottom"/>
          </w:tcPr>
          <w:p w:rsidR="003302DF" w:rsidRDefault="003302DF" w:rsidP="003302DF">
            <w:pPr>
              <w:rPr>
                <w:rFonts w:ascii="Times New Roman" w:hAnsi="Times New Roman"/>
                <w:szCs w:val="16"/>
              </w:rPr>
            </w:pPr>
          </w:p>
        </w:tc>
        <w:tc>
          <w:tcPr>
            <w:tcW w:w="431" w:type="dxa"/>
            <w:gridSpan w:val="4"/>
            <w:shd w:val="clear" w:color="FFFFFF" w:fill="auto"/>
            <w:vAlign w:val="bottom"/>
          </w:tcPr>
          <w:p w:rsidR="003302DF" w:rsidRDefault="003302DF" w:rsidP="003302DF">
            <w:pPr>
              <w:rPr>
                <w:rFonts w:ascii="Times New Roman" w:hAnsi="Times New Roman"/>
                <w:szCs w:val="16"/>
              </w:rPr>
            </w:pPr>
          </w:p>
        </w:tc>
        <w:tc>
          <w:tcPr>
            <w:tcW w:w="533" w:type="dxa"/>
            <w:gridSpan w:val="3"/>
            <w:shd w:val="clear" w:color="FFFFFF" w:fill="auto"/>
            <w:vAlign w:val="bottom"/>
          </w:tcPr>
          <w:p w:rsidR="003302DF" w:rsidRDefault="003302DF" w:rsidP="003302DF">
            <w:pPr>
              <w:rPr>
                <w:rFonts w:ascii="Times New Roman" w:hAnsi="Times New Roman"/>
                <w:szCs w:val="16"/>
              </w:rPr>
            </w:pPr>
          </w:p>
        </w:tc>
        <w:tc>
          <w:tcPr>
            <w:tcW w:w="531" w:type="dxa"/>
            <w:gridSpan w:val="4"/>
            <w:shd w:val="clear" w:color="FFFFFF" w:fill="auto"/>
            <w:vAlign w:val="bottom"/>
          </w:tcPr>
          <w:p w:rsidR="003302DF" w:rsidRDefault="003302DF" w:rsidP="003302DF">
            <w:pPr>
              <w:rPr>
                <w:rFonts w:ascii="Times New Roman" w:hAnsi="Times New Roman"/>
                <w:szCs w:val="16"/>
              </w:rPr>
            </w:pPr>
          </w:p>
        </w:tc>
        <w:tc>
          <w:tcPr>
            <w:tcW w:w="439" w:type="dxa"/>
            <w:gridSpan w:val="4"/>
            <w:shd w:val="clear" w:color="FFFFFF" w:fill="auto"/>
            <w:vAlign w:val="bottom"/>
          </w:tcPr>
          <w:p w:rsidR="003302DF" w:rsidRDefault="003302DF" w:rsidP="003302DF">
            <w:pPr>
              <w:rPr>
                <w:rFonts w:ascii="Times New Roman" w:hAnsi="Times New Roman"/>
                <w:sz w:val="20"/>
                <w:szCs w:val="20"/>
              </w:rPr>
            </w:pPr>
          </w:p>
        </w:tc>
        <w:tc>
          <w:tcPr>
            <w:tcW w:w="5428" w:type="dxa"/>
            <w:gridSpan w:val="43"/>
            <w:shd w:val="clear" w:color="FFFFFF" w:fill="auto"/>
            <w:tcMar>
              <w:right w:w="0" w:type="dxa"/>
            </w:tcMar>
            <w:vAlign w:val="bottom"/>
          </w:tcPr>
          <w:p w:rsidR="003302DF" w:rsidRDefault="003302DF" w:rsidP="003302DF">
            <w:pPr>
              <w:jc w:val="right"/>
              <w:rPr>
                <w:rFonts w:ascii="Times New Roman" w:hAnsi="Times New Roman"/>
                <w:sz w:val="26"/>
                <w:szCs w:val="26"/>
              </w:rPr>
            </w:pPr>
            <w:r>
              <w:rPr>
                <w:rFonts w:ascii="Times New Roman" w:hAnsi="Times New Roman"/>
                <w:sz w:val="26"/>
                <w:szCs w:val="26"/>
              </w:rPr>
              <w:t xml:space="preserve">от 18.12.2023 № </w:t>
            </w:r>
            <w:r>
              <w:rPr>
                <w:rFonts w:ascii="Times New Roman" w:hAnsi="Times New Roman"/>
                <w:sz w:val="26"/>
                <w:szCs w:val="26"/>
                <w:lang w:val="en-US"/>
              </w:rPr>
              <w:t>356</w:t>
            </w:r>
            <w:r>
              <w:rPr>
                <w:rFonts w:ascii="Times New Roman" w:hAnsi="Times New Roman"/>
                <w:sz w:val="26"/>
                <w:szCs w:val="26"/>
              </w:rPr>
              <w:t>-РК</w:t>
            </w:r>
          </w:p>
        </w:tc>
      </w:tr>
      <w:tr w:rsidR="003302DF" w:rsidTr="003302DF">
        <w:trPr>
          <w:gridAfter w:val="5"/>
          <w:wAfter w:w="1138" w:type="dxa"/>
          <w:trHeight w:val="345"/>
        </w:trPr>
        <w:tc>
          <w:tcPr>
            <w:tcW w:w="591" w:type="dxa"/>
            <w:gridSpan w:val="5"/>
            <w:shd w:val="clear" w:color="FFFFFF" w:fill="auto"/>
            <w:vAlign w:val="bottom"/>
          </w:tcPr>
          <w:p w:rsidR="003302DF" w:rsidRDefault="003302DF" w:rsidP="003302DF">
            <w:pPr>
              <w:rPr>
                <w:rFonts w:ascii="Times New Roman" w:hAnsi="Times New Roman"/>
                <w:szCs w:val="16"/>
              </w:rPr>
            </w:pPr>
          </w:p>
        </w:tc>
        <w:tc>
          <w:tcPr>
            <w:tcW w:w="787" w:type="dxa"/>
            <w:gridSpan w:val="4"/>
            <w:shd w:val="clear" w:color="FFFFFF" w:fill="auto"/>
            <w:vAlign w:val="bottom"/>
          </w:tcPr>
          <w:p w:rsidR="003302DF" w:rsidRDefault="003302DF" w:rsidP="003302DF">
            <w:pPr>
              <w:rPr>
                <w:rFonts w:ascii="Times New Roman" w:hAnsi="Times New Roman"/>
                <w:szCs w:val="16"/>
              </w:rPr>
            </w:pPr>
          </w:p>
        </w:tc>
        <w:tc>
          <w:tcPr>
            <w:tcW w:w="899" w:type="dxa"/>
            <w:gridSpan w:val="8"/>
            <w:shd w:val="clear" w:color="FFFFFF" w:fill="auto"/>
            <w:vAlign w:val="bottom"/>
          </w:tcPr>
          <w:p w:rsidR="003302DF" w:rsidRDefault="003302DF" w:rsidP="003302DF">
            <w:pPr>
              <w:rPr>
                <w:rFonts w:ascii="Times New Roman" w:hAnsi="Times New Roman"/>
                <w:szCs w:val="16"/>
              </w:rPr>
            </w:pPr>
          </w:p>
        </w:tc>
        <w:tc>
          <w:tcPr>
            <w:tcW w:w="431" w:type="dxa"/>
            <w:gridSpan w:val="4"/>
            <w:shd w:val="clear" w:color="FFFFFF" w:fill="auto"/>
            <w:vAlign w:val="bottom"/>
          </w:tcPr>
          <w:p w:rsidR="003302DF" w:rsidRDefault="003302DF" w:rsidP="003302DF">
            <w:pPr>
              <w:rPr>
                <w:rFonts w:ascii="Times New Roman" w:hAnsi="Times New Roman"/>
                <w:szCs w:val="16"/>
              </w:rPr>
            </w:pPr>
          </w:p>
        </w:tc>
        <w:tc>
          <w:tcPr>
            <w:tcW w:w="533" w:type="dxa"/>
            <w:gridSpan w:val="3"/>
            <w:shd w:val="clear" w:color="FFFFFF" w:fill="auto"/>
            <w:vAlign w:val="bottom"/>
          </w:tcPr>
          <w:p w:rsidR="003302DF" w:rsidRDefault="003302DF" w:rsidP="003302DF">
            <w:pPr>
              <w:rPr>
                <w:rFonts w:ascii="Times New Roman" w:hAnsi="Times New Roman"/>
                <w:szCs w:val="16"/>
              </w:rPr>
            </w:pPr>
          </w:p>
        </w:tc>
        <w:tc>
          <w:tcPr>
            <w:tcW w:w="531" w:type="dxa"/>
            <w:gridSpan w:val="4"/>
            <w:shd w:val="clear" w:color="FFFFFF" w:fill="auto"/>
            <w:vAlign w:val="bottom"/>
          </w:tcPr>
          <w:p w:rsidR="003302DF" w:rsidRDefault="003302DF" w:rsidP="003302DF">
            <w:pPr>
              <w:rPr>
                <w:rFonts w:ascii="Times New Roman" w:hAnsi="Times New Roman"/>
                <w:szCs w:val="16"/>
              </w:rPr>
            </w:pPr>
          </w:p>
        </w:tc>
        <w:tc>
          <w:tcPr>
            <w:tcW w:w="439" w:type="dxa"/>
            <w:gridSpan w:val="4"/>
            <w:shd w:val="clear" w:color="FFFFFF" w:fill="auto"/>
            <w:vAlign w:val="bottom"/>
          </w:tcPr>
          <w:p w:rsidR="003302DF" w:rsidRDefault="003302DF" w:rsidP="003302DF">
            <w:pPr>
              <w:rPr>
                <w:rFonts w:ascii="Times New Roman" w:hAnsi="Times New Roman"/>
                <w:sz w:val="20"/>
                <w:szCs w:val="20"/>
              </w:rPr>
            </w:pPr>
          </w:p>
        </w:tc>
        <w:tc>
          <w:tcPr>
            <w:tcW w:w="507" w:type="dxa"/>
            <w:gridSpan w:val="5"/>
            <w:shd w:val="clear" w:color="FFFFFF" w:fill="auto"/>
            <w:vAlign w:val="bottom"/>
          </w:tcPr>
          <w:p w:rsidR="003302DF" w:rsidRDefault="003302DF" w:rsidP="003302DF">
            <w:pPr>
              <w:rPr>
                <w:rFonts w:ascii="Times New Roman" w:hAnsi="Times New Roman"/>
                <w:sz w:val="20"/>
                <w:szCs w:val="20"/>
              </w:rPr>
            </w:pPr>
          </w:p>
        </w:tc>
        <w:tc>
          <w:tcPr>
            <w:tcW w:w="478" w:type="dxa"/>
            <w:gridSpan w:val="4"/>
            <w:shd w:val="clear" w:color="FFFFFF" w:fill="auto"/>
            <w:vAlign w:val="bottom"/>
          </w:tcPr>
          <w:p w:rsidR="003302DF" w:rsidRDefault="003302DF" w:rsidP="003302DF">
            <w:pPr>
              <w:rPr>
                <w:rFonts w:ascii="Times New Roman" w:hAnsi="Times New Roman"/>
                <w:sz w:val="20"/>
                <w:szCs w:val="20"/>
              </w:rPr>
            </w:pPr>
          </w:p>
        </w:tc>
        <w:tc>
          <w:tcPr>
            <w:tcW w:w="371" w:type="dxa"/>
            <w:gridSpan w:val="3"/>
            <w:shd w:val="clear" w:color="FFFFFF" w:fill="auto"/>
            <w:vAlign w:val="bottom"/>
          </w:tcPr>
          <w:p w:rsidR="003302DF" w:rsidRDefault="003302DF" w:rsidP="003302DF">
            <w:pPr>
              <w:rPr>
                <w:rFonts w:ascii="Times New Roman" w:hAnsi="Times New Roman"/>
                <w:sz w:val="20"/>
                <w:szCs w:val="20"/>
              </w:rPr>
            </w:pPr>
          </w:p>
        </w:tc>
        <w:tc>
          <w:tcPr>
            <w:tcW w:w="481" w:type="dxa"/>
            <w:gridSpan w:val="4"/>
            <w:shd w:val="clear" w:color="FFFFFF" w:fill="auto"/>
            <w:vAlign w:val="bottom"/>
          </w:tcPr>
          <w:p w:rsidR="003302DF" w:rsidRDefault="003302DF" w:rsidP="003302DF">
            <w:pPr>
              <w:rPr>
                <w:rFonts w:ascii="Times New Roman" w:hAnsi="Times New Roman"/>
                <w:sz w:val="20"/>
                <w:szCs w:val="20"/>
              </w:rPr>
            </w:pPr>
          </w:p>
        </w:tc>
        <w:tc>
          <w:tcPr>
            <w:tcW w:w="368" w:type="dxa"/>
            <w:gridSpan w:val="4"/>
            <w:shd w:val="clear" w:color="FFFFFF" w:fill="auto"/>
            <w:vAlign w:val="bottom"/>
          </w:tcPr>
          <w:p w:rsidR="003302DF" w:rsidRDefault="003302DF" w:rsidP="003302DF">
            <w:pPr>
              <w:rPr>
                <w:rFonts w:ascii="Times New Roman" w:hAnsi="Times New Roman"/>
                <w:sz w:val="20"/>
                <w:szCs w:val="20"/>
              </w:rPr>
            </w:pPr>
          </w:p>
        </w:tc>
        <w:tc>
          <w:tcPr>
            <w:tcW w:w="2523" w:type="dxa"/>
            <w:gridSpan w:val="18"/>
            <w:shd w:val="clear" w:color="FFFFFF" w:fill="auto"/>
            <w:vAlign w:val="bottom"/>
          </w:tcPr>
          <w:p w:rsidR="003302DF" w:rsidRPr="003302DF" w:rsidRDefault="003302DF" w:rsidP="003302DF">
            <w:pPr>
              <w:rPr>
                <w:rFonts w:ascii="Times New Roman" w:hAnsi="Times New Roman"/>
                <w:b/>
                <w:sz w:val="20"/>
                <w:szCs w:val="20"/>
              </w:rPr>
            </w:pPr>
            <w:r>
              <w:rPr>
                <w:rFonts w:ascii="Times New Roman" w:hAnsi="Times New Roman"/>
                <w:b/>
                <w:sz w:val="20"/>
                <w:szCs w:val="20"/>
              </w:rPr>
              <w:t xml:space="preserve">                         </w:t>
            </w:r>
            <w:r w:rsidRPr="003302DF">
              <w:rPr>
                <w:rFonts w:ascii="Times New Roman" w:hAnsi="Times New Roman"/>
                <w:b/>
                <w:sz w:val="20"/>
                <w:szCs w:val="20"/>
              </w:rPr>
              <w:t>Таблица 37</w:t>
            </w:r>
          </w:p>
        </w:tc>
        <w:tc>
          <w:tcPr>
            <w:tcW w:w="700" w:type="dxa"/>
            <w:gridSpan w:val="5"/>
            <w:shd w:val="clear" w:color="FFFFFF" w:fill="auto"/>
            <w:vAlign w:val="bottom"/>
          </w:tcPr>
          <w:p w:rsidR="003302DF" w:rsidRDefault="003302DF" w:rsidP="003302DF">
            <w:pPr>
              <w:rPr>
                <w:rFonts w:ascii="Times New Roman" w:hAnsi="Times New Roman"/>
                <w:sz w:val="20"/>
                <w:szCs w:val="20"/>
              </w:rPr>
            </w:pPr>
          </w:p>
        </w:tc>
      </w:tr>
      <w:tr w:rsidR="003302DF" w:rsidTr="003302DF">
        <w:trPr>
          <w:gridAfter w:val="5"/>
          <w:wAfter w:w="1138" w:type="dxa"/>
          <w:trHeight w:val="60"/>
        </w:trPr>
        <w:tc>
          <w:tcPr>
            <w:tcW w:w="9639" w:type="dxa"/>
            <w:gridSpan w:val="75"/>
            <w:shd w:val="clear" w:color="FFFFFF" w:fill="auto"/>
            <w:vAlign w:val="bottom"/>
          </w:tcPr>
          <w:p w:rsidR="003302DF" w:rsidRDefault="003302DF" w:rsidP="003302DF">
            <w:pPr>
              <w:jc w:val="center"/>
              <w:rPr>
                <w:rFonts w:ascii="Times New Roman" w:hAnsi="Times New Roman"/>
                <w:b/>
                <w:sz w:val="26"/>
                <w:szCs w:val="26"/>
              </w:rPr>
            </w:pPr>
            <w:r>
              <w:rPr>
                <w:rFonts w:ascii="Times New Roman" w:hAnsi="Times New Roman"/>
                <w:b/>
                <w:sz w:val="26"/>
                <w:szCs w:val="26"/>
              </w:rPr>
              <w:t>Тарифы на тепловую энергию (мощность), поставляемую потребит</w:t>
            </w:r>
            <w:r>
              <w:rPr>
                <w:rFonts w:ascii="Times New Roman" w:hAnsi="Times New Roman"/>
                <w:b/>
                <w:sz w:val="26"/>
                <w:szCs w:val="26"/>
              </w:rPr>
              <w:t>е</w:t>
            </w:r>
            <w:r>
              <w:rPr>
                <w:rFonts w:ascii="Times New Roman" w:hAnsi="Times New Roman"/>
                <w:b/>
                <w:sz w:val="26"/>
                <w:szCs w:val="26"/>
              </w:rPr>
              <w:t>лям</w:t>
            </w:r>
          </w:p>
        </w:tc>
      </w:tr>
      <w:tr w:rsidR="003302DF" w:rsidTr="003302DF">
        <w:trPr>
          <w:gridAfter w:val="5"/>
          <w:wAfter w:w="1138" w:type="dxa"/>
        </w:trPr>
        <w:tc>
          <w:tcPr>
            <w:tcW w:w="591" w:type="dxa"/>
            <w:gridSpan w:val="5"/>
            <w:shd w:val="clear" w:color="FFFFFF" w:fill="auto"/>
            <w:vAlign w:val="center"/>
          </w:tcPr>
          <w:p w:rsidR="003302DF" w:rsidRDefault="003302DF" w:rsidP="003302DF">
            <w:pPr>
              <w:jc w:val="center"/>
              <w:rPr>
                <w:rFonts w:ascii="Times New Roman" w:hAnsi="Times New Roman"/>
                <w:sz w:val="20"/>
                <w:szCs w:val="20"/>
              </w:rPr>
            </w:pPr>
          </w:p>
        </w:tc>
        <w:tc>
          <w:tcPr>
            <w:tcW w:w="1686" w:type="dxa"/>
            <w:gridSpan w:val="12"/>
            <w:shd w:val="clear" w:color="FFFFFF" w:fill="auto"/>
            <w:vAlign w:val="center"/>
          </w:tcPr>
          <w:p w:rsidR="003302DF" w:rsidRDefault="003302DF" w:rsidP="003302DF">
            <w:pPr>
              <w:jc w:val="center"/>
              <w:rPr>
                <w:rFonts w:ascii="Times New Roman" w:hAnsi="Times New Roman"/>
                <w:sz w:val="20"/>
                <w:szCs w:val="20"/>
              </w:rPr>
            </w:pPr>
          </w:p>
        </w:tc>
        <w:tc>
          <w:tcPr>
            <w:tcW w:w="964" w:type="dxa"/>
            <w:gridSpan w:val="7"/>
            <w:shd w:val="clear" w:color="FFFFFF" w:fill="auto"/>
            <w:vAlign w:val="center"/>
          </w:tcPr>
          <w:p w:rsidR="003302DF" w:rsidRDefault="003302DF" w:rsidP="003302DF">
            <w:pPr>
              <w:jc w:val="center"/>
              <w:rPr>
                <w:rFonts w:ascii="Times New Roman" w:hAnsi="Times New Roman"/>
                <w:sz w:val="20"/>
                <w:szCs w:val="20"/>
              </w:rPr>
            </w:pPr>
          </w:p>
        </w:tc>
        <w:tc>
          <w:tcPr>
            <w:tcW w:w="531" w:type="dxa"/>
            <w:gridSpan w:val="4"/>
            <w:shd w:val="clear" w:color="FFFFFF" w:fill="auto"/>
            <w:vAlign w:val="center"/>
          </w:tcPr>
          <w:p w:rsidR="003302DF" w:rsidRDefault="003302DF" w:rsidP="003302DF">
            <w:pPr>
              <w:jc w:val="center"/>
              <w:rPr>
                <w:rFonts w:ascii="Times New Roman" w:hAnsi="Times New Roman"/>
                <w:sz w:val="20"/>
                <w:szCs w:val="20"/>
              </w:rPr>
            </w:pPr>
          </w:p>
        </w:tc>
        <w:tc>
          <w:tcPr>
            <w:tcW w:w="946" w:type="dxa"/>
            <w:gridSpan w:val="9"/>
            <w:shd w:val="clear" w:color="FFFFFF" w:fill="auto"/>
            <w:vAlign w:val="center"/>
          </w:tcPr>
          <w:p w:rsidR="003302DF" w:rsidRDefault="003302DF" w:rsidP="003302DF">
            <w:pPr>
              <w:jc w:val="center"/>
              <w:rPr>
                <w:rFonts w:ascii="Times New Roman" w:hAnsi="Times New Roman"/>
                <w:sz w:val="20"/>
                <w:szCs w:val="20"/>
              </w:rPr>
            </w:pPr>
          </w:p>
        </w:tc>
        <w:tc>
          <w:tcPr>
            <w:tcW w:w="849" w:type="dxa"/>
            <w:gridSpan w:val="7"/>
            <w:shd w:val="clear" w:color="FFFFFF" w:fill="auto"/>
            <w:vAlign w:val="center"/>
          </w:tcPr>
          <w:p w:rsidR="003302DF" w:rsidRDefault="003302DF" w:rsidP="003302DF">
            <w:pPr>
              <w:jc w:val="center"/>
              <w:rPr>
                <w:rFonts w:ascii="Times New Roman" w:hAnsi="Times New Roman"/>
                <w:sz w:val="20"/>
                <w:szCs w:val="20"/>
              </w:rPr>
            </w:pPr>
          </w:p>
        </w:tc>
        <w:tc>
          <w:tcPr>
            <w:tcW w:w="849" w:type="dxa"/>
            <w:gridSpan w:val="8"/>
            <w:shd w:val="clear" w:color="FFFFFF" w:fill="auto"/>
            <w:vAlign w:val="center"/>
          </w:tcPr>
          <w:p w:rsidR="003302DF" w:rsidRDefault="003302DF" w:rsidP="003302DF">
            <w:pPr>
              <w:jc w:val="center"/>
              <w:rPr>
                <w:rFonts w:ascii="Times New Roman" w:hAnsi="Times New Roman"/>
                <w:sz w:val="20"/>
                <w:szCs w:val="20"/>
              </w:rPr>
            </w:pPr>
          </w:p>
        </w:tc>
        <w:tc>
          <w:tcPr>
            <w:tcW w:w="849" w:type="dxa"/>
            <w:gridSpan w:val="6"/>
            <w:shd w:val="clear" w:color="FFFFFF" w:fill="auto"/>
            <w:vAlign w:val="center"/>
          </w:tcPr>
          <w:p w:rsidR="003302DF" w:rsidRDefault="003302DF" w:rsidP="003302DF">
            <w:pPr>
              <w:jc w:val="center"/>
              <w:rPr>
                <w:rFonts w:ascii="Times New Roman" w:hAnsi="Times New Roman"/>
                <w:sz w:val="20"/>
                <w:szCs w:val="20"/>
              </w:rPr>
            </w:pPr>
          </w:p>
        </w:tc>
        <w:tc>
          <w:tcPr>
            <w:tcW w:w="886" w:type="dxa"/>
            <w:gridSpan w:val="7"/>
            <w:shd w:val="clear" w:color="FFFFFF" w:fill="auto"/>
            <w:vAlign w:val="center"/>
          </w:tcPr>
          <w:p w:rsidR="003302DF" w:rsidRDefault="003302DF" w:rsidP="003302DF">
            <w:pPr>
              <w:jc w:val="center"/>
              <w:rPr>
                <w:rFonts w:ascii="Times New Roman" w:hAnsi="Times New Roman"/>
                <w:sz w:val="20"/>
                <w:szCs w:val="20"/>
              </w:rPr>
            </w:pPr>
          </w:p>
        </w:tc>
        <w:tc>
          <w:tcPr>
            <w:tcW w:w="1488" w:type="dxa"/>
            <w:gridSpan w:val="10"/>
            <w:shd w:val="clear" w:color="FFFFFF" w:fill="auto"/>
            <w:vAlign w:val="center"/>
          </w:tcPr>
          <w:p w:rsidR="003302DF" w:rsidRDefault="003302DF" w:rsidP="003302DF">
            <w:pPr>
              <w:jc w:val="center"/>
              <w:rPr>
                <w:rFonts w:ascii="Times New Roman" w:hAnsi="Times New Roman"/>
                <w:sz w:val="20"/>
                <w:szCs w:val="20"/>
              </w:rPr>
            </w:pPr>
          </w:p>
        </w:tc>
      </w:tr>
      <w:tr w:rsidR="003302DF" w:rsidTr="003302DF">
        <w:trPr>
          <w:gridAfter w:val="5"/>
          <w:wAfter w:w="1138" w:type="dxa"/>
          <w:trHeight w:val="60"/>
        </w:trPr>
        <w:tc>
          <w:tcPr>
            <w:tcW w:w="1378" w:type="dxa"/>
            <w:gridSpan w:val="9"/>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Наимен</w:t>
            </w:r>
            <w:r>
              <w:rPr>
                <w:rFonts w:ascii="Times New Roman" w:hAnsi="Times New Roman"/>
                <w:sz w:val="20"/>
                <w:szCs w:val="20"/>
              </w:rPr>
              <w:t>о</w:t>
            </w:r>
            <w:r>
              <w:rPr>
                <w:rFonts w:ascii="Times New Roman" w:hAnsi="Times New Roman"/>
                <w:sz w:val="20"/>
                <w:szCs w:val="20"/>
              </w:rPr>
              <w:t>вание р</w:t>
            </w:r>
            <w:r>
              <w:rPr>
                <w:rFonts w:ascii="Times New Roman" w:hAnsi="Times New Roman"/>
                <w:sz w:val="20"/>
                <w:szCs w:val="20"/>
              </w:rPr>
              <w:t>е</w:t>
            </w:r>
            <w:r>
              <w:rPr>
                <w:rFonts w:ascii="Times New Roman" w:hAnsi="Times New Roman"/>
                <w:sz w:val="20"/>
                <w:szCs w:val="20"/>
              </w:rPr>
              <w:t>гулиру</w:t>
            </w:r>
            <w:r>
              <w:rPr>
                <w:rFonts w:ascii="Times New Roman" w:hAnsi="Times New Roman"/>
                <w:sz w:val="20"/>
                <w:szCs w:val="20"/>
              </w:rPr>
              <w:t>е</w:t>
            </w:r>
            <w:r>
              <w:rPr>
                <w:rFonts w:ascii="Times New Roman" w:hAnsi="Times New Roman"/>
                <w:sz w:val="20"/>
                <w:szCs w:val="20"/>
              </w:rPr>
              <w:t>мой орг</w:t>
            </w:r>
            <w:r>
              <w:rPr>
                <w:rFonts w:ascii="Times New Roman" w:hAnsi="Times New Roman"/>
                <w:sz w:val="20"/>
                <w:szCs w:val="20"/>
              </w:rPr>
              <w:t>а</w:t>
            </w:r>
            <w:r>
              <w:rPr>
                <w:rFonts w:ascii="Times New Roman" w:hAnsi="Times New Roman"/>
                <w:sz w:val="20"/>
                <w:szCs w:val="20"/>
              </w:rPr>
              <w:t>низации</w:t>
            </w:r>
          </w:p>
        </w:tc>
        <w:tc>
          <w:tcPr>
            <w:tcW w:w="1330" w:type="dxa"/>
            <w:gridSpan w:val="1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Вид тарифа</w:t>
            </w:r>
          </w:p>
        </w:tc>
        <w:tc>
          <w:tcPr>
            <w:tcW w:w="1687" w:type="dxa"/>
            <w:gridSpan w:val="1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Год</w:t>
            </w:r>
          </w:p>
        </w:tc>
        <w:tc>
          <w:tcPr>
            <w:tcW w:w="946" w:type="dxa"/>
            <w:gridSpan w:val="7"/>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Вода</w:t>
            </w:r>
          </w:p>
        </w:tc>
        <w:tc>
          <w:tcPr>
            <w:tcW w:w="3433" w:type="dxa"/>
            <w:gridSpan w:val="2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Отборный пар давлением</w:t>
            </w:r>
          </w:p>
        </w:tc>
        <w:tc>
          <w:tcPr>
            <w:tcW w:w="865" w:type="dxa"/>
            <w:gridSpan w:val="6"/>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Ос</w:t>
            </w:r>
            <w:r>
              <w:rPr>
                <w:rFonts w:ascii="Times New Roman" w:hAnsi="Times New Roman"/>
                <w:sz w:val="20"/>
                <w:szCs w:val="20"/>
              </w:rPr>
              <w:t>т</w:t>
            </w:r>
            <w:r>
              <w:rPr>
                <w:rFonts w:ascii="Times New Roman" w:hAnsi="Times New Roman"/>
                <w:sz w:val="20"/>
                <w:szCs w:val="20"/>
              </w:rPr>
              <w:t>рый и ред</w:t>
            </w:r>
            <w:r>
              <w:rPr>
                <w:rFonts w:ascii="Times New Roman" w:hAnsi="Times New Roman"/>
                <w:sz w:val="20"/>
                <w:szCs w:val="20"/>
              </w:rPr>
              <w:t>у</w:t>
            </w:r>
            <w:r>
              <w:rPr>
                <w:rFonts w:ascii="Times New Roman" w:hAnsi="Times New Roman"/>
                <w:sz w:val="20"/>
                <w:szCs w:val="20"/>
              </w:rPr>
              <w:t>цир</w:t>
            </w:r>
            <w:r>
              <w:rPr>
                <w:rFonts w:ascii="Times New Roman" w:hAnsi="Times New Roman"/>
                <w:sz w:val="20"/>
                <w:szCs w:val="20"/>
              </w:rPr>
              <w:t>о</w:t>
            </w:r>
            <w:r>
              <w:rPr>
                <w:rFonts w:ascii="Times New Roman" w:hAnsi="Times New Roman"/>
                <w:sz w:val="20"/>
                <w:szCs w:val="20"/>
              </w:rPr>
              <w:t>ва</w:t>
            </w:r>
            <w:r>
              <w:rPr>
                <w:rFonts w:ascii="Times New Roman" w:hAnsi="Times New Roman"/>
                <w:sz w:val="20"/>
                <w:szCs w:val="20"/>
              </w:rPr>
              <w:t>н</w:t>
            </w:r>
            <w:r>
              <w:rPr>
                <w:rFonts w:ascii="Times New Roman" w:hAnsi="Times New Roman"/>
                <w:sz w:val="20"/>
                <w:szCs w:val="20"/>
              </w:rPr>
              <w:t>ный пар</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946" w:type="dxa"/>
            <w:gridSpan w:val="7"/>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от 1,2 до 2,5 кг/см²</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от 2,5 до 7,0 кг/см²</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от 7,0 до 13,0 кг/см²</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свыше 13,0 кг/см²</w:t>
            </w:r>
          </w:p>
        </w:tc>
        <w:tc>
          <w:tcPr>
            <w:tcW w:w="865" w:type="dxa"/>
            <w:gridSpan w:val="6"/>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r>
      <w:tr w:rsidR="003302DF" w:rsidTr="003302DF">
        <w:trPr>
          <w:gridAfter w:val="5"/>
          <w:wAfter w:w="1138" w:type="dxa"/>
          <w:trHeight w:val="60"/>
        </w:trPr>
        <w:tc>
          <w:tcPr>
            <w:tcW w:w="1378" w:type="dxa"/>
            <w:gridSpan w:val="9"/>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Унитарное муниц</w:t>
            </w:r>
            <w:r>
              <w:rPr>
                <w:rFonts w:ascii="Times New Roman" w:hAnsi="Times New Roman"/>
                <w:sz w:val="20"/>
                <w:szCs w:val="20"/>
              </w:rPr>
              <w:t>и</w:t>
            </w:r>
            <w:r>
              <w:rPr>
                <w:rFonts w:ascii="Times New Roman" w:hAnsi="Times New Roman"/>
                <w:sz w:val="20"/>
                <w:szCs w:val="20"/>
              </w:rPr>
              <w:t>пальное предпр</w:t>
            </w:r>
            <w:r>
              <w:rPr>
                <w:rFonts w:ascii="Times New Roman" w:hAnsi="Times New Roman"/>
                <w:sz w:val="20"/>
                <w:szCs w:val="20"/>
              </w:rPr>
              <w:t>и</w:t>
            </w:r>
            <w:r>
              <w:rPr>
                <w:rFonts w:ascii="Times New Roman" w:hAnsi="Times New Roman"/>
                <w:sz w:val="20"/>
                <w:szCs w:val="20"/>
              </w:rPr>
              <w:t>ятие «Ж</w:t>
            </w:r>
            <w:r>
              <w:rPr>
                <w:rFonts w:ascii="Times New Roman" w:hAnsi="Times New Roman"/>
                <w:sz w:val="20"/>
                <w:szCs w:val="20"/>
              </w:rPr>
              <w:t>и</w:t>
            </w:r>
            <w:r>
              <w:rPr>
                <w:rFonts w:ascii="Times New Roman" w:hAnsi="Times New Roman"/>
                <w:sz w:val="20"/>
                <w:szCs w:val="20"/>
              </w:rPr>
              <w:t>лищник»</w:t>
            </w:r>
          </w:p>
        </w:tc>
        <w:tc>
          <w:tcPr>
            <w:tcW w:w="8261" w:type="dxa"/>
            <w:gridSpan w:val="6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Для потребителей, в случае отсутствия дифференциации тарифов по схеме подкл</w:t>
            </w:r>
            <w:r>
              <w:rPr>
                <w:rFonts w:ascii="Times New Roman" w:hAnsi="Times New Roman"/>
                <w:sz w:val="20"/>
                <w:szCs w:val="20"/>
              </w:rPr>
              <w:t>ю</w:t>
            </w:r>
            <w:r>
              <w:rPr>
                <w:rFonts w:ascii="Times New Roman" w:hAnsi="Times New Roman"/>
                <w:sz w:val="20"/>
                <w:szCs w:val="20"/>
              </w:rPr>
              <w:t>чения</w:t>
            </w:r>
          </w:p>
        </w:tc>
      </w:tr>
      <w:tr w:rsidR="003302DF" w:rsidTr="00285A18">
        <w:trPr>
          <w:gridAfter w:val="5"/>
          <w:wAfter w:w="1138" w:type="dxa"/>
          <w:trHeight w:val="137"/>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одност</w:t>
            </w:r>
            <w:r>
              <w:rPr>
                <w:rFonts w:ascii="Times New Roman" w:hAnsi="Times New Roman"/>
                <w:sz w:val="20"/>
                <w:szCs w:val="20"/>
              </w:rPr>
              <w:t>а</w:t>
            </w:r>
            <w:r>
              <w:rPr>
                <w:rFonts w:ascii="Times New Roman" w:hAnsi="Times New Roman"/>
                <w:sz w:val="20"/>
                <w:szCs w:val="20"/>
              </w:rPr>
              <w:t>вочный руб./Гкал</w:t>
            </w: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01.01-30.06.2024</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2 406,89</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01.07-31.12.2024</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2 637,95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01.01-30.06.2025</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2 637,95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01.07-31.12.2025</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2 728,13</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01.01-30.06.2026</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2 728,13</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01.07-31.12.2026</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2 885,91</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01.01-30.06.2027</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2 885,91</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w:t>
            </w:r>
            <w:r>
              <w:rPr>
                <w:rFonts w:ascii="Times New Roman" w:hAnsi="Times New Roman"/>
                <w:color w:val="000000"/>
                <w:sz w:val="20"/>
                <w:szCs w:val="20"/>
              </w:rPr>
              <w:lastRenderedPageBreak/>
              <w:t>31.12.2027</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lastRenderedPageBreak/>
              <w:t>2 915,1</w:t>
            </w:r>
            <w:r>
              <w:rPr>
                <w:rFonts w:ascii="Times New Roman" w:hAnsi="Times New Roman"/>
                <w:sz w:val="20"/>
                <w:szCs w:val="20"/>
              </w:rPr>
              <w:lastRenderedPageBreak/>
              <w:t>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lastRenderedPageBreak/>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01.01-30.06.2028</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sidRPr="00287D8C">
              <w:rPr>
                <w:rFonts w:ascii="Times New Roman" w:hAnsi="Times New Roman"/>
                <w:sz w:val="20"/>
                <w:szCs w:val="20"/>
              </w:rPr>
              <w:t>2 915,15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01.07-31.12.2028</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3 083,97</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8261" w:type="dxa"/>
            <w:gridSpan w:val="6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Население</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одност</w:t>
            </w:r>
            <w:r>
              <w:rPr>
                <w:rFonts w:ascii="Times New Roman" w:hAnsi="Times New Roman"/>
                <w:sz w:val="20"/>
                <w:szCs w:val="20"/>
              </w:rPr>
              <w:t>а</w:t>
            </w:r>
            <w:r>
              <w:rPr>
                <w:rFonts w:ascii="Times New Roman" w:hAnsi="Times New Roman"/>
                <w:sz w:val="20"/>
                <w:szCs w:val="20"/>
              </w:rPr>
              <w:t>вочный руб./Гкал</w:t>
            </w: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01.01-30.06.2024</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2 406,89</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01.07-31.12.2024</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2 637,95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01.01-30.06.2025</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2 637,95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01.07-31.12.2025</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2 728,13</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01.01-30.06.2026</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2 728,13</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01.07-31.12.2026</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2 885,91</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01.01-30.06.2027</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2 885,91</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01.07-31.12.2027</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2 915,15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01.01-30.06.2028</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sidRPr="00287D8C">
              <w:rPr>
                <w:rFonts w:ascii="Times New Roman" w:hAnsi="Times New Roman"/>
                <w:sz w:val="20"/>
                <w:szCs w:val="20"/>
              </w:rPr>
              <w:t>2 915,15</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3302DF" w:rsidTr="003302DF">
        <w:trPr>
          <w:gridAfter w:val="5"/>
          <w:wAfter w:w="1138" w:type="dxa"/>
          <w:trHeight w:val="60"/>
        </w:trPr>
        <w:tc>
          <w:tcPr>
            <w:tcW w:w="1378" w:type="dxa"/>
            <w:gridSpan w:val="9"/>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330" w:type="dxa"/>
            <w:gridSpan w:val="12"/>
            <w:vMerge/>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p>
        </w:tc>
        <w:tc>
          <w:tcPr>
            <w:tcW w:w="1687"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color w:val="000000"/>
                <w:sz w:val="20"/>
                <w:szCs w:val="20"/>
              </w:rPr>
            </w:pPr>
            <w:r>
              <w:rPr>
                <w:rFonts w:ascii="Times New Roman" w:hAnsi="Times New Roman"/>
                <w:color w:val="000000"/>
                <w:sz w:val="20"/>
                <w:szCs w:val="20"/>
              </w:rPr>
              <w:t>01.07-31.12.2028</w:t>
            </w:r>
          </w:p>
        </w:tc>
        <w:tc>
          <w:tcPr>
            <w:tcW w:w="946" w:type="dxa"/>
            <w:gridSpan w:val="7"/>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sidRPr="00B31153">
              <w:rPr>
                <w:rFonts w:ascii="Times New Roman" w:hAnsi="Times New Roman"/>
                <w:sz w:val="20"/>
                <w:szCs w:val="20"/>
              </w:rPr>
              <w:t>3 083,97</w:t>
            </w:r>
          </w:p>
        </w:tc>
        <w:tc>
          <w:tcPr>
            <w:tcW w:w="849"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49"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86"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c>
          <w:tcPr>
            <w:tcW w:w="865"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3302DF" w:rsidRDefault="003302DF" w:rsidP="003302DF">
            <w:pPr>
              <w:jc w:val="center"/>
              <w:rPr>
                <w:rFonts w:ascii="Times New Roman" w:hAnsi="Times New Roman"/>
                <w:sz w:val="20"/>
                <w:szCs w:val="20"/>
              </w:rPr>
            </w:pPr>
            <w:r>
              <w:rPr>
                <w:rFonts w:ascii="Times New Roman" w:hAnsi="Times New Roman"/>
                <w:sz w:val="20"/>
                <w:szCs w:val="20"/>
              </w:rPr>
              <w:t>-</w:t>
            </w:r>
          </w:p>
        </w:tc>
      </w:tr>
      <w:tr w:rsidR="009C30C1" w:rsidTr="001043F8">
        <w:trPr>
          <w:gridAfter w:val="6"/>
          <w:wAfter w:w="1203" w:type="dxa"/>
          <w:trHeight w:val="345"/>
        </w:trPr>
        <w:tc>
          <w:tcPr>
            <w:tcW w:w="502" w:type="dxa"/>
            <w:gridSpan w:val="3"/>
            <w:shd w:val="clear" w:color="FFFFFF" w:fill="auto"/>
            <w:vAlign w:val="bottom"/>
          </w:tcPr>
          <w:p w:rsidR="009C30C1" w:rsidRDefault="009C30C1" w:rsidP="009C30C1">
            <w:pPr>
              <w:spacing w:after="0"/>
            </w:pPr>
          </w:p>
        </w:tc>
        <w:tc>
          <w:tcPr>
            <w:tcW w:w="710" w:type="dxa"/>
            <w:gridSpan w:val="3"/>
            <w:shd w:val="clear" w:color="FFFFFF" w:fill="auto"/>
            <w:vAlign w:val="bottom"/>
          </w:tcPr>
          <w:p w:rsidR="009C30C1" w:rsidRDefault="009C30C1" w:rsidP="009C30C1">
            <w:pPr>
              <w:spacing w:after="0"/>
            </w:pPr>
          </w:p>
        </w:tc>
        <w:tc>
          <w:tcPr>
            <w:tcW w:w="580" w:type="dxa"/>
            <w:gridSpan w:val="5"/>
            <w:shd w:val="clear" w:color="FFFFFF" w:fill="auto"/>
            <w:vAlign w:val="bottom"/>
          </w:tcPr>
          <w:p w:rsidR="009C30C1" w:rsidRDefault="009C30C1" w:rsidP="009C30C1">
            <w:pPr>
              <w:spacing w:after="0"/>
            </w:pPr>
          </w:p>
        </w:tc>
        <w:tc>
          <w:tcPr>
            <w:tcW w:w="352" w:type="dxa"/>
            <w:gridSpan w:val="3"/>
            <w:shd w:val="clear" w:color="FFFFFF" w:fill="auto"/>
            <w:vAlign w:val="bottom"/>
          </w:tcPr>
          <w:p w:rsidR="009C30C1" w:rsidRDefault="009C30C1" w:rsidP="009C30C1">
            <w:pPr>
              <w:spacing w:after="0"/>
            </w:pPr>
          </w:p>
        </w:tc>
        <w:tc>
          <w:tcPr>
            <w:tcW w:w="415" w:type="dxa"/>
            <w:gridSpan w:val="6"/>
            <w:shd w:val="clear" w:color="FFFFFF" w:fill="auto"/>
            <w:vAlign w:val="bottom"/>
          </w:tcPr>
          <w:p w:rsidR="009C30C1" w:rsidRDefault="009C30C1" w:rsidP="009C30C1">
            <w:pPr>
              <w:spacing w:after="0"/>
            </w:pPr>
          </w:p>
        </w:tc>
        <w:tc>
          <w:tcPr>
            <w:tcW w:w="709" w:type="dxa"/>
            <w:gridSpan w:val="5"/>
            <w:shd w:val="clear" w:color="FFFFFF" w:fill="auto"/>
            <w:vAlign w:val="bottom"/>
          </w:tcPr>
          <w:p w:rsidR="009C30C1" w:rsidRDefault="009C30C1" w:rsidP="009C30C1">
            <w:pPr>
              <w:spacing w:after="0"/>
            </w:pPr>
          </w:p>
        </w:tc>
        <w:tc>
          <w:tcPr>
            <w:tcW w:w="501" w:type="dxa"/>
            <w:gridSpan w:val="3"/>
            <w:shd w:val="clear" w:color="FFFFFF" w:fill="auto"/>
            <w:vAlign w:val="bottom"/>
          </w:tcPr>
          <w:p w:rsidR="009C30C1" w:rsidRDefault="009C30C1" w:rsidP="009C30C1">
            <w:pPr>
              <w:spacing w:after="0"/>
            </w:pPr>
          </w:p>
        </w:tc>
        <w:tc>
          <w:tcPr>
            <w:tcW w:w="5805" w:type="dxa"/>
            <w:gridSpan w:val="46"/>
            <w:shd w:val="clear" w:color="FFFFFF" w:fill="auto"/>
            <w:vAlign w:val="bottom"/>
          </w:tcPr>
          <w:p w:rsidR="009C30C1" w:rsidRDefault="009C30C1" w:rsidP="009C30C1">
            <w:pPr>
              <w:spacing w:after="0"/>
              <w:jc w:val="right"/>
            </w:pPr>
          </w:p>
        </w:tc>
      </w:tr>
      <w:tr w:rsidR="009C30C1" w:rsidTr="001043F8">
        <w:trPr>
          <w:gridAfter w:val="6"/>
          <w:wAfter w:w="1203" w:type="dxa"/>
        </w:trPr>
        <w:tc>
          <w:tcPr>
            <w:tcW w:w="502" w:type="dxa"/>
            <w:gridSpan w:val="3"/>
            <w:shd w:val="clear" w:color="FFFFFF" w:fill="auto"/>
            <w:vAlign w:val="bottom"/>
          </w:tcPr>
          <w:p w:rsidR="009C30C1" w:rsidRDefault="009C30C1" w:rsidP="009C30C1">
            <w:pPr>
              <w:spacing w:after="0"/>
            </w:pPr>
          </w:p>
        </w:tc>
        <w:tc>
          <w:tcPr>
            <w:tcW w:w="710" w:type="dxa"/>
            <w:gridSpan w:val="3"/>
            <w:shd w:val="clear" w:color="FFFFFF" w:fill="auto"/>
            <w:vAlign w:val="bottom"/>
          </w:tcPr>
          <w:p w:rsidR="009C30C1" w:rsidRDefault="009C30C1" w:rsidP="009C30C1">
            <w:pPr>
              <w:spacing w:after="0"/>
            </w:pPr>
          </w:p>
        </w:tc>
        <w:tc>
          <w:tcPr>
            <w:tcW w:w="580" w:type="dxa"/>
            <w:gridSpan w:val="5"/>
            <w:shd w:val="clear" w:color="FFFFFF" w:fill="auto"/>
            <w:vAlign w:val="bottom"/>
          </w:tcPr>
          <w:p w:rsidR="009C30C1" w:rsidRDefault="009C30C1" w:rsidP="009C30C1">
            <w:pPr>
              <w:spacing w:after="0"/>
            </w:pPr>
          </w:p>
        </w:tc>
        <w:tc>
          <w:tcPr>
            <w:tcW w:w="352" w:type="dxa"/>
            <w:gridSpan w:val="3"/>
            <w:shd w:val="clear" w:color="FFFFFF" w:fill="auto"/>
            <w:vAlign w:val="bottom"/>
          </w:tcPr>
          <w:p w:rsidR="009C30C1" w:rsidRDefault="009C30C1" w:rsidP="009C30C1">
            <w:pPr>
              <w:spacing w:after="0"/>
            </w:pPr>
          </w:p>
        </w:tc>
        <w:tc>
          <w:tcPr>
            <w:tcW w:w="415" w:type="dxa"/>
            <w:gridSpan w:val="6"/>
            <w:shd w:val="clear" w:color="FFFFFF" w:fill="auto"/>
            <w:vAlign w:val="bottom"/>
          </w:tcPr>
          <w:p w:rsidR="009C30C1" w:rsidRDefault="009C30C1" w:rsidP="009C30C1">
            <w:pPr>
              <w:spacing w:after="0"/>
            </w:pPr>
          </w:p>
        </w:tc>
        <w:tc>
          <w:tcPr>
            <w:tcW w:w="709" w:type="dxa"/>
            <w:gridSpan w:val="5"/>
            <w:shd w:val="clear" w:color="FFFFFF" w:fill="auto"/>
            <w:vAlign w:val="bottom"/>
          </w:tcPr>
          <w:p w:rsidR="009C30C1" w:rsidRDefault="009C30C1" w:rsidP="009C30C1">
            <w:pPr>
              <w:spacing w:after="0"/>
            </w:pPr>
          </w:p>
        </w:tc>
        <w:tc>
          <w:tcPr>
            <w:tcW w:w="501" w:type="dxa"/>
            <w:gridSpan w:val="3"/>
            <w:shd w:val="clear" w:color="FFFFFF" w:fill="auto"/>
            <w:vAlign w:val="bottom"/>
          </w:tcPr>
          <w:p w:rsidR="009C30C1" w:rsidRDefault="009C30C1" w:rsidP="009C30C1">
            <w:pPr>
              <w:spacing w:after="0"/>
            </w:pPr>
          </w:p>
        </w:tc>
        <w:tc>
          <w:tcPr>
            <w:tcW w:w="5805" w:type="dxa"/>
            <w:gridSpan w:val="46"/>
            <w:shd w:val="clear" w:color="FFFFFF" w:fill="auto"/>
            <w:vAlign w:val="bottom"/>
          </w:tcPr>
          <w:p w:rsidR="009C30C1" w:rsidRDefault="009C30C1" w:rsidP="009C30C1">
            <w:pPr>
              <w:spacing w:after="0"/>
              <w:jc w:val="right"/>
            </w:pPr>
          </w:p>
        </w:tc>
      </w:tr>
      <w:tr w:rsidR="009C30C1" w:rsidTr="001043F8">
        <w:trPr>
          <w:gridAfter w:val="6"/>
          <w:wAfter w:w="1203" w:type="dxa"/>
          <w:trHeight w:val="345"/>
        </w:trPr>
        <w:tc>
          <w:tcPr>
            <w:tcW w:w="502" w:type="dxa"/>
            <w:gridSpan w:val="3"/>
            <w:shd w:val="clear" w:color="FFFFFF" w:fill="auto"/>
            <w:vAlign w:val="bottom"/>
          </w:tcPr>
          <w:p w:rsidR="009C30C1" w:rsidRDefault="009C30C1" w:rsidP="009C30C1">
            <w:pPr>
              <w:spacing w:after="0"/>
            </w:pPr>
          </w:p>
        </w:tc>
        <w:tc>
          <w:tcPr>
            <w:tcW w:w="710" w:type="dxa"/>
            <w:gridSpan w:val="3"/>
            <w:shd w:val="clear" w:color="FFFFFF" w:fill="auto"/>
            <w:vAlign w:val="bottom"/>
          </w:tcPr>
          <w:p w:rsidR="009C30C1" w:rsidRDefault="009C30C1" w:rsidP="009C30C1">
            <w:pPr>
              <w:spacing w:after="0"/>
            </w:pPr>
          </w:p>
        </w:tc>
        <w:tc>
          <w:tcPr>
            <w:tcW w:w="580" w:type="dxa"/>
            <w:gridSpan w:val="5"/>
            <w:shd w:val="clear" w:color="FFFFFF" w:fill="auto"/>
            <w:vAlign w:val="bottom"/>
          </w:tcPr>
          <w:p w:rsidR="009C30C1" w:rsidRDefault="009C30C1" w:rsidP="009C30C1">
            <w:pPr>
              <w:spacing w:after="0"/>
            </w:pPr>
          </w:p>
        </w:tc>
        <w:tc>
          <w:tcPr>
            <w:tcW w:w="352" w:type="dxa"/>
            <w:gridSpan w:val="3"/>
            <w:shd w:val="clear" w:color="FFFFFF" w:fill="auto"/>
            <w:vAlign w:val="bottom"/>
          </w:tcPr>
          <w:p w:rsidR="009C30C1" w:rsidRDefault="009C30C1" w:rsidP="009C30C1">
            <w:pPr>
              <w:spacing w:after="0"/>
            </w:pPr>
          </w:p>
        </w:tc>
        <w:tc>
          <w:tcPr>
            <w:tcW w:w="415" w:type="dxa"/>
            <w:gridSpan w:val="6"/>
            <w:shd w:val="clear" w:color="FFFFFF" w:fill="auto"/>
            <w:vAlign w:val="bottom"/>
          </w:tcPr>
          <w:p w:rsidR="009C30C1" w:rsidRDefault="009C30C1" w:rsidP="009C30C1">
            <w:pPr>
              <w:spacing w:after="0"/>
            </w:pPr>
          </w:p>
        </w:tc>
        <w:tc>
          <w:tcPr>
            <w:tcW w:w="709" w:type="dxa"/>
            <w:gridSpan w:val="5"/>
            <w:shd w:val="clear" w:color="FFFFFF" w:fill="auto"/>
            <w:vAlign w:val="bottom"/>
          </w:tcPr>
          <w:p w:rsidR="009C30C1" w:rsidRDefault="009C30C1" w:rsidP="009C30C1">
            <w:pPr>
              <w:spacing w:after="0"/>
            </w:pPr>
          </w:p>
        </w:tc>
        <w:tc>
          <w:tcPr>
            <w:tcW w:w="501" w:type="dxa"/>
            <w:gridSpan w:val="3"/>
            <w:shd w:val="clear" w:color="FFFFFF" w:fill="auto"/>
            <w:vAlign w:val="bottom"/>
          </w:tcPr>
          <w:p w:rsidR="009C30C1" w:rsidRDefault="009C30C1" w:rsidP="009C30C1">
            <w:pPr>
              <w:spacing w:after="0"/>
            </w:pPr>
          </w:p>
        </w:tc>
        <w:tc>
          <w:tcPr>
            <w:tcW w:w="5805" w:type="dxa"/>
            <w:gridSpan w:val="46"/>
            <w:shd w:val="clear" w:color="FFFFFF" w:fill="auto"/>
            <w:vAlign w:val="bottom"/>
          </w:tcPr>
          <w:p w:rsidR="009C30C1" w:rsidRDefault="009C30C1" w:rsidP="009C30C1">
            <w:pPr>
              <w:spacing w:after="0"/>
              <w:jc w:val="right"/>
            </w:pPr>
          </w:p>
        </w:tc>
      </w:tr>
      <w:tr w:rsidR="009C30C1" w:rsidTr="001043F8">
        <w:trPr>
          <w:gridAfter w:val="6"/>
          <w:wAfter w:w="1203" w:type="dxa"/>
          <w:trHeight w:val="345"/>
        </w:trPr>
        <w:tc>
          <w:tcPr>
            <w:tcW w:w="502" w:type="dxa"/>
            <w:gridSpan w:val="3"/>
            <w:shd w:val="clear" w:color="FFFFFF" w:fill="auto"/>
            <w:vAlign w:val="bottom"/>
          </w:tcPr>
          <w:p w:rsidR="009C30C1" w:rsidRDefault="009C30C1" w:rsidP="00CC3EE2"/>
        </w:tc>
        <w:tc>
          <w:tcPr>
            <w:tcW w:w="710" w:type="dxa"/>
            <w:gridSpan w:val="3"/>
            <w:shd w:val="clear" w:color="FFFFFF" w:fill="auto"/>
            <w:vAlign w:val="bottom"/>
          </w:tcPr>
          <w:p w:rsidR="009C30C1" w:rsidRDefault="009C30C1" w:rsidP="00CC3EE2"/>
        </w:tc>
        <w:tc>
          <w:tcPr>
            <w:tcW w:w="580" w:type="dxa"/>
            <w:gridSpan w:val="5"/>
            <w:shd w:val="clear" w:color="FFFFFF" w:fill="auto"/>
            <w:vAlign w:val="bottom"/>
          </w:tcPr>
          <w:p w:rsidR="009C30C1" w:rsidRDefault="009C30C1" w:rsidP="00CC3EE2"/>
        </w:tc>
        <w:tc>
          <w:tcPr>
            <w:tcW w:w="352" w:type="dxa"/>
            <w:gridSpan w:val="3"/>
            <w:shd w:val="clear" w:color="FFFFFF" w:fill="auto"/>
            <w:vAlign w:val="bottom"/>
          </w:tcPr>
          <w:p w:rsidR="009C30C1" w:rsidRDefault="009C30C1" w:rsidP="00CC3EE2"/>
        </w:tc>
        <w:tc>
          <w:tcPr>
            <w:tcW w:w="415" w:type="dxa"/>
            <w:gridSpan w:val="6"/>
            <w:shd w:val="clear" w:color="FFFFFF" w:fill="auto"/>
            <w:vAlign w:val="bottom"/>
          </w:tcPr>
          <w:p w:rsidR="009C30C1" w:rsidRDefault="009C30C1" w:rsidP="00CC3EE2"/>
        </w:tc>
        <w:tc>
          <w:tcPr>
            <w:tcW w:w="709" w:type="dxa"/>
            <w:gridSpan w:val="5"/>
            <w:shd w:val="clear" w:color="FFFFFF" w:fill="auto"/>
            <w:vAlign w:val="bottom"/>
          </w:tcPr>
          <w:p w:rsidR="009C30C1" w:rsidRDefault="009C30C1" w:rsidP="00CC3EE2"/>
        </w:tc>
        <w:tc>
          <w:tcPr>
            <w:tcW w:w="501" w:type="dxa"/>
            <w:gridSpan w:val="3"/>
            <w:shd w:val="clear" w:color="FFFFFF" w:fill="auto"/>
            <w:vAlign w:val="bottom"/>
          </w:tcPr>
          <w:p w:rsidR="009C30C1" w:rsidRDefault="009C30C1" w:rsidP="00CC3EE2"/>
        </w:tc>
        <w:tc>
          <w:tcPr>
            <w:tcW w:w="550" w:type="dxa"/>
            <w:gridSpan w:val="5"/>
            <w:shd w:val="clear" w:color="FFFFFF" w:fill="auto"/>
            <w:vAlign w:val="bottom"/>
          </w:tcPr>
          <w:p w:rsidR="009C30C1" w:rsidRDefault="009C30C1" w:rsidP="00CC3EE2"/>
        </w:tc>
        <w:tc>
          <w:tcPr>
            <w:tcW w:w="501" w:type="dxa"/>
            <w:gridSpan w:val="5"/>
            <w:shd w:val="clear" w:color="FFFFFF" w:fill="auto"/>
            <w:vAlign w:val="bottom"/>
          </w:tcPr>
          <w:p w:rsidR="009C30C1" w:rsidRDefault="009C30C1" w:rsidP="00CC3EE2"/>
        </w:tc>
        <w:tc>
          <w:tcPr>
            <w:tcW w:w="550" w:type="dxa"/>
            <w:gridSpan w:val="5"/>
            <w:shd w:val="clear" w:color="FFFFFF" w:fill="auto"/>
            <w:vAlign w:val="bottom"/>
          </w:tcPr>
          <w:p w:rsidR="009C30C1" w:rsidRDefault="009C30C1" w:rsidP="00CC3EE2"/>
        </w:tc>
        <w:tc>
          <w:tcPr>
            <w:tcW w:w="501" w:type="dxa"/>
            <w:gridSpan w:val="4"/>
            <w:shd w:val="clear" w:color="FFFFFF" w:fill="auto"/>
            <w:vAlign w:val="bottom"/>
          </w:tcPr>
          <w:p w:rsidR="009C30C1" w:rsidRDefault="009C30C1" w:rsidP="00CC3EE2"/>
        </w:tc>
        <w:tc>
          <w:tcPr>
            <w:tcW w:w="550" w:type="dxa"/>
            <w:gridSpan w:val="5"/>
            <w:shd w:val="clear" w:color="FFFFFF" w:fill="auto"/>
            <w:vAlign w:val="bottom"/>
          </w:tcPr>
          <w:p w:rsidR="009C30C1" w:rsidRDefault="009C30C1" w:rsidP="00CC3EE2"/>
        </w:tc>
        <w:tc>
          <w:tcPr>
            <w:tcW w:w="501" w:type="dxa"/>
            <w:gridSpan w:val="2"/>
            <w:shd w:val="clear" w:color="FFFFFF" w:fill="auto"/>
            <w:vAlign w:val="bottom"/>
          </w:tcPr>
          <w:p w:rsidR="009C30C1" w:rsidRDefault="009C30C1" w:rsidP="00CC3EE2"/>
        </w:tc>
        <w:tc>
          <w:tcPr>
            <w:tcW w:w="550" w:type="dxa"/>
            <w:gridSpan w:val="5"/>
            <w:shd w:val="clear" w:color="FFFFFF" w:fill="auto"/>
            <w:vAlign w:val="bottom"/>
          </w:tcPr>
          <w:p w:rsidR="009C30C1" w:rsidRDefault="009C30C1" w:rsidP="00CC3EE2"/>
        </w:tc>
        <w:tc>
          <w:tcPr>
            <w:tcW w:w="501" w:type="dxa"/>
            <w:gridSpan w:val="3"/>
            <w:shd w:val="clear" w:color="FFFFFF" w:fill="auto"/>
            <w:vAlign w:val="bottom"/>
          </w:tcPr>
          <w:p w:rsidR="009C30C1" w:rsidRDefault="009C30C1" w:rsidP="00CC3EE2"/>
        </w:tc>
        <w:tc>
          <w:tcPr>
            <w:tcW w:w="550" w:type="dxa"/>
            <w:gridSpan w:val="4"/>
            <w:shd w:val="clear" w:color="FFFFFF" w:fill="auto"/>
            <w:vAlign w:val="bottom"/>
          </w:tcPr>
          <w:p w:rsidR="009C30C1" w:rsidRDefault="009C30C1" w:rsidP="00CC3EE2"/>
        </w:tc>
        <w:tc>
          <w:tcPr>
            <w:tcW w:w="501" w:type="dxa"/>
            <w:gridSpan w:val="5"/>
            <w:shd w:val="clear" w:color="FFFFFF" w:fill="auto"/>
            <w:vAlign w:val="bottom"/>
          </w:tcPr>
          <w:p w:rsidR="009C30C1" w:rsidRDefault="009C30C1" w:rsidP="00CC3EE2"/>
        </w:tc>
        <w:tc>
          <w:tcPr>
            <w:tcW w:w="550" w:type="dxa"/>
            <w:gridSpan w:val="3"/>
            <w:shd w:val="clear" w:color="FFFFFF" w:fill="auto"/>
            <w:vAlign w:val="bottom"/>
          </w:tcPr>
          <w:p w:rsidR="009C30C1" w:rsidRDefault="009C30C1" w:rsidP="00CC3EE2"/>
        </w:tc>
      </w:tr>
      <w:tr w:rsidR="009C30C1" w:rsidTr="001043F8">
        <w:trPr>
          <w:gridAfter w:val="6"/>
          <w:wAfter w:w="1203" w:type="dxa"/>
          <w:trHeight w:val="345"/>
        </w:trPr>
        <w:tc>
          <w:tcPr>
            <w:tcW w:w="9574" w:type="dxa"/>
            <w:gridSpan w:val="74"/>
            <w:shd w:val="clear" w:color="FFFFFF" w:fill="auto"/>
            <w:vAlign w:val="bottom"/>
          </w:tcPr>
          <w:p w:rsidR="009C30C1" w:rsidRDefault="009C30C1" w:rsidP="00CC3EE2">
            <w:pPr>
              <w:jc w:val="center"/>
            </w:pPr>
          </w:p>
        </w:tc>
      </w:tr>
      <w:tr w:rsidR="009C30C1" w:rsidTr="001043F8">
        <w:trPr>
          <w:gridAfter w:val="6"/>
          <w:wAfter w:w="1203" w:type="dxa"/>
        </w:trPr>
        <w:tc>
          <w:tcPr>
            <w:tcW w:w="502" w:type="dxa"/>
            <w:gridSpan w:val="3"/>
            <w:shd w:val="clear" w:color="FFFFFF" w:fill="auto"/>
            <w:vAlign w:val="center"/>
          </w:tcPr>
          <w:p w:rsidR="009C30C1" w:rsidRDefault="009C30C1" w:rsidP="00CC3EE2">
            <w:pPr>
              <w:jc w:val="center"/>
            </w:pPr>
          </w:p>
        </w:tc>
        <w:tc>
          <w:tcPr>
            <w:tcW w:w="1290" w:type="dxa"/>
            <w:gridSpan w:val="8"/>
            <w:shd w:val="clear" w:color="FFFFFF" w:fill="auto"/>
            <w:vAlign w:val="center"/>
          </w:tcPr>
          <w:p w:rsidR="009C30C1" w:rsidRDefault="009C30C1" w:rsidP="00CC3EE2">
            <w:pPr>
              <w:jc w:val="center"/>
            </w:pPr>
          </w:p>
        </w:tc>
        <w:tc>
          <w:tcPr>
            <w:tcW w:w="767" w:type="dxa"/>
            <w:gridSpan w:val="9"/>
            <w:shd w:val="clear" w:color="FFFFFF" w:fill="auto"/>
            <w:vAlign w:val="center"/>
          </w:tcPr>
          <w:p w:rsidR="009C30C1" w:rsidRDefault="009C30C1" w:rsidP="00CC3EE2">
            <w:pPr>
              <w:jc w:val="center"/>
            </w:pPr>
          </w:p>
        </w:tc>
        <w:tc>
          <w:tcPr>
            <w:tcW w:w="709" w:type="dxa"/>
            <w:gridSpan w:val="5"/>
            <w:shd w:val="clear" w:color="FFFFFF" w:fill="auto"/>
            <w:vAlign w:val="center"/>
          </w:tcPr>
          <w:p w:rsidR="009C30C1" w:rsidRDefault="009C30C1" w:rsidP="00CC3EE2">
            <w:pPr>
              <w:jc w:val="center"/>
            </w:pPr>
          </w:p>
        </w:tc>
        <w:tc>
          <w:tcPr>
            <w:tcW w:w="1051" w:type="dxa"/>
            <w:gridSpan w:val="8"/>
            <w:shd w:val="clear" w:color="FFFFFF" w:fill="auto"/>
            <w:vAlign w:val="center"/>
          </w:tcPr>
          <w:p w:rsidR="009C30C1" w:rsidRDefault="009C30C1" w:rsidP="00CC3EE2">
            <w:pPr>
              <w:jc w:val="center"/>
            </w:pPr>
          </w:p>
        </w:tc>
        <w:tc>
          <w:tcPr>
            <w:tcW w:w="1051" w:type="dxa"/>
            <w:gridSpan w:val="10"/>
            <w:shd w:val="clear" w:color="FFFFFF" w:fill="auto"/>
            <w:vAlign w:val="center"/>
          </w:tcPr>
          <w:p w:rsidR="009C30C1" w:rsidRDefault="009C30C1" w:rsidP="00CC3EE2">
            <w:pPr>
              <w:jc w:val="center"/>
            </w:pPr>
          </w:p>
        </w:tc>
        <w:tc>
          <w:tcPr>
            <w:tcW w:w="1051" w:type="dxa"/>
            <w:gridSpan w:val="9"/>
            <w:shd w:val="clear" w:color="FFFFFF" w:fill="auto"/>
            <w:vAlign w:val="center"/>
          </w:tcPr>
          <w:p w:rsidR="009C30C1" w:rsidRDefault="009C30C1" w:rsidP="00CC3EE2">
            <w:pPr>
              <w:jc w:val="center"/>
            </w:pPr>
          </w:p>
        </w:tc>
        <w:tc>
          <w:tcPr>
            <w:tcW w:w="1051" w:type="dxa"/>
            <w:gridSpan w:val="7"/>
            <w:shd w:val="clear" w:color="FFFFFF" w:fill="auto"/>
            <w:vAlign w:val="center"/>
          </w:tcPr>
          <w:p w:rsidR="009C30C1" w:rsidRDefault="009C30C1" w:rsidP="00CC3EE2">
            <w:pPr>
              <w:jc w:val="center"/>
            </w:pPr>
          </w:p>
        </w:tc>
        <w:tc>
          <w:tcPr>
            <w:tcW w:w="1051" w:type="dxa"/>
            <w:gridSpan w:val="7"/>
            <w:shd w:val="clear" w:color="FFFFFF" w:fill="auto"/>
            <w:vAlign w:val="center"/>
          </w:tcPr>
          <w:p w:rsidR="009C30C1" w:rsidRDefault="009C30C1" w:rsidP="00CC3EE2">
            <w:pPr>
              <w:jc w:val="center"/>
            </w:pPr>
          </w:p>
        </w:tc>
        <w:tc>
          <w:tcPr>
            <w:tcW w:w="1051" w:type="dxa"/>
            <w:gridSpan w:val="8"/>
            <w:shd w:val="clear" w:color="FFFFFF" w:fill="auto"/>
            <w:vAlign w:val="center"/>
          </w:tcPr>
          <w:p w:rsidR="009C30C1" w:rsidRDefault="009C30C1" w:rsidP="00CC3EE2">
            <w:pPr>
              <w:jc w:val="center"/>
            </w:pPr>
          </w:p>
        </w:tc>
      </w:tr>
      <w:tr w:rsidR="009C30C1" w:rsidTr="001043F8">
        <w:trPr>
          <w:gridAfter w:val="6"/>
          <w:wAfter w:w="1203" w:type="dxa"/>
          <w:trHeight w:val="345"/>
        </w:trPr>
        <w:tc>
          <w:tcPr>
            <w:tcW w:w="582" w:type="dxa"/>
            <w:gridSpan w:val="4"/>
            <w:shd w:val="clear" w:color="FFFFFF" w:fill="auto"/>
            <w:vAlign w:val="bottom"/>
          </w:tcPr>
          <w:p w:rsidR="009C30C1" w:rsidRDefault="009C30C1" w:rsidP="009C30C1">
            <w:pPr>
              <w:spacing w:after="0"/>
            </w:pPr>
          </w:p>
        </w:tc>
        <w:tc>
          <w:tcPr>
            <w:tcW w:w="762" w:type="dxa"/>
            <w:gridSpan w:val="4"/>
            <w:shd w:val="clear" w:color="FFFFFF" w:fill="auto"/>
            <w:vAlign w:val="bottom"/>
          </w:tcPr>
          <w:p w:rsidR="009C30C1" w:rsidRDefault="009C30C1" w:rsidP="009C30C1">
            <w:pPr>
              <w:spacing w:after="0"/>
            </w:pPr>
          </w:p>
        </w:tc>
        <w:tc>
          <w:tcPr>
            <w:tcW w:w="609" w:type="dxa"/>
            <w:gridSpan w:val="5"/>
            <w:shd w:val="clear" w:color="FFFFFF" w:fill="auto"/>
            <w:vAlign w:val="bottom"/>
          </w:tcPr>
          <w:p w:rsidR="009C30C1" w:rsidRDefault="009C30C1" w:rsidP="009C30C1">
            <w:pPr>
              <w:spacing w:after="0"/>
            </w:pPr>
          </w:p>
        </w:tc>
        <w:tc>
          <w:tcPr>
            <w:tcW w:w="394" w:type="dxa"/>
            <w:gridSpan w:val="5"/>
            <w:shd w:val="clear" w:color="FFFFFF" w:fill="auto"/>
            <w:vAlign w:val="bottom"/>
          </w:tcPr>
          <w:p w:rsidR="009C30C1" w:rsidRDefault="009C30C1" w:rsidP="009C30C1">
            <w:pPr>
              <w:spacing w:after="0"/>
            </w:pPr>
          </w:p>
        </w:tc>
        <w:tc>
          <w:tcPr>
            <w:tcW w:w="473" w:type="dxa"/>
            <w:gridSpan w:val="4"/>
            <w:shd w:val="clear" w:color="FFFFFF" w:fill="auto"/>
            <w:vAlign w:val="bottom"/>
          </w:tcPr>
          <w:p w:rsidR="009C30C1" w:rsidRDefault="009C30C1" w:rsidP="009C30C1">
            <w:pPr>
              <w:spacing w:after="0"/>
            </w:pPr>
          </w:p>
        </w:tc>
        <w:tc>
          <w:tcPr>
            <w:tcW w:w="800" w:type="dxa"/>
            <w:gridSpan w:val="5"/>
            <w:shd w:val="clear" w:color="FFFFFF" w:fill="auto"/>
            <w:vAlign w:val="bottom"/>
          </w:tcPr>
          <w:p w:rsidR="009C30C1" w:rsidRDefault="009C30C1" w:rsidP="009C30C1">
            <w:pPr>
              <w:spacing w:after="0"/>
            </w:pPr>
          </w:p>
        </w:tc>
        <w:tc>
          <w:tcPr>
            <w:tcW w:w="492" w:type="dxa"/>
            <w:gridSpan w:val="4"/>
            <w:shd w:val="clear" w:color="FFFFFF" w:fill="auto"/>
            <w:vAlign w:val="bottom"/>
          </w:tcPr>
          <w:p w:rsidR="009C30C1" w:rsidRDefault="009C30C1" w:rsidP="009C30C1">
            <w:pPr>
              <w:spacing w:after="0"/>
            </w:pPr>
          </w:p>
        </w:tc>
        <w:tc>
          <w:tcPr>
            <w:tcW w:w="5462" w:type="dxa"/>
            <w:gridSpan w:val="43"/>
            <w:shd w:val="clear" w:color="FFFFFF" w:fill="auto"/>
            <w:vAlign w:val="bottom"/>
          </w:tcPr>
          <w:p w:rsidR="009C30C1" w:rsidRDefault="009C30C1" w:rsidP="009C30C1">
            <w:pPr>
              <w:spacing w:after="0"/>
              <w:jc w:val="right"/>
            </w:pPr>
            <w:r>
              <w:rPr>
                <w:rFonts w:ascii="Times New Roman" w:hAnsi="Times New Roman"/>
                <w:sz w:val="26"/>
                <w:szCs w:val="26"/>
              </w:rPr>
              <w:t>Приложение № 2</w:t>
            </w:r>
          </w:p>
        </w:tc>
      </w:tr>
      <w:tr w:rsidR="009C30C1" w:rsidTr="001043F8">
        <w:trPr>
          <w:gridAfter w:val="6"/>
          <w:wAfter w:w="1203" w:type="dxa"/>
        </w:trPr>
        <w:tc>
          <w:tcPr>
            <w:tcW w:w="582" w:type="dxa"/>
            <w:gridSpan w:val="4"/>
            <w:shd w:val="clear" w:color="FFFFFF" w:fill="auto"/>
            <w:vAlign w:val="bottom"/>
          </w:tcPr>
          <w:p w:rsidR="009C30C1" w:rsidRDefault="009C30C1" w:rsidP="009C30C1">
            <w:pPr>
              <w:spacing w:after="0"/>
            </w:pPr>
          </w:p>
        </w:tc>
        <w:tc>
          <w:tcPr>
            <w:tcW w:w="762" w:type="dxa"/>
            <w:gridSpan w:val="4"/>
            <w:shd w:val="clear" w:color="FFFFFF" w:fill="auto"/>
            <w:vAlign w:val="bottom"/>
          </w:tcPr>
          <w:p w:rsidR="009C30C1" w:rsidRDefault="009C30C1" w:rsidP="009C30C1">
            <w:pPr>
              <w:spacing w:after="0"/>
            </w:pPr>
          </w:p>
        </w:tc>
        <w:tc>
          <w:tcPr>
            <w:tcW w:w="609" w:type="dxa"/>
            <w:gridSpan w:val="5"/>
            <w:shd w:val="clear" w:color="FFFFFF" w:fill="auto"/>
            <w:vAlign w:val="bottom"/>
          </w:tcPr>
          <w:p w:rsidR="009C30C1" w:rsidRDefault="009C30C1" w:rsidP="009C30C1">
            <w:pPr>
              <w:spacing w:after="0"/>
            </w:pPr>
          </w:p>
        </w:tc>
        <w:tc>
          <w:tcPr>
            <w:tcW w:w="394" w:type="dxa"/>
            <w:gridSpan w:val="5"/>
            <w:shd w:val="clear" w:color="FFFFFF" w:fill="auto"/>
            <w:vAlign w:val="bottom"/>
          </w:tcPr>
          <w:p w:rsidR="009C30C1" w:rsidRDefault="009C30C1" w:rsidP="009C30C1">
            <w:pPr>
              <w:spacing w:after="0"/>
            </w:pPr>
          </w:p>
        </w:tc>
        <w:tc>
          <w:tcPr>
            <w:tcW w:w="473" w:type="dxa"/>
            <w:gridSpan w:val="4"/>
            <w:shd w:val="clear" w:color="FFFFFF" w:fill="auto"/>
            <w:vAlign w:val="bottom"/>
          </w:tcPr>
          <w:p w:rsidR="009C30C1" w:rsidRDefault="009C30C1" w:rsidP="009C30C1">
            <w:pPr>
              <w:spacing w:after="0"/>
            </w:pPr>
          </w:p>
        </w:tc>
        <w:tc>
          <w:tcPr>
            <w:tcW w:w="800" w:type="dxa"/>
            <w:gridSpan w:val="5"/>
            <w:shd w:val="clear" w:color="FFFFFF" w:fill="auto"/>
            <w:vAlign w:val="bottom"/>
          </w:tcPr>
          <w:p w:rsidR="009C30C1" w:rsidRDefault="009C30C1" w:rsidP="009C30C1">
            <w:pPr>
              <w:spacing w:after="0"/>
            </w:pPr>
          </w:p>
        </w:tc>
        <w:tc>
          <w:tcPr>
            <w:tcW w:w="492" w:type="dxa"/>
            <w:gridSpan w:val="4"/>
            <w:shd w:val="clear" w:color="FFFFFF" w:fill="auto"/>
            <w:vAlign w:val="bottom"/>
          </w:tcPr>
          <w:p w:rsidR="009C30C1" w:rsidRDefault="009C30C1" w:rsidP="009C30C1">
            <w:pPr>
              <w:spacing w:after="0"/>
            </w:pPr>
          </w:p>
        </w:tc>
        <w:tc>
          <w:tcPr>
            <w:tcW w:w="5462" w:type="dxa"/>
            <w:gridSpan w:val="43"/>
            <w:shd w:val="clear" w:color="FFFFFF" w:fill="auto"/>
            <w:vAlign w:val="bottom"/>
          </w:tcPr>
          <w:p w:rsidR="009C30C1" w:rsidRDefault="009C30C1" w:rsidP="009C30C1">
            <w:pPr>
              <w:spacing w:after="0"/>
              <w:jc w:val="right"/>
            </w:pPr>
            <w:r>
              <w:rPr>
                <w:rFonts w:ascii="Times New Roman" w:hAnsi="Times New Roman"/>
                <w:sz w:val="26"/>
                <w:szCs w:val="26"/>
              </w:rPr>
              <w:t>к приказу министерства</w:t>
            </w:r>
            <w:r>
              <w:rPr>
                <w:rFonts w:ascii="Times New Roman" w:hAnsi="Times New Roman"/>
                <w:sz w:val="26"/>
                <w:szCs w:val="26"/>
              </w:rPr>
              <w:br/>
              <w:t>конкурентной политики</w:t>
            </w:r>
            <w:r>
              <w:rPr>
                <w:rFonts w:ascii="Times New Roman" w:hAnsi="Times New Roman"/>
                <w:sz w:val="26"/>
                <w:szCs w:val="26"/>
              </w:rPr>
              <w:br/>
              <w:t>Калужской области</w:t>
            </w:r>
          </w:p>
        </w:tc>
      </w:tr>
      <w:tr w:rsidR="009C30C1" w:rsidTr="001043F8">
        <w:trPr>
          <w:gridAfter w:val="6"/>
          <w:wAfter w:w="1203" w:type="dxa"/>
          <w:trHeight w:val="345"/>
        </w:trPr>
        <w:tc>
          <w:tcPr>
            <w:tcW w:w="582" w:type="dxa"/>
            <w:gridSpan w:val="4"/>
            <w:shd w:val="clear" w:color="FFFFFF" w:fill="auto"/>
            <w:vAlign w:val="bottom"/>
          </w:tcPr>
          <w:p w:rsidR="009C30C1" w:rsidRDefault="009C30C1" w:rsidP="009C30C1">
            <w:pPr>
              <w:spacing w:after="0"/>
            </w:pPr>
          </w:p>
        </w:tc>
        <w:tc>
          <w:tcPr>
            <w:tcW w:w="762" w:type="dxa"/>
            <w:gridSpan w:val="4"/>
            <w:shd w:val="clear" w:color="FFFFFF" w:fill="auto"/>
            <w:vAlign w:val="bottom"/>
          </w:tcPr>
          <w:p w:rsidR="009C30C1" w:rsidRDefault="009C30C1" w:rsidP="009C30C1">
            <w:pPr>
              <w:spacing w:after="0"/>
            </w:pPr>
          </w:p>
        </w:tc>
        <w:tc>
          <w:tcPr>
            <w:tcW w:w="609" w:type="dxa"/>
            <w:gridSpan w:val="5"/>
            <w:shd w:val="clear" w:color="FFFFFF" w:fill="auto"/>
            <w:vAlign w:val="bottom"/>
          </w:tcPr>
          <w:p w:rsidR="009C30C1" w:rsidRDefault="009C30C1" w:rsidP="009C30C1">
            <w:pPr>
              <w:spacing w:after="0"/>
            </w:pPr>
          </w:p>
        </w:tc>
        <w:tc>
          <w:tcPr>
            <w:tcW w:w="394" w:type="dxa"/>
            <w:gridSpan w:val="5"/>
            <w:shd w:val="clear" w:color="FFFFFF" w:fill="auto"/>
            <w:vAlign w:val="bottom"/>
          </w:tcPr>
          <w:p w:rsidR="009C30C1" w:rsidRDefault="009C30C1" w:rsidP="009C30C1">
            <w:pPr>
              <w:spacing w:after="0"/>
            </w:pPr>
          </w:p>
        </w:tc>
        <w:tc>
          <w:tcPr>
            <w:tcW w:w="473" w:type="dxa"/>
            <w:gridSpan w:val="4"/>
            <w:shd w:val="clear" w:color="FFFFFF" w:fill="auto"/>
            <w:vAlign w:val="bottom"/>
          </w:tcPr>
          <w:p w:rsidR="009C30C1" w:rsidRDefault="009C30C1" w:rsidP="009C30C1">
            <w:pPr>
              <w:spacing w:after="0"/>
            </w:pPr>
          </w:p>
        </w:tc>
        <w:tc>
          <w:tcPr>
            <w:tcW w:w="800" w:type="dxa"/>
            <w:gridSpan w:val="5"/>
            <w:shd w:val="clear" w:color="FFFFFF" w:fill="auto"/>
            <w:vAlign w:val="bottom"/>
          </w:tcPr>
          <w:p w:rsidR="009C30C1" w:rsidRDefault="009C30C1" w:rsidP="009C30C1">
            <w:pPr>
              <w:spacing w:after="0"/>
            </w:pPr>
          </w:p>
        </w:tc>
        <w:tc>
          <w:tcPr>
            <w:tcW w:w="492" w:type="dxa"/>
            <w:gridSpan w:val="4"/>
            <w:shd w:val="clear" w:color="FFFFFF" w:fill="auto"/>
            <w:vAlign w:val="bottom"/>
          </w:tcPr>
          <w:p w:rsidR="009C30C1" w:rsidRDefault="009C30C1" w:rsidP="009C30C1">
            <w:pPr>
              <w:spacing w:after="0"/>
            </w:pPr>
          </w:p>
        </w:tc>
        <w:tc>
          <w:tcPr>
            <w:tcW w:w="5462" w:type="dxa"/>
            <w:gridSpan w:val="43"/>
            <w:shd w:val="clear" w:color="FFFFFF" w:fill="auto"/>
            <w:vAlign w:val="bottom"/>
          </w:tcPr>
          <w:p w:rsidR="009C30C1" w:rsidRDefault="001043F8" w:rsidP="009C30C1">
            <w:pPr>
              <w:spacing w:after="0"/>
              <w:jc w:val="right"/>
            </w:pPr>
            <w:r>
              <w:rPr>
                <w:rFonts w:ascii="Times New Roman" w:hAnsi="Times New Roman"/>
                <w:sz w:val="26"/>
                <w:szCs w:val="26"/>
              </w:rPr>
              <w:t xml:space="preserve">от 18.12.2023 № </w:t>
            </w:r>
            <w:r>
              <w:rPr>
                <w:rFonts w:ascii="Times New Roman" w:hAnsi="Times New Roman"/>
                <w:sz w:val="26"/>
                <w:szCs w:val="26"/>
                <w:lang w:val="en-US"/>
              </w:rPr>
              <w:t>356</w:t>
            </w:r>
            <w:r>
              <w:rPr>
                <w:rFonts w:ascii="Times New Roman" w:hAnsi="Times New Roman"/>
                <w:sz w:val="26"/>
                <w:szCs w:val="26"/>
              </w:rPr>
              <w:t>-РК</w:t>
            </w:r>
          </w:p>
        </w:tc>
      </w:tr>
      <w:tr w:rsidR="009C30C1" w:rsidTr="001043F8">
        <w:trPr>
          <w:gridAfter w:val="6"/>
          <w:wAfter w:w="1203" w:type="dxa"/>
          <w:trHeight w:val="345"/>
        </w:trPr>
        <w:tc>
          <w:tcPr>
            <w:tcW w:w="582" w:type="dxa"/>
            <w:gridSpan w:val="4"/>
            <w:shd w:val="clear" w:color="FFFFFF" w:fill="auto"/>
            <w:vAlign w:val="bottom"/>
          </w:tcPr>
          <w:p w:rsidR="009C30C1" w:rsidRDefault="009C30C1" w:rsidP="00CC3EE2"/>
        </w:tc>
        <w:tc>
          <w:tcPr>
            <w:tcW w:w="762" w:type="dxa"/>
            <w:gridSpan w:val="4"/>
            <w:shd w:val="clear" w:color="FFFFFF" w:fill="auto"/>
            <w:vAlign w:val="bottom"/>
          </w:tcPr>
          <w:p w:rsidR="009C30C1" w:rsidRDefault="009C30C1" w:rsidP="00CC3EE2"/>
        </w:tc>
        <w:tc>
          <w:tcPr>
            <w:tcW w:w="609" w:type="dxa"/>
            <w:gridSpan w:val="5"/>
            <w:shd w:val="clear" w:color="FFFFFF" w:fill="auto"/>
            <w:vAlign w:val="bottom"/>
          </w:tcPr>
          <w:p w:rsidR="009C30C1" w:rsidRDefault="009C30C1" w:rsidP="00CC3EE2"/>
        </w:tc>
        <w:tc>
          <w:tcPr>
            <w:tcW w:w="394" w:type="dxa"/>
            <w:gridSpan w:val="5"/>
            <w:shd w:val="clear" w:color="FFFFFF" w:fill="auto"/>
            <w:vAlign w:val="bottom"/>
          </w:tcPr>
          <w:p w:rsidR="009C30C1" w:rsidRDefault="009C30C1" w:rsidP="00CC3EE2"/>
        </w:tc>
        <w:tc>
          <w:tcPr>
            <w:tcW w:w="473" w:type="dxa"/>
            <w:gridSpan w:val="4"/>
            <w:shd w:val="clear" w:color="FFFFFF" w:fill="auto"/>
            <w:vAlign w:val="bottom"/>
          </w:tcPr>
          <w:p w:rsidR="009C30C1" w:rsidRDefault="009C30C1" w:rsidP="00CC3EE2"/>
        </w:tc>
        <w:tc>
          <w:tcPr>
            <w:tcW w:w="800" w:type="dxa"/>
            <w:gridSpan w:val="5"/>
            <w:shd w:val="clear" w:color="FFFFFF" w:fill="auto"/>
            <w:vAlign w:val="bottom"/>
          </w:tcPr>
          <w:p w:rsidR="009C30C1" w:rsidRDefault="009C30C1" w:rsidP="00CC3EE2"/>
        </w:tc>
        <w:tc>
          <w:tcPr>
            <w:tcW w:w="492" w:type="dxa"/>
            <w:gridSpan w:val="4"/>
            <w:shd w:val="clear" w:color="FFFFFF" w:fill="auto"/>
            <w:vAlign w:val="bottom"/>
          </w:tcPr>
          <w:p w:rsidR="009C30C1" w:rsidRDefault="009C30C1" w:rsidP="00CC3EE2"/>
        </w:tc>
        <w:tc>
          <w:tcPr>
            <w:tcW w:w="532" w:type="dxa"/>
            <w:gridSpan w:val="5"/>
            <w:shd w:val="clear" w:color="FFFFFF" w:fill="auto"/>
            <w:vAlign w:val="bottom"/>
          </w:tcPr>
          <w:p w:rsidR="009C30C1" w:rsidRDefault="009C30C1" w:rsidP="00CC3EE2"/>
        </w:tc>
        <w:tc>
          <w:tcPr>
            <w:tcW w:w="485" w:type="dxa"/>
            <w:gridSpan w:val="4"/>
            <w:shd w:val="clear" w:color="FFFFFF" w:fill="auto"/>
            <w:vAlign w:val="bottom"/>
          </w:tcPr>
          <w:p w:rsidR="009C30C1" w:rsidRDefault="009C30C1" w:rsidP="00CC3EE2"/>
        </w:tc>
        <w:tc>
          <w:tcPr>
            <w:tcW w:w="526" w:type="dxa"/>
            <w:gridSpan w:val="6"/>
            <w:shd w:val="clear" w:color="FFFFFF" w:fill="auto"/>
            <w:vAlign w:val="bottom"/>
          </w:tcPr>
          <w:p w:rsidR="009C30C1" w:rsidRDefault="009C30C1" w:rsidP="00CC3EE2"/>
        </w:tc>
        <w:tc>
          <w:tcPr>
            <w:tcW w:w="468" w:type="dxa"/>
            <w:gridSpan w:val="3"/>
            <w:shd w:val="clear" w:color="FFFFFF" w:fill="auto"/>
            <w:vAlign w:val="bottom"/>
          </w:tcPr>
          <w:p w:rsidR="009C30C1" w:rsidRDefault="009C30C1" w:rsidP="00CC3EE2"/>
        </w:tc>
        <w:tc>
          <w:tcPr>
            <w:tcW w:w="511" w:type="dxa"/>
            <w:gridSpan w:val="4"/>
            <w:shd w:val="clear" w:color="FFFFFF" w:fill="auto"/>
            <w:vAlign w:val="bottom"/>
          </w:tcPr>
          <w:p w:rsidR="009C30C1" w:rsidRDefault="009C30C1" w:rsidP="00CC3EE2"/>
        </w:tc>
        <w:tc>
          <w:tcPr>
            <w:tcW w:w="468" w:type="dxa"/>
            <w:gridSpan w:val="3"/>
            <w:shd w:val="clear" w:color="FFFFFF" w:fill="auto"/>
            <w:vAlign w:val="bottom"/>
          </w:tcPr>
          <w:p w:rsidR="009C30C1" w:rsidRDefault="009C30C1" w:rsidP="00CC3EE2"/>
        </w:tc>
        <w:tc>
          <w:tcPr>
            <w:tcW w:w="511" w:type="dxa"/>
            <w:gridSpan w:val="4"/>
            <w:shd w:val="clear" w:color="FFFFFF" w:fill="auto"/>
            <w:vAlign w:val="bottom"/>
          </w:tcPr>
          <w:p w:rsidR="009C30C1" w:rsidRDefault="009C30C1" w:rsidP="00CC3EE2"/>
        </w:tc>
        <w:tc>
          <w:tcPr>
            <w:tcW w:w="468" w:type="dxa"/>
            <w:gridSpan w:val="4"/>
            <w:shd w:val="clear" w:color="FFFFFF" w:fill="auto"/>
            <w:vAlign w:val="bottom"/>
          </w:tcPr>
          <w:p w:rsidR="009C30C1" w:rsidRDefault="009C30C1" w:rsidP="00CC3EE2"/>
        </w:tc>
        <w:tc>
          <w:tcPr>
            <w:tcW w:w="511" w:type="dxa"/>
            <w:gridSpan w:val="3"/>
            <w:shd w:val="clear" w:color="FFFFFF" w:fill="auto"/>
            <w:vAlign w:val="bottom"/>
          </w:tcPr>
          <w:p w:rsidR="009C30C1" w:rsidRDefault="009C30C1" w:rsidP="00CC3EE2"/>
        </w:tc>
        <w:tc>
          <w:tcPr>
            <w:tcW w:w="468" w:type="dxa"/>
            <w:gridSpan w:val="5"/>
            <w:shd w:val="clear" w:color="FFFFFF" w:fill="auto"/>
            <w:vAlign w:val="bottom"/>
          </w:tcPr>
          <w:p w:rsidR="009C30C1" w:rsidRDefault="009C30C1" w:rsidP="00CC3EE2"/>
        </w:tc>
        <w:tc>
          <w:tcPr>
            <w:tcW w:w="514" w:type="dxa"/>
            <w:gridSpan w:val="2"/>
            <w:shd w:val="clear" w:color="FFFFFF" w:fill="auto"/>
            <w:vAlign w:val="bottom"/>
          </w:tcPr>
          <w:p w:rsidR="009C30C1" w:rsidRDefault="009C30C1" w:rsidP="00CC3EE2"/>
        </w:tc>
      </w:tr>
      <w:tr w:rsidR="009C30C1" w:rsidTr="001043F8">
        <w:trPr>
          <w:gridAfter w:val="6"/>
          <w:wAfter w:w="1203" w:type="dxa"/>
          <w:trHeight w:val="345"/>
        </w:trPr>
        <w:tc>
          <w:tcPr>
            <w:tcW w:w="9574" w:type="dxa"/>
            <w:gridSpan w:val="74"/>
            <w:shd w:val="clear" w:color="FFFFFF" w:fill="auto"/>
            <w:vAlign w:val="bottom"/>
          </w:tcPr>
          <w:p w:rsidR="009C30C1" w:rsidRDefault="009C30C1" w:rsidP="00CC3EE2">
            <w:pPr>
              <w:jc w:val="center"/>
            </w:pPr>
            <w:r>
              <w:rPr>
                <w:rFonts w:ascii="Times New Roman" w:hAnsi="Times New Roman"/>
                <w:b/>
                <w:sz w:val="26"/>
                <w:szCs w:val="26"/>
              </w:rPr>
              <w:t>Тарифы на теплоноситель</w:t>
            </w:r>
          </w:p>
        </w:tc>
      </w:tr>
      <w:tr w:rsidR="009C30C1" w:rsidTr="001043F8">
        <w:trPr>
          <w:gridAfter w:val="6"/>
          <w:wAfter w:w="1203" w:type="dxa"/>
        </w:trPr>
        <w:tc>
          <w:tcPr>
            <w:tcW w:w="582" w:type="dxa"/>
            <w:gridSpan w:val="4"/>
            <w:shd w:val="clear" w:color="FFFFFF" w:fill="auto"/>
            <w:vAlign w:val="center"/>
          </w:tcPr>
          <w:p w:rsidR="009C30C1" w:rsidRDefault="009C30C1" w:rsidP="00CC3EE2">
            <w:pPr>
              <w:jc w:val="center"/>
            </w:pPr>
          </w:p>
        </w:tc>
        <w:tc>
          <w:tcPr>
            <w:tcW w:w="1371" w:type="dxa"/>
            <w:gridSpan w:val="9"/>
            <w:shd w:val="clear" w:color="FFFFFF" w:fill="auto"/>
            <w:vAlign w:val="center"/>
          </w:tcPr>
          <w:p w:rsidR="009C30C1" w:rsidRDefault="009C30C1" w:rsidP="00CC3EE2">
            <w:pPr>
              <w:jc w:val="center"/>
            </w:pPr>
          </w:p>
        </w:tc>
        <w:tc>
          <w:tcPr>
            <w:tcW w:w="867" w:type="dxa"/>
            <w:gridSpan w:val="9"/>
            <w:shd w:val="clear" w:color="FFFFFF" w:fill="auto"/>
            <w:vAlign w:val="center"/>
          </w:tcPr>
          <w:p w:rsidR="009C30C1" w:rsidRDefault="009C30C1" w:rsidP="00CC3EE2">
            <w:pPr>
              <w:jc w:val="center"/>
            </w:pPr>
          </w:p>
        </w:tc>
        <w:tc>
          <w:tcPr>
            <w:tcW w:w="800" w:type="dxa"/>
            <w:gridSpan w:val="5"/>
            <w:shd w:val="clear" w:color="FFFFFF" w:fill="auto"/>
            <w:vAlign w:val="center"/>
          </w:tcPr>
          <w:p w:rsidR="009C30C1" w:rsidRDefault="009C30C1" w:rsidP="00CC3EE2">
            <w:pPr>
              <w:jc w:val="center"/>
            </w:pPr>
          </w:p>
        </w:tc>
        <w:tc>
          <w:tcPr>
            <w:tcW w:w="1024" w:type="dxa"/>
            <w:gridSpan w:val="9"/>
            <w:shd w:val="clear" w:color="FFFFFF" w:fill="auto"/>
            <w:vAlign w:val="center"/>
          </w:tcPr>
          <w:p w:rsidR="009C30C1" w:rsidRDefault="009C30C1" w:rsidP="00CC3EE2">
            <w:pPr>
              <w:jc w:val="center"/>
            </w:pPr>
          </w:p>
        </w:tc>
        <w:tc>
          <w:tcPr>
            <w:tcW w:w="1011" w:type="dxa"/>
            <w:gridSpan w:val="10"/>
            <w:shd w:val="clear" w:color="FFFFFF" w:fill="auto"/>
            <w:vAlign w:val="center"/>
          </w:tcPr>
          <w:p w:rsidR="009C30C1" w:rsidRDefault="009C30C1" w:rsidP="00CC3EE2">
            <w:pPr>
              <w:jc w:val="center"/>
            </w:pPr>
          </w:p>
        </w:tc>
        <w:tc>
          <w:tcPr>
            <w:tcW w:w="979" w:type="dxa"/>
            <w:gridSpan w:val="7"/>
            <w:shd w:val="clear" w:color="FFFFFF" w:fill="auto"/>
            <w:vAlign w:val="center"/>
          </w:tcPr>
          <w:p w:rsidR="009C30C1" w:rsidRDefault="009C30C1" w:rsidP="00CC3EE2">
            <w:pPr>
              <w:jc w:val="center"/>
            </w:pPr>
          </w:p>
        </w:tc>
        <w:tc>
          <w:tcPr>
            <w:tcW w:w="979" w:type="dxa"/>
            <w:gridSpan w:val="7"/>
            <w:shd w:val="clear" w:color="FFFFFF" w:fill="auto"/>
            <w:vAlign w:val="center"/>
          </w:tcPr>
          <w:p w:rsidR="009C30C1" w:rsidRDefault="009C30C1" w:rsidP="00CC3EE2">
            <w:pPr>
              <w:jc w:val="center"/>
            </w:pPr>
          </w:p>
        </w:tc>
        <w:tc>
          <w:tcPr>
            <w:tcW w:w="979" w:type="dxa"/>
            <w:gridSpan w:val="7"/>
            <w:shd w:val="clear" w:color="FFFFFF" w:fill="auto"/>
            <w:vAlign w:val="center"/>
          </w:tcPr>
          <w:p w:rsidR="009C30C1" w:rsidRDefault="009C30C1" w:rsidP="00CC3EE2">
            <w:pPr>
              <w:jc w:val="center"/>
            </w:pPr>
          </w:p>
        </w:tc>
        <w:tc>
          <w:tcPr>
            <w:tcW w:w="982" w:type="dxa"/>
            <w:gridSpan w:val="7"/>
            <w:shd w:val="clear" w:color="FFFFFF" w:fill="auto"/>
            <w:vAlign w:val="center"/>
          </w:tcPr>
          <w:p w:rsidR="009C30C1" w:rsidRDefault="009C30C1" w:rsidP="00CC3EE2">
            <w:pPr>
              <w:jc w:val="center"/>
            </w:pPr>
          </w:p>
        </w:tc>
      </w:tr>
      <w:tr w:rsidR="009C30C1" w:rsidTr="001043F8">
        <w:trPr>
          <w:gridAfter w:val="6"/>
          <w:wAfter w:w="1203" w:type="dxa"/>
          <w:trHeight w:val="255"/>
        </w:trPr>
        <w:tc>
          <w:tcPr>
            <w:tcW w:w="1953" w:type="dxa"/>
            <w:gridSpan w:val="13"/>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1667" w:type="dxa"/>
            <w:gridSpan w:val="1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тарифа</w:t>
            </w:r>
          </w:p>
        </w:tc>
        <w:tc>
          <w:tcPr>
            <w:tcW w:w="2035" w:type="dxa"/>
            <w:gridSpan w:val="19"/>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Год</w:t>
            </w:r>
          </w:p>
        </w:tc>
        <w:tc>
          <w:tcPr>
            <w:tcW w:w="3919" w:type="dxa"/>
            <w:gridSpan w:val="28"/>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теплоносителя</w:t>
            </w:r>
          </w:p>
        </w:tc>
      </w:tr>
      <w:tr w:rsidR="009C30C1"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Вид тарифа</w:t>
            </w:r>
          </w:p>
        </w:tc>
        <w:tc>
          <w:tcPr>
            <w:tcW w:w="2035" w:type="dxa"/>
            <w:gridSpan w:val="19"/>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Год</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Вода</w:t>
            </w:r>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Пар</w:t>
            </w:r>
          </w:p>
        </w:tc>
      </w:tr>
      <w:tr w:rsidR="009C30C1"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9C30C1" w:rsidRDefault="009C30C1" w:rsidP="00CC3EE2">
            <w:pPr>
              <w:jc w:val="center"/>
            </w:pPr>
            <w:r>
              <w:rPr>
                <w:rFonts w:ascii="Times New Roman" w:hAnsi="Times New Roman"/>
                <w:sz w:val="20"/>
                <w:szCs w:val="20"/>
              </w:rPr>
              <w:t>Наименование регулируемой организации</w:t>
            </w:r>
          </w:p>
        </w:tc>
        <w:tc>
          <w:tcPr>
            <w:tcW w:w="7621" w:type="dxa"/>
            <w:gridSpan w:val="61"/>
            <w:tcBorders>
              <w:top w:val="single" w:sz="5" w:space="0" w:color="auto"/>
              <w:left w:val="single" w:sz="5" w:space="0" w:color="auto"/>
              <w:bottom w:val="single" w:sz="5" w:space="0" w:color="auto"/>
              <w:right w:val="single" w:sz="5" w:space="0" w:color="auto"/>
            </w:tcBorders>
            <w:shd w:val="clear" w:color="FFFFFF" w:fill="auto"/>
            <w:vAlign w:val="bottom"/>
          </w:tcPr>
          <w:p w:rsidR="009C30C1" w:rsidRDefault="009C30C1" w:rsidP="00CC3EE2">
            <w:pPr>
              <w:jc w:val="center"/>
            </w:pPr>
            <w:r>
              <w:rPr>
                <w:rFonts w:ascii="Times New Roman" w:hAnsi="Times New Roman"/>
                <w:sz w:val="20"/>
                <w:szCs w:val="20"/>
              </w:rPr>
              <w:t>Тариф на теплоноситель, поставляемый потребителям</w:t>
            </w:r>
          </w:p>
        </w:tc>
      </w:tr>
      <w:tr w:rsidR="001043F8" w:rsidTr="001043F8">
        <w:trPr>
          <w:gridAfter w:val="6"/>
          <w:wAfter w:w="1203" w:type="dxa"/>
          <w:trHeight w:val="255"/>
        </w:trPr>
        <w:tc>
          <w:tcPr>
            <w:tcW w:w="1953" w:type="dxa"/>
            <w:gridSpan w:val="13"/>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w:t>
            </w:r>
            <w:r>
              <w:rPr>
                <w:rFonts w:ascii="Times New Roman" w:hAnsi="Times New Roman"/>
                <w:sz w:val="20"/>
                <w:szCs w:val="20"/>
              </w:rPr>
              <w:t>и</w:t>
            </w:r>
            <w:r>
              <w:rPr>
                <w:rFonts w:ascii="Times New Roman" w:hAnsi="Times New Roman"/>
                <w:sz w:val="20"/>
                <w:szCs w:val="20"/>
              </w:rPr>
              <w:t>ципальное пре</w:t>
            </w:r>
            <w:r>
              <w:rPr>
                <w:rFonts w:ascii="Times New Roman" w:hAnsi="Times New Roman"/>
                <w:sz w:val="20"/>
                <w:szCs w:val="20"/>
              </w:rPr>
              <w:t>д</w:t>
            </w:r>
            <w:r>
              <w:rPr>
                <w:rFonts w:ascii="Times New Roman" w:hAnsi="Times New Roman"/>
                <w:sz w:val="20"/>
                <w:szCs w:val="20"/>
              </w:rPr>
              <w:t>приятие «Ж</w:t>
            </w:r>
            <w:r>
              <w:rPr>
                <w:rFonts w:ascii="Times New Roman" w:hAnsi="Times New Roman"/>
                <w:sz w:val="20"/>
                <w:szCs w:val="20"/>
              </w:rPr>
              <w:t>и</w:t>
            </w:r>
            <w:r>
              <w:rPr>
                <w:rFonts w:ascii="Times New Roman" w:hAnsi="Times New Roman"/>
                <w:sz w:val="20"/>
                <w:szCs w:val="20"/>
              </w:rPr>
              <w:t>лищник»</w:t>
            </w:r>
          </w:p>
        </w:tc>
        <w:tc>
          <w:tcPr>
            <w:tcW w:w="1667" w:type="dxa"/>
            <w:gridSpan w:val="1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w:t>
            </w:r>
            <w:r>
              <w:rPr>
                <w:rFonts w:ascii="Times New Roman" w:hAnsi="Times New Roman"/>
                <w:sz w:val="20"/>
                <w:szCs w:val="20"/>
              </w:rPr>
              <w:t>ч</w:t>
            </w:r>
            <w:r>
              <w:rPr>
                <w:rFonts w:ascii="Times New Roman" w:hAnsi="Times New Roman"/>
                <w:sz w:val="20"/>
                <w:szCs w:val="20"/>
              </w:rPr>
              <w:t>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01.01-30.06.2024</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bookmarkStart w:id="145" w:name="_Hlk153547276"/>
            <w:r w:rsidRPr="00C93814">
              <w:rPr>
                <w:rFonts w:ascii="Times New Roman" w:hAnsi="Times New Roman"/>
                <w:sz w:val="20"/>
                <w:szCs w:val="20"/>
              </w:rPr>
              <w:t>18,00</w:t>
            </w:r>
            <w:bookmarkEnd w:id="145"/>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01.07-31.12.2024</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bookmarkStart w:id="146" w:name="_Hlk153547284"/>
            <w:r w:rsidRPr="00C93814">
              <w:rPr>
                <w:rFonts w:ascii="Times New Roman" w:hAnsi="Times New Roman"/>
                <w:sz w:val="20"/>
                <w:szCs w:val="20"/>
              </w:rPr>
              <w:t>21,24</w:t>
            </w:r>
            <w:bookmarkEnd w:id="146"/>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01.01-30.06.2025</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bookmarkStart w:id="147" w:name="_Hlk153547335"/>
            <w:r w:rsidRPr="00C93814">
              <w:rPr>
                <w:rFonts w:ascii="Times New Roman" w:hAnsi="Times New Roman"/>
                <w:sz w:val="20"/>
                <w:szCs w:val="20"/>
              </w:rPr>
              <w:t>21,24</w:t>
            </w:r>
            <w:bookmarkEnd w:id="147"/>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01.07-31.12.2025</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bookmarkStart w:id="148" w:name="_Hlk153547345"/>
            <w:r w:rsidRPr="00C93814">
              <w:rPr>
                <w:rFonts w:ascii="Times New Roman" w:hAnsi="Times New Roman"/>
                <w:sz w:val="20"/>
                <w:szCs w:val="20"/>
              </w:rPr>
              <w:t>22,03</w:t>
            </w:r>
            <w:bookmarkEnd w:id="148"/>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01.01-30.06.2026</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r w:rsidRPr="00C93814">
              <w:rPr>
                <w:rFonts w:ascii="Times New Roman" w:hAnsi="Times New Roman"/>
                <w:sz w:val="20"/>
                <w:szCs w:val="20"/>
              </w:rPr>
              <w:t>22,03</w:t>
            </w:r>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01.07-31.12.2026</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bookmarkStart w:id="149" w:name="_Hlk153547357"/>
            <w:r w:rsidRPr="00C93814">
              <w:rPr>
                <w:rFonts w:ascii="Times New Roman" w:hAnsi="Times New Roman"/>
                <w:sz w:val="20"/>
                <w:szCs w:val="20"/>
              </w:rPr>
              <w:t>22,74</w:t>
            </w:r>
            <w:bookmarkEnd w:id="149"/>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01.01-30.06.2027</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r w:rsidRPr="00C93814">
              <w:rPr>
                <w:rFonts w:ascii="Times New Roman" w:hAnsi="Times New Roman"/>
                <w:sz w:val="20"/>
                <w:szCs w:val="20"/>
              </w:rPr>
              <w:t>22,74</w:t>
            </w:r>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01.07-31.12.2027</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bookmarkStart w:id="150" w:name="_Hlk153547371"/>
            <w:r w:rsidRPr="00C93814">
              <w:rPr>
                <w:rFonts w:ascii="Times New Roman" w:hAnsi="Times New Roman"/>
                <w:sz w:val="20"/>
                <w:szCs w:val="20"/>
              </w:rPr>
              <w:t>23,50</w:t>
            </w:r>
            <w:bookmarkEnd w:id="150"/>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01.01-30.06.2028</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r w:rsidRPr="00C93814">
              <w:rPr>
                <w:rFonts w:ascii="Times New Roman" w:hAnsi="Times New Roman"/>
                <w:sz w:val="20"/>
                <w:szCs w:val="20"/>
              </w:rPr>
              <w:t>23,50</w:t>
            </w:r>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1043F8">
        <w:trPr>
          <w:gridAfter w:val="6"/>
          <w:wAfter w:w="1203" w:type="dxa"/>
          <w:trHeight w:val="255"/>
        </w:trPr>
        <w:tc>
          <w:tcPr>
            <w:tcW w:w="1953" w:type="dxa"/>
            <w:gridSpan w:val="13"/>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муниципальное предприятие «Жилищник»</w:t>
            </w:r>
          </w:p>
        </w:tc>
        <w:tc>
          <w:tcPr>
            <w:tcW w:w="1667" w:type="dxa"/>
            <w:gridSpan w:val="14"/>
            <w:vMerge/>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одноставочный руб./куб.м.</w:t>
            </w:r>
          </w:p>
        </w:tc>
        <w:tc>
          <w:tcPr>
            <w:tcW w:w="2035" w:type="dxa"/>
            <w:gridSpan w:val="19"/>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01.07-31.12.2028</w:t>
            </w:r>
          </w:p>
        </w:tc>
        <w:tc>
          <w:tcPr>
            <w:tcW w:w="1958"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C93814" w:rsidRDefault="001043F8" w:rsidP="0058272C">
            <w:pPr>
              <w:jc w:val="center"/>
              <w:rPr>
                <w:rFonts w:ascii="Times New Roman" w:hAnsi="Times New Roman"/>
                <w:sz w:val="20"/>
                <w:szCs w:val="20"/>
              </w:rPr>
            </w:pPr>
            <w:bookmarkStart w:id="151" w:name="_Hlk153547384"/>
            <w:r w:rsidRPr="00C93814">
              <w:rPr>
                <w:rFonts w:ascii="Times New Roman" w:hAnsi="Times New Roman"/>
                <w:sz w:val="20"/>
                <w:szCs w:val="20"/>
              </w:rPr>
              <w:t>24,28</w:t>
            </w:r>
            <w:bookmarkEnd w:id="151"/>
          </w:p>
        </w:tc>
        <w:tc>
          <w:tcPr>
            <w:tcW w:w="1961" w:type="dxa"/>
            <w:gridSpan w:val="14"/>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58272C">
            <w:pPr>
              <w:jc w:val="center"/>
              <w:rPr>
                <w:rFonts w:ascii="Times New Roman" w:hAnsi="Times New Roman"/>
                <w:sz w:val="20"/>
                <w:szCs w:val="20"/>
              </w:rPr>
            </w:pPr>
            <w:r>
              <w:rPr>
                <w:rFonts w:ascii="Times New Roman" w:hAnsi="Times New Roman"/>
                <w:sz w:val="20"/>
                <w:szCs w:val="20"/>
              </w:rPr>
              <w:t>-</w:t>
            </w:r>
          </w:p>
        </w:tc>
      </w:tr>
      <w:tr w:rsidR="001043F8" w:rsidTr="003302DF">
        <w:trPr>
          <w:gridAfter w:val="3"/>
          <w:trHeight w:val="345"/>
        </w:trPr>
        <w:tc>
          <w:tcPr>
            <w:tcW w:w="388" w:type="dxa"/>
            <w:shd w:val="clear" w:color="FFFFFF" w:fill="auto"/>
            <w:vAlign w:val="bottom"/>
          </w:tcPr>
          <w:p w:rsidR="001043F8" w:rsidRDefault="001043F8" w:rsidP="009C30C1">
            <w:pPr>
              <w:spacing w:after="0"/>
            </w:pPr>
          </w:p>
        </w:tc>
        <w:tc>
          <w:tcPr>
            <w:tcW w:w="925" w:type="dxa"/>
            <w:gridSpan w:val="6"/>
            <w:shd w:val="clear" w:color="FFFFFF" w:fill="auto"/>
            <w:vAlign w:val="bottom"/>
          </w:tcPr>
          <w:p w:rsidR="001043F8" w:rsidRDefault="001043F8" w:rsidP="009C30C1">
            <w:pPr>
              <w:spacing w:after="0"/>
            </w:pPr>
          </w:p>
        </w:tc>
        <w:tc>
          <w:tcPr>
            <w:tcW w:w="629" w:type="dxa"/>
            <w:gridSpan w:val="5"/>
            <w:shd w:val="clear" w:color="FFFFFF" w:fill="auto"/>
            <w:vAlign w:val="bottom"/>
          </w:tcPr>
          <w:p w:rsidR="001043F8" w:rsidRDefault="001043F8" w:rsidP="009C30C1">
            <w:pPr>
              <w:spacing w:after="0"/>
            </w:pPr>
          </w:p>
        </w:tc>
        <w:tc>
          <w:tcPr>
            <w:tcW w:w="327" w:type="dxa"/>
            <w:gridSpan w:val="4"/>
            <w:shd w:val="clear" w:color="FFFFFF" w:fill="auto"/>
            <w:vAlign w:val="bottom"/>
          </w:tcPr>
          <w:p w:rsidR="001043F8" w:rsidRDefault="001043F8" w:rsidP="009C30C1">
            <w:pPr>
              <w:spacing w:after="0"/>
            </w:pPr>
          </w:p>
        </w:tc>
        <w:tc>
          <w:tcPr>
            <w:tcW w:w="290" w:type="dxa"/>
            <w:gridSpan w:val="4"/>
            <w:shd w:val="clear" w:color="FFFFFF" w:fill="auto"/>
            <w:vAlign w:val="bottom"/>
          </w:tcPr>
          <w:p w:rsidR="001043F8" w:rsidRDefault="001043F8" w:rsidP="009C30C1">
            <w:pPr>
              <w:spacing w:after="0"/>
            </w:pPr>
          </w:p>
        </w:tc>
        <w:tc>
          <w:tcPr>
            <w:tcW w:w="903" w:type="dxa"/>
            <w:gridSpan w:val="6"/>
            <w:shd w:val="clear" w:color="FFFFFF" w:fill="auto"/>
            <w:vAlign w:val="bottom"/>
          </w:tcPr>
          <w:p w:rsidR="001043F8" w:rsidRDefault="001043F8" w:rsidP="009C30C1">
            <w:pPr>
              <w:spacing w:after="0"/>
            </w:pPr>
          </w:p>
        </w:tc>
        <w:tc>
          <w:tcPr>
            <w:tcW w:w="473" w:type="dxa"/>
            <w:gridSpan w:val="4"/>
            <w:shd w:val="clear" w:color="FFFFFF" w:fill="auto"/>
            <w:vAlign w:val="bottom"/>
          </w:tcPr>
          <w:p w:rsidR="001043F8" w:rsidRDefault="001043F8" w:rsidP="009C30C1">
            <w:pPr>
              <w:spacing w:after="0"/>
            </w:pPr>
          </w:p>
        </w:tc>
        <w:tc>
          <w:tcPr>
            <w:tcW w:w="6842" w:type="dxa"/>
            <w:gridSpan w:val="47"/>
            <w:shd w:val="clear" w:color="FFFFFF" w:fill="auto"/>
            <w:vAlign w:val="bottom"/>
          </w:tcPr>
          <w:p w:rsidR="001043F8" w:rsidRDefault="001043F8" w:rsidP="009C30C1">
            <w:pPr>
              <w:spacing w:after="0"/>
              <w:jc w:val="right"/>
            </w:pPr>
            <w:r>
              <w:rPr>
                <w:rFonts w:ascii="Times New Roman" w:hAnsi="Times New Roman"/>
                <w:sz w:val="26"/>
                <w:szCs w:val="26"/>
              </w:rPr>
              <w:t>Приложение № 3</w:t>
            </w:r>
          </w:p>
        </w:tc>
      </w:tr>
      <w:tr w:rsidR="001043F8" w:rsidTr="003302DF">
        <w:trPr>
          <w:gridAfter w:val="3"/>
        </w:trPr>
        <w:tc>
          <w:tcPr>
            <w:tcW w:w="388" w:type="dxa"/>
            <w:shd w:val="clear" w:color="FFFFFF" w:fill="auto"/>
            <w:vAlign w:val="bottom"/>
          </w:tcPr>
          <w:p w:rsidR="001043F8" w:rsidRDefault="001043F8" w:rsidP="009C30C1">
            <w:pPr>
              <w:spacing w:after="0"/>
            </w:pPr>
          </w:p>
        </w:tc>
        <w:tc>
          <w:tcPr>
            <w:tcW w:w="925" w:type="dxa"/>
            <w:gridSpan w:val="6"/>
            <w:shd w:val="clear" w:color="FFFFFF" w:fill="auto"/>
            <w:vAlign w:val="bottom"/>
          </w:tcPr>
          <w:p w:rsidR="001043F8" w:rsidRDefault="001043F8" w:rsidP="009C30C1">
            <w:pPr>
              <w:spacing w:after="0"/>
            </w:pPr>
          </w:p>
        </w:tc>
        <w:tc>
          <w:tcPr>
            <w:tcW w:w="629" w:type="dxa"/>
            <w:gridSpan w:val="5"/>
            <w:shd w:val="clear" w:color="FFFFFF" w:fill="auto"/>
            <w:vAlign w:val="bottom"/>
          </w:tcPr>
          <w:p w:rsidR="001043F8" w:rsidRDefault="001043F8" w:rsidP="009C30C1">
            <w:pPr>
              <w:spacing w:after="0"/>
            </w:pPr>
          </w:p>
        </w:tc>
        <w:tc>
          <w:tcPr>
            <w:tcW w:w="327" w:type="dxa"/>
            <w:gridSpan w:val="4"/>
            <w:shd w:val="clear" w:color="FFFFFF" w:fill="auto"/>
            <w:vAlign w:val="bottom"/>
          </w:tcPr>
          <w:p w:rsidR="001043F8" w:rsidRDefault="001043F8" w:rsidP="009C30C1">
            <w:pPr>
              <w:spacing w:after="0"/>
            </w:pPr>
          </w:p>
        </w:tc>
        <w:tc>
          <w:tcPr>
            <w:tcW w:w="290" w:type="dxa"/>
            <w:gridSpan w:val="4"/>
            <w:shd w:val="clear" w:color="FFFFFF" w:fill="auto"/>
            <w:vAlign w:val="bottom"/>
          </w:tcPr>
          <w:p w:rsidR="001043F8" w:rsidRDefault="001043F8" w:rsidP="009C30C1">
            <w:pPr>
              <w:spacing w:after="0"/>
            </w:pPr>
          </w:p>
        </w:tc>
        <w:tc>
          <w:tcPr>
            <w:tcW w:w="903" w:type="dxa"/>
            <w:gridSpan w:val="6"/>
            <w:shd w:val="clear" w:color="FFFFFF" w:fill="auto"/>
            <w:vAlign w:val="bottom"/>
          </w:tcPr>
          <w:p w:rsidR="001043F8" w:rsidRDefault="001043F8" w:rsidP="009C30C1">
            <w:pPr>
              <w:spacing w:after="0"/>
            </w:pPr>
          </w:p>
        </w:tc>
        <w:tc>
          <w:tcPr>
            <w:tcW w:w="473" w:type="dxa"/>
            <w:gridSpan w:val="4"/>
            <w:shd w:val="clear" w:color="FFFFFF" w:fill="auto"/>
            <w:vAlign w:val="bottom"/>
          </w:tcPr>
          <w:p w:rsidR="001043F8" w:rsidRDefault="001043F8" w:rsidP="009C30C1">
            <w:pPr>
              <w:spacing w:after="0"/>
            </w:pPr>
          </w:p>
        </w:tc>
        <w:tc>
          <w:tcPr>
            <w:tcW w:w="6842" w:type="dxa"/>
            <w:gridSpan w:val="47"/>
            <w:shd w:val="clear" w:color="FFFFFF" w:fill="auto"/>
            <w:vAlign w:val="bottom"/>
          </w:tcPr>
          <w:p w:rsidR="001043F8" w:rsidRDefault="001043F8" w:rsidP="009C30C1">
            <w:pPr>
              <w:spacing w:after="0"/>
              <w:jc w:val="right"/>
            </w:pPr>
            <w:r>
              <w:rPr>
                <w:rFonts w:ascii="Times New Roman" w:hAnsi="Times New Roman"/>
                <w:sz w:val="26"/>
                <w:szCs w:val="26"/>
              </w:rPr>
              <w:t>к приказу министерства</w:t>
            </w:r>
            <w:r>
              <w:rPr>
                <w:rFonts w:ascii="Times New Roman" w:hAnsi="Times New Roman"/>
                <w:sz w:val="26"/>
                <w:szCs w:val="26"/>
              </w:rPr>
              <w:br/>
              <w:t>конкурентной политики</w:t>
            </w:r>
            <w:r>
              <w:rPr>
                <w:rFonts w:ascii="Times New Roman" w:hAnsi="Times New Roman"/>
                <w:sz w:val="26"/>
                <w:szCs w:val="26"/>
              </w:rPr>
              <w:br/>
              <w:t>Калужской области</w:t>
            </w:r>
          </w:p>
        </w:tc>
      </w:tr>
      <w:tr w:rsidR="001043F8" w:rsidTr="003302DF">
        <w:trPr>
          <w:gridAfter w:val="3"/>
          <w:trHeight w:val="345"/>
        </w:trPr>
        <w:tc>
          <w:tcPr>
            <w:tcW w:w="388" w:type="dxa"/>
            <w:shd w:val="clear" w:color="FFFFFF" w:fill="auto"/>
            <w:vAlign w:val="bottom"/>
          </w:tcPr>
          <w:p w:rsidR="001043F8" w:rsidRDefault="001043F8" w:rsidP="009C30C1">
            <w:pPr>
              <w:spacing w:after="0"/>
            </w:pPr>
          </w:p>
        </w:tc>
        <w:tc>
          <w:tcPr>
            <w:tcW w:w="925" w:type="dxa"/>
            <w:gridSpan w:val="6"/>
            <w:shd w:val="clear" w:color="FFFFFF" w:fill="auto"/>
            <w:vAlign w:val="bottom"/>
          </w:tcPr>
          <w:p w:rsidR="001043F8" w:rsidRDefault="001043F8" w:rsidP="009C30C1">
            <w:pPr>
              <w:spacing w:after="0"/>
            </w:pPr>
          </w:p>
        </w:tc>
        <w:tc>
          <w:tcPr>
            <w:tcW w:w="629" w:type="dxa"/>
            <w:gridSpan w:val="5"/>
            <w:shd w:val="clear" w:color="FFFFFF" w:fill="auto"/>
            <w:vAlign w:val="bottom"/>
          </w:tcPr>
          <w:p w:rsidR="001043F8" w:rsidRDefault="001043F8" w:rsidP="009C30C1">
            <w:pPr>
              <w:spacing w:after="0"/>
            </w:pPr>
          </w:p>
        </w:tc>
        <w:tc>
          <w:tcPr>
            <w:tcW w:w="327" w:type="dxa"/>
            <w:gridSpan w:val="4"/>
            <w:shd w:val="clear" w:color="FFFFFF" w:fill="auto"/>
            <w:vAlign w:val="bottom"/>
          </w:tcPr>
          <w:p w:rsidR="001043F8" w:rsidRDefault="001043F8" w:rsidP="009C30C1">
            <w:pPr>
              <w:spacing w:after="0"/>
            </w:pPr>
          </w:p>
        </w:tc>
        <w:tc>
          <w:tcPr>
            <w:tcW w:w="290" w:type="dxa"/>
            <w:gridSpan w:val="4"/>
            <w:shd w:val="clear" w:color="FFFFFF" w:fill="auto"/>
            <w:vAlign w:val="bottom"/>
          </w:tcPr>
          <w:p w:rsidR="001043F8" w:rsidRDefault="001043F8" w:rsidP="009C30C1">
            <w:pPr>
              <w:spacing w:after="0"/>
            </w:pPr>
          </w:p>
        </w:tc>
        <w:tc>
          <w:tcPr>
            <w:tcW w:w="903" w:type="dxa"/>
            <w:gridSpan w:val="6"/>
            <w:shd w:val="clear" w:color="FFFFFF" w:fill="auto"/>
            <w:vAlign w:val="bottom"/>
          </w:tcPr>
          <w:p w:rsidR="001043F8" w:rsidRDefault="001043F8" w:rsidP="009C30C1">
            <w:pPr>
              <w:spacing w:after="0"/>
            </w:pPr>
          </w:p>
        </w:tc>
        <w:tc>
          <w:tcPr>
            <w:tcW w:w="473" w:type="dxa"/>
            <w:gridSpan w:val="4"/>
            <w:shd w:val="clear" w:color="FFFFFF" w:fill="auto"/>
            <w:vAlign w:val="bottom"/>
          </w:tcPr>
          <w:p w:rsidR="001043F8" w:rsidRDefault="001043F8" w:rsidP="009C30C1">
            <w:pPr>
              <w:spacing w:after="0"/>
            </w:pPr>
          </w:p>
        </w:tc>
        <w:tc>
          <w:tcPr>
            <w:tcW w:w="6842" w:type="dxa"/>
            <w:gridSpan w:val="47"/>
            <w:shd w:val="clear" w:color="FFFFFF" w:fill="auto"/>
            <w:vAlign w:val="bottom"/>
          </w:tcPr>
          <w:p w:rsidR="001043F8" w:rsidRDefault="001043F8" w:rsidP="009C30C1">
            <w:pPr>
              <w:spacing w:after="0"/>
              <w:jc w:val="right"/>
            </w:pPr>
            <w:r>
              <w:rPr>
                <w:rFonts w:ascii="Times New Roman" w:hAnsi="Times New Roman"/>
                <w:sz w:val="26"/>
                <w:szCs w:val="26"/>
              </w:rPr>
              <w:t>от 17.12.2018 № 409-РК</w:t>
            </w:r>
          </w:p>
        </w:tc>
      </w:tr>
      <w:tr w:rsidR="001043F8" w:rsidTr="003302DF">
        <w:tblPrEx>
          <w:tblW w:w="10777" w:type="dxa"/>
          <w:tblLayout w:type="fixed"/>
        </w:tblPrEx>
        <w:trPr>
          <w:trHeight w:val="345"/>
        </w:trPr>
        <w:tc>
          <w:tcPr>
            <w:tcW w:w="388" w:type="dxa"/>
            <w:gridSpan w:val="2"/>
            <w:shd w:val="clear" w:color="FFFFFF" w:fill="auto"/>
            <w:vAlign w:val="bottom"/>
          </w:tcPr>
          <w:p w:rsidR="001043F8" w:rsidRDefault="001043F8" w:rsidP="00CC3EE2"/>
        </w:tc>
        <w:tc>
          <w:tcPr>
            <w:tcW w:w="925" w:type="dxa"/>
            <w:gridSpan w:val="8"/>
            <w:shd w:val="clear" w:color="FFFFFF" w:fill="auto"/>
            <w:vAlign w:val="bottom"/>
          </w:tcPr>
          <w:p w:rsidR="001043F8" w:rsidRDefault="001043F8" w:rsidP="00CC3EE2"/>
        </w:tc>
        <w:tc>
          <w:tcPr>
            <w:tcW w:w="629" w:type="dxa"/>
            <w:gridSpan w:val="5"/>
            <w:shd w:val="clear" w:color="FFFFFF" w:fill="auto"/>
            <w:vAlign w:val="bottom"/>
          </w:tcPr>
          <w:p w:rsidR="001043F8" w:rsidRDefault="001043F8" w:rsidP="00CC3EE2"/>
        </w:tc>
        <w:tc>
          <w:tcPr>
            <w:tcW w:w="327" w:type="dxa"/>
            <w:gridSpan w:val="4"/>
            <w:shd w:val="clear" w:color="FFFFFF" w:fill="auto"/>
            <w:vAlign w:val="bottom"/>
          </w:tcPr>
          <w:p w:rsidR="001043F8" w:rsidRDefault="001043F8" w:rsidP="00CC3EE2"/>
        </w:tc>
        <w:tc>
          <w:tcPr>
            <w:tcW w:w="290" w:type="dxa"/>
            <w:gridSpan w:val="4"/>
            <w:shd w:val="clear" w:color="FFFFFF" w:fill="auto"/>
            <w:vAlign w:val="bottom"/>
          </w:tcPr>
          <w:p w:rsidR="001043F8" w:rsidRDefault="001043F8" w:rsidP="00CC3EE2"/>
        </w:tc>
        <w:tc>
          <w:tcPr>
            <w:tcW w:w="903" w:type="dxa"/>
            <w:gridSpan w:val="6"/>
            <w:shd w:val="clear" w:color="FFFFFF" w:fill="auto"/>
            <w:vAlign w:val="bottom"/>
          </w:tcPr>
          <w:p w:rsidR="001043F8" w:rsidRDefault="001043F8" w:rsidP="00CC3EE2"/>
        </w:tc>
        <w:tc>
          <w:tcPr>
            <w:tcW w:w="473" w:type="dxa"/>
            <w:gridSpan w:val="5"/>
            <w:shd w:val="clear" w:color="FFFFFF" w:fill="auto"/>
            <w:vAlign w:val="bottom"/>
          </w:tcPr>
          <w:p w:rsidR="001043F8" w:rsidRDefault="001043F8" w:rsidP="00CC3EE2"/>
        </w:tc>
        <w:tc>
          <w:tcPr>
            <w:tcW w:w="541" w:type="dxa"/>
            <w:gridSpan w:val="5"/>
            <w:shd w:val="clear" w:color="FFFFFF" w:fill="auto"/>
            <w:vAlign w:val="bottom"/>
          </w:tcPr>
          <w:p w:rsidR="001043F8" w:rsidRDefault="001043F8" w:rsidP="00CC3EE2"/>
        </w:tc>
        <w:tc>
          <w:tcPr>
            <w:tcW w:w="625" w:type="dxa"/>
            <w:gridSpan w:val="6"/>
            <w:shd w:val="clear" w:color="FFFFFF" w:fill="auto"/>
            <w:vAlign w:val="bottom"/>
          </w:tcPr>
          <w:p w:rsidR="001043F8" w:rsidRDefault="001043F8" w:rsidP="00CC3EE2"/>
        </w:tc>
        <w:tc>
          <w:tcPr>
            <w:tcW w:w="669" w:type="dxa"/>
            <w:gridSpan w:val="6"/>
            <w:shd w:val="clear" w:color="FFFFFF" w:fill="auto"/>
            <w:vAlign w:val="bottom"/>
          </w:tcPr>
          <w:p w:rsidR="001043F8" w:rsidRDefault="001043F8" w:rsidP="00CC3EE2"/>
        </w:tc>
        <w:tc>
          <w:tcPr>
            <w:tcW w:w="715" w:type="dxa"/>
            <w:gridSpan w:val="6"/>
            <w:shd w:val="clear" w:color="FFFFFF" w:fill="auto"/>
            <w:vAlign w:val="bottom"/>
          </w:tcPr>
          <w:p w:rsidR="001043F8" w:rsidRDefault="001043F8" w:rsidP="00CC3EE2"/>
        </w:tc>
        <w:tc>
          <w:tcPr>
            <w:tcW w:w="764" w:type="dxa"/>
            <w:gridSpan w:val="6"/>
            <w:shd w:val="clear" w:color="FFFFFF" w:fill="auto"/>
            <w:vAlign w:val="bottom"/>
          </w:tcPr>
          <w:p w:rsidR="001043F8" w:rsidRDefault="001043F8" w:rsidP="00CC3EE2"/>
        </w:tc>
        <w:tc>
          <w:tcPr>
            <w:tcW w:w="690" w:type="dxa"/>
            <w:gridSpan w:val="5"/>
            <w:shd w:val="clear" w:color="FFFFFF" w:fill="auto"/>
            <w:vAlign w:val="bottom"/>
          </w:tcPr>
          <w:p w:rsidR="001043F8" w:rsidRDefault="001043F8" w:rsidP="00CC3EE2"/>
        </w:tc>
        <w:tc>
          <w:tcPr>
            <w:tcW w:w="706" w:type="dxa"/>
            <w:gridSpan w:val="5"/>
            <w:shd w:val="clear" w:color="FFFFFF" w:fill="auto"/>
            <w:vAlign w:val="bottom"/>
          </w:tcPr>
          <w:p w:rsidR="001043F8" w:rsidRDefault="001043F8" w:rsidP="00CC3EE2"/>
        </w:tc>
        <w:tc>
          <w:tcPr>
            <w:tcW w:w="533" w:type="dxa"/>
            <w:gridSpan w:val="3"/>
            <w:shd w:val="clear" w:color="FFFFFF" w:fill="auto"/>
            <w:vAlign w:val="bottom"/>
          </w:tcPr>
          <w:p w:rsidR="001043F8" w:rsidRDefault="001043F8" w:rsidP="00CC3EE2"/>
        </w:tc>
        <w:tc>
          <w:tcPr>
            <w:tcW w:w="570" w:type="dxa"/>
            <w:gridSpan w:val="2"/>
            <w:shd w:val="clear" w:color="FFFFFF" w:fill="auto"/>
            <w:vAlign w:val="bottom"/>
          </w:tcPr>
          <w:p w:rsidR="001043F8" w:rsidRDefault="001043F8" w:rsidP="00CC3EE2"/>
        </w:tc>
        <w:tc>
          <w:tcPr>
            <w:tcW w:w="497" w:type="dxa"/>
            <w:shd w:val="clear" w:color="FFFFFF" w:fill="auto"/>
            <w:vAlign w:val="bottom"/>
          </w:tcPr>
          <w:p w:rsidR="001043F8" w:rsidRDefault="001043F8" w:rsidP="00CC3EE2"/>
        </w:tc>
        <w:tc>
          <w:tcPr>
            <w:tcW w:w="532" w:type="dxa"/>
            <w:shd w:val="clear" w:color="FFFFFF" w:fill="auto"/>
            <w:vAlign w:val="bottom"/>
          </w:tcPr>
          <w:p w:rsidR="001043F8" w:rsidRDefault="001043F8" w:rsidP="00CC3EE2"/>
        </w:tc>
      </w:tr>
      <w:tr w:rsidR="001043F8" w:rsidTr="003302DF">
        <w:tblPrEx>
          <w:tblW w:w="10777" w:type="dxa"/>
          <w:tblLayout w:type="fixed"/>
        </w:tblPrEx>
        <w:trPr>
          <w:trHeight w:val="1245"/>
        </w:trPr>
        <w:tc>
          <w:tcPr>
            <w:tcW w:w="10777" w:type="dxa"/>
            <w:gridSpan w:val="80"/>
            <w:shd w:val="clear" w:color="FFFFFF" w:fill="auto"/>
            <w:vAlign w:val="bottom"/>
          </w:tcPr>
          <w:p w:rsidR="001043F8" w:rsidRDefault="001043F8" w:rsidP="00CC3EE2">
            <w:pPr>
              <w:jc w:val="center"/>
            </w:pPr>
            <w:r>
              <w:rPr>
                <w:rFonts w:ascii="Times New Roman" w:hAnsi="Times New Roman"/>
                <w:b/>
                <w:sz w:val="26"/>
                <w:szCs w:val="26"/>
              </w:rPr>
              <w:t>Долгосрочные параметры</w:t>
            </w:r>
            <w:r>
              <w:rPr>
                <w:rFonts w:ascii="Times New Roman" w:hAnsi="Times New Roman"/>
                <w:b/>
                <w:sz w:val="26"/>
                <w:szCs w:val="26"/>
              </w:rPr>
              <w:br/>
              <w:t>регулирования, устанавливаемые на долгосрочный период</w:t>
            </w:r>
            <w:r>
              <w:rPr>
                <w:rFonts w:ascii="Times New Roman" w:hAnsi="Times New Roman"/>
                <w:b/>
                <w:sz w:val="26"/>
                <w:szCs w:val="26"/>
              </w:rPr>
              <w:br/>
              <w:t>регулирования для формирования тарифов с использованием</w:t>
            </w:r>
            <w:r>
              <w:rPr>
                <w:rFonts w:ascii="Times New Roman" w:hAnsi="Times New Roman"/>
                <w:b/>
                <w:sz w:val="26"/>
                <w:szCs w:val="26"/>
              </w:rPr>
              <w:br/>
              <w:t>метода индексации установленных тарифов</w:t>
            </w:r>
          </w:p>
        </w:tc>
      </w:tr>
      <w:tr w:rsidR="001043F8" w:rsidTr="003302DF">
        <w:tblPrEx>
          <w:tblW w:w="10777" w:type="dxa"/>
          <w:tblLayout w:type="fixed"/>
        </w:tblPrEx>
        <w:tc>
          <w:tcPr>
            <w:tcW w:w="388" w:type="dxa"/>
            <w:gridSpan w:val="2"/>
            <w:shd w:val="clear" w:color="FFFFFF" w:fill="auto"/>
            <w:vAlign w:val="center"/>
          </w:tcPr>
          <w:p w:rsidR="001043F8" w:rsidRDefault="001043F8" w:rsidP="00CC3EE2">
            <w:pPr>
              <w:jc w:val="center"/>
            </w:pPr>
          </w:p>
        </w:tc>
        <w:tc>
          <w:tcPr>
            <w:tcW w:w="1554" w:type="dxa"/>
            <w:gridSpan w:val="13"/>
            <w:shd w:val="clear" w:color="FFFFFF" w:fill="auto"/>
            <w:vAlign w:val="center"/>
          </w:tcPr>
          <w:p w:rsidR="001043F8" w:rsidRDefault="001043F8" w:rsidP="00CC3EE2">
            <w:pPr>
              <w:jc w:val="center"/>
            </w:pPr>
          </w:p>
        </w:tc>
        <w:tc>
          <w:tcPr>
            <w:tcW w:w="617" w:type="dxa"/>
            <w:gridSpan w:val="8"/>
            <w:shd w:val="clear" w:color="FFFFFF" w:fill="auto"/>
            <w:vAlign w:val="center"/>
          </w:tcPr>
          <w:p w:rsidR="001043F8" w:rsidRDefault="001043F8" w:rsidP="00CC3EE2">
            <w:pPr>
              <w:jc w:val="center"/>
            </w:pPr>
          </w:p>
        </w:tc>
        <w:tc>
          <w:tcPr>
            <w:tcW w:w="903" w:type="dxa"/>
            <w:gridSpan w:val="6"/>
            <w:shd w:val="clear" w:color="FFFFFF" w:fill="auto"/>
            <w:vAlign w:val="center"/>
          </w:tcPr>
          <w:p w:rsidR="001043F8" w:rsidRDefault="001043F8" w:rsidP="00CC3EE2">
            <w:pPr>
              <w:jc w:val="center"/>
            </w:pPr>
          </w:p>
        </w:tc>
        <w:tc>
          <w:tcPr>
            <w:tcW w:w="1014" w:type="dxa"/>
            <w:gridSpan w:val="10"/>
            <w:shd w:val="clear" w:color="FFFFFF" w:fill="auto"/>
            <w:vAlign w:val="center"/>
          </w:tcPr>
          <w:p w:rsidR="001043F8" w:rsidRDefault="001043F8" w:rsidP="00CC3EE2">
            <w:pPr>
              <w:jc w:val="center"/>
            </w:pPr>
          </w:p>
        </w:tc>
        <w:tc>
          <w:tcPr>
            <w:tcW w:w="1294" w:type="dxa"/>
            <w:gridSpan w:val="12"/>
            <w:shd w:val="clear" w:color="FFFFFF" w:fill="auto"/>
            <w:vAlign w:val="center"/>
          </w:tcPr>
          <w:p w:rsidR="001043F8" w:rsidRDefault="001043F8" w:rsidP="00CC3EE2">
            <w:pPr>
              <w:jc w:val="center"/>
            </w:pPr>
          </w:p>
        </w:tc>
        <w:tc>
          <w:tcPr>
            <w:tcW w:w="1479" w:type="dxa"/>
            <w:gridSpan w:val="12"/>
            <w:shd w:val="clear" w:color="FFFFFF" w:fill="auto"/>
            <w:vAlign w:val="center"/>
          </w:tcPr>
          <w:p w:rsidR="001043F8" w:rsidRDefault="001043F8" w:rsidP="00CC3EE2">
            <w:pPr>
              <w:jc w:val="center"/>
            </w:pPr>
          </w:p>
        </w:tc>
        <w:tc>
          <w:tcPr>
            <w:tcW w:w="1396" w:type="dxa"/>
            <w:gridSpan w:val="10"/>
            <w:shd w:val="clear" w:color="FFFFFF" w:fill="auto"/>
            <w:vAlign w:val="center"/>
          </w:tcPr>
          <w:p w:rsidR="001043F8" w:rsidRDefault="001043F8" w:rsidP="00CC3EE2">
            <w:pPr>
              <w:jc w:val="center"/>
            </w:pPr>
          </w:p>
        </w:tc>
        <w:tc>
          <w:tcPr>
            <w:tcW w:w="1103" w:type="dxa"/>
            <w:gridSpan w:val="5"/>
            <w:shd w:val="clear" w:color="FFFFFF" w:fill="auto"/>
            <w:vAlign w:val="center"/>
          </w:tcPr>
          <w:p w:rsidR="001043F8" w:rsidRDefault="001043F8" w:rsidP="00CC3EE2">
            <w:pPr>
              <w:jc w:val="center"/>
            </w:pPr>
          </w:p>
        </w:tc>
        <w:tc>
          <w:tcPr>
            <w:tcW w:w="1029" w:type="dxa"/>
            <w:gridSpan w:val="2"/>
            <w:shd w:val="clear" w:color="FFFFFF" w:fill="auto"/>
            <w:vAlign w:val="center"/>
          </w:tcPr>
          <w:p w:rsidR="001043F8" w:rsidRDefault="001043F8" w:rsidP="00CC3EE2">
            <w:pPr>
              <w:jc w:val="center"/>
            </w:pPr>
          </w:p>
        </w:tc>
      </w:tr>
      <w:tr w:rsidR="001043F8" w:rsidTr="003302DF">
        <w:tblPrEx>
          <w:tblW w:w="10777" w:type="dxa"/>
          <w:tblLayout w:type="fixed"/>
        </w:tblPrEx>
        <w:trPr>
          <w:trHeight w:val="2400"/>
        </w:trPr>
        <w:tc>
          <w:tcPr>
            <w:tcW w:w="388" w:type="dxa"/>
            <w:gridSpan w:val="2"/>
            <w:tcBorders>
              <w:top w:val="single" w:sz="5" w:space="0" w:color="auto"/>
              <w:left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w:t>
            </w:r>
          </w:p>
        </w:tc>
        <w:tc>
          <w:tcPr>
            <w:tcW w:w="1554" w:type="dxa"/>
            <w:gridSpan w:val="13"/>
            <w:tcBorders>
              <w:top w:val="single" w:sz="5" w:space="0" w:color="auto"/>
              <w:left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Наименование</w:t>
            </w:r>
            <w:r>
              <w:rPr>
                <w:rFonts w:ascii="Times New Roman" w:hAnsi="Times New Roman"/>
                <w:sz w:val="18"/>
                <w:szCs w:val="18"/>
              </w:rPr>
              <w:br/>
              <w:t>регулируемой</w:t>
            </w:r>
            <w:r>
              <w:rPr>
                <w:rFonts w:ascii="Times New Roman" w:hAnsi="Times New Roman"/>
                <w:sz w:val="18"/>
                <w:szCs w:val="18"/>
              </w:rPr>
              <w:br/>
              <w:t>организации</w:t>
            </w:r>
          </w:p>
        </w:tc>
        <w:tc>
          <w:tcPr>
            <w:tcW w:w="617" w:type="dxa"/>
            <w:gridSpan w:val="8"/>
            <w:tcBorders>
              <w:top w:val="single" w:sz="5" w:space="0" w:color="auto"/>
              <w:lef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Год</w:t>
            </w:r>
          </w:p>
        </w:tc>
        <w:tc>
          <w:tcPr>
            <w:tcW w:w="903" w:type="dxa"/>
            <w:gridSpan w:val="6"/>
            <w:tcBorders>
              <w:top w:val="single" w:sz="5" w:space="0" w:color="auto"/>
              <w:lef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Базовый</w:t>
            </w:r>
            <w:r>
              <w:rPr>
                <w:rFonts w:ascii="Times New Roman" w:hAnsi="Times New Roman"/>
                <w:sz w:val="18"/>
                <w:szCs w:val="18"/>
              </w:rPr>
              <w:br/>
              <w:t>уровень</w:t>
            </w:r>
            <w:r>
              <w:rPr>
                <w:rFonts w:ascii="Times New Roman" w:hAnsi="Times New Roman"/>
                <w:sz w:val="18"/>
                <w:szCs w:val="18"/>
              </w:rPr>
              <w:br/>
              <w:t>опер</w:t>
            </w:r>
            <w:proofErr w:type="gramStart"/>
            <w:r>
              <w:rPr>
                <w:rFonts w:ascii="Times New Roman" w:hAnsi="Times New Roman"/>
                <w:sz w:val="18"/>
                <w:szCs w:val="18"/>
              </w:rPr>
              <w:t>а-</w:t>
            </w:r>
            <w:proofErr w:type="gramEnd"/>
            <w:r>
              <w:rPr>
                <w:rFonts w:ascii="Times New Roman" w:hAnsi="Times New Roman"/>
                <w:sz w:val="18"/>
                <w:szCs w:val="18"/>
              </w:rPr>
              <w:br/>
              <w:t>ционных</w:t>
            </w:r>
            <w:r>
              <w:rPr>
                <w:rFonts w:ascii="Times New Roman" w:hAnsi="Times New Roman"/>
                <w:sz w:val="18"/>
                <w:szCs w:val="18"/>
              </w:rPr>
              <w:br/>
              <w:t>расхо-</w:t>
            </w:r>
            <w:r>
              <w:rPr>
                <w:rFonts w:ascii="Times New Roman" w:hAnsi="Times New Roman"/>
                <w:sz w:val="18"/>
                <w:szCs w:val="18"/>
              </w:rPr>
              <w:br/>
              <w:t>дов</w:t>
            </w:r>
          </w:p>
        </w:tc>
        <w:tc>
          <w:tcPr>
            <w:tcW w:w="1014"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Индекс</w:t>
            </w:r>
            <w:r>
              <w:rPr>
                <w:rFonts w:ascii="Times New Roman" w:hAnsi="Times New Roman"/>
                <w:sz w:val="18"/>
                <w:szCs w:val="18"/>
              </w:rPr>
              <w:br/>
              <w:t>эффекти</w:t>
            </w:r>
            <w:proofErr w:type="gramStart"/>
            <w:r>
              <w:rPr>
                <w:rFonts w:ascii="Times New Roman" w:hAnsi="Times New Roman"/>
                <w:sz w:val="18"/>
                <w:szCs w:val="18"/>
              </w:rPr>
              <w:t>в-</w:t>
            </w:r>
            <w:proofErr w:type="gramEnd"/>
            <w:r>
              <w:rPr>
                <w:rFonts w:ascii="Times New Roman" w:hAnsi="Times New Roman"/>
                <w:sz w:val="18"/>
                <w:szCs w:val="18"/>
              </w:rPr>
              <w:br/>
              <w:t>ности</w:t>
            </w:r>
            <w:r>
              <w:rPr>
                <w:rFonts w:ascii="Times New Roman" w:hAnsi="Times New Roman"/>
                <w:sz w:val="18"/>
                <w:szCs w:val="18"/>
              </w:rPr>
              <w:br/>
              <w:t>опера-</w:t>
            </w:r>
            <w:r>
              <w:rPr>
                <w:rFonts w:ascii="Times New Roman" w:hAnsi="Times New Roman"/>
                <w:sz w:val="18"/>
                <w:szCs w:val="18"/>
              </w:rPr>
              <w:br/>
              <w:t>ционных</w:t>
            </w:r>
            <w:r>
              <w:rPr>
                <w:rFonts w:ascii="Times New Roman" w:hAnsi="Times New Roman"/>
                <w:sz w:val="18"/>
                <w:szCs w:val="18"/>
              </w:rPr>
              <w:br/>
              <w:t>расходов</w:t>
            </w:r>
          </w:p>
        </w:tc>
        <w:tc>
          <w:tcPr>
            <w:tcW w:w="1294"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Нормативный</w:t>
            </w:r>
            <w:r>
              <w:rPr>
                <w:rFonts w:ascii="Times New Roman" w:hAnsi="Times New Roman"/>
                <w:sz w:val="18"/>
                <w:szCs w:val="18"/>
              </w:rPr>
              <w:br/>
              <w:t>уровень</w:t>
            </w:r>
            <w:r>
              <w:rPr>
                <w:rFonts w:ascii="Times New Roman" w:hAnsi="Times New Roman"/>
                <w:sz w:val="18"/>
                <w:szCs w:val="18"/>
              </w:rPr>
              <w:br/>
              <w:t>прибыли</w:t>
            </w:r>
          </w:p>
        </w:tc>
        <w:tc>
          <w:tcPr>
            <w:tcW w:w="1479"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Уровень</w:t>
            </w:r>
            <w:r>
              <w:rPr>
                <w:rFonts w:ascii="Times New Roman" w:hAnsi="Times New Roman"/>
                <w:sz w:val="18"/>
                <w:szCs w:val="18"/>
              </w:rPr>
              <w:br/>
              <w:t>надежности</w:t>
            </w:r>
            <w:r>
              <w:rPr>
                <w:rFonts w:ascii="Times New Roman" w:hAnsi="Times New Roman"/>
                <w:sz w:val="18"/>
                <w:szCs w:val="18"/>
              </w:rPr>
              <w:br/>
              <w:t>теплоснабжения</w:t>
            </w:r>
          </w:p>
        </w:tc>
        <w:tc>
          <w:tcPr>
            <w:tcW w:w="1396"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Показатели</w:t>
            </w:r>
            <w:r>
              <w:rPr>
                <w:rFonts w:ascii="Times New Roman" w:hAnsi="Times New Roman"/>
                <w:sz w:val="18"/>
                <w:szCs w:val="18"/>
              </w:rPr>
              <w:br/>
              <w:t>энергосб</w:t>
            </w:r>
            <w:proofErr w:type="gramStart"/>
            <w:r>
              <w:rPr>
                <w:rFonts w:ascii="Times New Roman" w:hAnsi="Times New Roman"/>
                <w:sz w:val="18"/>
                <w:szCs w:val="18"/>
              </w:rPr>
              <w:t>е-</w:t>
            </w:r>
            <w:proofErr w:type="gramEnd"/>
            <w:r>
              <w:rPr>
                <w:rFonts w:ascii="Times New Roman" w:hAnsi="Times New Roman"/>
                <w:sz w:val="18"/>
                <w:szCs w:val="18"/>
              </w:rPr>
              <w:br/>
              <w:t>режения</w:t>
            </w:r>
            <w:r>
              <w:rPr>
                <w:rFonts w:ascii="Times New Roman" w:hAnsi="Times New Roman"/>
                <w:sz w:val="18"/>
                <w:szCs w:val="18"/>
              </w:rPr>
              <w:br/>
              <w:t>и энергети-</w:t>
            </w:r>
            <w:r>
              <w:rPr>
                <w:rFonts w:ascii="Times New Roman" w:hAnsi="Times New Roman"/>
                <w:sz w:val="18"/>
                <w:szCs w:val="18"/>
              </w:rPr>
              <w:br/>
              <w:t>ческой</w:t>
            </w:r>
            <w:r>
              <w:rPr>
                <w:rFonts w:ascii="Times New Roman" w:hAnsi="Times New Roman"/>
                <w:sz w:val="18"/>
                <w:szCs w:val="18"/>
              </w:rPr>
              <w:br/>
              <w:t>эффективности</w:t>
            </w:r>
          </w:p>
        </w:tc>
        <w:tc>
          <w:tcPr>
            <w:tcW w:w="1103"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Реализация</w:t>
            </w:r>
            <w:r>
              <w:rPr>
                <w:rFonts w:ascii="Times New Roman" w:hAnsi="Times New Roman"/>
                <w:sz w:val="18"/>
                <w:szCs w:val="18"/>
              </w:rPr>
              <w:br/>
              <w:t>программ</w:t>
            </w:r>
            <w:r>
              <w:rPr>
                <w:rFonts w:ascii="Times New Roman" w:hAnsi="Times New Roman"/>
                <w:sz w:val="18"/>
                <w:szCs w:val="18"/>
              </w:rPr>
              <w:br/>
              <w:t>в области</w:t>
            </w:r>
            <w:r>
              <w:rPr>
                <w:rFonts w:ascii="Times New Roman" w:hAnsi="Times New Roman"/>
                <w:sz w:val="18"/>
                <w:szCs w:val="18"/>
              </w:rPr>
              <w:br/>
              <w:t>энергосб</w:t>
            </w:r>
            <w:proofErr w:type="gramStart"/>
            <w:r>
              <w:rPr>
                <w:rFonts w:ascii="Times New Roman" w:hAnsi="Times New Roman"/>
                <w:sz w:val="18"/>
                <w:szCs w:val="18"/>
              </w:rPr>
              <w:t>е-</w:t>
            </w:r>
            <w:proofErr w:type="gramEnd"/>
            <w:r>
              <w:rPr>
                <w:rFonts w:ascii="Times New Roman" w:hAnsi="Times New Roman"/>
                <w:sz w:val="18"/>
                <w:szCs w:val="18"/>
              </w:rPr>
              <w:br/>
              <w:t>режения</w:t>
            </w:r>
            <w:r>
              <w:rPr>
                <w:rFonts w:ascii="Times New Roman" w:hAnsi="Times New Roman"/>
                <w:sz w:val="18"/>
                <w:szCs w:val="18"/>
              </w:rPr>
              <w:br/>
              <w:t>и повыш</w:t>
            </w:r>
            <w:r>
              <w:rPr>
                <w:rFonts w:ascii="Times New Roman" w:hAnsi="Times New Roman"/>
                <w:sz w:val="18"/>
                <w:szCs w:val="18"/>
              </w:rPr>
              <w:t>е</w:t>
            </w:r>
            <w:r>
              <w:rPr>
                <w:rFonts w:ascii="Times New Roman" w:hAnsi="Times New Roman"/>
                <w:sz w:val="18"/>
                <w:szCs w:val="18"/>
              </w:rPr>
              <w:t>ния</w:t>
            </w:r>
            <w:r>
              <w:rPr>
                <w:rFonts w:ascii="Times New Roman" w:hAnsi="Times New Roman"/>
                <w:sz w:val="18"/>
                <w:szCs w:val="18"/>
              </w:rPr>
              <w:br/>
              <w:t>энергети-</w:t>
            </w:r>
            <w:r>
              <w:rPr>
                <w:rFonts w:ascii="Times New Roman" w:hAnsi="Times New Roman"/>
                <w:sz w:val="18"/>
                <w:szCs w:val="18"/>
              </w:rPr>
              <w:br/>
              <w:t>ческой</w:t>
            </w:r>
            <w:r>
              <w:rPr>
                <w:rFonts w:ascii="Times New Roman" w:hAnsi="Times New Roman"/>
                <w:sz w:val="18"/>
                <w:szCs w:val="18"/>
              </w:rPr>
              <w:br/>
              <w:t>эффектив-</w:t>
            </w:r>
            <w:r>
              <w:rPr>
                <w:rFonts w:ascii="Times New Roman" w:hAnsi="Times New Roman"/>
                <w:sz w:val="18"/>
                <w:szCs w:val="18"/>
              </w:rPr>
              <w:br/>
            </w:r>
            <w:r>
              <w:rPr>
                <w:rFonts w:ascii="Times New Roman" w:hAnsi="Times New Roman"/>
                <w:sz w:val="18"/>
                <w:szCs w:val="18"/>
              </w:rPr>
              <w:lastRenderedPageBreak/>
              <w:t>ности</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lastRenderedPageBreak/>
              <w:t>Динамика</w:t>
            </w:r>
            <w:r>
              <w:rPr>
                <w:rFonts w:ascii="Times New Roman" w:hAnsi="Times New Roman"/>
                <w:sz w:val="18"/>
                <w:szCs w:val="18"/>
              </w:rPr>
              <w:br/>
              <w:t>изменения</w:t>
            </w:r>
            <w:r>
              <w:rPr>
                <w:rFonts w:ascii="Times New Roman" w:hAnsi="Times New Roman"/>
                <w:sz w:val="18"/>
                <w:szCs w:val="18"/>
              </w:rPr>
              <w:br/>
              <w:t>расходов</w:t>
            </w:r>
            <w:r>
              <w:rPr>
                <w:rFonts w:ascii="Times New Roman" w:hAnsi="Times New Roman"/>
                <w:sz w:val="18"/>
                <w:szCs w:val="18"/>
              </w:rPr>
              <w:br/>
              <w:t>на топл</w:t>
            </w:r>
            <w:r>
              <w:rPr>
                <w:rFonts w:ascii="Times New Roman" w:hAnsi="Times New Roman"/>
                <w:sz w:val="18"/>
                <w:szCs w:val="18"/>
              </w:rPr>
              <w:t>и</w:t>
            </w:r>
            <w:r>
              <w:rPr>
                <w:rFonts w:ascii="Times New Roman" w:hAnsi="Times New Roman"/>
                <w:sz w:val="18"/>
                <w:szCs w:val="18"/>
              </w:rPr>
              <w:t>во</w:t>
            </w:r>
          </w:p>
        </w:tc>
      </w:tr>
      <w:tr w:rsidR="001043F8" w:rsidTr="003302DF">
        <w:tblPrEx>
          <w:tblW w:w="10777" w:type="dxa"/>
          <w:tblLayout w:type="fixed"/>
        </w:tblPrEx>
        <w:trPr>
          <w:trHeight w:val="255"/>
        </w:trPr>
        <w:tc>
          <w:tcPr>
            <w:tcW w:w="388" w:type="dxa"/>
            <w:gridSpan w:val="2"/>
            <w:tcBorders>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p>
        </w:tc>
        <w:tc>
          <w:tcPr>
            <w:tcW w:w="925" w:type="dxa"/>
            <w:gridSpan w:val="8"/>
            <w:tcBorders>
              <w:left w:val="single" w:sz="5" w:space="0" w:color="auto"/>
              <w:bottom w:val="single" w:sz="5" w:space="0" w:color="auto"/>
            </w:tcBorders>
            <w:shd w:val="clear" w:color="FFFFFF" w:fill="auto"/>
            <w:vAlign w:val="center"/>
          </w:tcPr>
          <w:p w:rsidR="001043F8" w:rsidRDefault="001043F8" w:rsidP="00CC3EE2">
            <w:pPr>
              <w:wordWrap w:val="0"/>
              <w:jc w:val="center"/>
            </w:pPr>
          </w:p>
        </w:tc>
        <w:tc>
          <w:tcPr>
            <w:tcW w:w="629" w:type="dxa"/>
            <w:gridSpan w:val="5"/>
            <w:tcBorders>
              <w:bottom w:val="single" w:sz="5" w:space="0" w:color="auto"/>
              <w:right w:val="single" w:sz="5" w:space="0" w:color="auto"/>
            </w:tcBorders>
            <w:shd w:val="clear" w:color="FFFFFF" w:fill="auto"/>
            <w:vAlign w:val="center"/>
          </w:tcPr>
          <w:p w:rsidR="001043F8" w:rsidRDefault="001043F8" w:rsidP="00CC3EE2">
            <w:pPr>
              <w:wordWrap w:val="0"/>
              <w:jc w:val="center"/>
            </w:pPr>
          </w:p>
        </w:tc>
        <w:tc>
          <w:tcPr>
            <w:tcW w:w="327" w:type="dxa"/>
            <w:gridSpan w:val="4"/>
            <w:tcBorders>
              <w:left w:val="single" w:sz="5" w:space="0" w:color="auto"/>
            </w:tcBorders>
            <w:shd w:val="clear" w:color="FFFFFF" w:fill="auto"/>
            <w:vAlign w:val="center"/>
          </w:tcPr>
          <w:p w:rsidR="001043F8" w:rsidRDefault="001043F8" w:rsidP="00CC3EE2">
            <w:pPr>
              <w:wordWrap w:val="0"/>
              <w:jc w:val="center"/>
            </w:pPr>
          </w:p>
        </w:tc>
        <w:tc>
          <w:tcPr>
            <w:tcW w:w="290" w:type="dxa"/>
            <w:gridSpan w:val="4"/>
            <w:shd w:val="clear" w:color="FFFFFF" w:fill="auto"/>
            <w:vAlign w:val="center"/>
          </w:tcPr>
          <w:p w:rsidR="001043F8" w:rsidRDefault="001043F8" w:rsidP="00CC3EE2">
            <w:pPr>
              <w:wordWrap w:val="0"/>
              <w:jc w:val="center"/>
            </w:pPr>
          </w:p>
        </w:tc>
        <w:tc>
          <w:tcPr>
            <w:tcW w:w="90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тыс.  руб.</w:t>
            </w:r>
          </w:p>
        </w:tc>
        <w:tc>
          <w:tcPr>
            <w:tcW w:w="1014"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w:t>
            </w:r>
          </w:p>
        </w:tc>
        <w:tc>
          <w:tcPr>
            <w:tcW w:w="1294"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18"/>
                <w:szCs w:val="18"/>
              </w:rPr>
              <w:t>%</w:t>
            </w:r>
          </w:p>
        </w:tc>
        <w:tc>
          <w:tcPr>
            <w:tcW w:w="1479"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p>
        </w:tc>
        <w:tc>
          <w:tcPr>
            <w:tcW w:w="1396"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p>
        </w:tc>
        <w:tc>
          <w:tcPr>
            <w:tcW w:w="1103"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p>
        </w:tc>
      </w:tr>
      <w:tr w:rsidR="001043F8" w:rsidTr="003302DF">
        <w:tblPrEx>
          <w:tblW w:w="10777" w:type="dxa"/>
          <w:tblLayout w:type="fixed"/>
        </w:tblPrEx>
        <w:tc>
          <w:tcPr>
            <w:tcW w:w="388" w:type="dxa"/>
            <w:gridSpan w:val="2"/>
            <w:vMerge w:val="restart"/>
            <w:tcBorders>
              <w:top w:val="single" w:sz="5" w:space="0" w:color="auto"/>
              <w:left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1.</w:t>
            </w:r>
          </w:p>
        </w:tc>
        <w:tc>
          <w:tcPr>
            <w:tcW w:w="1554" w:type="dxa"/>
            <w:gridSpan w:val="13"/>
            <w:vMerge w:val="restart"/>
            <w:tcBorders>
              <w:top w:val="single" w:sz="5" w:space="0" w:color="auto"/>
              <w:left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Унитарное м</w:t>
            </w:r>
            <w:r>
              <w:rPr>
                <w:rFonts w:ascii="Times New Roman" w:hAnsi="Times New Roman"/>
                <w:sz w:val="20"/>
                <w:szCs w:val="20"/>
              </w:rPr>
              <w:t>у</w:t>
            </w:r>
            <w:r>
              <w:rPr>
                <w:rFonts w:ascii="Times New Roman" w:hAnsi="Times New Roman"/>
                <w:sz w:val="20"/>
                <w:szCs w:val="20"/>
              </w:rPr>
              <w:t>ниципальное предприятие «Жилищник» (к тарифам, указанным в приложении №1 к насто</w:t>
            </w:r>
            <w:r>
              <w:rPr>
                <w:rFonts w:ascii="Times New Roman" w:hAnsi="Times New Roman"/>
                <w:sz w:val="20"/>
                <w:szCs w:val="20"/>
              </w:rPr>
              <w:t>я</w:t>
            </w:r>
            <w:r>
              <w:rPr>
                <w:rFonts w:ascii="Times New Roman" w:hAnsi="Times New Roman"/>
                <w:sz w:val="20"/>
                <w:szCs w:val="20"/>
              </w:rPr>
              <w:t>щему приказу)</w:t>
            </w:r>
          </w:p>
        </w:tc>
        <w:tc>
          <w:tcPr>
            <w:tcW w:w="617"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A22E1A">
            <w:pPr>
              <w:jc w:val="center"/>
            </w:pPr>
            <w:r>
              <w:rPr>
                <w:rFonts w:ascii="Times New Roman" w:hAnsi="Times New Roman"/>
                <w:sz w:val="20"/>
                <w:szCs w:val="20"/>
              </w:rPr>
              <w:t>2024</w:t>
            </w:r>
          </w:p>
        </w:tc>
        <w:tc>
          <w:tcPr>
            <w:tcW w:w="90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1043F8" w:rsidRPr="00E05720" w:rsidRDefault="001043F8" w:rsidP="00CC3EE2">
            <w:pPr>
              <w:wordWrap w:val="0"/>
              <w:jc w:val="center"/>
              <w:rPr>
                <w:sz w:val="18"/>
                <w:szCs w:val="18"/>
              </w:rPr>
            </w:pPr>
            <w:r>
              <w:rPr>
                <w:sz w:val="18"/>
                <w:szCs w:val="18"/>
              </w:rPr>
              <w:t>-</w:t>
            </w:r>
          </w:p>
        </w:tc>
        <w:tc>
          <w:tcPr>
            <w:tcW w:w="1014"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294"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479"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396"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Удельный расход то</w:t>
            </w:r>
            <w:r>
              <w:rPr>
                <w:rFonts w:ascii="Times New Roman" w:hAnsi="Times New Roman"/>
                <w:sz w:val="20"/>
                <w:szCs w:val="20"/>
              </w:rPr>
              <w:t>п</w:t>
            </w:r>
            <w:r>
              <w:rPr>
                <w:rFonts w:ascii="Times New Roman" w:hAnsi="Times New Roman"/>
                <w:sz w:val="20"/>
                <w:szCs w:val="20"/>
              </w:rPr>
              <w:t>лива 154,48 кг у.т./Гкал</w:t>
            </w:r>
          </w:p>
        </w:tc>
        <w:tc>
          <w:tcPr>
            <w:tcW w:w="1103"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r>
      <w:tr w:rsidR="001043F8" w:rsidTr="003302DF">
        <w:tblPrEx>
          <w:tblW w:w="10777" w:type="dxa"/>
          <w:tblLayout w:type="fixed"/>
        </w:tblPrEx>
        <w:tc>
          <w:tcPr>
            <w:tcW w:w="388" w:type="dxa"/>
            <w:gridSpan w:val="2"/>
            <w:vMerge/>
            <w:tcBorders>
              <w:left w:val="single" w:sz="5" w:space="0" w:color="auto"/>
              <w:right w:val="single" w:sz="5" w:space="0" w:color="auto"/>
            </w:tcBorders>
            <w:shd w:val="clear" w:color="FFFFFF" w:fill="auto"/>
            <w:vAlign w:val="center"/>
          </w:tcPr>
          <w:p w:rsidR="001043F8" w:rsidRDefault="001043F8" w:rsidP="00CC3EE2">
            <w:pPr>
              <w:jc w:val="center"/>
            </w:pPr>
          </w:p>
        </w:tc>
        <w:tc>
          <w:tcPr>
            <w:tcW w:w="1554" w:type="dxa"/>
            <w:gridSpan w:val="13"/>
            <w:vMerge/>
            <w:tcBorders>
              <w:left w:val="single" w:sz="5" w:space="0" w:color="auto"/>
              <w:right w:val="single" w:sz="5" w:space="0" w:color="auto"/>
            </w:tcBorders>
            <w:shd w:val="clear" w:color="FFFFFF" w:fill="auto"/>
            <w:vAlign w:val="center"/>
          </w:tcPr>
          <w:p w:rsidR="001043F8" w:rsidRDefault="001043F8" w:rsidP="00CC3EE2">
            <w:pPr>
              <w:jc w:val="center"/>
            </w:pPr>
          </w:p>
        </w:tc>
        <w:tc>
          <w:tcPr>
            <w:tcW w:w="617"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A22E1A">
            <w:pPr>
              <w:jc w:val="center"/>
            </w:pPr>
            <w:r>
              <w:rPr>
                <w:rFonts w:ascii="Times New Roman" w:hAnsi="Times New Roman"/>
                <w:sz w:val="20"/>
                <w:szCs w:val="20"/>
              </w:rPr>
              <w:t>2025</w:t>
            </w:r>
          </w:p>
        </w:tc>
        <w:tc>
          <w:tcPr>
            <w:tcW w:w="90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20"/>
                <w:szCs w:val="20"/>
              </w:rPr>
              <w:t>-</w:t>
            </w:r>
          </w:p>
        </w:tc>
        <w:tc>
          <w:tcPr>
            <w:tcW w:w="1014"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1</w:t>
            </w:r>
          </w:p>
        </w:tc>
        <w:tc>
          <w:tcPr>
            <w:tcW w:w="1294"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479"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396"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Удельный расход то</w:t>
            </w:r>
            <w:r>
              <w:rPr>
                <w:rFonts w:ascii="Times New Roman" w:hAnsi="Times New Roman"/>
                <w:sz w:val="20"/>
                <w:szCs w:val="20"/>
              </w:rPr>
              <w:t>п</w:t>
            </w:r>
            <w:r>
              <w:rPr>
                <w:rFonts w:ascii="Times New Roman" w:hAnsi="Times New Roman"/>
                <w:sz w:val="20"/>
                <w:szCs w:val="20"/>
              </w:rPr>
              <w:t>лива 154,48 кг у.т./Гкал</w:t>
            </w:r>
          </w:p>
        </w:tc>
        <w:tc>
          <w:tcPr>
            <w:tcW w:w="1103"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r>
      <w:tr w:rsidR="001043F8" w:rsidTr="003302DF">
        <w:tblPrEx>
          <w:tblW w:w="10777" w:type="dxa"/>
          <w:tblLayout w:type="fixed"/>
        </w:tblPrEx>
        <w:tc>
          <w:tcPr>
            <w:tcW w:w="388" w:type="dxa"/>
            <w:gridSpan w:val="2"/>
            <w:vMerge/>
            <w:tcBorders>
              <w:left w:val="single" w:sz="5" w:space="0" w:color="auto"/>
              <w:right w:val="single" w:sz="5" w:space="0" w:color="auto"/>
            </w:tcBorders>
            <w:shd w:val="clear" w:color="FFFFFF" w:fill="auto"/>
            <w:vAlign w:val="center"/>
          </w:tcPr>
          <w:p w:rsidR="001043F8" w:rsidRDefault="001043F8" w:rsidP="00CC3EE2">
            <w:pPr>
              <w:jc w:val="center"/>
            </w:pPr>
          </w:p>
        </w:tc>
        <w:tc>
          <w:tcPr>
            <w:tcW w:w="1554" w:type="dxa"/>
            <w:gridSpan w:val="13"/>
            <w:vMerge/>
            <w:tcBorders>
              <w:left w:val="single" w:sz="5" w:space="0" w:color="auto"/>
              <w:right w:val="single" w:sz="5" w:space="0" w:color="auto"/>
            </w:tcBorders>
            <w:shd w:val="clear" w:color="FFFFFF" w:fill="auto"/>
            <w:vAlign w:val="center"/>
          </w:tcPr>
          <w:p w:rsidR="001043F8" w:rsidRDefault="001043F8" w:rsidP="00CC3EE2">
            <w:pPr>
              <w:jc w:val="center"/>
            </w:pPr>
          </w:p>
        </w:tc>
        <w:tc>
          <w:tcPr>
            <w:tcW w:w="617"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A22E1A">
            <w:pPr>
              <w:jc w:val="center"/>
            </w:pPr>
            <w:r>
              <w:rPr>
                <w:rFonts w:ascii="Times New Roman" w:hAnsi="Times New Roman"/>
                <w:sz w:val="20"/>
                <w:szCs w:val="20"/>
              </w:rPr>
              <w:t>2026</w:t>
            </w:r>
          </w:p>
        </w:tc>
        <w:tc>
          <w:tcPr>
            <w:tcW w:w="90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20"/>
                <w:szCs w:val="20"/>
              </w:rPr>
              <w:t>-</w:t>
            </w:r>
          </w:p>
        </w:tc>
        <w:tc>
          <w:tcPr>
            <w:tcW w:w="1014"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1</w:t>
            </w:r>
          </w:p>
        </w:tc>
        <w:tc>
          <w:tcPr>
            <w:tcW w:w="1294"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479"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396"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Удельный расход то</w:t>
            </w:r>
            <w:r>
              <w:rPr>
                <w:rFonts w:ascii="Times New Roman" w:hAnsi="Times New Roman"/>
                <w:sz w:val="20"/>
                <w:szCs w:val="20"/>
              </w:rPr>
              <w:t>п</w:t>
            </w:r>
            <w:r>
              <w:rPr>
                <w:rFonts w:ascii="Times New Roman" w:hAnsi="Times New Roman"/>
                <w:sz w:val="20"/>
                <w:szCs w:val="20"/>
              </w:rPr>
              <w:t>лива 154,48 кг у.т./Гкал</w:t>
            </w:r>
          </w:p>
        </w:tc>
        <w:tc>
          <w:tcPr>
            <w:tcW w:w="1103"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r>
      <w:tr w:rsidR="001043F8" w:rsidTr="003302DF">
        <w:tblPrEx>
          <w:tblW w:w="10777" w:type="dxa"/>
          <w:tblLayout w:type="fixed"/>
        </w:tblPrEx>
        <w:tc>
          <w:tcPr>
            <w:tcW w:w="388" w:type="dxa"/>
            <w:gridSpan w:val="2"/>
            <w:vMerge/>
            <w:tcBorders>
              <w:left w:val="single" w:sz="5" w:space="0" w:color="auto"/>
              <w:right w:val="single" w:sz="5" w:space="0" w:color="auto"/>
            </w:tcBorders>
            <w:shd w:val="clear" w:color="FFFFFF" w:fill="auto"/>
            <w:vAlign w:val="center"/>
          </w:tcPr>
          <w:p w:rsidR="001043F8" w:rsidRDefault="001043F8" w:rsidP="00CC3EE2">
            <w:pPr>
              <w:jc w:val="center"/>
            </w:pPr>
          </w:p>
        </w:tc>
        <w:tc>
          <w:tcPr>
            <w:tcW w:w="1554" w:type="dxa"/>
            <w:gridSpan w:val="13"/>
            <w:vMerge/>
            <w:tcBorders>
              <w:left w:val="single" w:sz="5" w:space="0" w:color="auto"/>
              <w:right w:val="single" w:sz="5" w:space="0" w:color="auto"/>
            </w:tcBorders>
            <w:shd w:val="clear" w:color="FFFFFF" w:fill="auto"/>
            <w:vAlign w:val="center"/>
          </w:tcPr>
          <w:p w:rsidR="001043F8" w:rsidRDefault="001043F8" w:rsidP="00CC3EE2">
            <w:pPr>
              <w:jc w:val="center"/>
            </w:pPr>
          </w:p>
        </w:tc>
        <w:tc>
          <w:tcPr>
            <w:tcW w:w="617"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A22E1A">
            <w:pPr>
              <w:jc w:val="center"/>
            </w:pPr>
            <w:r>
              <w:rPr>
                <w:rFonts w:ascii="Times New Roman" w:hAnsi="Times New Roman"/>
                <w:sz w:val="20"/>
                <w:szCs w:val="20"/>
              </w:rPr>
              <w:t>2027</w:t>
            </w:r>
          </w:p>
        </w:tc>
        <w:tc>
          <w:tcPr>
            <w:tcW w:w="90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20"/>
                <w:szCs w:val="20"/>
              </w:rPr>
              <w:t>-</w:t>
            </w:r>
          </w:p>
        </w:tc>
        <w:tc>
          <w:tcPr>
            <w:tcW w:w="1014"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1</w:t>
            </w:r>
          </w:p>
        </w:tc>
        <w:tc>
          <w:tcPr>
            <w:tcW w:w="1294"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479"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396"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Удельный расход то</w:t>
            </w:r>
            <w:r>
              <w:rPr>
                <w:rFonts w:ascii="Times New Roman" w:hAnsi="Times New Roman"/>
                <w:sz w:val="20"/>
                <w:szCs w:val="20"/>
              </w:rPr>
              <w:t>п</w:t>
            </w:r>
            <w:r>
              <w:rPr>
                <w:rFonts w:ascii="Times New Roman" w:hAnsi="Times New Roman"/>
                <w:sz w:val="20"/>
                <w:szCs w:val="20"/>
              </w:rPr>
              <w:t>лива 154,48 кг у.т./Гкал</w:t>
            </w:r>
          </w:p>
        </w:tc>
        <w:tc>
          <w:tcPr>
            <w:tcW w:w="1103"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r>
      <w:tr w:rsidR="001043F8" w:rsidTr="003302DF">
        <w:tblPrEx>
          <w:tblW w:w="10777" w:type="dxa"/>
          <w:tblLayout w:type="fixed"/>
        </w:tblPrEx>
        <w:tc>
          <w:tcPr>
            <w:tcW w:w="388" w:type="dxa"/>
            <w:gridSpan w:val="2"/>
            <w:vMerge/>
            <w:tcBorders>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p>
        </w:tc>
        <w:tc>
          <w:tcPr>
            <w:tcW w:w="1554" w:type="dxa"/>
            <w:gridSpan w:val="13"/>
            <w:vMerge/>
            <w:tcBorders>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p>
        </w:tc>
        <w:tc>
          <w:tcPr>
            <w:tcW w:w="617" w:type="dxa"/>
            <w:gridSpan w:val="8"/>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A22E1A">
            <w:pPr>
              <w:jc w:val="center"/>
            </w:pPr>
            <w:r>
              <w:rPr>
                <w:rFonts w:ascii="Times New Roman" w:hAnsi="Times New Roman"/>
                <w:sz w:val="20"/>
                <w:szCs w:val="20"/>
              </w:rPr>
              <w:t>2027</w:t>
            </w:r>
          </w:p>
        </w:tc>
        <w:tc>
          <w:tcPr>
            <w:tcW w:w="90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wordWrap w:val="0"/>
              <w:jc w:val="center"/>
            </w:pPr>
            <w:r>
              <w:rPr>
                <w:rFonts w:ascii="Times New Roman" w:hAnsi="Times New Roman"/>
                <w:sz w:val="20"/>
                <w:szCs w:val="20"/>
              </w:rPr>
              <w:t>-</w:t>
            </w:r>
          </w:p>
        </w:tc>
        <w:tc>
          <w:tcPr>
            <w:tcW w:w="1014"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1</w:t>
            </w:r>
          </w:p>
        </w:tc>
        <w:tc>
          <w:tcPr>
            <w:tcW w:w="1294"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479" w:type="dxa"/>
            <w:gridSpan w:val="1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396" w:type="dxa"/>
            <w:gridSpan w:val="10"/>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Удельный расход то</w:t>
            </w:r>
            <w:r>
              <w:rPr>
                <w:rFonts w:ascii="Times New Roman" w:hAnsi="Times New Roman"/>
                <w:sz w:val="20"/>
                <w:szCs w:val="20"/>
              </w:rPr>
              <w:t>п</w:t>
            </w:r>
            <w:r>
              <w:rPr>
                <w:rFonts w:ascii="Times New Roman" w:hAnsi="Times New Roman"/>
                <w:sz w:val="20"/>
                <w:szCs w:val="20"/>
              </w:rPr>
              <w:t>лива 154,48 кг у.т./Гкал</w:t>
            </w:r>
          </w:p>
        </w:tc>
        <w:tc>
          <w:tcPr>
            <w:tcW w:w="1103" w:type="dxa"/>
            <w:gridSpan w:val="5"/>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c>
          <w:tcPr>
            <w:tcW w:w="102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1043F8" w:rsidRDefault="001043F8" w:rsidP="00CC3EE2">
            <w:pPr>
              <w:jc w:val="center"/>
            </w:pPr>
            <w:r>
              <w:rPr>
                <w:rFonts w:ascii="Times New Roman" w:hAnsi="Times New Roman"/>
                <w:sz w:val="20"/>
                <w:szCs w:val="20"/>
              </w:rPr>
              <w:t>-</w:t>
            </w:r>
          </w:p>
        </w:tc>
      </w:tr>
    </w:tbl>
    <w:p w:rsidR="009C30C1" w:rsidRDefault="009C30C1" w:rsidP="00E16D33">
      <w:pPr>
        <w:keepNext/>
        <w:keepLines/>
        <w:spacing w:before="120" w:after="120" w:line="360" w:lineRule="auto"/>
        <w:jc w:val="center"/>
        <w:outlineLvl w:val="1"/>
        <w:rPr>
          <w:rFonts w:ascii="Times New Roman" w:hAnsi="Times New Roman" w:cs="Times New Roman"/>
          <w:sz w:val="28"/>
        </w:rPr>
      </w:pPr>
      <w:bookmarkStart w:id="152" w:name="_Toc8722338"/>
    </w:p>
    <w:p w:rsidR="00C01E9A" w:rsidRPr="00600814" w:rsidRDefault="00C01E9A" w:rsidP="00E16D33">
      <w:pPr>
        <w:keepNext/>
        <w:keepLines/>
        <w:spacing w:before="120" w:after="120" w:line="360" w:lineRule="auto"/>
        <w:jc w:val="center"/>
        <w:outlineLvl w:val="1"/>
        <w:rPr>
          <w:rFonts w:ascii="Times New Roman" w:eastAsia="Times New Roman" w:hAnsi="Times New Roman" w:cs="Times New Roman"/>
          <w:b/>
          <w:bCs/>
          <w:sz w:val="28"/>
          <w:szCs w:val="28"/>
        </w:rPr>
      </w:pPr>
      <w:r w:rsidRPr="0027111A">
        <w:rPr>
          <w:rFonts w:ascii="Times New Roman" w:eastAsia="Times New Roman" w:hAnsi="Times New Roman" w:cs="Times New Roman"/>
          <w:b/>
          <w:bCs/>
          <w:sz w:val="28"/>
          <w:szCs w:val="28"/>
        </w:rPr>
        <w:t xml:space="preserve">Глава </w:t>
      </w:r>
      <w:r w:rsidR="00F241D6" w:rsidRPr="0027111A">
        <w:rPr>
          <w:rFonts w:ascii="Times New Roman" w:eastAsia="Times New Roman" w:hAnsi="Times New Roman" w:cs="Times New Roman"/>
          <w:b/>
          <w:bCs/>
          <w:sz w:val="28"/>
          <w:szCs w:val="28"/>
        </w:rPr>
        <w:t xml:space="preserve">1. Часть 11. Раздел 2. </w:t>
      </w:r>
      <w:r w:rsidRPr="0027111A">
        <w:rPr>
          <w:rFonts w:ascii="Times New Roman" w:eastAsia="Times New Roman" w:hAnsi="Times New Roman" w:cs="Times New Roman"/>
          <w:b/>
          <w:bCs/>
          <w:sz w:val="28"/>
          <w:szCs w:val="28"/>
        </w:rPr>
        <w:t>Описание с</w:t>
      </w:r>
      <w:r w:rsidR="00F241D6" w:rsidRPr="0027111A">
        <w:rPr>
          <w:rFonts w:ascii="Times New Roman" w:eastAsia="Times New Roman" w:hAnsi="Times New Roman" w:cs="Times New Roman"/>
          <w:b/>
          <w:bCs/>
          <w:sz w:val="28"/>
          <w:szCs w:val="28"/>
        </w:rPr>
        <w:t>труктура цен (тарифов), устано</w:t>
      </w:r>
      <w:r w:rsidR="00F241D6" w:rsidRPr="0027111A">
        <w:rPr>
          <w:rFonts w:ascii="Times New Roman" w:eastAsia="Times New Roman" w:hAnsi="Times New Roman" w:cs="Times New Roman"/>
          <w:b/>
          <w:bCs/>
          <w:sz w:val="28"/>
          <w:szCs w:val="28"/>
        </w:rPr>
        <w:t>в</w:t>
      </w:r>
      <w:r w:rsidR="00F241D6" w:rsidRPr="0027111A">
        <w:rPr>
          <w:rFonts w:ascii="Times New Roman" w:eastAsia="Times New Roman" w:hAnsi="Times New Roman" w:cs="Times New Roman"/>
          <w:b/>
          <w:bCs/>
          <w:sz w:val="28"/>
          <w:szCs w:val="28"/>
        </w:rPr>
        <w:t>ленных на момент разработки схемы теплоснабжения.</w:t>
      </w:r>
      <w:bookmarkEnd w:id="152"/>
    </w:p>
    <w:p w:rsidR="00FB1531" w:rsidRPr="00600814" w:rsidRDefault="00E16D33" w:rsidP="00366303">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См. Глава</w:t>
      </w:r>
      <w:proofErr w:type="gramStart"/>
      <w:r w:rsidRPr="00600814">
        <w:rPr>
          <w:rFonts w:ascii="Times New Roman" w:eastAsia="Calibri" w:hAnsi="Times New Roman" w:cs="Times New Roman"/>
          <w:color w:val="222222"/>
          <w:sz w:val="28"/>
          <w:szCs w:val="28"/>
        </w:rPr>
        <w:t>1</w:t>
      </w:r>
      <w:proofErr w:type="gramEnd"/>
      <w:r w:rsidRPr="00600814">
        <w:rPr>
          <w:rFonts w:ascii="Times New Roman" w:eastAsia="Calibri" w:hAnsi="Times New Roman" w:cs="Times New Roman"/>
          <w:color w:val="222222"/>
          <w:sz w:val="28"/>
          <w:szCs w:val="28"/>
        </w:rPr>
        <w:t>. Часть.11. Раздел.1.</w:t>
      </w:r>
    </w:p>
    <w:p w:rsidR="006E17FD" w:rsidRPr="0027111A" w:rsidRDefault="00C01E9A" w:rsidP="0027111A">
      <w:pPr>
        <w:keepNext/>
        <w:keepLines/>
        <w:spacing w:before="120" w:after="120" w:line="360" w:lineRule="auto"/>
        <w:jc w:val="center"/>
        <w:outlineLvl w:val="1"/>
        <w:rPr>
          <w:rFonts w:ascii="Times New Roman" w:eastAsia="Times New Roman" w:hAnsi="Times New Roman" w:cs="Times New Roman"/>
          <w:b/>
          <w:bCs/>
          <w:sz w:val="28"/>
          <w:szCs w:val="28"/>
        </w:rPr>
      </w:pPr>
      <w:bookmarkStart w:id="153" w:name="_Toc8722339"/>
      <w:r w:rsidRPr="00600814">
        <w:rPr>
          <w:rFonts w:ascii="Times New Roman" w:eastAsia="Times New Roman" w:hAnsi="Times New Roman" w:cs="Times New Roman"/>
          <w:b/>
          <w:bCs/>
          <w:sz w:val="28"/>
          <w:szCs w:val="28"/>
        </w:rPr>
        <w:t xml:space="preserve">Глава 1. Часть 11. Раздел </w:t>
      </w:r>
      <w:r w:rsidR="00CA277F" w:rsidRPr="00600814">
        <w:rPr>
          <w:rFonts w:ascii="Times New Roman" w:eastAsia="Times New Roman" w:hAnsi="Times New Roman" w:cs="Times New Roman"/>
          <w:b/>
          <w:bCs/>
          <w:sz w:val="28"/>
          <w:szCs w:val="28"/>
        </w:rPr>
        <w:t>3</w:t>
      </w:r>
      <w:r w:rsidRPr="00600814">
        <w:rPr>
          <w:rFonts w:ascii="Times New Roman" w:eastAsia="Times New Roman" w:hAnsi="Times New Roman" w:cs="Times New Roman"/>
          <w:b/>
          <w:bCs/>
          <w:sz w:val="28"/>
          <w:szCs w:val="28"/>
        </w:rPr>
        <w:t xml:space="preserve">. </w:t>
      </w:r>
      <w:r w:rsidR="00CA277F" w:rsidRPr="00600814">
        <w:rPr>
          <w:rFonts w:ascii="Times New Roman" w:eastAsia="Times New Roman" w:hAnsi="Times New Roman" w:cs="Times New Roman"/>
          <w:b/>
          <w:bCs/>
          <w:sz w:val="28"/>
          <w:szCs w:val="28"/>
        </w:rPr>
        <w:t>Описание платы</w:t>
      </w:r>
      <w:r w:rsidR="00F241D6" w:rsidRPr="00600814">
        <w:rPr>
          <w:rFonts w:ascii="Times New Roman" w:eastAsia="Times New Roman" w:hAnsi="Times New Roman" w:cs="Times New Roman"/>
          <w:b/>
          <w:bCs/>
          <w:sz w:val="28"/>
          <w:szCs w:val="28"/>
        </w:rPr>
        <w:t xml:space="preserve"> за подключение к системе теплоснабжения</w:t>
      </w:r>
      <w:r w:rsidR="00CA277F" w:rsidRPr="00600814">
        <w:rPr>
          <w:rFonts w:ascii="Times New Roman" w:eastAsia="Times New Roman" w:hAnsi="Times New Roman" w:cs="Times New Roman"/>
          <w:b/>
          <w:bCs/>
          <w:sz w:val="28"/>
          <w:szCs w:val="28"/>
        </w:rPr>
        <w:t>.</w:t>
      </w:r>
      <w:bookmarkEnd w:id="153"/>
    </w:p>
    <w:p w:rsidR="006E17FD" w:rsidRDefault="006E17FD" w:rsidP="0027111A">
      <w:pPr>
        <w:pStyle w:val="41"/>
        <w:shd w:val="clear" w:color="auto" w:fill="FFFFFF"/>
        <w:tabs>
          <w:tab w:val="clear" w:pos="1304"/>
          <w:tab w:val="num" w:pos="0"/>
        </w:tabs>
        <w:spacing w:before="0" w:line="323" w:lineRule="atLeast"/>
        <w:ind w:left="0" w:firstLine="851"/>
        <w:jc w:val="both"/>
        <w:rPr>
          <w:b w:val="0"/>
          <w:bCs w:val="0"/>
        </w:rPr>
      </w:pPr>
      <w:r w:rsidRPr="0027111A">
        <w:rPr>
          <w:b w:val="0"/>
          <w:bCs w:val="0"/>
        </w:rPr>
        <w:t>Для УМП «Жилищник» не утвержден тариф на подключение к це</w:t>
      </w:r>
      <w:r w:rsidRPr="0027111A">
        <w:rPr>
          <w:b w:val="0"/>
          <w:bCs w:val="0"/>
        </w:rPr>
        <w:t>н</w:t>
      </w:r>
      <w:r w:rsidRPr="0027111A">
        <w:rPr>
          <w:b w:val="0"/>
          <w:bCs w:val="0"/>
        </w:rPr>
        <w:t xml:space="preserve">трализованной системе теплоснабжения ГП </w:t>
      </w:r>
      <w:r w:rsidR="0058272C">
        <w:rPr>
          <w:b w:val="0"/>
          <w:bCs w:val="0"/>
        </w:rPr>
        <w:t>«Город Кременки»</w:t>
      </w:r>
      <w:r w:rsidRPr="0027111A">
        <w:rPr>
          <w:b w:val="0"/>
          <w:bCs w:val="0"/>
        </w:rPr>
        <w:t>.</w:t>
      </w:r>
    </w:p>
    <w:p w:rsidR="0027111A" w:rsidRPr="0027111A" w:rsidRDefault="0027111A" w:rsidP="0027111A">
      <w:pPr>
        <w:rPr>
          <w:lang w:eastAsia="ru-RU"/>
        </w:rPr>
      </w:pPr>
    </w:p>
    <w:p w:rsidR="00F241D6" w:rsidRPr="00600814" w:rsidRDefault="00CA277F" w:rsidP="00BD20B8">
      <w:pPr>
        <w:keepNext/>
        <w:keepLines/>
        <w:spacing w:before="120" w:after="120" w:line="360" w:lineRule="auto"/>
        <w:jc w:val="center"/>
        <w:outlineLvl w:val="1"/>
        <w:rPr>
          <w:rFonts w:ascii="Times New Roman" w:eastAsia="Times New Roman" w:hAnsi="Times New Roman" w:cs="Times New Roman"/>
          <w:b/>
          <w:bCs/>
          <w:sz w:val="28"/>
          <w:szCs w:val="28"/>
        </w:rPr>
      </w:pPr>
      <w:bookmarkStart w:id="154" w:name="_Toc8722340"/>
      <w:r w:rsidRPr="00600814">
        <w:rPr>
          <w:rFonts w:ascii="Times New Roman" w:eastAsia="Times New Roman" w:hAnsi="Times New Roman" w:cs="Times New Roman"/>
          <w:b/>
          <w:bCs/>
          <w:sz w:val="28"/>
          <w:szCs w:val="28"/>
        </w:rPr>
        <w:lastRenderedPageBreak/>
        <w:t xml:space="preserve">Глава 1. Часть 11. Раздел 4. </w:t>
      </w:r>
      <w:r w:rsidR="00FB1531" w:rsidRPr="00600814">
        <w:rPr>
          <w:rFonts w:ascii="Times New Roman" w:eastAsia="Times New Roman" w:hAnsi="Times New Roman" w:cs="Times New Roman"/>
          <w:b/>
          <w:bCs/>
          <w:sz w:val="28"/>
          <w:szCs w:val="28"/>
        </w:rPr>
        <w:t>Описание п</w:t>
      </w:r>
      <w:r w:rsidR="00F241D6" w:rsidRPr="00600814">
        <w:rPr>
          <w:rFonts w:ascii="Times New Roman" w:eastAsia="Times New Roman" w:hAnsi="Times New Roman" w:cs="Times New Roman"/>
          <w:b/>
          <w:bCs/>
          <w:sz w:val="28"/>
          <w:szCs w:val="28"/>
        </w:rPr>
        <w:t>лата за услуги по поддержанию резервной тепловой мощности, в том числе для социально значимых к</w:t>
      </w:r>
      <w:r w:rsidR="00F241D6" w:rsidRPr="00600814">
        <w:rPr>
          <w:rFonts w:ascii="Times New Roman" w:eastAsia="Times New Roman" w:hAnsi="Times New Roman" w:cs="Times New Roman"/>
          <w:b/>
          <w:bCs/>
          <w:sz w:val="28"/>
          <w:szCs w:val="28"/>
        </w:rPr>
        <w:t>а</w:t>
      </w:r>
      <w:r w:rsidR="00F241D6" w:rsidRPr="00600814">
        <w:rPr>
          <w:rFonts w:ascii="Times New Roman" w:eastAsia="Times New Roman" w:hAnsi="Times New Roman" w:cs="Times New Roman"/>
          <w:b/>
          <w:bCs/>
          <w:sz w:val="28"/>
          <w:szCs w:val="28"/>
        </w:rPr>
        <w:t>тегорий потребителей</w:t>
      </w:r>
      <w:bookmarkEnd w:id="144"/>
      <w:bookmarkEnd w:id="154"/>
    </w:p>
    <w:p w:rsidR="00B2298A" w:rsidRPr="00600814" w:rsidRDefault="00BD20B8" w:rsidP="00366303">
      <w:pPr>
        <w:shd w:val="clear" w:color="auto" w:fill="FFFFFF"/>
        <w:spacing w:after="0" w:line="360" w:lineRule="auto"/>
        <w:ind w:firstLine="708"/>
        <w:jc w:val="both"/>
        <w:rPr>
          <w:rFonts w:ascii="Times New Roman" w:eastAsia="Calibri" w:hAnsi="Times New Roman" w:cs="Times New Roman"/>
          <w:color w:val="222222"/>
          <w:sz w:val="28"/>
          <w:szCs w:val="28"/>
        </w:rPr>
      </w:pPr>
      <w:r w:rsidRPr="00600814">
        <w:rPr>
          <w:rFonts w:ascii="Times New Roman" w:eastAsia="Calibri" w:hAnsi="Times New Roman" w:cs="Times New Roman"/>
          <w:color w:val="222222"/>
          <w:sz w:val="28"/>
          <w:szCs w:val="28"/>
        </w:rPr>
        <w:t xml:space="preserve">Плата за услуги по поддержанию резервной тепловой мощности, в том числе для социально значимых категорий потребителей, </w:t>
      </w:r>
      <w:r w:rsidR="0027111A">
        <w:rPr>
          <w:rFonts w:ascii="Times New Roman" w:eastAsia="Calibri" w:hAnsi="Times New Roman" w:cs="Times New Roman"/>
          <w:color w:val="222222"/>
          <w:sz w:val="28"/>
          <w:szCs w:val="28"/>
        </w:rPr>
        <w:t xml:space="preserve">УМП «Жилищник» </w:t>
      </w:r>
      <w:r w:rsidRPr="00600814">
        <w:rPr>
          <w:rFonts w:ascii="Times New Roman" w:eastAsia="Calibri" w:hAnsi="Times New Roman" w:cs="Times New Roman"/>
          <w:color w:val="222222"/>
          <w:sz w:val="28"/>
          <w:szCs w:val="28"/>
        </w:rPr>
        <w:t xml:space="preserve"> не взимается.</w:t>
      </w:r>
      <w:r w:rsidR="00B2298A" w:rsidRPr="00600814">
        <w:br w:type="page"/>
      </w:r>
    </w:p>
    <w:p w:rsidR="00B2298A" w:rsidRPr="00600814" w:rsidRDefault="00B2298A" w:rsidP="00195279">
      <w:pPr>
        <w:keepNext/>
        <w:keepLines/>
        <w:spacing w:before="120" w:after="120" w:line="360" w:lineRule="auto"/>
        <w:jc w:val="center"/>
        <w:outlineLvl w:val="1"/>
        <w:rPr>
          <w:rFonts w:ascii="Times New Roman" w:eastAsia="Times New Roman" w:hAnsi="Times New Roman" w:cs="Times New Roman"/>
          <w:b/>
          <w:bCs/>
          <w:sz w:val="28"/>
          <w:szCs w:val="28"/>
        </w:rPr>
      </w:pPr>
      <w:bookmarkStart w:id="155" w:name="_Toc8722341"/>
      <w:r w:rsidRPr="00600814">
        <w:rPr>
          <w:rFonts w:ascii="Times New Roman" w:eastAsia="Times New Roman" w:hAnsi="Times New Roman" w:cs="Times New Roman"/>
          <w:b/>
          <w:bCs/>
          <w:sz w:val="28"/>
          <w:szCs w:val="28"/>
        </w:rPr>
        <w:lastRenderedPageBreak/>
        <w:t>Глава 1. Часть 12. Описание существующих технических и технологич</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ских проблем в системах теплоснабжения городского округа</w:t>
      </w:r>
      <w:bookmarkEnd w:id="155"/>
    </w:p>
    <w:p w:rsidR="008702BB" w:rsidRPr="00600814" w:rsidRDefault="00B2298A" w:rsidP="00195279">
      <w:pPr>
        <w:pStyle w:val="24"/>
        <w:spacing w:before="120" w:after="120"/>
        <w:rPr>
          <w:sz w:val="28"/>
          <w:szCs w:val="28"/>
        </w:rPr>
      </w:pPr>
      <w:bookmarkStart w:id="156" w:name="_Toc8722342"/>
      <w:r w:rsidRPr="00600814">
        <w:rPr>
          <w:bCs w:val="0"/>
          <w:sz w:val="28"/>
          <w:szCs w:val="28"/>
        </w:rPr>
        <w:t>Глава 1. Часть 12. Раздел 1.</w:t>
      </w:r>
      <w:r w:rsidRPr="00600814">
        <w:rPr>
          <w:b w:val="0"/>
          <w:bCs w:val="0"/>
          <w:sz w:val="28"/>
          <w:szCs w:val="28"/>
        </w:rPr>
        <w:t xml:space="preserve"> </w:t>
      </w:r>
      <w:r w:rsidR="008702BB" w:rsidRPr="00600814">
        <w:rPr>
          <w:sz w:val="28"/>
          <w:szCs w:val="28"/>
        </w:rPr>
        <w:t>Описание существующих проблем организ</w:t>
      </w:r>
      <w:r w:rsidR="008702BB" w:rsidRPr="00600814">
        <w:rPr>
          <w:sz w:val="28"/>
          <w:szCs w:val="28"/>
        </w:rPr>
        <w:t>а</w:t>
      </w:r>
      <w:r w:rsidR="008702BB" w:rsidRPr="00600814">
        <w:rPr>
          <w:sz w:val="28"/>
          <w:szCs w:val="28"/>
        </w:rPr>
        <w:t>ции качественного теплоснабжения (перечень причин, приводящих к снижению качества теплоснабжения, включая проблемы в работе те</w:t>
      </w:r>
      <w:r w:rsidR="008702BB" w:rsidRPr="00600814">
        <w:rPr>
          <w:sz w:val="28"/>
          <w:szCs w:val="28"/>
        </w:rPr>
        <w:t>п</w:t>
      </w:r>
      <w:r w:rsidR="008702BB" w:rsidRPr="00600814">
        <w:rPr>
          <w:sz w:val="28"/>
          <w:szCs w:val="28"/>
        </w:rPr>
        <w:t>лопотребляющих установок потребителей)</w:t>
      </w:r>
      <w:bookmarkEnd w:id="156"/>
    </w:p>
    <w:p w:rsidR="00195279" w:rsidRPr="00600814" w:rsidRDefault="00195279" w:rsidP="00195279">
      <w:pPr>
        <w:spacing w:after="0"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Функционирование систем централизованного теплоснабжения горо</w:t>
      </w:r>
      <w:r w:rsidRPr="00600814">
        <w:rPr>
          <w:rFonts w:ascii="Times New Roman" w:eastAsia="Times New Roman" w:hAnsi="Times New Roman" w:cs="Times New Roman"/>
          <w:sz w:val="28"/>
          <w:szCs w:val="28"/>
          <w:lang w:eastAsia="ru-RU"/>
        </w:rPr>
        <w:t>д</w:t>
      </w:r>
      <w:r w:rsidRPr="00600814">
        <w:rPr>
          <w:rFonts w:ascii="Times New Roman" w:eastAsia="Times New Roman" w:hAnsi="Times New Roman" w:cs="Times New Roman"/>
          <w:sz w:val="28"/>
          <w:szCs w:val="28"/>
          <w:lang w:eastAsia="ru-RU"/>
        </w:rPr>
        <w:t xml:space="preserve">ского </w:t>
      </w:r>
      <w:r w:rsidR="00AE771A">
        <w:rPr>
          <w:rFonts w:ascii="Times New Roman" w:eastAsia="Times New Roman" w:hAnsi="Times New Roman" w:cs="Times New Roman"/>
          <w:sz w:val="28"/>
          <w:szCs w:val="28"/>
          <w:lang w:eastAsia="ru-RU"/>
        </w:rPr>
        <w:t xml:space="preserve">поселения </w:t>
      </w:r>
      <w:r w:rsidR="0058272C">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 xml:space="preserve"> оценивается как удовлетворительное. </w:t>
      </w:r>
      <w:proofErr w:type="gramStart"/>
      <w:r w:rsidRPr="00600814">
        <w:rPr>
          <w:rFonts w:ascii="Times New Roman" w:eastAsia="Times New Roman" w:hAnsi="Times New Roman" w:cs="Times New Roman"/>
          <w:sz w:val="28"/>
          <w:szCs w:val="28"/>
          <w:lang w:eastAsia="ru-RU"/>
        </w:rPr>
        <w:t>Входе</w:t>
      </w:r>
      <w:proofErr w:type="gramEnd"/>
      <w:r w:rsidRPr="00600814">
        <w:rPr>
          <w:rFonts w:ascii="Times New Roman" w:eastAsia="Times New Roman" w:hAnsi="Times New Roman" w:cs="Times New Roman"/>
          <w:sz w:val="28"/>
          <w:szCs w:val="28"/>
          <w:lang w:eastAsia="ru-RU"/>
        </w:rPr>
        <w:t xml:space="preserve"> общего анализа систем выявлен ряд факторов, негативно влияющих на качественную, эффективную работу систем теплоснабжения:</w:t>
      </w:r>
    </w:p>
    <w:p w:rsidR="00195279" w:rsidRPr="00600814" w:rsidRDefault="00195279" w:rsidP="00AE771A">
      <w:pPr>
        <w:tabs>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Потребители, у которых установлены приборы коммерческого учета тепловой энергии, составляют около </w:t>
      </w:r>
      <w:r w:rsidR="00310187">
        <w:rPr>
          <w:rFonts w:ascii="Times New Roman" w:eastAsia="Times New Roman" w:hAnsi="Times New Roman" w:cs="Times New Roman"/>
          <w:sz w:val="28"/>
          <w:szCs w:val="28"/>
          <w:lang w:eastAsia="ru-RU"/>
        </w:rPr>
        <w:t>90</w:t>
      </w:r>
      <w:r w:rsidRPr="00600814">
        <w:rPr>
          <w:rFonts w:ascii="Times New Roman" w:eastAsia="Times New Roman" w:hAnsi="Times New Roman" w:cs="Times New Roman"/>
          <w:sz w:val="28"/>
          <w:szCs w:val="28"/>
          <w:lang w:eastAsia="ru-RU"/>
        </w:rPr>
        <w:t>% от общего числа потребителей те</w:t>
      </w:r>
      <w:r w:rsidRPr="00600814">
        <w:rPr>
          <w:rFonts w:ascii="Times New Roman" w:eastAsia="Times New Roman" w:hAnsi="Times New Roman" w:cs="Times New Roman"/>
          <w:sz w:val="28"/>
          <w:szCs w:val="28"/>
          <w:lang w:eastAsia="ru-RU"/>
        </w:rPr>
        <w:t>п</w:t>
      </w:r>
      <w:r w:rsidRPr="00600814">
        <w:rPr>
          <w:rFonts w:ascii="Times New Roman" w:eastAsia="Times New Roman" w:hAnsi="Times New Roman" w:cs="Times New Roman"/>
          <w:sz w:val="28"/>
          <w:szCs w:val="28"/>
          <w:lang w:eastAsia="ru-RU"/>
        </w:rPr>
        <w:t xml:space="preserve">ловой энергии (общедомовые – </w:t>
      </w:r>
      <w:r w:rsidR="00310187">
        <w:rPr>
          <w:rFonts w:ascii="Times New Roman" w:eastAsia="Times New Roman" w:hAnsi="Times New Roman" w:cs="Times New Roman"/>
          <w:sz w:val="28"/>
          <w:szCs w:val="28"/>
          <w:lang w:eastAsia="ru-RU"/>
        </w:rPr>
        <w:t>82</w:t>
      </w:r>
      <w:r w:rsidRPr="00600814">
        <w:rPr>
          <w:rFonts w:ascii="Times New Roman" w:eastAsia="Times New Roman" w:hAnsi="Times New Roman" w:cs="Times New Roman"/>
          <w:sz w:val="28"/>
          <w:szCs w:val="28"/>
          <w:lang w:eastAsia="ru-RU"/>
        </w:rPr>
        <w:t>%)</w:t>
      </w:r>
      <w:r w:rsidR="00310187">
        <w:rPr>
          <w:rFonts w:ascii="Times New Roman" w:eastAsia="Times New Roman" w:hAnsi="Times New Roman" w:cs="Times New Roman"/>
          <w:sz w:val="28"/>
          <w:szCs w:val="28"/>
          <w:lang w:eastAsia="ru-RU"/>
        </w:rPr>
        <w:t>.</w:t>
      </w:r>
    </w:p>
    <w:p w:rsidR="00195279" w:rsidRPr="00600814" w:rsidRDefault="00195279" w:rsidP="00195279">
      <w:pPr>
        <w:tabs>
          <w:tab w:val="left" w:pos="1134"/>
        </w:tabs>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b/>
        <w:t>Отличие разниц температур теплоносителя в подающем и обратном трубопроводе относительно температурного графика на котельных</w:t>
      </w:r>
      <w:r w:rsidR="00AE771A">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свид</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тельствует о не точной гидравлической регулировке тепловых сетей. Отсу</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ствие гидравлической наладки ведет к несоответствию  расхода теплоносит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ля через систему отопления расчетному для каждого потребителя, в таких условиях велика вероятность отсутствия его циркуляции в наиболее удале</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ных от источника участках тепловой сети. Нарушение теплового и гидравл</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ческого режимов тепловой сети ведет к изменению температурного графика в системе отопления отдельных потребителей. Данное изменение темпер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турного графика является частой причиной недотопа или перетопа. После</w:t>
      </w:r>
      <w:r w:rsidRPr="00600814">
        <w:rPr>
          <w:rFonts w:ascii="Times New Roman" w:eastAsia="Times New Roman" w:hAnsi="Times New Roman" w:cs="Times New Roman"/>
          <w:sz w:val="28"/>
          <w:szCs w:val="28"/>
          <w:lang w:eastAsia="ru-RU"/>
        </w:rPr>
        <w:t>д</w:t>
      </w:r>
      <w:r w:rsidRPr="00600814">
        <w:rPr>
          <w:rFonts w:ascii="Times New Roman" w:eastAsia="Times New Roman" w:hAnsi="Times New Roman" w:cs="Times New Roman"/>
          <w:sz w:val="28"/>
          <w:szCs w:val="28"/>
          <w:lang w:eastAsia="ru-RU"/>
        </w:rPr>
        <w:t>ствия таких изменений у потребителей проявляется в виде ухудшения усл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вий в отапливаемых помещениях.</w:t>
      </w:r>
    </w:p>
    <w:p w:rsidR="00195279" w:rsidRPr="00600814" w:rsidRDefault="00195279" w:rsidP="00195279">
      <w:pPr>
        <w:tabs>
          <w:tab w:val="left" w:pos="1134"/>
        </w:tabs>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b/>
        <w:t xml:space="preserve">Количество поставляемого газового топлива на котельные </w:t>
      </w:r>
      <w:r w:rsidRPr="00600814">
        <w:rPr>
          <w:rFonts w:ascii="Times New Roman" w:eastAsia="Times New Roman" w:hAnsi="Times New Roman" w:cs="Times New Roman"/>
          <w:i/>
          <w:sz w:val="28"/>
          <w:szCs w:val="28"/>
          <w:lang w:eastAsia="ru-RU"/>
        </w:rPr>
        <w:t>практ</w:t>
      </w:r>
      <w:r w:rsidRPr="00600814">
        <w:rPr>
          <w:rFonts w:ascii="Times New Roman" w:eastAsia="Times New Roman" w:hAnsi="Times New Roman" w:cs="Times New Roman"/>
          <w:i/>
          <w:sz w:val="28"/>
          <w:szCs w:val="28"/>
          <w:lang w:eastAsia="ru-RU"/>
        </w:rPr>
        <w:t>и</w:t>
      </w:r>
      <w:r w:rsidRPr="00600814">
        <w:rPr>
          <w:rFonts w:ascii="Times New Roman" w:eastAsia="Times New Roman" w:hAnsi="Times New Roman" w:cs="Times New Roman"/>
          <w:i/>
          <w:sz w:val="28"/>
          <w:szCs w:val="28"/>
          <w:lang w:eastAsia="ru-RU"/>
        </w:rPr>
        <w:t>чески обеспечивает</w:t>
      </w:r>
      <w:r w:rsidRPr="00600814">
        <w:rPr>
          <w:rFonts w:ascii="Times New Roman" w:eastAsia="Times New Roman" w:hAnsi="Times New Roman" w:cs="Times New Roman"/>
          <w:sz w:val="28"/>
          <w:szCs w:val="28"/>
          <w:lang w:eastAsia="ru-RU"/>
        </w:rPr>
        <w:t xml:space="preserve"> потребности в производстве тепловой энергии в течение всего отопительного периода года. </w:t>
      </w:r>
    </w:p>
    <w:p w:rsidR="00195279" w:rsidRPr="00600814" w:rsidRDefault="00195279" w:rsidP="00195279">
      <w:pPr>
        <w:tabs>
          <w:tab w:val="left" w:pos="1134"/>
        </w:tabs>
        <w:spacing w:after="0" w:line="360" w:lineRule="auto"/>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ab/>
        <w:t>Отсутствие резервного топлива на котельных отрицательно скаже</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ся на надежности теплоснабжения потребителей в случае перебоев с поста</w:t>
      </w:r>
      <w:r w:rsidRPr="00600814">
        <w:rPr>
          <w:rFonts w:ascii="Times New Roman" w:eastAsia="Times New Roman" w:hAnsi="Times New Roman" w:cs="Times New Roman"/>
          <w:sz w:val="28"/>
          <w:szCs w:val="28"/>
          <w:lang w:eastAsia="ru-RU"/>
        </w:rPr>
        <w:t>в</w:t>
      </w:r>
      <w:r w:rsidRPr="00600814">
        <w:rPr>
          <w:rFonts w:ascii="Times New Roman" w:eastAsia="Times New Roman" w:hAnsi="Times New Roman" w:cs="Times New Roman"/>
          <w:sz w:val="28"/>
          <w:szCs w:val="28"/>
          <w:lang w:eastAsia="ru-RU"/>
        </w:rPr>
        <w:t>кой основного топлива.</w:t>
      </w:r>
    </w:p>
    <w:p w:rsidR="00195279" w:rsidRPr="00600814" w:rsidRDefault="00195279" w:rsidP="00AE771A">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Отклонения от расчетных </w:t>
      </w:r>
      <w:r w:rsidRPr="00600814">
        <w:rPr>
          <w:rFonts w:ascii="Times New Roman" w:eastAsia="Times New Roman" w:hAnsi="Times New Roman" w:cs="Times New Roman"/>
          <w:i/>
          <w:sz w:val="28"/>
          <w:szCs w:val="28"/>
          <w:lang w:eastAsia="ru-RU"/>
        </w:rPr>
        <w:t>тепловых</w:t>
      </w:r>
      <w:r w:rsidRPr="00600814">
        <w:rPr>
          <w:rFonts w:ascii="Times New Roman" w:eastAsia="Times New Roman" w:hAnsi="Times New Roman" w:cs="Times New Roman"/>
          <w:sz w:val="28"/>
          <w:szCs w:val="28"/>
          <w:lang w:eastAsia="ru-RU"/>
        </w:rPr>
        <w:t xml:space="preserve"> режимов отпуска сетевой воды из котельных городского </w:t>
      </w:r>
      <w:r w:rsidR="00AE771A">
        <w:rPr>
          <w:rFonts w:ascii="Times New Roman" w:eastAsia="Times New Roman" w:hAnsi="Times New Roman" w:cs="Times New Roman"/>
          <w:sz w:val="28"/>
          <w:szCs w:val="28"/>
          <w:lang w:eastAsia="ru-RU"/>
        </w:rPr>
        <w:t xml:space="preserve">поселения </w:t>
      </w:r>
      <w:r w:rsidR="0058272C">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 xml:space="preserve"> могут квалифицир</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 xml:space="preserve">ваться как временный инцидент, возникающий при температурах наружного воздуха </w:t>
      </w:r>
      <w:r w:rsidRPr="00600814">
        <w:rPr>
          <w:rFonts w:ascii="Times New Roman" w:eastAsia="Times New Roman" w:hAnsi="Times New Roman" w:cs="Times New Roman"/>
          <w:sz w:val="28"/>
          <w:szCs w:val="28"/>
          <w:u w:val="single"/>
          <w:lang w:eastAsia="ru-RU"/>
        </w:rPr>
        <w:t>ниже минус 13°С</w:t>
      </w:r>
      <w:r w:rsidRPr="00600814">
        <w:rPr>
          <w:rFonts w:ascii="Times New Roman" w:eastAsia="Times New Roman" w:hAnsi="Times New Roman" w:cs="Times New Roman"/>
          <w:sz w:val="28"/>
          <w:szCs w:val="28"/>
          <w:lang w:eastAsia="ru-RU"/>
        </w:rPr>
        <w:t>.</w:t>
      </w:r>
    </w:p>
    <w:p w:rsidR="00195279" w:rsidRPr="00600814" w:rsidRDefault="00195279" w:rsidP="00195279">
      <w:pPr>
        <w:spacing w:after="0" w:line="360" w:lineRule="auto"/>
        <w:jc w:val="both"/>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sz w:val="28"/>
          <w:szCs w:val="28"/>
        </w:rPr>
        <w:t>Выводы:</w:t>
      </w:r>
    </w:p>
    <w:p w:rsidR="00195279" w:rsidRPr="00600814" w:rsidRDefault="00195279" w:rsidP="00195279">
      <w:pPr>
        <w:spacing w:after="0" w:line="360" w:lineRule="auto"/>
        <w:ind w:firstLine="708"/>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Система теплоснабжения городского </w:t>
      </w:r>
      <w:r w:rsidR="00AE771A">
        <w:rPr>
          <w:rFonts w:ascii="Times New Roman" w:eastAsia="Times New Roman" w:hAnsi="Times New Roman" w:cs="Times New Roman"/>
          <w:sz w:val="28"/>
          <w:szCs w:val="28"/>
          <w:lang w:eastAsia="ru-RU"/>
        </w:rPr>
        <w:t xml:space="preserve">поселения </w:t>
      </w:r>
      <w:r w:rsidR="0058272C">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 xml:space="preserve"> практически выполняет свои функции, как системы жизнеобеспечения, но не в полной мере отвечает соответствующим техническим требованиям.</w:t>
      </w:r>
    </w:p>
    <w:p w:rsidR="00195279" w:rsidRPr="00600814" w:rsidRDefault="00195279" w:rsidP="00AE771A">
      <w:pPr>
        <w:spacing w:after="0" w:line="360" w:lineRule="auto"/>
        <w:ind w:firstLine="567"/>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Срочно необходимы инвестиции для проведения реновации (восстано</w:t>
      </w:r>
      <w:r w:rsidRPr="00600814">
        <w:rPr>
          <w:rFonts w:ascii="Times New Roman" w:eastAsia="Times New Roman" w:hAnsi="Times New Roman" w:cs="Times New Roman"/>
          <w:sz w:val="28"/>
          <w:szCs w:val="28"/>
          <w:lang w:eastAsia="ru-RU"/>
        </w:rPr>
        <w:t>в</w:t>
      </w:r>
      <w:r w:rsidRPr="00600814">
        <w:rPr>
          <w:rFonts w:ascii="Times New Roman" w:eastAsia="Times New Roman" w:hAnsi="Times New Roman" w:cs="Times New Roman"/>
          <w:sz w:val="28"/>
          <w:szCs w:val="28"/>
          <w:lang w:eastAsia="ru-RU"/>
        </w:rPr>
        <w:t xml:space="preserve">ления) основных фондов системы теплоснабжения городского </w:t>
      </w:r>
      <w:r w:rsidR="00AE771A">
        <w:rPr>
          <w:rFonts w:ascii="Times New Roman" w:eastAsia="Times New Roman" w:hAnsi="Times New Roman" w:cs="Times New Roman"/>
          <w:sz w:val="28"/>
          <w:szCs w:val="28"/>
          <w:lang w:eastAsia="ru-RU"/>
        </w:rPr>
        <w:t xml:space="preserve">поселения </w:t>
      </w:r>
      <w:r w:rsidR="0058272C">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8"/>
          <w:lang w:eastAsia="ru-RU"/>
        </w:rPr>
        <w:t>.</w:t>
      </w:r>
    </w:p>
    <w:p w:rsidR="004F593F" w:rsidRPr="00600814" w:rsidRDefault="00402D0B" w:rsidP="00195279">
      <w:pPr>
        <w:keepNext/>
        <w:keepLines/>
        <w:spacing w:before="120" w:after="120" w:line="360" w:lineRule="auto"/>
        <w:jc w:val="center"/>
        <w:outlineLvl w:val="1"/>
        <w:rPr>
          <w:rFonts w:ascii="Times New Roman" w:eastAsia="Times New Roman" w:hAnsi="Times New Roman" w:cs="Times New Roman"/>
          <w:b/>
          <w:bCs/>
          <w:sz w:val="28"/>
          <w:szCs w:val="28"/>
        </w:rPr>
      </w:pPr>
      <w:bookmarkStart w:id="157" w:name="_Toc8722343"/>
      <w:r w:rsidRPr="00600814">
        <w:rPr>
          <w:rFonts w:ascii="Times New Roman" w:eastAsia="Times New Roman" w:hAnsi="Times New Roman" w:cs="Times New Roman"/>
          <w:b/>
          <w:bCs/>
          <w:sz w:val="28"/>
          <w:szCs w:val="28"/>
        </w:rPr>
        <w:t>Глава 1. Часть 12. Раздел 2. Описание существующих проблем организ</w:t>
      </w:r>
      <w:r w:rsidRPr="00600814">
        <w:rPr>
          <w:rFonts w:ascii="Times New Roman" w:eastAsia="Times New Roman" w:hAnsi="Times New Roman" w:cs="Times New Roman"/>
          <w:b/>
          <w:bCs/>
          <w:sz w:val="28"/>
          <w:szCs w:val="28"/>
        </w:rPr>
        <w:t>а</w:t>
      </w:r>
      <w:r w:rsidRPr="00600814">
        <w:rPr>
          <w:rFonts w:ascii="Times New Roman" w:eastAsia="Times New Roman" w:hAnsi="Times New Roman" w:cs="Times New Roman"/>
          <w:b/>
          <w:bCs/>
          <w:sz w:val="28"/>
          <w:szCs w:val="28"/>
        </w:rPr>
        <w:t>ции надежного теплоснабжения поселения (перечень причин, привод</w:t>
      </w:r>
      <w:r w:rsidRPr="00600814">
        <w:rPr>
          <w:rFonts w:ascii="Times New Roman" w:eastAsia="Times New Roman" w:hAnsi="Times New Roman" w:cs="Times New Roman"/>
          <w:b/>
          <w:bCs/>
          <w:sz w:val="28"/>
          <w:szCs w:val="28"/>
        </w:rPr>
        <w:t>я</w:t>
      </w:r>
      <w:r w:rsidRPr="00600814">
        <w:rPr>
          <w:rFonts w:ascii="Times New Roman" w:eastAsia="Times New Roman" w:hAnsi="Times New Roman" w:cs="Times New Roman"/>
          <w:b/>
          <w:bCs/>
          <w:sz w:val="28"/>
          <w:szCs w:val="28"/>
        </w:rPr>
        <w:t>щих к снижению надежного теплоснабжения, включая проблемы в раб</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те теплопотребляющих установок потребителей)</w:t>
      </w:r>
      <w:bookmarkEnd w:id="157"/>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Основная причина, определяющая надежность и безопасность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снабжения округа - это техническое состояние теплогенерирующего обор</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дования и тепловых сетей. Высокая степень износа основного оборудования и недостаточное финансирование теплогенерирующих предприятий не 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зволяет своевременно модернизировать устаревающее оборудование и тр</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бопроводы.</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Системы теплоснабжения переживают тяжелейший кризис. Это выр</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ботавшее свой ресурс оборудование на источниках тепла, участившиеся ав</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рии на наружных тепловых сетях. Причина этого во многом кроется в экон</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мическом и энергетическом кризисе. Инвестиции в обновление систем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 xml:space="preserve">лоснабжения методично в течение многих лет сокращались. Многих аварий </w:t>
      </w:r>
      <w:r w:rsidRPr="00600814">
        <w:rPr>
          <w:rFonts w:ascii="Times New Roman" w:eastAsia="Times New Roman" w:hAnsi="Times New Roman" w:cs="Times New Roman"/>
          <w:sz w:val="28"/>
          <w:szCs w:val="20"/>
          <w:lang w:eastAsia="ru-RU"/>
        </w:rPr>
        <w:lastRenderedPageBreak/>
        <w:t>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Наладка тепловой сети является ключевым фактором в обеспечении надежного функционирования системы «источник тепла - тепловая сеть - 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требитель». От состояния и работы тепловой сети во многом зависит работа системы отопления, вентиляции и горячего водоснабжения потребителей 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пла.</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части обеспечения безопасности теплоснабжения должно предусма</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во перемычек экономически нецелесообразным.</w:t>
      </w:r>
    </w:p>
    <w:p w:rsidR="00195279" w:rsidRPr="00600814" w:rsidRDefault="00195279" w:rsidP="00AE771A">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Узлы ввода теплопроводов в здания зачастую доступны для посторо</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них лиц, что приводит к неквалифицированному вмешательству в работу 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пловой сети.</w:t>
      </w:r>
    </w:p>
    <w:p w:rsidR="00195279" w:rsidRPr="00600814" w:rsidRDefault="00195279" w:rsidP="00195279">
      <w:pPr>
        <w:spacing w:after="0" w:line="360" w:lineRule="auto"/>
        <w:ind w:right="-2" w:firstLine="708"/>
        <w:jc w:val="both"/>
        <w:rPr>
          <w:rFonts w:ascii="Times New Roman" w:eastAsia="Calibri" w:hAnsi="Times New Roman" w:cs="Times New Roman"/>
          <w:sz w:val="26"/>
          <w:szCs w:val="24"/>
        </w:rPr>
      </w:pPr>
      <w:r w:rsidRPr="00600814">
        <w:rPr>
          <w:rFonts w:ascii="Times New Roman" w:eastAsia="Times New Roman" w:hAnsi="Times New Roman" w:cs="Times New Roman"/>
          <w:sz w:val="28"/>
          <w:szCs w:val="20"/>
          <w:lang w:eastAsia="ru-RU"/>
        </w:rPr>
        <w:t>Система теплоснабжения представляет собой энергетический ко</w:t>
      </w:r>
      <w:r w:rsidRPr="00600814">
        <w:rPr>
          <w:rFonts w:ascii="Times New Roman" w:eastAsia="Times New Roman" w:hAnsi="Times New Roman" w:cs="Times New Roman"/>
          <w:sz w:val="28"/>
          <w:szCs w:val="20"/>
          <w:lang w:eastAsia="ru-RU"/>
        </w:rPr>
        <w:t>м</w:t>
      </w:r>
      <w:r w:rsidRPr="00600814">
        <w:rPr>
          <w:rFonts w:ascii="Times New Roman" w:eastAsia="Times New Roman" w:hAnsi="Times New Roman" w:cs="Times New Roman"/>
          <w:sz w:val="28"/>
          <w:szCs w:val="20"/>
          <w:lang w:eastAsia="ru-RU"/>
        </w:rPr>
        <w:t>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непорядок, то «болеет» вся система. Поэтому и «лечить», т.е. нал</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живать (регулировать) необходимо именно систему. В системе теплоснабж</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ния расход теплоносителя и располагаемый напор тепловой сети, обеспеч</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ваемый насосами на источнике тепла, есть взаимозависимые величины.</w:t>
      </w:r>
    </w:p>
    <w:p w:rsidR="00AE17E3" w:rsidRPr="00600814" w:rsidRDefault="00AE17E3" w:rsidP="00195279">
      <w:pPr>
        <w:keepNext/>
        <w:keepLines/>
        <w:spacing w:before="120" w:after="120" w:line="360" w:lineRule="auto"/>
        <w:jc w:val="center"/>
        <w:outlineLvl w:val="1"/>
        <w:rPr>
          <w:rFonts w:ascii="Times New Roman" w:eastAsia="Times New Roman" w:hAnsi="Times New Roman" w:cs="Times New Roman"/>
          <w:b/>
          <w:bCs/>
          <w:sz w:val="28"/>
          <w:szCs w:val="28"/>
        </w:rPr>
      </w:pPr>
      <w:bookmarkStart w:id="158" w:name="_Toc463923591"/>
      <w:bookmarkStart w:id="159" w:name="_Toc8722344"/>
      <w:r w:rsidRPr="00600814">
        <w:rPr>
          <w:rFonts w:ascii="Times New Roman" w:eastAsia="Times New Roman" w:hAnsi="Times New Roman" w:cs="Times New Roman"/>
          <w:b/>
          <w:bCs/>
          <w:sz w:val="28"/>
          <w:szCs w:val="28"/>
        </w:rPr>
        <w:lastRenderedPageBreak/>
        <w:t>Глава 1. Часть 12. Раздел 3. Описание существующих проблем развития систем теплоснабжения</w:t>
      </w:r>
      <w:bookmarkEnd w:id="158"/>
      <w:bookmarkEnd w:id="159"/>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качестве теплоизоляционных материалов трубы в каналах использ</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t>ются, как правило, волокнистые материалы и в этом главная причина катас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рофического состояния сетей. При износе теплосетей более 60 % количество аварий лавинообразно возрастает. Капитальный ремонт теплотрасс рекоме</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 xml:space="preserve">дуется выполнять с заменой трубопроводов на предварительно </w:t>
      </w:r>
      <w:proofErr w:type="gramStart"/>
      <w:r w:rsidRPr="00600814">
        <w:rPr>
          <w:rFonts w:ascii="Times New Roman" w:eastAsia="Times New Roman" w:hAnsi="Times New Roman" w:cs="Times New Roman"/>
          <w:sz w:val="28"/>
          <w:szCs w:val="20"/>
          <w:lang w:eastAsia="ru-RU"/>
        </w:rPr>
        <w:t>изолирова</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ные</w:t>
      </w:r>
      <w:proofErr w:type="gramEnd"/>
      <w:r w:rsidRPr="00600814">
        <w:rPr>
          <w:rFonts w:ascii="Times New Roman" w:eastAsia="Times New Roman" w:hAnsi="Times New Roman" w:cs="Times New Roman"/>
          <w:sz w:val="28"/>
          <w:szCs w:val="20"/>
          <w:lang w:eastAsia="ru-RU"/>
        </w:rPr>
        <w:t xml:space="preserve"> в заводских условиях.</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Оборудование источников теплоснабжения на сегодняшний день физ</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чески и морально устарело.</w:t>
      </w:r>
    </w:p>
    <w:p w:rsidR="00195279" w:rsidRPr="00600814" w:rsidRDefault="00195279" w:rsidP="00195279">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Система теплоснабжения городского </w:t>
      </w:r>
      <w:r w:rsidR="00AE771A">
        <w:rPr>
          <w:rFonts w:ascii="Times New Roman" w:eastAsia="Times New Roman" w:hAnsi="Times New Roman" w:cs="Times New Roman"/>
          <w:sz w:val="28"/>
          <w:szCs w:val="28"/>
          <w:lang w:eastAsia="ru-RU"/>
        </w:rPr>
        <w:t xml:space="preserve">поселения </w:t>
      </w:r>
      <w:r w:rsidR="0058272C">
        <w:rPr>
          <w:rFonts w:ascii="Times New Roman" w:eastAsia="Times New Roman" w:hAnsi="Times New Roman" w:cs="Times New Roman"/>
          <w:sz w:val="28"/>
          <w:szCs w:val="28"/>
          <w:lang w:eastAsia="ru-RU"/>
        </w:rPr>
        <w:t>«Город Кременки»</w:t>
      </w:r>
      <w:r w:rsidRPr="00600814">
        <w:rPr>
          <w:rFonts w:ascii="Times New Roman" w:eastAsia="Times New Roman" w:hAnsi="Times New Roman" w:cs="Times New Roman"/>
          <w:sz w:val="28"/>
          <w:szCs w:val="20"/>
          <w:lang w:eastAsia="ru-RU"/>
        </w:rPr>
        <w:t xml:space="preserve"> практически выполняет свои функции, как системы жизнеобеспечения, но не в полной мере отвечает соответствующим техническим требованиям.</w:t>
      </w:r>
    </w:p>
    <w:p w:rsidR="00195279" w:rsidRPr="00600814" w:rsidRDefault="00195279" w:rsidP="00195279">
      <w:pPr>
        <w:spacing w:after="0" w:line="360" w:lineRule="auto"/>
        <w:ind w:firstLine="708"/>
        <w:jc w:val="both"/>
        <w:rPr>
          <w:rFonts w:ascii="Times New Roman" w:eastAsia="Calibri" w:hAnsi="Times New Roman" w:cs="Times New Roman"/>
          <w:sz w:val="26"/>
          <w:szCs w:val="26"/>
          <w:lang w:eastAsia="ru-RU"/>
        </w:rPr>
      </w:pPr>
      <w:r w:rsidRPr="00600814">
        <w:rPr>
          <w:rFonts w:ascii="Times New Roman" w:eastAsia="Times New Roman" w:hAnsi="Times New Roman" w:cs="Times New Roman"/>
          <w:sz w:val="28"/>
          <w:szCs w:val="20"/>
          <w:lang w:eastAsia="ru-RU"/>
        </w:rPr>
        <w:t>Следует отметить, что восстановление основных фондов системы те</w:t>
      </w:r>
      <w:r w:rsidRPr="00600814">
        <w:rPr>
          <w:rFonts w:ascii="Times New Roman" w:eastAsia="Times New Roman" w:hAnsi="Times New Roman" w:cs="Times New Roman"/>
          <w:sz w:val="28"/>
          <w:szCs w:val="20"/>
          <w:lang w:eastAsia="ru-RU"/>
        </w:rPr>
        <w:t>п</w:t>
      </w:r>
      <w:r w:rsidRPr="00600814">
        <w:rPr>
          <w:rFonts w:ascii="Times New Roman" w:eastAsia="Times New Roman" w:hAnsi="Times New Roman" w:cs="Times New Roman"/>
          <w:sz w:val="28"/>
          <w:szCs w:val="20"/>
          <w:lang w:eastAsia="ru-RU"/>
        </w:rPr>
        <w:t>лоснабжения городского</w:t>
      </w:r>
      <w:r w:rsidR="003820BA">
        <w:rPr>
          <w:rFonts w:ascii="Times New Roman" w:eastAsia="Times New Roman" w:hAnsi="Times New Roman" w:cs="Times New Roman"/>
          <w:sz w:val="28"/>
          <w:szCs w:val="20"/>
          <w:lang w:eastAsia="ru-RU"/>
        </w:rPr>
        <w:t xml:space="preserve">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невозможно осущес</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вить через повышение тарифа на тепловую энергию, необходимы прямые инвестиции государства для проведения реновации (восстановления) осно</w:t>
      </w:r>
      <w:r w:rsidRPr="00600814">
        <w:rPr>
          <w:rFonts w:ascii="Times New Roman" w:eastAsia="Times New Roman" w:hAnsi="Times New Roman" w:cs="Times New Roman"/>
          <w:sz w:val="28"/>
          <w:szCs w:val="20"/>
          <w:lang w:eastAsia="ru-RU"/>
        </w:rPr>
        <w:t>в</w:t>
      </w:r>
      <w:r w:rsidRPr="00600814">
        <w:rPr>
          <w:rFonts w:ascii="Times New Roman" w:eastAsia="Times New Roman" w:hAnsi="Times New Roman" w:cs="Times New Roman"/>
          <w:sz w:val="28"/>
          <w:szCs w:val="20"/>
          <w:lang w:eastAsia="ru-RU"/>
        </w:rPr>
        <w:t>ных фондов системы теплоснабжения.</w:t>
      </w:r>
    </w:p>
    <w:p w:rsidR="00CB04E5" w:rsidRPr="00600814" w:rsidRDefault="00CB04E5" w:rsidP="00195279"/>
    <w:p w:rsidR="00B60715" w:rsidRPr="00600814" w:rsidRDefault="00355D90" w:rsidP="00355D90">
      <w:pPr>
        <w:keepNext/>
        <w:keepLines/>
        <w:spacing w:before="120" w:after="120" w:line="360" w:lineRule="auto"/>
        <w:jc w:val="center"/>
        <w:outlineLvl w:val="1"/>
        <w:rPr>
          <w:rFonts w:ascii="Times New Roman" w:eastAsia="Times New Roman" w:hAnsi="Times New Roman" w:cs="Times New Roman"/>
          <w:b/>
          <w:bCs/>
          <w:sz w:val="28"/>
          <w:szCs w:val="28"/>
        </w:rPr>
      </w:pPr>
      <w:bookmarkStart w:id="160" w:name="_Toc463923592"/>
      <w:bookmarkStart w:id="161" w:name="_Toc8722345"/>
      <w:r w:rsidRPr="00600814">
        <w:rPr>
          <w:rFonts w:ascii="Times New Roman" w:eastAsia="Times New Roman" w:hAnsi="Times New Roman" w:cs="Times New Roman"/>
          <w:b/>
          <w:bCs/>
          <w:sz w:val="28"/>
          <w:szCs w:val="28"/>
        </w:rPr>
        <w:t xml:space="preserve">Глава </w:t>
      </w:r>
      <w:r w:rsidR="00B60715" w:rsidRPr="00600814">
        <w:rPr>
          <w:rFonts w:ascii="Times New Roman" w:eastAsia="Times New Roman" w:hAnsi="Times New Roman" w:cs="Times New Roman"/>
          <w:b/>
          <w:bCs/>
          <w:sz w:val="28"/>
          <w:szCs w:val="28"/>
        </w:rPr>
        <w:t>1. Часть 12. Раздел 4. Описание существующих проблем надежн</w:t>
      </w:r>
      <w:r w:rsidR="00B60715" w:rsidRPr="00600814">
        <w:rPr>
          <w:rFonts w:ascii="Times New Roman" w:eastAsia="Times New Roman" w:hAnsi="Times New Roman" w:cs="Times New Roman"/>
          <w:b/>
          <w:bCs/>
          <w:sz w:val="28"/>
          <w:szCs w:val="28"/>
        </w:rPr>
        <w:t>о</w:t>
      </w:r>
      <w:r w:rsidR="00B60715" w:rsidRPr="00600814">
        <w:rPr>
          <w:rFonts w:ascii="Times New Roman" w:eastAsia="Times New Roman" w:hAnsi="Times New Roman" w:cs="Times New Roman"/>
          <w:b/>
          <w:bCs/>
          <w:sz w:val="28"/>
          <w:szCs w:val="28"/>
        </w:rPr>
        <w:t>го и эффективного снабжения топливом действующих систем тепл</w:t>
      </w:r>
      <w:r w:rsidR="00B60715" w:rsidRPr="00600814">
        <w:rPr>
          <w:rFonts w:ascii="Times New Roman" w:eastAsia="Times New Roman" w:hAnsi="Times New Roman" w:cs="Times New Roman"/>
          <w:b/>
          <w:bCs/>
          <w:sz w:val="28"/>
          <w:szCs w:val="28"/>
        </w:rPr>
        <w:t>о</w:t>
      </w:r>
      <w:r w:rsidR="00B60715" w:rsidRPr="00600814">
        <w:rPr>
          <w:rFonts w:ascii="Times New Roman" w:eastAsia="Times New Roman" w:hAnsi="Times New Roman" w:cs="Times New Roman"/>
          <w:b/>
          <w:bCs/>
          <w:sz w:val="28"/>
          <w:szCs w:val="28"/>
        </w:rPr>
        <w:t>снабжения</w:t>
      </w:r>
      <w:bookmarkEnd w:id="160"/>
      <w:bookmarkEnd w:id="161"/>
    </w:p>
    <w:p w:rsidR="00355D90" w:rsidRPr="00600814" w:rsidRDefault="00355D90" w:rsidP="00355D90">
      <w:pPr>
        <w:spacing w:after="0"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Ввиду работы источника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мальных температур наружного воздуха.</w:t>
      </w:r>
    </w:p>
    <w:p w:rsidR="00355D90" w:rsidRPr="00600814" w:rsidRDefault="00355D90" w:rsidP="00355D90">
      <w:pPr>
        <w:spacing w:after="0" w:line="360" w:lineRule="auto"/>
        <w:ind w:firstLine="708"/>
        <w:jc w:val="both"/>
        <w:rPr>
          <w:rFonts w:ascii="Times New Roman" w:eastAsia="Calibri" w:hAnsi="Times New Roman" w:cs="Times New Roman"/>
          <w:sz w:val="26"/>
          <w:szCs w:val="26"/>
        </w:rPr>
      </w:pPr>
      <w:r w:rsidRPr="00600814">
        <w:rPr>
          <w:rFonts w:ascii="Times New Roman" w:eastAsia="Times New Roman" w:hAnsi="Times New Roman" w:cs="Times New Roman"/>
          <w:sz w:val="28"/>
          <w:szCs w:val="20"/>
          <w:lang w:eastAsia="ru-RU"/>
        </w:rPr>
        <w:t>Однако это обстоятельство не оказывает существенного влияния на 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 xml:space="preserve">дёжность теплоснабжения потребителей. Это объясняется тем, что колебания </w:t>
      </w:r>
      <w:r w:rsidRPr="00600814">
        <w:rPr>
          <w:rFonts w:ascii="Times New Roman" w:eastAsia="Times New Roman" w:hAnsi="Times New Roman" w:cs="Times New Roman"/>
          <w:sz w:val="28"/>
          <w:szCs w:val="20"/>
          <w:lang w:eastAsia="ru-RU"/>
        </w:rPr>
        <w:lastRenderedPageBreak/>
        <w:t>давления газа не выходят за пределы диапазона работы газоиспользующего оборудования.</w:t>
      </w:r>
    </w:p>
    <w:p w:rsidR="006D689C" w:rsidRPr="00600814" w:rsidRDefault="006D689C" w:rsidP="00355D90">
      <w:pPr>
        <w:keepNext/>
        <w:keepLines/>
        <w:spacing w:before="120" w:after="120" w:line="360" w:lineRule="auto"/>
        <w:jc w:val="center"/>
        <w:outlineLvl w:val="1"/>
        <w:rPr>
          <w:rFonts w:ascii="Times New Roman" w:eastAsia="Times New Roman" w:hAnsi="Times New Roman" w:cs="Times New Roman"/>
          <w:b/>
          <w:bCs/>
          <w:sz w:val="28"/>
          <w:szCs w:val="28"/>
        </w:rPr>
      </w:pPr>
      <w:bookmarkStart w:id="162" w:name="_Toc463923593"/>
      <w:bookmarkStart w:id="163" w:name="_Toc8722346"/>
      <w:r w:rsidRPr="00600814">
        <w:rPr>
          <w:rFonts w:ascii="Times New Roman" w:eastAsia="Times New Roman" w:hAnsi="Times New Roman" w:cs="Times New Roman"/>
          <w:b/>
          <w:bCs/>
          <w:sz w:val="28"/>
          <w:szCs w:val="28"/>
        </w:rPr>
        <w:t>Глава  1. Часть 12. Раздел 5. Анализ предписаний надзорных органов об устранении нарушений, влияющих на безопасность и надежность сист</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мы теплоснабжения</w:t>
      </w:r>
      <w:bookmarkEnd w:id="162"/>
      <w:bookmarkEnd w:id="163"/>
    </w:p>
    <w:p w:rsidR="00355D90" w:rsidRPr="00600814" w:rsidRDefault="00355D90" w:rsidP="00355D90">
      <w:pPr>
        <w:spacing w:after="0" w:line="360" w:lineRule="auto"/>
        <w:ind w:firstLine="708"/>
        <w:jc w:val="both"/>
        <w:rPr>
          <w:rFonts w:ascii="Times New Roman" w:eastAsia="Calibri" w:hAnsi="Times New Roman" w:cs="Times New Roman"/>
          <w:sz w:val="26"/>
          <w:szCs w:val="26"/>
        </w:rPr>
      </w:pPr>
      <w:r w:rsidRPr="00600814">
        <w:rPr>
          <w:rFonts w:ascii="Times New Roman" w:eastAsia="Times New Roman" w:hAnsi="Times New Roman" w:cs="Times New Roman"/>
          <w:sz w:val="28"/>
          <w:szCs w:val="20"/>
          <w:lang w:eastAsia="ru-RU"/>
        </w:rPr>
        <w:t>Предписаний от Ростехнадзора по запрещению и дальнейшей эксплу</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тации котельных, тепловой сети не поступало.</w:t>
      </w:r>
    </w:p>
    <w:p w:rsidR="00355D90" w:rsidRPr="00600814" w:rsidRDefault="00355D90" w:rsidP="00355D90"/>
    <w:p w:rsidR="003B04F2" w:rsidRPr="00600814" w:rsidRDefault="001568A5" w:rsidP="001568A5">
      <w:pPr>
        <w:rPr>
          <w:rFonts w:eastAsia="Calibri"/>
        </w:rPr>
      </w:pPr>
      <w:r w:rsidRPr="00600814">
        <w:rPr>
          <w:rFonts w:ascii="Times New Roman" w:eastAsia="Times New Roman" w:hAnsi="Times New Roman" w:cs="Times New Roman"/>
          <w:b/>
          <w:bCs/>
          <w:sz w:val="28"/>
          <w:szCs w:val="28"/>
        </w:rPr>
        <w:br w:type="page"/>
      </w:r>
      <w:bookmarkStart w:id="164" w:name="_Toc463923594"/>
    </w:p>
    <w:p w:rsidR="004A66A1" w:rsidRPr="00600814" w:rsidRDefault="00F97CE9" w:rsidP="003F640C">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65" w:name="_Toc8722347"/>
      <w:r w:rsidRPr="00600814">
        <w:rPr>
          <w:rFonts w:ascii="Times New Roman" w:eastAsia="Times New Roman" w:hAnsi="Times New Roman" w:cs="Times New Roman"/>
          <w:b/>
          <w:bCs/>
          <w:kern w:val="28"/>
          <w:sz w:val="28"/>
          <w:szCs w:val="28"/>
        </w:rPr>
        <w:lastRenderedPageBreak/>
        <w:t xml:space="preserve">Глава 2. </w:t>
      </w:r>
      <w:r w:rsidR="004A66A1" w:rsidRPr="00600814">
        <w:rPr>
          <w:rFonts w:ascii="Times New Roman" w:eastAsia="Times New Roman" w:hAnsi="Times New Roman" w:cs="Times New Roman"/>
          <w:b/>
          <w:bCs/>
          <w:kern w:val="28"/>
          <w:sz w:val="28"/>
          <w:szCs w:val="28"/>
        </w:rPr>
        <w:t>Существующее и перспективное потребление тепловой энергии на цели теплоснабжения</w:t>
      </w:r>
      <w:bookmarkEnd w:id="164"/>
      <w:bookmarkEnd w:id="165"/>
    </w:p>
    <w:p w:rsidR="004A66A1" w:rsidRPr="00600814" w:rsidRDefault="004A66A1" w:rsidP="003F640C">
      <w:pPr>
        <w:keepNext/>
        <w:keepLines/>
        <w:spacing w:before="120" w:after="120" w:line="360" w:lineRule="auto"/>
        <w:jc w:val="center"/>
        <w:outlineLvl w:val="1"/>
        <w:rPr>
          <w:rFonts w:ascii="Times New Roman" w:eastAsia="Times New Roman" w:hAnsi="Times New Roman" w:cs="Times New Roman"/>
          <w:b/>
          <w:bCs/>
          <w:sz w:val="28"/>
          <w:szCs w:val="28"/>
        </w:rPr>
      </w:pPr>
      <w:bookmarkStart w:id="166" w:name="_Toc463923595"/>
      <w:bookmarkStart w:id="167" w:name="_Toc8722348"/>
      <w:r w:rsidRPr="00600814">
        <w:rPr>
          <w:rFonts w:ascii="Times New Roman" w:eastAsia="Times New Roman" w:hAnsi="Times New Roman" w:cs="Times New Roman"/>
          <w:b/>
          <w:bCs/>
          <w:sz w:val="28"/>
          <w:szCs w:val="28"/>
        </w:rPr>
        <w:t>Глава 2. Часть 1.  Данные базового уровня потребления тепла на цели теплоснабжения</w:t>
      </w:r>
      <w:bookmarkEnd w:id="166"/>
      <w:bookmarkEnd w:id="167"/>
    </w:p>
    <w:p w:rsidR="003F640C" w:rsidRPr="00600814" w:rsidRDefault="003F640C" w:rsidP="003F640C">
      <w:pPr>
        <w:spacing w:after="0" w:line="360" w:lineRule="auto"/>
        <w:ind w:firstLine="708"/>
        <w:jc w:val="both"/>
        <w:rPr>
          <w:rFonts w:ascii="Times New Roman" w:eastAsia="Calibri" w:hAnsi="Times New Roman" w:cs="Times New Roman"/>
          <w:color w:val="000000"/>
          <w:sz w:val="28"/>
          <w:szCs w:val="28"/>
        </w:rPr>
      </w:pPr>
      <w:bookmarkStart w:id="168" w:name="_Toc463923596"/>
      <w:r w:rsidRPr="00600814">
        <w:rPr>
          <w:rFonts w:ascii="Times New Roman" w:eastAsia="Calibri" w:hAnsi="Times New Roman" w:cs="Times New Roman"/>
          <w:color w:val="000000"/>
          <w:sz w:val="28"/>
          <w:szCs w:val="28"/>
        </w:rPr>
        <w:t>Объем потребления тепловой энергии не является постоянной велич</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 xml:space="preserve">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 </w:t>
      </w:r>
    </w:p>
    <w:p w:rsidR="003F640C" w:rsidRPr="00600814" w:rsidRDefault="003F640C" w:rsidP="003F640C">
      <w:pPr>
        <w:spacing w:after="0" w:line="360" w:lineRule="auto"/>
        <w:ind w:firstLine="708"/>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ториального деления (жилые образования) при расчетных температурах 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ружного воздуха основаны на анализе тепловых нагрузок потребителей и указаны в таблице</w:t>
      </w:r>
      <w:r w:rsidR="003526B8">
        <w:rPr>
          <w:rFonts w:ascii="Times New Roman" w:eastAsia="Times New Roman" w:hAnsi="Times New Roman" w:cs="Times New Roman"/>
          <w:sz w:val="28"/>
          <w:szCs w:val="20"/>
          <w:lang w:eastAsia="ru-RU"/>
        </w:rPr>
        <w:t xml:space="preserve"> 38</w:t>
      </w:r>
      <w:r w:rsidRPr="00600814">
        <w:rPr>
          <w:rFonts w:ascii="Times New Roman" w:eastAsia="Times New Roman" w:hAnsi="Times New Roman" w:cs="Times New Roman"/>
          <w:sz w:val="28"/>
          <w:szCs w:val="20"/>
          <w:lang w:eastAsia="ru-RU"/>
        </w:rPr>
        <w:t>.</w:t>
      </w:r>
    </w:p>
    <w:p w:rsidR="00234B9E" w:rsidRPr="00600814" w:rsidRDefault="003F640C" w:rsidP="00AE771A">
      <w:pPr>
        <w:spacing w:line="360" w:lineRule="auto"/>
        <w:ind w:firstLine="567"/>
        <w:jc w:val="both"/>
        <w:rPr>
          <w:rFonts w:ascii="Times New Roman" w:eastAsia="Times New Roman" w:hAnsi="Times New Roman" w:cs="Times New Roman"/>
          <w:bCs/>
          <w:sz w:val="28"/>
          <w:szCs w:val="28"/>
          <w:lang w:eastAsia="ru-RU"/>
        </w:rPr>
      </w:pPr>
      <w:r w:rsidRPr="00600814">
        <w:rPr>
          <w:rFonts w:ascii="Times New Roman" w:eastAsia="Times New Roman" w:hAnsi="Times New Roman" w:cs="Times New Roman"/>
          <w:sz w:val="28"/>
          <w:szCs w:val="20"/>
          <w:lang w:eastAsia="ru-RU"/>
        </w:rPr>
        <w:t xml:space="preserve">Общий уровень потребления тепла на цели теплоснабжения </w:t>
      </w:r>
      <w:r w:rsidR="00AE771A">
        <w:rPr>
          <w:rFonts w:ascii="Times New Roman" w:eastAsia="Times New Roman" w:hAnsi="Times New Roman" w:cs="Times New Roman"/>
          <w:sz w:val="28"/>
          <w:szCs w:val="20"/>
          <w:lang w:eastAsia="ru-RU"/>
        </w:rPr>
        <w:t xml:space="preserve">городского </w:t>
      </w:r>
      <w:r w:rsidR="00AE771A">
        <w:rPr>
          <w:rFonts w:ascii="Times New Roman" w:eastAsia="Times New Roman" w:hAnsi="Times New Roman" w:cs="Times New Roman"/>
          <w:sz w:val="28"/>
          <w:szCs w:val="28"/>
          <w:lang w:eastAsia="ru-RU"/>
        </w:rPr>
        <w:t xml:space="preserve">поселения </w:t>
      </w:r>
      <w:r w:rsidR="0058272C">
        <w:rPr>
          <w:rFonts w:ascii="Times New Roman" w:eastAsia="Times New Roman" w:hAnsi="Times New Roman" w:cs="Times New Roman"/>
          <w:sz w:val="28"/>
          <w:szCs w:val="28"/>
          <w:lang w:eastAsia="ru-RU"/>
        </w:rPr>
        <w:t>«Город Кременки»</w:t>
      </w:r>
      <w:r w:rsidR="003E49DA" w:rsidRPr="00600814">
        <w:rPr>
          <w:rFonts w:ascii="Times New Roman" w:eastAsia="Times New Roman" w:hAnsi="Times New Roman" w:cs="Times New Roman"/>
          <w:sz w:val="28"/>
          <w:szCs w:val="20"/>
          <w:lang w:eastAsia="ru-RU"/>
        </w:rPr>
        <w:t xml:space="preserve"> котельными </w:t>
      </w:r>
      <w:r w:rsidR="00AE771A">
        <w:rPr>
          <w:rFonts w:ascii="Times New Roman" w:eastAsia="Times New Roman" w:hAnsi="Times New Roman" w:cs="Times New Roman"/>
          <w:sz w:val="28"/>
          <w:szCs w:val="20"/>
          <w:lang w:eastAsia="ru-RU"/>
        </w:rPr>
        <w:t xml:space="preserve">УМП «Жилищник» </w:t>
      </w:r>
      <w:r w:rsidRPr="00600814">
        <w:rPr>
          <w:rFonts w:ascii="Times New Roman" w:eastAsia="Times New Roman" w:hAnsi="Times New Roman" w:cs="Times New Roman"/>
          <w:sz w:val="28"/>
          <w:szCs w:val="20"/>
          <w:lang w:eastAsia="ru-RU"/>
        </w:rPr>
        <w:t xml:space="preserve"> ─ </w:t>
      </w:r>
      <w:r w:rsidR="00917935">
        <w:rPr>
          <w:rFonts w:ascii="Times New Roman" w:eastAsia="Times New Roman" w:hAnsi="Times New Roman" w:cs="Times New Roman"/>
          <w:sz w:val="28"/>
          <w:szCs w:val="20"/>
          <w:lang w:eastAsia="ru-RU"/>
        </w:rPr>
        <w:t xml:space="preserve">82152 </w:t>
      </w:r>
      <w:r w:rsidRPr="00600814">
        <w:rPr>
          <w:rFonts w:ascii="Times New Roman" w:eastAsia="Times New Roman" w:hAnsi="Times New Roman" w:cs="Times New Roman"/>
          <w:sz w:val="28"/>
          <w:szCs w:val="20"/>
          <w:lang w:eastAsia="ru-RU"/>
        </w:rPr>
        <w:t>Гкал/год, а установленная мощность</w:t>
      </w:r>
      <w:r w:rsidR="00234B9E" w:rsidRPr="00600814">
        <w:rPr>
          <w:rFonts w:ascii="Times New Roman" w:eastAsia="Times New Roman" w:hAnsi="Times New Roman" w:cs="Times New Roman"/>
          <w:sz w:val="28"/>
          <w:szCs w:val="20"/>
          <w:lang w:eastAsia="ru-RU"/>
        </w:rPr>
        <w:t xml:space="preserve"> </w:t>
      </w:r>
      <w:r w:rsidR="003E49DA"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 xml:space="preserve"> </w:t>
      </w:r>
      <w:r w:rsidR="00AE771A">
        <w:rPr>
          <w:rFonts w:ascii="Times New Roman" w:eastAsia="Times New Roman" w:hAnsi="Times New Roman" w:cs="Times New Roman"/>
          <w:color w:val="000000"/>
          <w:sz w:val="28"/>
          <w:lang w:eastAsia="ru-RU"/>
        </w:rPr>
        <w:t>39,62</w:t>
      </w:r>
      <w:r w:rsidR="00234B9E" w:rsidRPr="00600814">
        <w:rPr>
          <w:rFonts w:ascii="Calibri" w:eastAsia="Times New Roman" w:hAnsi="Calibri" w:cs="Times New Roman"/>
          <w:color w:val="000000"/>
          <w:lang w:eastAsia="ru-RU"/>
        </w:rPr>
        <w:t xml:space="preserve"> </w:t>
      </w:r>
      <w:r w:rsidR="00234B9E" w:rsidRPr="00600814">
        <w:rPr>
          <w:rFonts w:ascii="Times New Roman" w:eastAsia="Times New Roman" w:hAnsi="Times New Roman" w:cs="Times New Roman"/>
          <w:bCs/>
          <w:sz w:val="28"/>
          <w:szCs w:val="28"/>
          <w:lang w:eastAsia="ru-RU"/>
        </w:rPr>
        <w:t xml:space="preserve">Гкал/час. </w:t>
      </w:r>
    </w:p>
    <w:p w:rsidR="003E49DA" w:rsidRPr="00600814" w:rsidRDefault="003E49DA" w:rsidP="003E49DA">
      <w:pPr>
        <w:spacing w:before="120" w:after="120" w:line="360" w:lineRule="auto"/>
        <w:ind w:firstLine="708"/>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Значения потребления тепловой энергии в расчетных элементах терр</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ториального деления (жилые образования) при расчетных температурах н</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ружного воздуха основаны на анализе тепловых нагрузок потребителей не предст</w:t>
      </w:r>
      <w:r w:rsidR="00AE771A">
        <w:rPr>
          <w:rFonts w:ascii="Times New Roman" w:eastAsia="Times New Roman" w:hAnsi="Times New Roman" w:cs="Times New Roman"/>
          <w:sz w:val="28"/>
          <w:szCs w:val="20"/>
          <w:lang w:eastAsia="ru-RU"/>
        </w:rPr>
        <w:t>авленны теплоснабжающей организацией</w:t>
      </w:r>
      <w:r w:rsidRPr="00600814">
        <w:rPr>
          <w:rFonts w:ascii="Times New Roman" w:eastAsia="Times New Roman" w:hAnsi="Times New Roman" w:cs="Times New Roman"/>
          <w:sz w:val="28"/>
          <w:szCs w:val="20"/>
          <w:lang w:eastAsia="ru-RU"/>
        </w:rPr>
        <w:t>.</w:t>
      </w:r>
    </w:p>
    <w:p w:rsidR="003E49DA" w:rsidRPr="00600814" w:rsidRDefault="003E49DA" w:rsidP="003E49DA">
      <w:pPr>
        <w:spacing w:before="240" w:after="120"/>
        <w:ind w:firstLine="360"/>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 xml:space="preserve">Договорные тепловые нагрузки потребителей на отопление, вентиляцию и ГВС городского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по теплоисточникам на 2018 г. приведены в </w:t>
      </w:r>
      <w:r w:rsidR="003526B8">
        <w:rPr>
          <w:rFonts w:ascii="Times New Roman" w:eastAsia="Times New Roman" w:hAnsi="Times New Roman" w:cs="Times New Roman"/>
          <w:sz w:val="28"/>
          <w:szCs w:val="20"/>
          <w:lang w:eastAsia="ru-RU"/>
        </w:rPr>
        <w:t>таблице 38</w:t>
      </w:r>
      <w:r w:rsidRPr="003526B8">
        <w:rPr>
          <w:rFonts w:ascii="Times New Roman" w:eastAsia="Times New Roman" w:hAnsi="Times New Roman" w:cs="Times New Roman"/>
          <w:sz w:val="28"/>
          <w:szCs w:val="20"/>
          <w:lang w:eastAsia="ru-RU"/>
        </w:rPr>
        <w:t>.</w:t>
      </w:r>
    </w:p>
    <w:p w:rsidR="003526B8" w:rsidRDefault="003E49DA" w:rsidP="003526B8">
      <w:pPr>
        <w:spacing w:after="120"/>
        <w:ind w:firstLine="360"/>
        <w:jc w:val="right"/>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3526B8">
        <w:rPr>
          <w:rFonts w:ascii="Times New Roman" w:eastAsia="Times New Roman" w:hAnsi="Times New Roman" w:cs="Times New Roman"/>
          <w:sz w:val="28"/>
          <w:szCs w:val="24"/>
          <w:lang w:eastAsia="ru-RU"/>
        </w:rPr>
        <w:t>38</w:t>
      </w:r>
    </w:p>
    <w:p w:rsidR="003E49DA" w:rsidRDefault="003E49DA" w:rsidP="003E49DA">
      <w:pPr>
        <w:spacing w:after="120"/>
        <w:ind w:firstLine="360"/>
        <w:jc w:val="center"/>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 Потребление тепловой энергии по источникам теплоснабжения городск</w:t>
      </w:r>
      <w:r w:rsidRPr="00600814">
        <w:rPr>
          <w:rFonts w:ascii="Times New Roman" w:eastAsia="Times New Roman" w:hAnsi="Times New Roman" w:cs="Times New Roman"/>
          <w:sz w:val="28"/>
          <w:szCs w:val="24"/>
          <w:lang w:eastAsia="ru-RU"/>
        </w:rPr>
        <w:t>о</w:t>
      </w:r>
      <w:r w:rsidRPr="00600814">
        <w:rPr>
          <w:rFonts w:ascii="Times New Roman" w:eastAsia="Times New Roman" w:hAnsi="Times New Roman" w:cs="Times New Roman"/>
          <w:sz w:val="28"/>
          <w:szCs w:val="24"/>
          <w:lang w:eastAsia="ru-RU"/>
        </w:rPr>
        <w:t xml:space="preserve">го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4"/>
          <w:lang w:eastAsia="ru-RU"/>
        </w:rPr>
        <w:t xml:space="preserve"> при расчетных температурах наружного воздуха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701"/>
        <w:gridCol w:w="1842"/>
        <w:gridCol w:w="1422"/>
        <w:gridCol w:w="1839"/>
      </w:tblGrid>
      <w:tr w:rsidR="00776E93" w:rsidRPr="00600814" w:rsidTr="00FA2A60">
        <w:tc>
          <w:tcPr>
            <w:tcW w:w="2802" w:type="dxa"/>
            <w:vAlign w:val="center"/>
          </w:tcPr>
          <w:p w:rsidR="00776E93" w:rsidRPr="00600814" w:rsidRDefault="00776E93" w:rsidP="00FA2A60">
            <w:pPr>
              <w:spacing w:after="0" w:line="240" w:lineRule="auto"/>
              <w:jc w:val="center"/>
              <w:rPr>
                <w:rFonts w:ascii="Times New Roman" w:hAnsi="Times New Roman" w:cs="Times New Roman"/>
                <w:sz w:val="28"/>
                <w:szCs w:val="24"/>
              </w:rPr>
            </w:pPr>
            <w:r w:rsidRPr="00600814">
              <w:rPr>
                <w:rFonts w:ascii="Times New Roman" w:hAnsi="Times New Roman" w:cs="Times New Roman"/>
                <w:sz w:val="28"/>
                <w:szCs w:val="24"/>
              </w:rPr>
              <w:t>Источник тепл</w:t>
            </w:r>
            <w:r w:rsidRPr="00600814">
              <w:rPr>
                <w:rFonts w:ascii="Times New Roman" w:hAnsi="Times New Roman" w:cs="Times New Roman"/>
                <w:sz w:val="28"/>
                <w:szCs w:val="24"/>
              </w:rPr>
              <w:t>о</w:t>
            </w:r>
            <w:r w:rsidRPr="00600814">
              <w:rPr>
                <w:rFonts w:ascii="Times New Roman" w:hAnsi="Times New Roman" w:cs="Times New Roman"/>
                <w:sz w:val="28"/>
                <w:szCs w:val="24"/>
              </w:rPr>
              <w:t>снабжения</w:t>
            </w:r>
          </w:p>
        </w:tc>
        <w:tc>
          <w:tcPr>
            <w:tcW w:w="1701" w:type="dxa"/>
            <w:vAlign w:val="center"/>
          </w:tcPr>
          <w:p w:rsidR="00776E93" w:rsidRPr="00600814" w:rsidRDefault="00776E93" w:rsidP="00FA2A60">
            <w:pPr>
              <w:spacing w:after="0" w:line="240" w:lineRule="auto"/>
              <w:ind w:left="33"/>
              <w:jc w:val="center"/>
              <w:rPr>
                <w:rFonts w:ascii="Times New Roman" w:hAnsi="Times New Roman" w:cs="Times New Roman"/>
                <w:sz w:val="28"/>
                <w:szCs w:val="24"/>
              </w:rPr>
            </w:pPr>
            <w:r w:rsidRPr="00600814">
              <w:rPr>
                <w:rFonts w:ascii="Times New Roman" w:hAnsi="Times New Roman" w:cs="Times New Roman"/>
                <w:sz w:val="28"/>
                <w:szCs w:val="24"/>
              </w:rPr>
              <w:t>Отопление, Гкал/</w:t>
            </w:r>
            <w:proofErr w:type="gramStart"/>
            <w:r w:rsidRPr="00600814">
              <w:rPr>
                <w:rFonts w:ascii="Times New Roman" w:hAnsi="Times New Roman" w:cs="Times New Roman"/>
                <w:sz w:val="28"/>
                <w:szCs w:val="24"/>
              </w:rPr>
              <w:t>ч</w:t>
            </w:r>
            <w:proofErr w:type="gramEnd"/>
          </w:p>
        </w:tc>
        <w:tc>
          <w:tcPr>
            <w:tcW w:w="1842" w:type="dxa"/>
            <w:vAlign w:val="center"/>
          </w:tcPr>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Технология, Гкал/</w:t>
            </w:r>
            <w:proofErr w:type="gramStart"/>
            <w:r w:rsidRPr="00600814">
              <w:rPr>
                <w:rFonts w:ascii="Times New Roman" w:hAnsi="Times New Roman" w:cs="Times New Roman"/>
                <w:sz w:val="28"/>
                <w:szCs w:val="24"/>
              </w:rPr>
              <w:t>ч</w:t>
            </w:r>
            <w:proofErr w:type="gramEnd"/>
          </w:p>
        </w:tc>
        <w:tc>
          <w:tcPr>
            <w:tcW w:w="1422" w:type="dxa"/>
            <w:vAlign w:val="center"/>
          </w:tcPr>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ГВС,</w:t>
            </w:r>
          </w:p>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c>
          <w:tcPr>
            <w:tcW w:w="1839" w:type="dxa"/>
            <w:vAlign w:val="center"/>
          </w:tcPr>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Итого,</w:t>
            </w:r>
          </w:p>
          <w:p w:rsidR="00776E93" w:rsidRPr="00600814" w:rsidRDefault="00776E93" w:rsidP="00FA2A60">
            <w:pPr>
              <w:spacing w:after="0" w:line="240" w:lineRule="auto"/>
              <w:ind w:left="34"/>
              <w:jc w:val="center"/>
              <w:rPr>
                <w:rFonts w:ascii="Times New Roman" w:hAnsi="Times New Roman" w:cs="Times New Roman"/>
                <w:sz w:val="28"/>
                <w:szCs w:val="24"/>
              </w:rPr>
            </w:pPr>
            <w:r w:rsidRPr="00600814">
              <w:rPr>
                <w:rFonts w:ascii="Times New Roman" w:hAnsi="Times New Roman" w:cs="Times New Roman"/>
                <w:sz w:val="28"/>
                <w:szCs w:val="24"/>
              </w:rPr>
              <w:t>Гкал/</w:t>
            </w:r>
            <w:proofErr w:type="gramStart"/>
            <w:r w:rsidRPr="00600814">
              <w:rPr>
                <w:rFonts w:ascii="Times New Roman" w:hAnsi="Times New Roman" w:cs="Times New Roman"/>
                <w:sz w:val="28"/>
                <w:szCs w:val="24"/>
              </w:rPr>
              <w:t>ч</w:t>
            </w:r>
            <w:proofErr w:type="gramEnd"/>
          </w:p>
        </w:tc>
      </w:tr>
      <w:tr w:rsidR="00776E93" w:rsidRPr="00600814" w:rsidTr="00FA2A60">
        <w:trPr>
          <w:trHeight w:val="525"/>
        </w:trPr>
        <w:tc>
          <w:tcPr>
            <w:tcW w:w="2802" w:type="dxa"/>
            <w:shd w:val="clear" w:color="auto" w:fill="auto"/>
            <w:vAlign w:val="center"/>
          </w:tcPr>
          <w:p w:rsidR="00776E93" w:rsidRPr="00605CD6" w:rsidRDefault="00776E93" w:rsidP="00FA2A60">
            <w:pPr>
              <w:pStyle w:val="Default"/>
              <w:shd w:val="clear" w:color="auto" w:fill="FFFFFF"/>
              <w:rPr>
                <w:sz w:val="28"/>
                <w:szCs w:val="28"/>
              </w:rPr>
            </w:pPr>
            <w:r w:rsidRPr="00605CD6">
              <w:rPr>
                <w:bCs/>
                <w:sz w:val="28"/>
              </w:rPr>
              <w:t>Котельная №1,ул</w:t>
            </w:r>
            <w:proofErr w:type="gramStart"/>
            <w:r w:rsidRPr="00605CD6">
              <w:rPr>
                <w:bCs/>
                <w:sz w:val="28"/>
              </w:rPr>
              <w:t>.Л</w:t>
            </w:r>
            <w:proofErr w:type="gramEnd"/>
            <w:r w:rsidRPr="00605CD6">
              <w:rPr>
                <w:bCs/>
                <w:sz w:val="28"/>
              </w:rPr>
              <w:t>енина,д.4 стр.2</w:t>
            </w:r>
          </w:p>
        </w:tc>
        <w:tc>
          <w:tcPr>
            <w:tcW w:w="1701" w:type="dxa"/>
            <w:vAlign w:val="center"/>
          </w:tcPr>
          <w:p w:rsidR="00776E93" w:rsidRPr="00546433" w:rsidRDefault="00776E93" w:rsidP="00FA2A60">
            <w:pPr>
              <w:jc w:val="center"/>
              <w:rPr>
                <w:rFonts w:ascii="Times New Roman" w:hAnsi="Times New Roman" w:cs="Times New Roman"/>
                <w:sz w:val="28"/>
                <w:szCs w:val="28"/>
              </w:rPr>
            </w:pPr>
            <w:r w:rsidRPr="00546433">
              <w:rPr>
                <w:rFonts w:ascii="Times New Roman" w:hAnsi="Times New Roman" w:cs="Times New Roman"/>
                <w:sz w:val="28"/>
                <w:szCs w:val="28"/>
              </w:rPr>
              <w:t>10,833</w:t>
            </w:r>
          </w:p>
        </w:tc>
        <w:tc>
          <w:tcPr>
            <w:tcW w:w="1842" w:type="dxa"/>
            <w:vAlign w:val="center"/>
          </w:tcPr>
          <w:p w:rsidR="00776E93" w:rsidRPr="00546433" w:rsidRDefault="00776E93" w:rsidP="00FA2A60">
            <w:pPr>
              <w:spacing w:after="0" w:line="240" w:lineRule="auto"/>
              <w:ind w:left="33" w:hanging="33"/>
              <w:jc w:val="center"/>
              <w:rPr>
                <w:rFonts w:ascii="Times New Roman" w:hAnsi="Times New Roman" w:cs="Times New Roman"/>
                <w:sz w:val="28"/>
                <w:szCs w:val="28"/>
              </w:rPr>
            </w:pPr>
            <w:r w:rsidRPr="00546433">
              <w:rPr>
                <w:rFonts w:ascii="Times New Roman" w:hAnsi="Times New Roman" w:cs="Times New Roman"/>
                <w:sz w:val="28"/>
                <w:szCs w:val="28"/>
              </w:rPr>
              <w:t>-</w:t>
            </w:r>
          </w:p>
        </w:tc>
        <w:tc>
          <w:tcPr>
            <w:tcW w:w="1422" w:type="dxa"/>
            <w:vAlign w:val="center"/>
          </w:tcPr>
          <w:p w:rsidR="00776E93" w:rsidRPr="00546433" w:rsidRDefault="00776E93" w:rsidP="00FA2A60">
            <w:pPr>
              <w:jc w:val="center"/>
              <w:rPr>
                <w:rFonts w:ascii="Times New Roman" w:hAnsi="Times New Roman" w:cs="Times New Roman"/>
                <w:sz w:val="28"/>
                <w:szCs w:val="28"/>
              </w:rPr>
            </w:pPr>
            <w:r w:rsidRPr="00546433">
              <w:rPr>
                <w:rFonts w:ascii="Times New Roman" w:hAnsi="Times New Roman" w:cs="Times New Roman"/>
                <w:sz w:val="28"/>
                <w:szCs w:val="28"/>
              </w:rPr>
              <w:t>2,556</w:t>
            </w:r>
          </w:p>
        </w:tc>
        <w:tc>
          <w:tcPr>
            <w:tcW w:w="1839" w:type="dxa"/>
            <w:vAlign w:val="center"/>
          </w:tcPr>
          <w:p w:rsidR="00776E93" w:rsidRPr="00EB073B" w:rsidRDefault="00776E93" w:rsidP="00FA2A60">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13,389</w:t>
            </w:r>
          </w:p>
        </w:tc>
      </w:tr>
      <w:tr w:rsidR="00776E93" w:rsidRPr="00600814" w:rsidTr="00FA2A60">
        <w:trPr>
          <w:trHeight w:val="495"/>
        </w:trPr>
        <w:tc>
          <w:tcPr>
            <w:tcW w:w="2802" w:type="dxa"/>
            <w:shd w:val="clear" w:color="auto" w:fill="auto"/>
            <w:vAlign w:val="center"/>
          </w:tcPr>
          <w:p w:rsidR="00776E93" w:rsidRPr="00605CD6" w:rsidRDefault="00776E93" w:rsidP="00FA2A60">
            <w:pPr>
              <w:pStyle w:val="Default"/>
              <w:shd w:val="clear" w:color="auto" w:fill="FFFFFF"/>
              <w:rPr>
                <w:sz w:val="28"/>
                <w:szCs w:val="28"/>
              </w:rPr>
            </w:pPr>
            <w:r w:rsidRPr="00605CD6">
              <w:rPr>
                <w:bCs/>
                <w:sz w:val="28"/>
              </w:rPr>
              <w:lastRenderedPageBreak/>
              <w:t>Котельная №2,ул</w:t>
            </w:r>
            <w:proofErr w:type="gramStart"/>
            <w:r w:rsidRPr="00605CD6">
              <w:rPr>
                <w:bCs/>
                <w:sz w:val="28"/>
              </w:rPr>
              <w:t>.Л</w:t>
            </w:r>
            <w:proofErr w:type="gramEnd"/>
            <w:r w:rsidRPr="00605CD6">
              <w:rPr>
                <w:bCs/>
                <w:sz w:val="28"/>
              </w:rPr>
              <w:t>есная,д.10</w:t>
            </w:r>
          </w:p>
        </w:tc>
        <w:tc>
          <w:tcPr>
            <w:tcW w:w="1701"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12,009</w:t>
            </w:r>
          </w:p>
        </w:tc>
        <w:tc>
          <w:tcPr>
            <w:tcW w:w="1842" w:type="dxa"/>
            <w:vAlign w:val="center"/>
          </w:tcPr>
          <w:p w:rsidR="00776E93" w:rsidRPr="00EB073B" w:rsidRDefault="00776E93" w:rsidP="00FA2A60">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2,846</w:t>
            </w:r>
          </w:p>
        </w:tc>
        <w:tc>
          <w:tcPr>
            <w:tcW w:w="1839" w:type="dxa"/>
            <w:vAlign w:val="center"/>
          </w:tcPr>
          <w:p w:rsidR="00776E93" w:rsidRPr="00EB073B" w:rsidRDefault="00776E93" w:rsidP="00FA2A60">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14,86</w:t>
            </w:r>
          </w:p>
        </w:tc>
      </w:tr>
      <w:tr w:rsidR="00776E93" w:rsidRPr="00600814" w:rsidTr="00FA2A60">
        <w:trPr>
          <w:trHeight w:val="97"/>
        </w:trPr>
        <w:tc>
          <w:tcPr>
            <w:tcW w:w="2802" w:type="dxa"/>
            <w:vAlign w:val="center"/>
          </w:tcPr>
          <w:p w:rsidR="00776E93" w:rsidRPr="00605CD6" w:rsidRDefault="00776E93" w:rsidP="00FA2A60">
            <w:pPr>
              <w:pStyle w:val="Default"/>
              <w:shd w:val="clear" w:color="auto" w:fill="FFFFFF"/>
              <w:rPr>
                <w:sz w:val="28"/>
              </w:rPr>
            </w:pPr>
            <w:r w:rsidRPr="00605CD6">
              <w:rPr>
                <w:sz w:val="28"/>
              </w:rPr>
              <w:t>Котельная №3,ул</w:t>
            </w:r>
            <w:proofErr w:type="gramStart"/>
            <w:r w:rsidRPr="00605CD6">
              <w:rPr>
                <w:sz w:val="28"/>
              </w:rPr>
              <w:t>.О</w:t>
            </w:r>
            <w:proofErr w:type="gramEnd"/>
            <w:r w:rsidRPr="00605CD6">
              <w:rPr>
                <w:sz w:val="28"/>
              </w:rPr>
              <w:t>зерная,д.4</w:t>
            </w:r>
          </w:p>
        </w:tc>
        <w:tc>
          <w:tcPr>
            <w:tcW w:w="1701"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0,381</w:t>
            </w:r>
          </w:p>
        </w:tc>
        <w:tc>
          <w:tcPr>
            <w:tcW w:w="1842" w:type="dxa"/>
            <w:vAlign w:val="center"/>
          </w:tcPr>
          <w:p w:rsidR="00776E93" w:rsidRPr="00EB073B" w:rsidRDefault="00776E93" w:rsidP="00FA2A60">
            <w:pPr>
              <w:spacing w:after="0" w:line="240" w:lineRule="auto"/>
              <w:ind w:left="33" w:hanging="33"/>
              <w:jc w:val="center"/>
              <w:rPr>
                <w:rFonts w:ascii="Times New Roman" w:hAnsi="Times New Roman" w:cs="Times New Roman"/>
                <w:sz w:val="28"/>
                <w:szCs w:val="28"/>
              </w:rPr>
            </w:pPr>
            <w:r w:rsidRPr="00EB073B">
              <w:rPr>
                <w:rFonts w:ascii="Times New Roman" w:hAnsi="Times New Roman" w:cs="Times New Roman"/>
                <w:sz w:val="28"/>
                <w:szCs w:val="28"/>
              </w:rPr>
              <w:t>-</w:t>
            </w:r>
          </w:p>
        </w:tc>
        <w:tc>
          <w:tcPr>
            <w:tcW w:w="1422" w:type="dxa"/>
            <w:vAlign w:val="center"/>
          </w:tcPr>
          <w:p w:rsidR="00776E93" w:rsidRPr="00EB073B" w:rsidRDefault="00776E93" w:rsidP="00FA2A60">
            <w:pPr>
              <w:jc w:val="center"/>
              <w:rPr>
                <w:rFonts w:ascii="Times New Roman" w:hAnsi="Times New Roman" w:cs="Times New Roman"/>
                <w:sz w:val="28"/>
                <w:szCs w:val="28"/>
              </w:rPr>
            </w:pPr>
            <w:r w:rsidRPr="00EB073B">
              <w:rPr>
                <w:rFonts w:ascii="Times New Roman" w:hAnsi="Times New Roman" w:cs="Times New Roman"/>
                <w:sz w:val="28"/>
                <w:szCs w:val="28"/>
              </w:rPr>
              <w:t>0,043</w:t>
            </w:r>
          </w:p>
        </w:tc>
        <w:tc>
          <w:tcPr>
            <w:tcW w:w="1839" w:type="dxa"/>
            <w:vAlign w:val="center"/>
          </w:tcPr>
          <w:p w:rsidR="00776E93" w:rsidRPr="00EB073B" w:rsidRDefault="00776E93" w:rsidP="00FA2A60">
            <w:pPr>
              <w:spacing w:after="0" w:line="240" w:lineRule="auto"/>
              <w:jc w:val="center"/>
              <w:rPr>
                <w:rFonts w:ascii="Times New Roman" w:eastAsia="Times New Roman" w:hAnsi="Times New Roman"/>
                <w:sz w:val="28"/>
                <w:szCs w:val="20"/>
                <w:lang w:eastAsia="ru-RU"/>
              </w:rPr>
            </w:pPr>
            <w:r w:rsidRPr="00EB073B">
              <w:rPr>
                <w:rFonts w:ascii="Times New Roman" w:eastAsia="Times New Roman" w:hAnsi="Times New Roman"/>
                <w:sz w:val="28"/>
                <w:szCs w:val="20"/>
                <w:lang w:eastAsia="ru-RU"/>
              </w:rPr>
              <w:t>0,424</w:t>
            </w:r>
          </w:p>
        </w:tc>
      </w:tr>
    </w:tbl>
    <w:p w:rsidR="00776E93" w:rsidRPr="00600814" w:rsidRDefault="00776E93" w:rsidP="003E49DA">
      <w:pPr>
        <w:spacing w:after="120"/>
        <w:ind w:firstLine="360"/>
        <w:jc w:val="center"/>
        <w:rPr>
          <w:rFonts w:ascii="Times New Roman" w:eastAsia="Times New Roman" w:hAnsi="Times New Roman" w:cs="Times New Roman"/>
          <w:sz w:val="28"/>
          <w:szCs w:val="24"/>
          <w:lang w:eastAsia="ru-RU"/>
        </w:rPr>
      </w:pPr>
    </w:p>
    <w:p w:rsidR="003E49DA" w:rsidRPr="00600814" w:rsidRDefault="003E49DA" w:rsidP="003E49DA">
      <w:pPr>
        <w:spacing w:after="120"/>
        <w:ind w:firstLine="360"/>
        <w:jc w:val="center"/>
        <w:rPr>
          <w:rFonts w:ascii="Times New Roman" w:eastAsia="Times New Roman" w:hAnsi="Times New Roman" w:cs="Times New Roman"/>
          <w:sz w:val="28"/>
          <w:szCs w:val="24"/>
          <w:lang w:eastAsia="ru-RU"/>
        </w:rPr>
      </w:pPr>
    </w:p>
    <w:p w:rsidR="008F5003" w:rsidRPr="00600814" w:rsidRDefault="008F5003" w:rsidP="008938EB">
      <w:pPr>
        <w:keepNext/>
        <w:keepLines/>
        <w:spacing w:before="120" w:after="120" w:line="360" w:lineRule="auto"/>
        <w:jc w:val="center"/>
        <w:outlineLvl w:val="1"/>
        <w:rPr>
          <w:rFonts w:ascii="Times New Roman" w:eastAsia="Times New Roman" w:hAnsi="Times New Roman" w:cs="Times New Roman"/>
          <w:b/>
          <w:bCs/>
          <w:sz w:val="28"/>
          <w:szCs w:val="28"/>
        </w:rPr>
      </w:pPr>
      <w:bookmarkStart w:id="169" w:name="_Toc8722349"/>
      <w:r w:rsidRPr="00600814">
        <w:rPr>
          <w:rFonts w:ascii="Times New Roman" w:eastAsia="Times New Roman" w:hAnsi="Times New Roman" w:cs="Times New Roman"/>
          <w:b/>
          <w:bCs/>
          <w:sz w:val="28"/>
          <w:szCs w:val="28"/>
        </w:rPr>
        <w:t>Глава 2. Часть 2. Пр</w:t>
      </w:r>
      <w:r w:rsidR="00242973" w:rsidRPr="00600814">
        <w:rPr>
          <w:rFonts w:ascii="Times New Roman" w:eastAsia="Times New Roman" w:hAnsi="Times New Roman" w:cs="Times New Roman"/>
          <w:b/>
          <w:bCs/>
          <w:sz w:val="28"/>
          <w:szCs w:val="28"/>
        </w:rPr>
        <w:t>огнозы приростов</w:t>
      </w:r>
      <w:r w:rsidRPr="00600814">
        <w:rPr>
          <w:rFonts w:ascii="Times New Roman" w:eastAsia="Times New Roman" w:hAnsi="Times New Roman" w:cs="Times New Roman"/>
          <w:b/>
          <w:bCs/>
          <w:sz w:val="28"/>
          <w:szCs w:val="28"/>
        </w:rPr>
        <w:t xml:space="preserve"> площади строительных фондов, сгруппированных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rsidR="00242973" w:rsidRPr="00600814">
        <w:rPr>
          <w:rFonts w:ascii="Times New Roman" w:eastAsia="Times New Roman" w:hAnsi="Times New Roman" w:cs="Times New Roman"/>
          <w:b/>
          <w:bCs/>
          <w:sz w:val="28"/>
          <w:szCs w:val="28"/>
        </w:rPr>
        <w:t xml:space="preserve">индивидуальные </w:t>
      </w:r>
      <w:r w:rsidR="005301B0" w:rsidRPr="00600814">
        <w:rPr>
          <w:rFonts w:ascii="Times New Roman" w:eastAsia="Times New Roman" w:hAnsi="Times New Roman" w:cs="Times New Roman"/>
          <w:b/>
          <w:bCs/>
          <w:sz w:val="28"/>
          <w:szCs w:val="28"/>
        </w:rPr>
        <w:t xml:space="preserve">жилые дома, общественные здания, </w:t>
      </w:r>
      <w:r w:rsidRPr="00600814">
        <w:rPr>
          <w:rFonts w:ascii="Times New Roman" w:eastAsia="Times New Roman" w:hAnsi="Times New Roman" w:cs="Times New Roman"/>
          <w:b/>
          <w:bCs/>
          <w:sz w:val="28"/>
          <w:szCs w:val="28"/>
        </w:rPr>
        <w:t>производственные здания промышленных пре</w:t>
      </w:r>
      <w:r w:rsidRPr="00600814">
        <w:rPr>
          <w:rFonts w:ascii="Times New Roman" w:eastAsia="Times New Roman" w:hAnsi="Times New Roman" w:cs="Times New Roman"/>
          <w:b/>
          <w:bCs/>
          <w:sz w:val="28"/>
          <w:szCs w:val="28"/>
        </w:rPr>
        <w:t>д</w:t>
      </w:r>
      <w:r w:rsidRPr="00600814">
        <w:rPr>
          <w:rFonts w:ascii="Times New Roman" w:eastAsia="Times New Roman" w:hAnsi="Times New Roman" w:cs="Times New Roman"/>
          <w:b/>
          <w:bCs/>
          <w:sz w:val="28"/>
          <w:szCs w:val="28"/>
        </w:rPr>
        <w:t>приятий</w:t>
      </w:r>
      <w:bookmarkEnd w:id="168"/>
      <w:r w:rsidR="005301B0" w:rsidRPr="00600814">
        <w:rPr>
          <w:rFonts w:ascii="Times New Roman" w:eastAsia="Times New Roman" w:hAnsi="Times New Roman" w:cs="Times New Roman"/>
          <w:b/>
          <w:bCs/>
          <w:sz w:val="28"/>
          <w:szCs w:val="28"/>
        </w:rPr>
        <w:t>, на каждом этапе</w:t>
      </w:r>
      <w:bookmarkEnd w:id="169"/>
    </w:p>
    <w:p w:rsidR="008938EB" w:rsidRPr="00600814" w:rsidRDefault="008938EB" w:rsidP="008938EB">
      <w:pPr>
        <w:spacing w:after="0" w:line="360" w:lineRule="auto"/>
        <w:ind w:firstLine="708"/>
        <w:jc w:val="both"/>
        <w:rPr>
          <w:rFonts w:ascii="Times New Roman" w:eastAsia="Times New Roman" w:hAnsi="Times New Roman" w:cs="Times New Roman"/>
          <w:sz w:val="28"/>
          <w:szCs w:val="20"/>
          <w:lang w:eastAsia="ru-RU"/>
        </w:rPr>
      </w:pPr>
      <w:bookmarkStart w:id="170" w:name="_Toc463923597"/>
      <w:r w:rsidRPr="00600814">
        <w:rPr>
          <w:rFonts w:ascii="Times New Roman" w:hAnsi="Times New Roman"/>
          <w:sz w:val="28"/>
          <w:szCs w:val="28"/>
        </w:rPr>
        <w:t xml:space="preserve">Учитывая, что Генеральным планом </w:t>
      </w:r>
      <w:r w:rsidR="00776E93">
        <w:rPr>
          <w:rFonts w:ascii="Times New Roman" w:hAnsi="Times New Roman"/>
          <w:sz w:val="28"/>
          <w:szCs w:val="28"/>
        </w:rPr>
        <w:t xml:space="preserve">городского поселения </w:t>
      </w:r>
      <w:r w:rsidR="0058272C">
        <w:rPr>
          <w:rFonts w:ascii="Times New Roman" w:hAnsi="Times New Roman"/>
          <w:sz w:val="28"/>
          <w:szCs w:val="28"/>
        </w:rPr>
        <w:t>«Город Кременки»</w:t>
      </w:r>
      <w:r w:rsidRPr="00600814">
        <w:rPr>
          <w:rFonts w:ascii="Times New Roman" w:hAnsi="Times New Roman"/>
          <w:sz w:val="28"/>
          <w:szCs w:val="28"/>
        </w:rPr>
        <w:t xml:space="preserve"> планируется строительство новых многоквартирных жилых д</w:t>
      </w:r>
      <w:r w:rsidRPr="00600814">
        <w:rPr>
          <w:rFonts w:ascii="Times New Roman" w:hAnsi="Times New Roman"/>
          <w:sz w:val="28"/>
          <w:szCs w:val="28"/>
        </w:rPr>
        <w:t>о</w:t>
      </w:r>
      <w:r w:rsidRPr="00600814">
        <w:rPr>
          <w:rFonts w:ascii="Times New Roman" w:hAnsi="Times New Roman"/>
          <w:sz w:val="28"/>
          <w:szCs w:val="28"/>
        </w:rPr>
        <w:t>мов и объектов социально-бытового обслуживания, теплоснабжение этих объектов, планируется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Теплоснабжение о</w:t>
      </w:r>
      <w:r w:rsidRPr="00600814">
        <w:rPr>
          <w:rFonts w:ascii="Times New Roman" w:hAnsi="Times New Roman"/>
          <w:sz w:val="28"/>
          <w:szCs w:val="28"/>
        </w:rPr>
        <w:t>т</w:t>
      </w:r>
      <w:r w:rsidRPr="00600814">
        <w:rPr>
          <w:rFonts w:ascii="Times New Roman" w:hAnsi="Times New Roman"/>
          <w:sz w:val="28"/>
          <w:szCs w:val="28"/>
        </w:rPr>
        <w:t>дельно стоящих многоквартирных жилых домов возможно от крышных к</w:t>
      </w:r>
      <w:r w:rsidRPr="00600814">
        <w:rPr>
          <w:rFonts w:ascii="Times New Roman" w:hAnsi="Times New Roman"/>
          <w:sz w:val="28"/>
          <w:szCs w:val="28"/>
        </w:rPr>
        <w:t>о</w:t>
      </w:r>
      <w:r w:rsidRPr="00600814">
        <w:rPr>
          <w:rFonts w:ascii="Times New Roman" w:hAnsi="Times New Roman"/>
          <w:sz w:val="28"/>
          <w:szCs w:val="28"/>
        </w:rPr>
        <w:t>тельных, если невозможно подключить к системе централизованного от</w:t>
      </w:r>
      <w:r w:rsidRPr="00600814">
        <w:rPr>
          <w:rFonts w:ascii="Times New Roman" w:hAnsi="Times New Roman"/>
          <w:sz w:val="28"/>
          <w:szCs w:val="28"/>
        </w:rPr>
        <w:t>о</w:t>
      </w:r>
      <w:r w:rsidRPr="00600814">
        <w:rPr>
          <w:rFonts w:ascii="Times New Roman" w:hAnsi="Times New Roman"/>
          <w:sz w:val="28"/>
          <w:szCs w:val="28"/>
        </w:rPr>
        <w:t>пления и горячего водоснабжения</w:t>
      </w:r>
      <w:r w:rsidR="00776E93">
        <w:rPr>
          <w:rFonts w:ascii="Times New Roman" w:hAnsi="Times New Roman"/>
          <w:sz w:val="28"/>
          <w:szCs w:val="28"/>
        </w:rPr>
        <w:t>.</w:t>
      </w:r>
    </w:p>
    <w:p w:rsidR="00A7194C" w:rsidRPr="00600814" w:rsidRDefault="005A5A97" w:rsidP="008938EB">
      <w:pPr>
        <w:pStyle w:val="24"/>
        <w:spacing w:before="120" w:after="120"/>
        <w:rPr>
          <w:sz w:val="28"/>
          <w:szCs w:val="28"/>
        </w:rPr>
      </w:pPr>
      <w:bookmarkStart w:id="171" w:name="_Toc8722350"/>
      <w:r w:rsidRPr="00600814">
        <w:rPr>
          <w:bCs w:val="0"/>
          <w:sz w:val="28"/>
          <w:szCs w:val="28"/>
        </w:rPr>
        <w:t xml:space="preserve">Глава </w:t>
      </w:r>
      <w:r w:rsidR="00A7194C" w:rsidRPr="00600814">
        <w:rPr>
          <w:bCs w:val="0"/>
          <w:sz w:val="28"/>
          <w:szCs w:val="28"/>
        </w:rPr>
        <w:t>2. Часть 3. Прогнозы перспективных удельных расходов тепловой энергии на отопление, вентиляцию и горячее водоснабжение, соглас</w:t>
      </w:r>
      <w:r w:rsidR="00A7194C" w:rsidRPr="00600814">
        <w:rPr>
          <w:bCs w:val="0"/>
          <w:sz w:val="28"/>
          <w:szCs w:val="28"/>
        </w:rPr>
        <w:t>о</w:t>
      </w:r>
      <w:r w:rsidR="00A7194C" w:rsidRPr="00600814">
        <w:rPr>
          <w:bCs w:val="0"/>
          <w:sz w:val="28"/>
          <w:szCs w:val="28"/>
        </w:rPr>
        <w:t>ванных с требованиями к энергетической эффективности объектов те</w:t>
      </w:r>
      <w:r w:rsidR="00A7194C" w:rsidRPr="00600814">
        <w:rPr>
          <w:bCs w:val="0"/>
          <w:sz w:val="28"/>
          <w:szCs w:val="28"/>
        </w:rPr>
        <w:t>п</w:t>
      </w:r>
      <w:r w:rsidR="00A7194C" w:rsidRPr="00600814">
        <w:rPr>
          <w:bCs w:val="0"/>
          <w:sz w:val="28"/>
          <w:szCs w:val="28"/>
        </w:rPr>
        <w:t>лопотребления, устанавливаемых в соответствии с законодательством Российской Федерации</w:t>
      </w:r>
      <w:bookmarkEnd w:id="170"/>
      <w:bookmarkEnd w:id="171"/>
    </w:p>
    <w:p w:rsidR="008938EB" w:rsidRPr="00600814" w:rsidRDefault="008938EB" w:rsidP="008938EB">
      <w:pPr>
        <w:spacing w:before="120" w:after="0" w:line="360" w:lineRule="auto"/>
        <w:ind w:firstLine="680"/>
        <w:jc w:val="both"/>
        <w:rPr>
          <w:rFonts w:ascii="Times New Roman" w:eastAsia="Times New Roman" w:hAnsi="Times New Roman" w:cs="Times New Roman"/>
          <w:sz w:val="28"/>
          <w:szCs w:val="20"/>
          <w:lang w:eastAsia="ru-RU"/>
        </w:rPr>
      </w:pPr>
      <w:bookmarkStart w:id="172" w:name="_Toc463923599"/>
      <w:r w:rsidRPr="00600814">
        <w:rPr>
          <w:rFonts w:ascii="Times New Roman" w:eastAsia="Times New Roman" w:hAnsi="Times New Roman" w:cs="Times New Roman"/>
          <w:sz w:val="28"/>
          <w:szCs w:val="20"/>
          <w:lang w:eastAsia="ru-RU"/>
        </w:rPr>
        <w:t>К настоящему времени имеются достаточные методические наработки по проведению оценки и реализации потенциала энергосбережения в сист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мах жилищно-коммунального хозяйства, что позволит ввести в строй допо</w:t>
      </w:r>
      <w:r w:rsidRPr="00600814">
        <w:rPr>
          <w:rFonts w:ascii="Times New Roman" w:eastAsia="Times New Roman" w:hAnsi="Times New Roman" w:cs="Times New Roman"/>
          <w:sz w:val="28"/>
          <w:szCs w:val="20"/>
          <w:lang w:eastAsia="ru-RU"/>
        </w:rPr>
        <w:t>л</w:t>
      </w:r>
      <w:r w:rsidRPr="00600814">
        <w:rPr>
          <w:rFonts w:ascii="Times New Roman" w:eastAsia="Times New Roman" w:hAnsi="Times New Roman" w:cs="Times New Roman"/>
          <w:sz w:val="28"/>
          <w:szCs w:val="20"/>
          <w:lang w:eastAsia="ru-RU"/>
        </w:rPr>
        <w:t>нительные квадратные метры новостроек без дополнительных источников тепла.</w:t>
      </w:r>
    </w:p>
    <w:p w:rsidR="008938EB" w:rsidRPr="00600814" w:rsidRDefault="008938EB" w:rsidP="008938EB">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В общем случае на величину удельных расходов тепловой энергии ко</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 xml:space="preserve">кретного здания оказывает влияние большое количество факторов, оценить которые возможно при проведении полного энергомониторинга. Но </w:t>
      </w:r>
      <w:proofErr w:type="gramStart"/>
      <w:r w:rsidRPr="00600814">
        <w:rPr>
          <w:rFonts w:ascii="Times New Roman" w:eastAsia="Times New Roman" w:hAnsi="Times New Roman" w:cs="Times New Roman"/>
          <w:sz w:val="28"/>
          <w:szCs w:val="20"/>
          <w:lang w:eastAsia="ru-RU"/>
        </w:rPr>
        <w:t>полный</w:t>
      </w:r>
      <w:proofErr w:type="gramEnd"/>
      <w:r w:rsidRPr="00600814">
        <w:rPr>
          <w:rFonts w:ascii="Times New Roman" w:eastAsia="Times New Roman" w:hAnsi="Times New Roman" w:cs="Times New Roman"/>
          <w:sz w:val="28"/>
          <w:szCs w:val="20"/>
          <w:lang w:eastAsia="ru-RU"/>
        </w:rPr>
        <w:t xml:space="preserve"> энергомониторинг - дорогостоящее мероприятие, требующее продолжител</w:t>
      </w:r>
      <w:r w:rsidRPr="00600814">
        <w:rPr>
          <w:rFonts w:ascii="Times New Roman" w:eastAsia="Times New Roman" w:hAnsi="Times New Roman" w:cs="Times New Roman"/>
          <w:sz w:val="28"/>
          <w:szCs w:val="20"/>
          <w:lang w:eastAsia="ru-RU"/>
        </w:rPr>
        <w:t>ь</w:t>
      </w:r>
      <w:r w:rsidRPr="00600814">
        <w:rPr>
          <w:rFonts w:ascii="Times New Roman" w:eastAsia="Times New Roman" w:hAnsi="Times New Roman" w:cs="Times New Roman"/>
          <w:sz w:val="28"/>
          <w:szCs w:val="20"/>
          <w:lang w:eastAsia="ru-RU"/>
        </w:rPr>
        <w:t>ного времени.</w:t>
      </w:r>
    </w:p>
    <w:p w:rsidR="008938EB" w:rsidRPr="00600814" w:rsidRDefault="008938EB" w:rsidP="008938EB">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Величину удельных расходов тепловой энергии на отопление, вентил</w:t>
      </w:r>
      <w:r w:rsidRPr="00600814">
        <w:rPr>
          <w:rFonts w:ascii="Times New Roman" w:eastAsia="Times New Roman" w:hAnsi="Times New Roman" w:cs="Times New Roman"/>
          <w:sz w:val="28"/>
          <w:szCs w:val="20"/>
          <w:lang w:eastAsia="ru-RU"/>
        </w:rPr>
        <w:t>я</w:t>
      </w:r>
      <w:r w:rsidRPr="00600814">
        <w:rPr>
          <w:rFonts w:ascii="Times New Roman" w:eastAsia="Times New Roman" w:hAnsi="Times New Roman" w:cs="Times New Roman"/>
          <w:sz w:val="28"/>
          <w:szCs w:val="20"/>
          <w:lang w:eastAsia="ru-RU"/>
        </w:rPr>
        <w:t>цию и горячее водоснабжение в сложившихся и давно эксплуатируемых си</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темах теплоснабжения изменить на значительную величину не представляе</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ся возможным, даже при значительных капитальных вложениях.</w:t>
      </w:r>
    </w:p>
    <w:p w:rsidR="008938EB" w:rsidRPr="00600814" w:rsidRDefault="008938EB" w:rsidP="008938EB">
      <w:pPr>
        <w:spacing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перспективных зонах теплоснабжения мероприятия по минимизации удельных расходов должны быть разработаны на стадии проектных решений.</w:t>
      </w:r>
    </w:p>
    <w:p w:rsidR="008938EB" w:rsidRPr="00600814" w:rsidRDefault="008938EB" w:rsidP="008938EB">
      <w:pPr>
        <w:spacing w:after="0" w:line="360" w:lineRule="auto"/>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Программ по приведению удельных расходов тепловой энергии на отопл</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 xml:space="preserve">ние, вентиляцию и горячее водоснабжение, согласованных с требованиями </w:t>
      </w:r>
      <w:r w:rsidRPr="00600814">
        <w:rPr>
          <w:rFonts w:ascii="Times New Roman" w:eastAsia="Times New Roman" w:hAnsi="Times New Roman" w:cs="Times New Roman"/>
          <w:sz w:val="28"/>
          <w:szCs w:val="28"/>
          <w:lang w:eastAsia="ru-RU"/>
        </w:rPr>
        <w:t>к энергетической</w:t>
      </w:r>
      <w:r w:rsidRPr="00600814">
        <w:rPr>
          <w:rFonts w:ascii="Times New Roman" w:eastAsia="Times New Roman" w:hAnsi="Times New Roman" w:cs="Times New Roman"/>
          <w:sz w:val="28"/>
          <w:szCs w:val="20"/>
          <w:lang w:eastAsia="ru-RU"/>
        </w:rPr>
        <w:t xml:space="preserve"> эффективности объектов теплопотребления, устанавлива</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мых в соответствии с законодательством Российской Федерации в городском округе городе нет. Проведение работ, направленных на снижение теплоп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требления в зданиях и, соответственно теплопотребления в целом, в пятиле</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ней перспективе не ожидается.</w:t>
      </w:r>
    </w:p>
    <w:p w:rsidR="008938EB" w:rsidRPr="00600814" w:rsidRDefault="008938EB" w:rsidP="008938EB">
      <w:pPr>
        <w:spacing w:after="120" w:line="360" w:lineRule="auto"/>
        <w:ind w:firstLine="680"/>
        <w:jc w:val="both"/>
        <w:rPr>
          <w:rFonts w:ascii="Times New Roman" w:eastAsia="Times New Roman" w:hAnsi="Times New Roman" w:cs="Times New Roman"/>
          <w:b/>
          <w:sz w:val="28"/>
          <w:szCs w:val="20"/>
          <w:lang w:eastAsia="ru-RU"/>
        </w:rPr>
      </w:pPr>
      <w:r w:rsidRPr="00600814">
        <w:rPr>
          <w:rFonts w:ascii="Times New Roman" w:eastAsia="Times New Roman" w:hAnsi="Times New Roman" w:cs="Times New Roman"/>
          <w:sz w:val="28"/>
          <w:szCs w:val="20"/>
          <w:lang w:eastAsia="ru-RU"/>
        </w:rPr>
        <w:t>Удельные укрупненные показатели расхода теплоты на отопление, ве</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тиляцию и ГВС в соответствии с СП 124.13330.2012 Тепловые сети (Акту</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лизированная редакция СНиП 41-02-2003) на основании климатических ос</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бенностей рассматриваемого региона приведены в </w:t>
      </w:r>
      <w:r w:rsidRPr="003526B8">
        <w:rPr>
          <w:rFonts w:ascii="Times New Roman" w:eastAsia="Times New Roman" w:hAnsi="Times New Roman" w:cs="Times New Roman"/>
          <w:sz w:val="28"/>
          <w:szCs w:val="20"/>
          <w:lang w:eastAsia="ru-RU"/>
        </w:rPr>
        <w:t xml:space="preserve">таблицах </w:t>
      </w:r>
      <w:r w:rsidR="003526B8" w:rsidRPr="003526B8">
        <w:rPr>
          <w:rFonts w:ascii="Times New Roman" w:eastAsia="Times New Roman" w:hAnsi="Times New Roman" w:cs="Times New Roman"/>
          <w:sz w:val="28"/>
          <w:szCs w:val="20"/>
          <w:lang w:eastAsia="ru-RU"/>
        </w:rPr>
        <w:t>39-40</w:t>
      </w:r>
      <w:r w:rsidRPr="003526B8">
        <w:rPr>
          <w:rFonts w:ascii="Times New Roman" w:eastAsia="Times New Roman" w:hAnsi="Times New Roman" w:cs="Times New Roman"/>
          <w:sz w:val="28"/>
          <w:szCs w:val="20"/>
          <w:lang w:eastAsia="ru-RU"/>
        </w:rPr>
        <w:t>.</w:t>
      </w:r>
    </w:p>
    <w:p w:rsidR="003526B8" w:rsidRDefault="003526B8" w:rsidP="003526B8">
      <w:pPr>
        <w:spacing w:before="120" w:after="120" w:line="36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 39</w:t>
      </w:r>
      <w:r w:rsidR="008938EB" w:rsidRPr="00600814">
        <w:rPr>
          <w:rFonts w:ascii="Times New Roman" w:eastAsia="Times New Roman" w:hAnsi="Times New Roman" w:cs="Times New Roman"/>
          <w:sz w:val="28"/>
          <w:szCs w:val="20"/>
          <w:lang w:eastAsia="ru-RU"/>
        </w:rPr>
        <w:t xml:space="preserve"> </w:t>
      </w:r>
    </w:p>
    <w:p w:rsidR="008938EB" w:rsidRPr="00600814" w:rsidRDefault="008938EB" w:rsidP="008938EB">
      <w:pPr>
        <w:spacing w:before="120" w:after="120" w:line="36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Удельные показатели максимальной тепловой нагрузки на отопление и ве</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тиляцию жилых домов, Вт/м</w:t>
      </w:r>
      <w:proofErr w:type="gramStart"/>
      <w:r w:rsidRPr="00600814">
        <w:rPr>
          <w:rFonts w:ascii="Times New Roman" w:eastAsia="Times New Roman" w:hAnsi="Times New Roman" w:cs="Times New Roman"/>
          <w:sz w:val="28"/>
          <w:szCs w:val="20"/>
          <w:vertAlign w:val="superscript"/>
          <w:lang w:eastAsia="ru-RU"/>
        </w:rPr>
        <w:t>2</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580"/>
        <w:gridCol w:w="582"/>
        <w:gridCol w:w="582"/>
        <w:gridCol w:w="580"/>
        <w:gridCol w:w="580"/>
        <w:gridCol w:w="580"/>
        <w:gridCol w:w="580"/>
        <w:gridCol w:w="580"/>
        <w:gridCol w:w="580"/>
        <w:gridCol w:w="528"/>
        <w:gridCol w:w="626"/>
      </w:tblGrid>
      <w:tr w:rsidR="008938EB" w:rsidRPr="00600814" w:rsidTr="008938EB">
        <w:trPr>
          <w:trHeight w:val="340"/>
          <w:tblHeader/>
        </w:trPr>
        <w:tc>
          <w:tcPr>
            <w:tcW w:w="1668" w:type="pct"/>
            <w:vMerge w:val="restar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Этажность жилых зданий</w:t>
            </w:r>
          </w:p>
        </w:tc>
        <w:tc>
          <w:tcPr>
            <w:tcW w:w="3332" w:type="pct"/>
            <w:gridSpan w:val="11"/>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Расчетная температура наружного воздуха для проектирования от</w:t>
            </w:r>
            <w:r w:rsidRPr="00600814">
              <w:rPr>
                <w:rFonts w:ascii="Times New Roman" w:eastAsia="Calibri" w:hAnsi="Times New Roman" w:cs="Times New Roman"/>
                <w:iCs/>
                <w:sz w:val="20"/>
                <w:szCs w:val="20"/>
              </w:rPr>
              <w:t>о</w:t>
            </w:r>
            <w:r w:rsidRPr="00600814">
              <w:rPr>
                <w:rFonts w:ascii="Times New Roman" w:eastAsia="Calibri" w:hAnsi="Times New Roman" w:cs="Times New Roman"/>
                <w:iCs/>
                <w:sz w:val="20"/>
                <w:szCs w:val="20"/>
              </w:rPr>
              <w:t>пления, °C</w:t>
            </w:r>
          </w:p>
        </w:tc>
      </w:tr>
      <w:tr w:rsidR="008938EB" w:rsidRPr="00600814" w:rsidTr="008938EB">
        <w:trPr>
          <w:trHeight w:val="340"/>
          <w:tblHeader/>
        </w:trPr>
        <w:tc>
          <w:tcPr>
            <w:tcW w:w="1668" w:type="pct"/>
            <w:vMerge/>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-25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до 1995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146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185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197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209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219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228</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238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248</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 xml:space="preserve">2-3-этажные одноквартирные </w:t>
            </w:r>
            <w:r w:rsidRPr="00600814">
              <w:rPr>
                <w:rFonts w:ascii="Times New Roman" w:eastAsia="Calibri" w:hAnsi="Times New Roman" w:cs="Times New Roman"/>
                <w:i/>
                <w:iCs/>
                <w:sz w:val="20"/>
                <w:szCs w:val="20"/>
              </w:rPr>
              <w:lastRenderedPageBreak/>
              <w:t>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lastRenderedPageBreak/>
              <w:t>108</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135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144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166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172</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180</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lastRenderedPageBreak/>
              <w:t>4-6-этажные кирпичные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80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103</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113</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 панельные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99</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 кирпичные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97</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102</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107</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 панельные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84</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93</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Более 10 этажей</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111</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117</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123</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после 2000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85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107</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109</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2-3-этажные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76</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11-14-этажные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68</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Более 15 этажей</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33</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33</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58</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после 2010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73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91</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93</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2-3-этажные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77</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79</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80</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71</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36</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11-14-этажные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Более 15 этажей</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32</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38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53</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58</w:t>
            </w:r>
          </w:p>
        </w:tc>
      </w:tr>
      <w:tr w:rsidR="008938EB" w:rsidRPr="00600814" w:rsidTr="008938EB">
        <w:trPr>
          <w:trHeight w:val="340"/>
        </w:trPr>
        <w:tc>
          <w:tcPr>
            <w:tcW w:w="5000" w:type="pct"/>
            <w:gridSpan w:val="12"/>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Для зданий строительства после 2015 г.</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60</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84</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86</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2-3-этажные одноквартирные отдельностоящие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71</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73</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74</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4-6-этажные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38</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64</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66</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69</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7-10-этажные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34</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36</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40</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48</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56</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59</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62</w:t>
            </w:r>
          </w:p>
        </w:tc>
      </w:tr>
      <w:tr w:rsidR="008938EB" w:rsidRPr="00600814" w:rsidTr="008938EB">
        <w:trPr>
          <w:trHeight w:val="340"/>
        </w:trPr>
        <w:tc>
          <w:tcPr>
            <w:tcW w:w="1668" w:type="pct"/>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
                <w:iCs/>
                <w:sz w:val="20"/>
                <w:szCs w:val="20"/>
              </w:rPr>
            </w:pPr>
            <w:r w:rsidRPr="00600814">
              <w:rPr>
                <w:rFonts w:ascii="Times New Roman" w:eastAsia="Calibri" w:hAnsi="Times New Roman" w:cs="Times New Roman"/>
                <w:i/>
                <w:iCs/>
                <w:sz w:val="20"/>
                <w:szCs w:val="20"/>
              </w:rPr>
              <w:t>11-14-этажные</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31</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32</w:t>
            </w:r>
          </w:p>
        </w:tc>
        <w:tc>
          <w:tcPr>
            <w:tcW w:w="304"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33</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b/>
                <w:iCs/>
                <w:sz w:val="20"/>
                <w:szCs w:val="20"/>
              </w:rPr>
            </w:pPr>
            <w:r w:rsidRPr="00600814">
              <w:rPr>
                <w:rFonts w:ascii="Times New Roman" w:eastAsia="Calibri" w:hAnsi="Times New Roman" w:cs="Times New Roman"/>
                <w:b/>
                <w:iCs/>
                <w:sz w:val="20"/>
                <w:szCs w:val="20"/>
              </w:rPr>
              <w:t>37</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41</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45</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49</w:t>
            </w:r>
          </w:p>
        </w:tc>
        <w:tc>
          <w:tcPr>
            <w:tcW w:w="303"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276"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55</w:t>
            </w:r>
          </w:p>
        </w:tc>
        <w:tc>
          <w:tcPr>
            <w:tcW w:w="327" w:type="pct"/>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57</w:t>
            </w:r>
          </w:p>
        </w:tc>
      </w:tr>
    </w:tbl>
    <w:p w:rsidR="008938EB" w:rsidRPr="00600814" w:rsidRDefault="008938EB" w:rsidP="008938EB">
      <w:pPr>
        <w:spacing w:after="0" w:line="240" w:lineRule="auto"/>
        <w:rPr>
          <w:rFonts w:ascii="Times New Roman" w:eastAsia="Times New Roman" w:hAnsi="Times New Roman" w:cs="Times New Roman"/>
          <w:sz w:val="28"/>
          <w:szCs w:val="20"/>
          <w:lang w:eastAsia="ru-RU"/>
        </w:rPr>
      </w:pPr>
    </w:p>
    <w:p w:rsidR="003526B8" w:rsidRDefault="008938EB" w:rsidP="003526B8">
      <w:pPr>
        <w:spacing w:before="120" w:after="120" w:line="240" w:lineRule="auto"/>
        <w:jc w:val="right"/>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Таблица </w:t>
      </w:r>
      <w:r w:rsidR="003526B8">
        <w:rPr>
          <w:rFonts w:ascii="Times New Roman" w:eastAsia="Times New Roman" w:hAnsi="Times New Roman" w:cs="Times New Roman"/>
          <w:sz w:val="28"/>
          <w:szCs w:val="20"/>
          <w:lang w:eastAsia="ru-RU"/>
        </w:rPr>
        <w:t>40</w:t>
      </w:r>
      <w:r w:rsidRPr="00600814">
        <w:rPr>
          <w:rFonts w:ascii="Times New Roman" w:eastAsia="Times New Roman" w:hAnsi="Times New Roman" w:cs="Times New Roman"/>
          <w:sz w:val="28"/>
          <w:szCs w:val="20"/>
          <w:lang w:eastAsia="ru-RU"/>
        </w:rPr>
        <w:t xml:space="preserve"> </w:t>
      </w:r>
    </w:p>
    <w:p w:rsidR="008938EB" w:rsidRPr="00600814" w:rsidRDefault="008938EB" w:rsidP="008938EB">
      <w:pPr>
        <w:spacing w:before="120" w:after="120" w:line="24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Нормы расхода горячей воды потребителями и удельная часовая величина теплоты на ее нагрев</w:t>
      </w:r>
    </w:p>
    <w:tbl>
      <w:tblPr>
        <w:tblW w:w="9512" w:type="dxa"/>
        <w:jc w:val="center"/>
        <w:tblLook w:val="04A0"/>
      </w:tblPr>
      <w:tblGrid>
        <w:gridCol w:w="3095"/>
        <w:gridCol w:w="1608"/>
        <w:gridCol w:w="1311"/>
        <w:gridCol w:w="1907"/>
        <w:gridCol w:w="1591"/>
      </w:tblGrid>
      <w:tr w:rsidR="008938EB" w:rsidRPr="00600814" w:rsidTr="008938EB">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Норма ра</w:t>
            </w:r>
            <w:r w:rsidRPr="00600814">
              <w:rPr>
                <w:rFonts w:ascii="Times New Roman" w:eastAsia="Calibri" w:hAnsi="Times New Roman" w:cs="Times New Roman"/>
                <w:iCs/>
                <w:sz w:val="20"/>
                <w:szCs w:val="20"/>
              </w:rPr>
              <w:t>с</w:t>
            </w:r>
            <w:r w:rsidRPr="00600814">
              <w:rPr>
                <w:rFonts w:ascii="Times New Roman" w:eastAsia="Calibri" w:hAnsi="Times New Roman" w:cs="Times New Roman"/>
                <w:iCs/>
                <w:sz w:val="20"/>
                <w:szCs w:val="20"/>
              </w:rPr>
              <w:t>хода гор</w:t>
            </w:r>
            <w:r w:rsidRPr="00600814">
              <w:rPr>
                <w:rFonts w:ascii="Times New Roman" w:eastAsia="Calibri" w:hAnsi="Times New Roman" w:cs="Times New Roman"/>
                <w:iCs/>
                <w:sz w:val="20"/>
                <w:szCs w:val="20"/>
              </w:rPr>
              <w:t>я</w:t>
            </w:r>
            <w:r w:rsidRPr="00600814">
              <w:rPr>
                <w:rFonts w:ascii="Times New Roman" w:eastAsia="Calibri" w:hAnsi="Times New Roman" w:cs="Times New Roman"/>
                <w:iCs/>
                <w:sz w:val="20"/>
                <w:szCs w:val="20"/>
              </w:rPr>
              <w:t xml:space="preserve">чей воды, </w:t>
            </w:r>
            <w:proofErr w:type="gramStart"/>
            <w:r w:rsidRPr="00600814">
              <w:rPr>
                <w:rFonts w:ascii="Times New Roman" w:eastAsia="Calibri" w:hAnsi="Times New Roman" w:cs="Times New Roman"/>
                <w:iCs/>
                <w:sz w:val="20"/>
                <w:szCs w:val="20"/>
              </w:rPr>
              <w:t>л</w:t>
            </w:r>
            <w:proofErr w:type="gramEnd"/>
            <w:r w:rsidRPr="00600814">
              <w:rPr>
                <w:rFonts w:ascii="Times New Roman" w:eastAsia="Calibri" w:hAnsi="Times New Roman" w:cs="Times New Roman"/>
                <w:iCs/>
                <w:sz w:val="20"/>
                <w:szCs w:val="20"/>
              </w:rPr>
              <w:t>/сут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Норма о</w:t>
            </w:r>
            <w:r w:rsidRPr="00600814">
              <w:rPr>
                <w:rFonts w:ascii="Times New Roman" w:eastAsia="Calibri" w:hAnsi="Times New Roman" w:cs="Times New Roman"/>
                <w:iCs/>
                <w:sz w:val="20"/>
                <w:szCs w:val="20"/>
              </w:rPr>
              <w:t>б</w:t>
            </w:r>
            <w:r w:rsidRPr="00600814">
              <w:rPr>
                <w:rFonts w:ascii="Times New Roman" w:eastAsia="Calibri" w:hAnsi="Times New Roman" w:cs="Times New Roman"/>
                <w:iCs/>
                <w:sz w:val="20"/>
                <w:szCs w:val="20"/>
              </w:rPr>
              <w:t>щей/полезной площади на 1 и</w:t>
            </w:r>
            <w:r w:rsidRPr="00600814">
              <w:rPr>
                <w:rFonts w:ascii="Times New Roman" w:eastAsia="Calibri" w:hAnsi="Times New Roman" w:cs="Times New Roman"/>
                <w:iCs/>
                <w:sz w:val="20"/>
                <w:szCs w:val="20"/>
              </w:rPr>
              <w:t>з</w:t>
            </w:r>
            <w:r w:rsidRPr="00600814">
              <w:rPr>
                <w:rFonts w:ascii="Times New Roman" w:eastAsia="Calibri" w:hAnsi="Times New Roman" w:cs="Times New Roman"/>
                <w:iCs/>
                <w:sz w:val="20"/>
                <w:szCs w:val="20"/>
              </w:rPr>
              <w:t>меритель, м</w:t>
            </w:r>
            <w:proofErr w:type="gramStart"/>
            <w:r w:rsidRPr="00600814">
              <w:rPr>
                <w:rFonts w:ascii="Times New Roman" w:eastAsia="Calibri" w:hAnsi="Times New Roman" w:cs="Times New Roman"/>
                <w:iCs/>
                <w:sz w:val="20"/>
                <w:szCs w:val="20"/>
                <w:vertAlign w:val="superscript"/>
              </w:rPr>
              <w:t>2</w:t>
            </w:r>
            <w:proofErr w:type="gramEnd"/>
            <w:r w:rsidRPr="00600814">
              <w:rPr>
                <w:rFonts w:ascii="Times New Roman" w:eastAsia="Calibri" w:hAnsi="Times New Roman" w:cs="Times New Roman"/>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Удельная вел</w:t>
            </w:r>
            <w:r w:rsidRPr="00600814">
              <w:rPr>
                <w:rFonts w:ascii="Times New Roman" w:eastAsia="Calibri" w:hAnsi="Times New Roman" w:cs="Times New Roman"/>
                <w:iCs/>
                <w:sz w:val="20"/>
                <w:szCs w:val="20"/>
              </w:rPr>
              <w:t>и</w:t>
            </w:r>
            <w:r w:rsidRPr="00600814">
              <w:rPr>
                <w:rFonts w:ascii="Times New Roman" w:eastAsia="Calibri" w:hAnsi="Times New Roman" w:cs="Times New Roman"/>
                <w:iCs/>
                <w:sz w:val="20"/>
                <w:szCs w:val="20"/>
              </w:rPr>
              <w:t>чина тепловой энергии, Вт/м</w:t>
            </w:r>
            <w:proofErr w:type="gramStart"/>
            <w:r w:rsidRPr="00600814">
              <w:rPr>
                <w:rFonts w:ascii="Times New Roman" w:eastAsia="Calibri" w:hAnsi="Times New Roman" w:cs="Times New Roman"/>
                <w:iCs/>
                <w:sz w:val="20"/>
                <w:szCs w:val="20"/>
                <w:vertAlign w:val="superscript"/>
              </w:rPr>
              <w:t>2</w:t>
            </w:r>
            <w:proofErr w:type="gramEnd"/>
          </w:p>
        </w:tc>
      </w:tr>
      <w:tr w:rsidR="008938EB" w:rsidRPr="00600814" w:rsidTr="008938EB">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Жилые дома независимо от этажности, оборудованные ум</w:t>
            </w:r>
            <w:r w:rsidRPr="00600814">
              <w:rPr>
                <w:rFonts w:ascii="Times New Roman" w:eastAsia="Calibri" w:hAnsi="Times New Roman" w:cs="Times New Roman"/>
                <w:iCs/>
                <w:sz w:val="20"/>
                <w:szCs w:val="20"/>
              </w:rPr>
              <w:t>ы</w:t>
            </w:r>
            <w:r w:rsidRPr="00600814">
              <w:rPr>
                <w:rFonts w:ascii="Times New Roman" w:eastAsia="Calibri" w:hAnsi="Times New Roman" w:cs="Times New Roman"/>
                <w:iCs/>
                <w:sz w:val="20"/>
                <w:szCs w:val="20"/>
              </w:rPr>
              <w:t>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12,2</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right"/>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lastRenderedPageBreak/>
              <w:t>То же, с заселенностью 20 м</w:t>
            </w:r>
            <w:proofErr w:type="gramStart"/>
            <w:r w:rsidRPr="00600814">
              <w:rPr>
                <w:rFonts w:ascii="Times New Roman" w:eastAsia="Calibri" w:hAnsi="Times New Roman" w:cs="Times New Roman"/>
                <w:iCs/>
                <w:sz w:val="20"/>
                <w:szCs w:val="20"/>
                <w:vertAlign w:val="superscript"/>
              </w:rPr>
              <w:t>2</w:t>
            </w:r>
            <w:proofErr w:type="gramEnd"/>
            <w:r w:rsidRPr="00600814">
              <w:rPr>
                <w:rFonts w:ascii="Times New Roman" w:eastAsia="Calibri" w:hAnsi="Times New Roman" w:cs="Times New Roman"/>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15,3</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2. То же, с умывальниками, мо</w:t>
            </w:r>
            <w:r w:rsidRPr="00600814">
              <w:rPr>
                <w:rFonts w:ascii="Times New Roman" w:eastAsia="Calibri" w:hAnsi="Times New Roman" w:cs="Times New Roman"/>
                <w:iCs/>
                <w:sz w:val="20"/>
                <w:szCs w:val="20"/>
              </w:rPr>
              <w:t>й</w:t>
            </w:r>
            <w:r w:rsidRPr="00600814">
              <w:rPr>
                <w:rFonts w:ascii="Times New Roman" w:eastAsia="Calibri" w:hAnsi="Times New Roman" w:cs="Times New Roman"/>
                <w:iCs/>
                <w:sz w:val="20"/>
                <w:szCs w:val="20"/>
              </w:rPr>
              <w:t>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13,8</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 Гостиницы и пансионаты с душами во всех отдельных ном</w:t>
            </w:r>
            <w:r w:rsidRPr="00600814">
              <w:rPr>
                <w:rFonts w:ascii="Times New Roman" w:eastAsia="Calibri" w:hAnsi="Times New Roman" w:cs="Times New Roman"/>
                <w:iCs/>
                <w:sz w:val="20"/>
                <w:szCs w:val="20"/>
              </w:rPr>
              <w:t>е</w:t>
            </w:r>
            <w:r w:rsidRPr="00600814">
              <w:rPr>
                <w:rFonts w:ascii="Times New Roman" w:eastAsia="Calibri" w:hAnsi="Times New Roman" w:cs="Times New Roman"/>
                <w:iCs/>
                <w:sz w:val="20"/>
                <w:szCs w:val="20"/>
              </w:rPr>
              <w:t>рах</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прожива</w:t>
            </w:r>
            <w:r w:rsidRPr="00600814">
              <w:rPr>
                <w:rFonts w:ascii="Times New Roman" w:eastAsia="Calibri" w:hAnsi="Times New Roman" w:cs="Times New Roman"/>
                <w:iCs/>
                <w:sz w:val="20"/>
                <w:szCs w:val="20"/>
              </w:rPr>
              <w:t>ю</w:t>
            </w:r>
            <w:r w:rsidRPr="00600814">
              <w:rPr>
                <w:rFonts w:ascii="Times New Roman" w:eastAsia="Calibri" w:hAnsi="Times New Roman" w:cs="Times New Roman"/>
                <w:iCs/>
                <w:sz w:val="20"/>
                <w:szCs w:val="20"/>
              </w:rPr>
              <w:t>щий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4. Больницы с санитарными у</w:t>
            </w:r>
            <w:r w:rsidRPr="00600814">
              <w:rPr>
                <w:rFonts w:ascii="Times New Roman" w:eastAsia="Calibri" w:hAnsi="Times New Roman" w:cs="Times New Roman"/>
                <w:iCs/>
                <w:sz w:val="20"/>
                <w:szCs w:val="20"/>
              </w:rPr>
              <w:t>з</w:t>
            </w:r>
            <w:r w:rsidRPr="00600814">
              <w:rPr>
                <w:rFonts w:ascii="Times New Roman" w:eastAsia="Calibri" w:hAnsi="Times New Roman" w:cs="Times New Roman"/>
                <w:iCs/>
                <w:sz w:val="20"/>
                <w:szCs w:val="20"/>
              </w:rPr>
              <w:t>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17,5</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1,5</w:t>
            </w:r>
          </w:p>
        </w:tc>
      </w:tr>
      <w:tr w:rsidR="008938EB" w:rsidRPr="00600814" w:rsidTr="008938EB">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6. Детские ясли и сады с дне</w:t>
            </w:r>
            <w:r w:rsidRPr="00600814">
              <w:rPr>
                <w:rFonts w:ascii="Times New Roman" w:eastAsia="Calibri" w:hAnsi="Times New Roman" w:cs="Times New Roman"/>
                <w:iCs/>
                <w:sz w:val="20"/>
                <w:szCs w:val="20"/>
              </w:rPr>
              <w:t>в</w:t>
            </w:r>
            <w:r w:rsidRPr="00600814">
              <w:rPr>
                <w:rFonts w:ascii="Times New Roman" w:eastAsia="Calibri" w:hAnsi="Times New Roman" w:cs="Times New Roman"/>
                <w:iCs/>
                <w:sz w:val="20"/>
                <w:szCs w:val="20"/>
              </w:rPr>
              <w:t>ным пребыванием детей и стол</w:t>
            </w:r>
            <w:r w:rsidRPr="00600814">
              <w:rPr>
                <w:rFonts w:ascii="Times New Roman" w:eastAsia="Calibri" w:hAnsi="Times New Roman" w:cs="Times New Roman"/>
                <w:iCs/>
                <w:sz w:val="20"/>
                <w:szCs w:val="20"/>
              </w:rPr>
              <w:t>о</w:t>
            </w:r>
            <w:r w:rsidRPr="00600814">
              <w:rPr>
                <w:rFonts w:ascii="Times New Roman" w:eastAsia="Calibri" w:hAnsi="Times New Roman" w:cs="Times New Roman"/>
                <w:iCs/>
                <w:sz w:val="20"/>
                <w:szCs w:val="20"/>
              </w:rPr>
              <w:t>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3,1</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1,3</w:t>
            </w:r>
          </w:p>
        </w:tc>
      </w:tr>
      <w:tr w:rsidR="008938EB" w:rsidRPr="00600814" w:rsidTr="008938EB">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 Общеобразовательные школы с душевыми при гимнастических залах и столовыми на полуфа</w:t>
            </w:r>
            <w:r w:rsidRPr="00600814">
              <w:rPr>
                <w:rFonts w:ascii="Times New Roman" w:eastAsia="Calibri" w:hAnsi="Times New Roman" w:cs="Times New Roman"/>
                <w:iCs/>
                <w:sz w:val="20"/>
                <w:szCs w:val="20"/>
              </w:rPr>
              <w:t>б</w:t>
            </w:r>
            <w:r w:rsidRPr="00600814">
              <w:rPr>
                <w:rFonts w:ascii="Times New Roman" w:eastAsia="Calibri" w:hAnsi="Times New Roman" w:cs="Times New Roman"/>
                <w:iCs/>
                <w:sz w:val="20"/>
                <w:szCs w:val="20"/>
              </w:rPr>
              <w:t>рикатах</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0,8</w:t>
            </w:r>
          </w:p>
        </w:tc>
      </w:tr>
      <w:tr w:rsidR="008938EB" w:rsidRPr="00600814" w:rsidTr="008938EB">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17,5</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 Предприятия общественного питания для приготовления п</w:t>
            </w:r>
            <w:r w:rsidRPr="00600814">
              <w:rPr>
                <w:rFonts w:ascii="Times New Roman" w:eastAsia="Calibri" w:hAnsi="Times New Roman" w:cs="Times New Roman"/>
                <w:iCs/>
                <w:sz w:val="20"/>
                <w:szCs w:val="20"/>
              </w:rPr>
              <w:t>и</w:t>
            </w:r>
            <w:r w:rsidRPr="00600814">
              <w:rPr>
                <w:rFonts w:ascii="Times New Roman" w:eastAsia="Calibri" w:hAnsi="Times New Roman" w:cs="Times New Roman"/>
                <w:iCs/>
                <w:sz w:val="20"/>
                <w:szCs w:val="20"/>
              </w:rPr>
              <w:t>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3,2</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 Магазины продовольстве</w:t>
            </w:r>
            <w:r w:rsidRPr="00600814">
              <w:rPr>
                <w:rFonts w:ascii="Times New Roman" w:eastAsia="Calibri" w:hAnsi="Times New Roman" w:cs="Times New Roman"/>
                <w:iCs/>
                <w:sz w:val="20"/>
                <w:szCs w:val="20"/>
              </w:rPr>
              <w:t>н</w:t>
            </w:r>
            <w:r w:rsidRPr="00600814">
              <w:rPr>
                <w:rFonts w:ascii="Times New Roman" w:eastAsia="Calibri" w:hAnsi="Times New Roman" w:cs="Times New Roman"/>
                <w:iCs/>
                <w:sz w:val="20"/>
                <w:szCs w:val="20"/>
              </w:rPr>
              <w:t>ные</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1,1</w:t>
            </w:r>
          </w:p>
        </w:tc>
      </w:tr>
      <w:tr w:rsidR="008938EB" w:rsidRPr="00600814" w:rsidTr="008938EB">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rsidR="008938EB" w:rsidRPr="00600814" w:rsidRDefault="008938EB" w:rsidP="008938EB">
            <w:pPr>
              <w:spacing w:after="0" w:line="240" w:lineRule="auto"/>
              <w:jc w:val="center"/>
              <w:rPr>
                <w:rFonts w:ascii="Times New Roman" w:eastAsia="Calibri" w:hAnsi="Times New Roman" w:cs="Times New Roman"/>
                <w:iCs/>
                <w:sz w:val="20"/>
                <w:szCs w:val="20"/>
              </w:rPr>
            </w:pPr>
            <w:r w:rsidRPr="00600814">
              <w:rPr>
                <w:rFonts w:ascii="Times New Roman" w:eastAsia="Calibri" w:hAnsi="Times New Roman" w:cs="Times New Roman"/>
                <w:iCs/>
                <w:sz w:val="20"/>
                <w:szCs w:val="20"/>
              </w:rPr>
              <w:t>0,7</w:t>
            </w:r>
          </w:p>
        </w:tc>
      </w:tr>
    </w:tbl>
    <w:p w:rsidR="008938EB" w:rsidRPr="00600814" w:rsidRDefault="008938EB" w:rsidP="008938EB">
      <w:pPr>
        <w:spacing w:before="120" w:after="0" w:line="360" w:lineRule="auto"/>
        <w:ind w:firstLine="709"/>
        <w:jc w:val="both"/>
        <w:rPr>
          <w:rFonts w:ascii="Times New Roman" w:eastAsia="Calibri" w:hAnsi="Times New Roman" w:cs="Times New Roman"/>
          <w:iCs/>
          <w:sz w:val="20"/>
          <w:lang w:eastAsia="ru-RU"/>
        </w:rPr>
      </w:pPr>
      <w:r w:rsidRPr="00600814">
        <w:rPr>
          <w:rFonts w:ascii="Times New Roman" w:eastAsia="Calibri" w:hAnsi="Times New Roman" w:cs="Times New Roman"/>
          <w:iCs/>
          <w:sz w:val="20"/>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rsidR="008938EB" w:rsidRPr="00600814" w:rsidRDefault="008938EB" w:rsidP="008938EB">
      <w:pPr>
        <w:spacing w:before="120" w:after="0" w:line="360" w:lineRule="auto"/>
        <w:ind w:firstLine="709"/>
        <w:jc w:val="both"/>
        <w:rPr>
          <w:rFonts w:ascii="Times New Roman" w:eastAsia="Calibri" w:hAnsi="Times New Roman" w:cs="Times New Roman"/>
          <w:iCs/>
          <w:sz w:val="20"/>
          <w:lang w:eastAsia="ru-RU"/>
        </w:rPr>
      </w:pPr>
      <w:r w:rsidRPr="00600814">
        <w:rPr>
          <w:rFonts w:ascii="Times New Roman" w:eastAsia="Calibri" w:hAnsi="Times New Roman" w:cs="Times New Roman"/>
          <w:iCs/>
          <w:sz w:val="20"/>
          <w:lang w:eastAsia="ru-RU"/>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w:t>
      </w:r>
      <w:r w:rsidRPr="00600814">
        <w:rPr>
          <w:rFonts w:ascii="Times New Roman" w:eastAsia="Calibri" w:hAnsi="Times New Roman" w:cs="Times New Roman"/>
          <w:iCs/>
          <w:sz w:val="20"/>
          <w:lang w:eastAsia="ru-RU"/>
        </w:rPr>
        <w:t>я</w:t>
      </w:r>
      <w:r w:rsidRPr="00600814">
        <w:rPr>
          <w:rFonts w:ascii="Times New Roman" w:eastAsia="Calibri" w:hAnsi="Times New Roman" w:cs="Times New Roman"/>
          <w:iCs/>
          <w:sz w:val="20"/>
          <w:lang w:eastAsia="ru-RU"/>
        </w:rPr>
        <w:t>щему приложению для потребителей, аналогичных по характеру водопотребления.</w:t>
      </w:r>
    </w:p>
    <w:p w:rsidR="00CB04E5" w:rsidRPr="00600814" w:rsidRDefault="00CB04E5" w:rsidP="008938EB"/>
    <w:p w:rsidR="00776E93" w:rsidRDefault="00776E93">
      <w:pPr>
        <w:rPr>
          <w:rFonts w:ascii="Times New Roman" w:eastAsia="Times New Roman" w:hAnsi="Times New Roman" w:cs="Times New Roman"/>
          <w:b/>
          <w:bCs/>
          <w:sz w:val="28"/>
          <w:szCs w:val="28"/>
        </w:rPr>
      </w:pPr>
      <w:bookmarkStart w:id="173" w:name="_Toc8722351"/>
      <w:r>
        <w:rPr>
          <w:rFonts w:ascii="Times New Roman" w:eastAsia="Times New Roman" w:hAnsi="Times New Roman" w:cs="Times New Roman"/>
          <w:b/>
          <w:bCs/>
          <w:sz w:val="28"/>
          <w:szCs w:val="28"/>
        </w:rPr>
        <w:br w:type="page"/>
      </w:r>
    </w:p>
    <w:p w:rsidR="00776E93" w:rsidRDefault="00776E93" w:rsidP="008938EB">
      <w:pPr>
        <w:keepNext/>
        <w:keepLines/>
        <w:spacing w:before="120" w:after="120" w:line="360" w:lineRule="auto"/>
        <w:jc w:val="center"/>
        <w:outlineLvl w:val="1"/>
        <w:rPr>
          <w:rFonts w:ascii="Times New Roman" w:eastAsia="Times New Roman" w:hAnsi="Times New Roman" w:cs="Times New Roman"/>
          <w:b/>
          <w:bCs/>
          <w:sz w:val="28"/>
          <w:szCs w:val="28"/>
        </w:rPr>
        <w:sectPr w:rsidR="00776E93">
          <w:pgSz w:w="11906" w:h="16838"/>
          <w:pgMar w:top="1134" w:right="850" w:bottom="1134" w:left="1701" w:header="708" w:footer="708" w:gutter="0"/>
          <w:cols w:space="708"/>
          <w:docGrid w:linePitch="360"/>
        </w:sectPr>
      </w:pPr>
    </w:p>
    <w:p w:rsidR="005A5A97" w:rsidRPr="00600814" w:rsidRDefault="00883399" w:rsidP="008938EB">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lastRenderedPageBreak/>
        <w:t>Глава</w:t>
      </w:r>
      <w:r w:rsidR="005A5A97" w:rsidRPr="00600814">
        <w:rPr>
          <w:rFonts w:ascii="Times New Roman" w:eastAsia="Times New Roman" w:hAnsi="Times New Roman" w:cs="Times New Roman"/>
          <w:b/>
          <w:bCs/>
          <w:sz w:val="28"/>
          <w:szCs w:val="28"/>
        </w:rPr>
        <w:t xml:space="preserve"> 2. Часть </w:t>
      </w:r>
      <w:r w:rsidRPr="00600814">
        <w:rPr>
          <w:rFonts w:ascii="Times New Roman" w:eastAsia="Times New Roman" w:hAnsi="Times New Roman" w:cs="Times New Roman"/>
          <w:b/>
          <w:bCs/>
          <w:sz w:val="28"/>
          <w:szCs w:val="28"/>
        </w:rPr>
        <w:t>4</w:t>
      </w:r>
      <w:r w:rsidR="005A5A97" w:rsidRPr="00600814">
        <w:rPr>
          <w:rFonts w:ascii="Times New Roman" w:eastAsia="Times New Roman" w:hAnsi="Times New Roman" w:cs="Times New Roman"/>
          <w:b/>
          <w:bCs/>
          <w:sz w:val="28"/>
          <w:szCs w:val="28"/>
        </w:rPr>
        <w:t>. Прогнозы приростов объемов потребления тепловой энергии (мощности) и теплоносителя с ра</w:t>
      </w:r>
      <w:r w:rsidR="005A5A97" w:rsidRPr="00600814">
        <w:rPr>
          <w:rFonts w:ascii="Times New Roman" w:eastAsia="Times New Roman" w:hAnsi="Times New Roman" w:cs="Times New Roman"/>
          <w:b/>
          <w:bCs/>
          <w:sz w:val="28"/>
          <w:szCs w:val="28"/>
        </w:rPr>
        <w:t>з</w:t>
      </w:r>
      <w:r w:rsidR="005A5A97" w:rsidRPr="00600814">
        <w:rPr>
          <w:rFonts w:ascii="Times New Roman" w:eastAsia="Times New Roman" w:hAnsi="Times New Roman" w:cs="Times New Roman"/>
          <w:b/>
          <w:bCs/>
          <w:sz w:val="28"/>
          <w:szCs w:val="28"/>
        </w:rPr>
        <w:t>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2"/>
      <w:bookmarkEnd w:id="173"/>
    </w:p>
    <w:p w:rsidR="00776E93" w:rsidRDefault="008938EB" w:rsidP="008938EB">
      <w:pPr>
        <w:spacing w:after="0" w:line="360" w:lineRule="auto"/>
        <w:jc w:val="both"/>
        <w:rPr>
          <w:rFonts w:ascii="Times New Roman" w:hAnsi="Times New Roman"/>
          <w:sz w:val="28"/>
          <w:szCs w:val="28"/>
        </w:rPr>
      </w:pPr>
      <w:bookmarkStart w:id="174" w:name="_Toc463923600"/>
      <w:r w:rsidRPr="00600814">
        <w:rPr>
          <w:rFonts w:ascii="Times New Roman" w:hAnsi="Times New Roman"/>
          <w:sz w:val="28"/>
          <w:szCs w:val="28"/>
        </w:rPr>
        <w:t xml:space="preserve">       Учитывая, что Генеральным планом </w:t>
      </w:r>
      <w:r w:rsidR="00776E93">
        <w:rPr>
          <w:rFonts w:ascii="Times New Roman" w:hAnsi="Times New Roman"/>
          <w:sz w:val="28"/>
          <w:szCs w:val="28"/>
        </w:rPr>
        <w:t xml:space="preserve">городского поселения </w:t>
      </w:r>
      <w:r w:rsidR="0058272C">
        <w:rPr>
          <w:rFonts w:ascii="Times New Roman" w:hAnsi="Times New Roman"/>
          <w:sz w:val="28"/>
          <w:szCs w:val="28"/>
        </w:rPr>
        <w:t>«Город Кременки»</w:t>
      </w:r>
      <w:r w:rsidRPr="00600814">
        <w:rPr>
          <w:rFonts w:ascii="Times New Roman" w:hAnsi="Times New Roman"/>
          <w:sz w:val="28"/>
          <w:szCs w:val="28"/>
        </w:rPr>
        <w:t xml:space="preserve"> планируется строительство новых многоквартирных жилых домов и объектов социально-бытового обслуживания, теплоснабжение этих объектов, план</w:t>
      </w:r>
      <w:r w:rsidRPr="00600814">
        <w:rPr>
          <w:rFonts w:ascii="Times New Roman" w:hAnsi="Times New Roman"/>
          <w:sz w:val="28"/>
          <w:szCs w:val="28"/>
        </w:rPr>
        <w:t>и</w:t>
      </w:r>
      <w:r w:rsidRPr="00600814">
        <w:rPr>
          <w:rFonts w:ascii="Times New Roman" w:hAnsi="Times New Roman"/>
          <w:sz w:val="28"/>
          <w:szCs w:val="28"/>
        </w:rPr>
        <w:t>руется от существующих котельных.</w:t>
      </w:r>
      <w:r w:rsidRPr="00600814">
        <w:rPr>
          <w:rFonts w:ascii="Times New Roman" w:hAnsi="Times New Roman"/>
          <w:sz w:val="26"/>
          <w:szCs w:val="26"/>
        </w:rPr>
        <w:t xml:space="preserve"> </w:t>
      </w:r>
      <w:r w:rsidRPr="00600814">
        <w:rPr>
          <w:rFonts w:ascii="Times New Roman" w:hAnsi="Times New Roman"/>
          <w:sz w:val="28"/>
          <w:szCs w:val="28"/>
        </w:rPr>
        <w:t>Теплоснабжение отдельно стоящих многоквартирных жилых домов возможно от крышных котельных, если невозможно подключить к системе централизованного отопления и горячего водоснабжения</w:t>
      </w:r>
      <w:r w:rsidR="00776E93">
        <w:rPr>
          <w:rFonts w:ascii="Times New Roman" w:hAnsi="Times New Roman"/>
          <w:sz w:val="28"/>
          <w:szCs w:val="28"/>
        </w:rPr>
        <w:t xml:space="preserve">. </w:t>
      </w:r>
    </w:p>
    <w:p w:rsidR="003526B8" w:rsidRDefault="003526B8" w:rsidP="003526B8">
      <w:pPr>
        <w:spacing w:after="0" w:line="360" w:lineRule="auto"/>
        <w:jc w:val="right"/>
        <w:rPr>
          <w:rFonts w:ascii="Times New Roman" w:hAnsi="Times New Roman"/>
          <w:sz w:val="28"/>
          <w:szCs w:val="28"/>
        </w:rPr>
      </w:pPr>
      <w:r>
        <w:rPr>
          <w:rFonts w:ascii="Times New Roman" w:hAnsi="Times New Roman"/>
          <w:sz w:val="28"/>
          <w:szCs w:val="28"/>
        </w:rPr>
        <w:t>Таблица 41</w:t>
      </w:r>
    </w:p>
    <w:tbl>
      <w:tblPr>
        <w:tblW w:w="1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126"/>
        <w:gridCol w:w="851"/>
        <w:gridCol w:w="850"/>
        <w:gridCol w:w="851"/>
        <w:gridCol w:w="900"/>
        <w:gridCol w:w="709"/>
        <w:gridCol w:w="850"/>
        <w:gridCol w:w="851"/>
        <w:gridCol w:w="834"/>
        <w:gridCol w:w="1176"/>
        <w:gridCol w:w="790"/>
        <w:gridCol w:w="790"/>
        <w:gridCol w:w="790"/>
      </w:tblGrid>
      <w:tr w:rsidR="00776E93" w:rsidRPr="000F2467" w:rsidTr="00776E93">
        <w:trPr>
          <w:cantSplit/>
          <w:trHeight w:val="20"/>
          <w:tblHeader/>
          <w:jc w:val="center"/>
        </w:trPr>
        <w:tc>
          <w:tcPr>
            <w:tcW w:w="1952" w:type="dxa"/>
            <w:vMerge w:val="restart"/>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Наименование те</w:t>
            </w:r>
            <w:r w:rsidRPr="000F2467">
              <w:rPr>
                <w:rFonts w:ascii="Times New Roman" w:hAnsi="Times New Roman"/>
                <w:sz w:val="20"/>
                <w:szCs w:val="20"/>
              </w:rPr>
              <w:t>п</w:t>
            </w:r>
            <w:r w:rsidRPr="000F2467">
              <w:rPr>
                <w:rFonts w:ascii="Times New Roman" w:hAnsi="Times New Roman"/>
                <w:sz w:val="20"/>
                <w:szCs w:val="20"/>
              </w:rPr>
              <w:t>лоисточника</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Адрес котельной</w:t>
            </w:r>
          </w:p>
        </w:tc>
        <w:tc>
          <w:tcPr>
            <w:tcW w:w="2552"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16AB2">
            <w:pPr>
              <w:jc w:val="center"/>
              <w:rPr>
                <w:rFonts w:ascii="Times New Roman" w:hAnsi="Times New Roman"/>
                <w:sz w:val="20"/>
                <w:szCs w:val="20"/>
              </w:rPr>
            </w:pPr>
            <w:r>
              <w:rPr>
                <w:rFonts w:ascii="Times New Roman" w:hAnsi="Times New Roman"/>
                <w:sz w:val="20"/>
                <w:szCs w:val="20"/>
              </w:rPr>
              <w:t>20</w:t>
            </w:r>
            <w:r w:rsidR="00F16AB2">
              <w:rPr>
                <w:rFonts w:ascii="Times New Roman" w:hAnsi="Times New Roman"/>
                <w:sz w:val="20"/>
                <w:szCs w:val="20"/>
              </w:rPr>
              <w:t>24</w:t>
            </w:r>
          </w:p>
        </w:tc>
        <w:tc>
          <w:tcPr>
            <w:tcW w:w="2459"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16AB2">
            <w:pPr>
              <w:jc w:val="center"/>
              <w:rPr>
                <w:rFonts w:ascii="Times New Roman" w:hAnsi="Times New Roman"/>
                <w:sz w:val="20"/>
                <w:szCs w:val="20"/>
              </w:rPr>
            </w:pPr>
            <w:r w:rsidRPr="000F2467">
              <w:rPr>
                <w:rFonts w:ascii="Times New Roman" w:hAnsi="Times New Roman"/>
                <w:sz w:val="20"/>
                <w:szCs w:val="20"/>
              </w:rPr>
              <w:t>202</w:t>
            </w:r>
            <w:r w:rsidR="00F16AB2">
              <w:rPr>
                <w:rFonts w:ascii="Times New Roman" w:hAnsi="Times New Roman"/>
                <w:sz w:val="20"/>
                <w:szCs w:val="20"/>
              </w:rPr>
              <w:t>5</w:t>
            </w:r>
          </w:p>
        </w:tc>
        <w:tc>
          <w:tcPr>
            <w:tcW w:w="2861"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2026</w:t>
            </w:r>
          </w:p>
        </w:tc>
        <w:tc>
          <w:tcPr>
            <w:tcW w:w="2370" w:type="dxa"/>
            <w:gridSpan w:val="3"/>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A22E1A">
            <w:pPr>
              <w:jc w:val="center"/>
              <w:rPr>
                <w:rFonts w:ascii="Times New Roman" w:hAnsi="Times New Roman"/>
                <w:sz w:val="20"/>
                <w:szCs w:val="20"/>
              </w:rPr>
            </w:pPr>
            <w:r w:rsidRPr="000F2467">
              <w:rPr>
                <w:rFonts w:ascii="Times New Roman" w:hAnsi="Times New Roman"/>
                <w:sz w:val="20"/>
                <w:szCs w:val="20"/>
              </w:rPr>
              <w:t>20</w:t>
            </w:r>
            <w:r w:rsidR="00A22E1A">
              <w:rPr>
                <w:rFonts w:ascii="Times New Roman" w:hAnsi="Times New Roman"/>
                <w:sz w:val="20"/>
                <w:szCs w:val="20"/>
              </w:rPr>
              <w:t>28</w:t>
            </w:r>
          </w:p>
        </w:tc>
      </w:tr>
      <w:tr w:rsidR="00776E93" w:rsidRPr="000F2467" w:rsidTr="00776E93">
        <w:trPr>
          <w:cantSplit/>
          <w:trHeight w:val="20"/>
          <w:tblHeader/>
          <w:jc w:val="center"/>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776E93" w:rsidRPr="000F2467" w:rsidRDefault="00776E93" w:rsidP="00FA2A60">
            <w:pPr>
              <w:jc w:val="center"/>
              <w:rPr>
                <w:rFonts w:ascii="Times New Roman" w:hAnsi="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76E93" w:rsidRPr="000F2467" w:rsidRDefault="00776E93" w:rsidP="00FA2A60">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834"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1176"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СО</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ГВС</w:t>
            </w:r>
          </w:p>
        </w:tc>
        <w:tc>
          <w:tcPr>
            <w:tcW w:w="790" w:type="dxa"/>
            <w:tcBorders>
              <w:top w:val="single" w:sz="4" w:space="0" w:color="auto"/>
              <w:left w:val="single" w:sz="4" w:space="0" w:color="auto"/>
              <w:bottom w:val="single" w:sz="4" w:space="0" w:color="auto"/>
              <w:right w:val="single" w:sz="4" w:space="0" w:color="auto"/>
            </w:tcBorders>
            <w:noWrap/>
            <w:vAlign w:val="center"/>
            <w:hideMark/>
          </w:tcPr>
          <w:p w:rsidR="00776E93" w:rsidRPr="000F2467" w:rsidRDefault="00776E93" w:rsidP="00FA2A60">
            <w:pPr>
              <w:jc w:val="center"/>
              <w:rPr>
                <w:rFonts w:ascii="Times New Roman" w:hAnsi="Times New Roman"/>
                <w:sz w:val="20"/>
                <w:szCs w:val="20"/>
              </w:rPr>
            </w:pPr>
            <w:r w:rsidRPr="000F2467">
              <w:rPr>
                <w:rFonts w:ascii="Times New Roman" w:hAnsi="Times New Roman"/>
                <w:sz w:val="20"/>
                <w:szCs w:val="20"/>
              </w:rPr>
              <w:t>Всего</w:t>
            </w:r>
          </w:p>
        </w:tc>
      </w:tr>
      <w:tr w:rsidR="00776E93" w:rsidRPr="000F2467" w:rsidTr="00776E93">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Котельная №1</w:t>
            </w:r>
          </w:p>
        </w:tc>
        <w:tc>
          <w:tcPr>
            <w:tcW w:w="2126" w:type="dxa"/>
            <w:tcBorders>
              <w:top w:val="single" w:sz="4" w:space="0" w:color="auto"/>
              <w:left w:val="single" w:sz="4" w:space="0" w:color="auto"/>
              <w:bottom w:val="single" w:sz="4" w:space="0" w:color="auto"/>
              <w:right w:val="single" w:sz="4" w:space="0" w:color="auto"/>
            </w:tcBorders>
            <w:noWrap/>
            <w:vAlign w:val="center"/>
          </w:tcPr>
          <w:p w:rsidR="00776E93" w:rsidRDefault="00776E93" w:rsidP="00FA2A6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Кот</w:t>
            </w:r>
            <w:r>
              <w:rPr>
                <w:rFonts w:ascii="Times New Roman" w:eastAsia="Times New Roman" w:hAnsi="Times New Roman"/>
                <w:color w:val="000000"/>
                <w:sz w:val="20"/>
                <w:szCs w:val="20"/>
                <w:lang w:eastAsia="ru-RU"/>
              </w:rPr>
              <w:t xml:space="preserve"> Котельная №1. </w:t>
            </w:r>
          </w:p>
          <w:p w:rsidR="00776E93" w:rsidRPr="000F2467" w:rsidRDefault="00776E93" w:rsidP="00FA2A60">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w:t>
            </w:r>
            <w:r w:rsidRPr="00A17A03">
              <w:rPr>
                <w:rFonts w:ascii="Times New Roman" w:eastAsia="Times New Roman" w:hAnsi="Times New Roman"/>
                <w:color w:val="000000"/>
                <w:sz w:val="20"/>
                <w:szCs w:val="20"/>
                <w:lang w:eastAsia="ru-RU"/>
              </w:rPr>
              <w:t>у</w:t>
            </w:r>
            <w:r w:rsidRPr="00A17A03">
              <w:rPr>
                <w:rFonts w:ascii="Times New Roman" w:eastAsia="Times New Roman" w:hAnsi="Times New Roman"/>
                <w:color w:val="000000"/>
                <w:sz w:val="20"/>
                <w:szCs w:val="20"/>
                <w:lang w:eastAsia="ru-RU"/>
              </w:rPr>
              <w:t>ковский р-он, г. Кр</w:t>
            </w:r>
            <w:r w:rsidRPr="00A17A03">
              <w:rPr>
                <w:rFonts w:ascii="Times New Roman" w:eastAsia="Times New Roman" w:hAnsi="Times New Roman"/>
                <w:color w:val="000000"/>
                <w:sz w:val="20"/>
                <w:szCs w:val="20"/>
                <w:lang w:eastAsia="ru-RU"/>
              </w:rPr>
              <w:t>е</w:t>
            </w:r>
            <w:r w:rsidRPr="00A17A03">
              <w:rPr>
                <w:rFonts w:ascii="Times New Roman" w:eastAsia="Times New Roman" w:hAnsi="Times New Roman"/>
                <w:color w:val="000000"/>
                <w:sz w:val="20"/>
                <w:szCs w:val="20"/>
                <w:lang w:eastAsia="ru-RU"/>
              </w:rPr>
              <w:t>менки, ул. Ленина д.4</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10,833</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2,556</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13,389</w:t>
            </w:r>
          </w:p>
        </w:tc>
        <w:tc>
          <w:tcPr>
            <w:tcW w:w="90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11,054</w:t>
            </w:r>
          </w:p>
        </w:tc>
        <w:tc>
          <w:tcPr>
            <w:tcW w:w="709"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2,616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13,67</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11,054</w:t>
            </w:r>
          </w:p>
        </w:tc>
        <w:tc>
          <w:tcPr>
            <w:tcW w:w="834"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2,616</w:t>
            </w:r>
          </w:p>
        </w:tc>
        <w:tc>
          <w:tcPr>
            <w:tcW w:w="1176"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13,67</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11,054</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2,616</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13,67</w:t>
            </w:r>
          </w:p>
        </w:tc>
      </w:tr>
      <w:tr w:rsidR="00776E93" w:rsidRPr="000F2467" w:rsidTr="00776E93">
        <w:trPr>
          <w:cantSplit/>
          <w:trHeight w:val="20"/>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Котельная №2</w:t>
            </w:r>
          </w:p>
        </w:tc>
        <w:tc>
          <w:tcPr>
            <w:tcW w:w="2126" w:type="dxa"/>
            <w:tcBorders>
              <w:top w:val="single" w:sz="4" w:space="0" w:color="auto"/>
              <w:left w:val="single" w:sz="4" w:space="0" w:color="auto"/>
              <w:bottom w:val="single" w:sz="4" w:space="0" w:color="auto"/>
              <w:right w:val="single" w:sz="4" w:space="0" w:color="auto"/>
            </w:tcBorders>
            <w:noWrap/>
            <w:vAlign w:val="center"/>
          </w:tcPr>
          <w:p w:rsidR="00776E93" w:rsidRDefault="00776E93" w:rsidP="00FA2A6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№2.</w:t>
            </w:r>
          </w:p>
          <w:p w:rsidR="00776E93" w:rsidRDefault="00776E93" w:rsidP="00FA2A60">
            <w:pPr>
              <w:spacing w:after="0" w:line="240" w:lineRule="auto"/>
              <w:rPr>
                <w:rFonts w:ascii="Times New Roman" w:eastAsia="Times New Roman" w:hAnsi="Times New Roman"/>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w:t>
            </w:r>
            <w:r w:rsidRPr="00A17A03">
              <w:rPr>
                <w:rFonts w:ascii="Times New Roman" w:eastAsia="Times New Roman" w:hAnsi="Times New Roman"/>
                <w:color w:val="000000"/>
                <w:sz w:val="20"/>
                <w:szCs w:val="20"/>
                <w:lang w:eastAsia="ru-RU"/>
              </w:rPr>
              <w:t>у</w:t>
            </w:r>
            <w:r w:rsidRPr="00A17A03">
              <w:rPr>
                <w:rFonts w:ascii="Times New Roman" w:eastAsia="Times New Roman" w:hAnsi="Times New Roman"/>
                <w:color w:val="000000"/>
                <w:sz w:val="20"/>
                <w:szCs w:val="20"/>
                <w:lang w:eastAsia="ru-RU"/>
              </w:rPr>
              <w:t>ковский р-он, г. Кр</w:t>
            </w:r>
            <w:r w:rsidRPr="00A17A03">
              <w:rPr>
                <w:rFonts w:ascii="Times New Roman" w:eastAsia="Times New Roman" w:hAnsi="Times New Roman"/>
                <w:color w:val="000000"/>
                <w:sz w:val="20"/>
                <w:szCs w:val="20"/>
                <w:lang w:eastAsia="ru-RU"/>
              </w:rPr>
              <w:t>е</w:t>
            </w:r>
            <w:r w:rsidRPr="00A17A03">
              <w:rPr>
                <w:rFonts w:ascii="Times New Roman" w:eastAsia="Times New Roman" w:hAnsi="Times New Roman"/>
                <w:color w:val="000000"/>
                <w:sz w:val="20"/>
                <w:szCs w:val="20"/>
                <w:lang w:eastAsia="ru-RU"/>
              </w:rPr>
              <w:t>менки, ул. Лесная д.10</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c>
          <w:tcPr>
            <w:tcW w:w="90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709"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834"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1176"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12,01</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2,85</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14,86</w:t>
            </w:r>
          </w:p>
        </w:tc>
      </w:tr>
      <w:tr w:rsidR="00776E93" w:rsidRPr="000F2467" w:rsidTr="00776E93">
        <w:trPr>
          <w:cantSplit/>
          <w:trHeight w:val="2168"/>
          <w:jc w:val="center"/>
        </w:trPr>
        <w:tc>
          <w:tcPr>
            <w:tcW w:w="1952"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lastRenderedPageBreak/>
              <w:t>Котельная №3</w:t>
            </w:r>
          </w:p>
        </w:tc>
        <w:tc>
          <w:tcPr>
            <w:tcW w:w="2126" w:type="dxa"/>
            <w:tcBorders>
              <w:top w:val="single" w:sz="4" w:space="0" w:color="auto"/>
              <w:left w:val="single" w:sz="4" w:space="0" w:color="auto"/>
              <w:bottom w:val="single" w:sz="4" w:space="0" w:color="auto"/>
              <w:right w:val="single" w:sz="4" w:space="0" w:color="auto"/>
            </w:tcBorders>
            <w:noWrap/>
            <w:vAlign w:val="center"/>
          </w:tcPr>
          <w:p w:rsidR="00776E93" w:rsidRDefault="00776E93" w:rsidP="00FA2A60">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Котельная №3</w:t>
            </w:r>
            <w:r>
              <w:rPr>
                <w:rFonts w:ascii="Times New Roman" w:eastAsia="Times New Roman" w:hAnsi="Times New Roman"/>
                <w:color w:val="000000"/>
                <w:sz w:val="20"/>
                <w:szCs w:val="20"/>
                <w:lang w:eastAsia="ru-RU"/>
              </w:rPr>
              <w:t>.</w:t>
            </w:r>
            <w:r w:rsidRPr="00A17A03">
              <w:rPr>
                <w:rFonts w:ascii="Times New Roman" w:eastAsia="Times New Roman" w:hAnsi="Times New Roman"/>
                <w:color w:val="000000"/>
                <w:sz w:val="20"/>
                <w:szCs w:val="20"/>
                <w:lang w:eastAsia="ru-RU"/>
              </w:rPr>
              <w:t xml:space="preserve"> </w:t>
            </w:r>
          </w:p>
          <w:p w:rsidR="00776E93" w:rsidRDefault="00776E93" w:rsidP="00FA2A60">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r w:rsidRPr="00A17A03">
              <w:rPr>
                <w:rFonts w:ascii="Times New Roman" w:eastAsia="Times New Roman" w:hAnsi="Times New Roman"/>
                <w:color w:val="000000"/>
                <w:sz w:val="20"/>
                <w:szCs w:val="20"/>
                <w:lang w:eastAsia="ru-RU"/>
              </w:rPr>
              <w:t>Калу</w:t>
            </w:r>
            <w:r w:rsidRPr="00A17A03">
              <w:rPr>
                <w:rFonts w:ascii="Times New Roman" w:eastAsia="Times New Roman" w:hAnsi="Times New Roman"/>
                <w:color w:val="000000"/>
                <w:sz w:val="20"/>
                <w:szCs w:val="20"/>
                <w:lang w:eastAsia="ru-RU"/>
              </w:rPr>
              <w:t>ж</w:t>
            </w:r>
            <w:r w:rsidRPr="00A17A03">
              <w:rPr>
                <w:rFonts w:ascii="Times New Roman" w:eastAsia="Times New Roman" w:hAnsi="Times New Roman"/>
                <w:color w:val="000000"/>
                <w:sz w:val="20"/>
                <w:szCs w:val="20"/>
                <w:lang w:eastAsia="ru-RU"/>
              </w:rPr>
              <w:t>ская обл., Жуковский р-он, г. Кременки, ул</w:t>
            </w:r>
            <w:proofErr w:type="gramStart"/>
            <w:r w:rsidRPr="00A17A0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proofErr w:type="gramEnd"/>
            <w:r>
              <w:rPr>
                <w:rFonts w:ascii="Times New Roman" w:eastAsia="Times New Roman" w:hAnsi="Times New Roman"/>
                <w:color w:val="000000"/>
                <w:sz w:val="20"/>
                <w:szCs w:val="20"/>
                <w:lang w:eastAsia="ru-RU"/>
              </w:rPr>
              <w:t>зерная,4</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c>
          <w:tcPr>
            <w:tcW w:w="90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709"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85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c>
          <w:tcPr>
            <w:tcW w:w="851"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834"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1176"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0,381</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0,043</w:t>
            </w:r>
          </w:p>
        </w:tc>
        <w:tc>
          <w:tcPr>
            <w:tcW w:w="790" w:type="dxa"/>
            <w:tcBorders>
              <w:top w:val="single" w:sz="4" w:space="0" w:color="auto"/>
              <w:left w:val="single" w:sz="4" w:space="0" w:color="auto"/>
              <w:bottom w:val="single" w:sz="4" w:space="0" w:color="auto"/>
              <w:right w:val="single" w:sz="4" w:space="0" w:color="auto"/>
            </w:tcBorders>
            <w:noWrap/>
            <w:vAlign w:val="center"/>
          </w:tcPr>
          <w:p w:rsidR="00776E93" w:rsidRPr="000F2467" w:rsidRDefault="00776E93" w:rsidP="00FA2A60">
            <w:pPr>
              <w:jc w:val="center"/>
              <w:rPr>
                <w:rFonts w:ascii="Times New Roman" w:hAnsi="Times New Roman"/>
                <w:sz w:val="20"/>
                <w:szCs w:val="20"/>
              </w:rPr>
            </w:pPr>
            <w:r>
              <w:rPr>
                <w:rFonts w:ascii="Times New Roman" w:hAnsi="Times New Roman"/>
                <w:sz w:val="20"/>
                <w:szCs w:val="20"/>
              </w:rPr>
              <w:t>0,424</w:t>
            </w:r>
          </w:p>
        </w:tc>
      </w:tr>
    </w:tbl>
    <w:p w:rsidR="00776E93" w:rsidRDefault="00776E93" w:rsidP="008938EB">
      <w:pPr>
        <w:spacing w:after="0" w:line="360" w:lineRule="auto"/>
        <w:jc w:val="both"/>
        <w:rPr>
          <w:rFonts w:ascii="Times New Roman" w:hAnsi="Times New Roman"/>
          <w:sz w:val="28"/>
          <w:szCs w:val="28"/>
        </w:rPr>
        <w:sectPr w:rsidR="00776E93" w:rsidSect="00776E93">
          <w:pgSz w:w="16838" w:h="11906" w:orient="landscape"/>
          <w:pgMar w:top="1701" w:right="1134" w:bottom="851" w:left="1134" w:header="709" w:footer="709" w:gutter="0"/>
          <w:cols w:space="708"/>
          <w:docGrid w:linePitch="360"/>
        </w:sectPr>
      </w:pPr>
    </w:p>
    <w:p w:rsidR="008938EB" w:rsidRDefault="008938EB" w:rsidP="008938EB">
      <w:pPr>
        <w:spacing w:after="0" w:line="360" w:lineRule="auto"/>
        <w:jc w:val="both"/>
        <w:rPr>
          <w:rFonts w:ascii="Times New Roman" w:hAnsi="Times New Roman"/>
          <w:sz w:val="28"/>
          <w:szCs w:val="28"/>
        </w:rPr>
      </w:pPr>
    </w:p>
    <w:p w:rsidR="00776E93" w:rsidRPr="00600814" w:rsidRDefault="00776E93" w:rsidP="008938EB">
      <w:pPr>
        <w:spacing w:after="0" w:line="360" w:lineRule="auto"/>
        <w:jc w:val="both"/>
        <w:rPr>
          <w:rFonts w:ascii="Times New Roman" w:eastAsia="Times New Roman" w:hAnsi="Times New Roman" w:cs="Times New Roman"/>
          <w:sz w:val="28"/>
          <w:szCs w:val="20"/>
          <w:lang w:eastAsia="ru-RU"/>
        </w:rPr>
      </w:pPr>
    </w:p>
    <w:p w:rsidR="00036B6B" w:rsidRPr="00600814" w:rsidRDefault="00036B6B"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75" w:name="_Toc8722352"/>
      <w:r w:rsidRPr="00600814">
        <w:rPr>
          <w:rFonts w:ascii="Times New Roman" w:eastAsia="Times New Roman" w:hAnsi="Times New Roman" w:cs="Times New Roman"/>
          <w:b/>
          <w:bCs/>
          <w:sz w:val="28"/>
          <w:szCs w:val="28"/>
        </w:rPr>
        <w:t>Глава 2. Часть 5. Прогнозы приростов объемов потребления тепловой энергии (мощности) и теплоносителя с разделением по видам теплоп</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требления в расчетных элементах территориального деления и в зонах действия индивидуального теплоснабжения на каждом этапе</w:t>
      </w:r>
      <w:bookmarkEnd w:id="174"/>
      <w:bookmarkEnd w:id="175"/>
    </w:p>
    <w:p w:rsidR="00EF7F72" w:rsidRPr="00600814" w:rsidRDefault="00EF7F72" w:rsidP="00EF7F72">
      <w:pPr>
        <w:spacing w:before="120" w:after="0" w:line="360" w:lineRule="auto"/>
        <w:ind w:firstLine="680"/>
        <w:jc w:val="both"/>
        <w:rPr>
          <w:rFonts w:ascii="Times New Roman" w:eastAsia="Times New Roman" w:hAnsi="Times New Roman" w:cs="Times New Roman"/>
          <w:sz w:val="28"/>
          <w:szCs w:val="20"/>
          <w:lang w:eastAsia="ru-RU"/>
        </w:rPr>
      </w:pPr>
      <w:bookmarkStart w:id="176" w:name="_Toc463923601"/>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w:t>
      </w:r>
      <w:r w:rsidRPr="00600814">
        <w:rPr>
          <w:rFonts w:ascii="Times New Roman" w:eastAsia="Times New Roman" w:hAnsi="Times New Roman" w:cs="Times New Roman"/>
          <w:sz w:val="28"/>
          <w:szCs w:val="20"/>
          <w:lang w:eastAsia="ru-RU"/>
        </w:rPr>
        <w:t>р</w:t>
      </w:r>
      <w:r w:rsidRPr="00600814">
        <w:rPr>
          <w:rFonts w:ascii="Times New Roman" w:eastAsia="Times New Roman" w:hAnsi="Times New Roman" w:cs="Times New Roman"/>
          <w:sz w:val="28"/>
          <w:szCs w:val="20"/>
          <w:lang w:eastAsia="ru-RU"/>
        </w:rPr>
        <w:t>гии (мощности) и теплоносителя в зонах действия индивидуального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снабжения не предусматривается в виду отсутствия информации о стро</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тельстве.</w:t>
      </w:r>
    </w:p>
    <w:p w:rsidR="00CB04E5" w:rsidRPr="00600814" w:rsidRDefault="00CB04E5" w:rsidP="00EF7F72">
      <w:pPr>
        <w:spacing w:line="360" w:lineRule="auto"/>
      </w:pPr>
    </w:p>
    <w:p w:rsidR="0006692D" w:rsidRPr="00600814" w:rsidRDefault="00645351"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77" w:name="_Toc8722353"/>
      <w:r w:rsidRPr="00600814">
        <w:rPr>
          <w:rFonts w:ascii="Times New Roman" w:eastAsia="Times New Roman" w:hAnsi="Times New Roman" w:cs="Times New Roman"/>
          <w:b/>
          <w:bCs/>
          <w:sz w:val="28"/>
          <w:szCs w:val="28"/>
        </w:rPr>
        <w:t xml:space="preserve">Глава </w:t>
      </w:r>
      <w:r w:rsidR="0006692D" w:rsidRPr="00600814">
        <w:rPr>
          <w:rFonts w:ascii="Times New Roman" w:eastAsia="Times New Roman" w:hAnsi="Times New Roman" w:cs="Times New Roman"/>
          <w:b/>
          <w:bCs/>
          <w:sz w:val="28"/>
          <w:szCs w:val="28"/>
        </w:rPr>
        <w:t xml:space="preserve">2. Часть </w:t>
      </w:r>
      <w:r w:rsidR="00EE58E1" w:rsidRPr="00600814">
        <w:rPr>
          <w:rFonts w:ascii="Times New Roman" w:eastAsia="Times New Roman" w:hAnsi="Times New Roman" w:cs="Times New Roman"/>
          <w:b/>
          <w:bCs/>
          <w:sz w:val="28"/>
          <w:szCs w:val="28"/>
        </w:rPr>
        <w:t>6</w:t>
      </w:r>
      <w:r w:rsidR="0006692D" w:rsidRPr="00600814">
        <w:rPr>
          <w:rFonts w:ascii="Times New Roman" w:eastAsia="Times New Roman" w:hAnsi="Times New Roman" w:cs="Times New Roman"/>
          <w:b/>
          <w:bCs/>
          <w:sz w:val="28"/>
          <w:szCs w:val="28"/>
        </w:rPr>
        <w:t xml:space="preserve">. </w:t>
      </w:r>
      <w:proofErr w:type="gramStart"/>
      <w:r w:rsidR="0006692D" w:rsidRPr="00600814">
        <w:rPr>
          <w:rFonts w:ascii="Times New Roman" w:eastAsia="Times New Roman" w:hAnsi="Times New Roman" w:cs="Times New Roman"/>
          <w:b/>
          <w:bCs/>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w:t>
      </w:r>
      <w:r w:rsidR="0006692D" w:rsidRPr="00600814">
        <w:rPr>
          <w:rFonts w:ascii="Times New Roman" w:eastAsia="Times New Roman" w:hAnsi="Times New Roman" w:cs="Times New Roman"/>
          <w:b/>
          <w:bCs/>
          <w:sz w:val="28"/>
          <w:szCs w:val="28"/>
        </w:rPr>
        <w:t>т</w:t>
      </w:r>
      <w:r w:rsidR="0006692D" w:rsidRPr="00600814">
        <w:rPr>
          <w:rFonts w:ascii="Times New Roman" w:eastAsia="Times New Roman" w:hAnsi="Times New Roman" w:cs="Times New Roman"/>
          <w:b/>
          <w:bCs/>
          <w:sz w:val="28"/>
          <w:szCs w:val="28"/>
        </w:rPr>
        <w:t>венных зон и их перепрофилирования и приростов объемов потребления тепловой энергии (мощности) производственными объектами с раздел</w:t>
      </w:r>
      <w:r w:rsidR="0006692D" w:rsidRPr="00600814">
        <w:rPr>
          <w:rFonts w:ascii="Times New Roman" w:eastAsia="Times New Roman" w:hAnsi="Times New Roman" w:cs="Times New Roman"/>
          <w:b/>
          <w:bCs/>
          <w:sz w:val="28"/>
          <w:szCs w:val="28"/>
        </w:rPr>
        <w:t>е</w:t>
      </w:r>
      <w:r w:rsidR="0006692D" w:rsidRPr="00600814">
        <w:rPr>
          <w:rFonts w:ascii="Times New Roman" w:eastAsia="Times New Roman" w:hAnsi="Times New Roman" w:cs="Times New Roman"/>
          <w:b/>
          <w:bCs/>
          <w:sz w:val="28"/>
          <w:szCs w:val="28"/>
        </w:rPr>
        <w:t>нием по видам теплопотребления и по видам теплоносителя (горячая вода и пар) в зоне действия каждого из существующих или предлага</w:t>
      </w:r>
      <w:r w:rsidR="0006692D" w:rsidRPr="00600814">
        <w:rPr>
          <w:rFonts w:ascii="Times New Roman" w:eastAsia="Times New Roman" w:hAnsi="Times New Roman" w:cs="Times New Roman"/>
          <w:b/>
          <w:bCs/>
          <w:sz w:val="28"/>
          <w:szCs w:val="28"/>
        </w:rPr>
        <w:t>е</w:t>
      </w:r>
      <w:r w:rsidR="0006692D" w:rsidRPr="00600814">
        <w:rPr>
          <w:rFonts w:ascii="Times New Roman" w:eastAsia="Times New Roman" w:hAnsi="Times New Roman" w:cs="Times New Roman"/>
          <w:b/>
          <w:bCs/>
          <w:sz w:val="28"/>
          <w:szCs w:val="28"/>
        </w:rPr>
        <w:t>мых для строительства источников тепловой энергии на каждом</w:t>
      </w:r>
      <w:proofErr w:type="gramEnd"/>
      <w:r w:rsidR="0006692D" w:rsidRPr="00600814">
        <w:rPr>
          <w:rFonts w:ascii="Times New Roman" w:eastAsia="Times New Roman" w:hAnsi="Times New Roman" w:cs="Times New Roman"/>
          <w:b/>
          <w:bCs/>
          <w:sz w:val="28"/>
          <w:szCs w:val="28"/>
        </w:rPr>
        <w:t xml:space="preserve"> </w:t>
      </w:r>
      <w:proofErr w:type="gramStart"/>
      <w:r w:rsidR="0006692D" w:rsidRPr="00600814">
        <w:rPr>
          <w:rFonts w:ascii="Times New Roman" w:eastAsia="Times New Roman" w:hAnsi="Times New Roman" w:cs="Times New Roman"/>
          <w:b/>
          <w:bCs/>
          <w:sz w:val="28"/>
          <w:szCs w:val="28"/>
        </w:rPr>
        <w:t>этапе</w:t>
      </w:r>
      <w:bookmarkEnd w:id="176"/>
      <w:bookmarkEnd w:id="177"/>
      <w:proofErr w:type="gramEnd"/>
    </w:p>
    <w:p w:rsidR="00EF7F72" w:rsidRPr="00600814" w:rsidRDefault="00EF7F72" w:rsidP="00EF7F72">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Прогнозирование перспективных объемов потребления тепловой эне</w:t>
      </w:r>
      <w:r w:rsidRPr="00600814">
        <w:rPr>
          <w:rFonts w:ascii="Times New Roman" w:eastAsia="Times New Roman" w:hAnsi="Times New Roman" w:cs="Times New Roman"/>
          <w:sz w:val="28"/>
          <w:szCs w:val="20"/>
          <w:lang w:eastAsia="ru-RU"/>
        </w:rPr>
        <w:t>р</w:t>
      </w:r>
      <w:r w:rsidRPr="00600814">
        <w:rPr>
          <w:rFonts w:ascii="Times New Roman" w:eastAsia="Times New Roman" w:hAnsi="Times New Roman" w:cs="Times New Roman"/>
          <w:sz w:val="28"/>
          <w:szCs w:val="20"/>
          <w:lang w:eastAsia="ru-RU"/>
        </w:rPr>
        <w:t>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rsidR="003E785A" w:rsidRPr="00600814" w:rsidRDefault="00EE58E1"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78" w:name="_Toc8722354"/>
      <w:r w:rsidRPr="00600814">
        <w:rPr>
          <w:rFonts w:ascii="Times New Roman" w:eastAsia="Times New Roman" w:hAnsi="Times New Roman" w:cs="Times New Roman"/>
          <w:b/>
          <w:bCs/>
          <w:sz w:val="28"/>
          <w:szCs w:val="28"/>
        </w:rPr>
        <w:t>Глава  2. Часть 7</w:t>
      </w:r>
      <w:r w:rsidR="00D64AAC"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 xml:space="preserve">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78"/>
    </w:p>
    <w:p w:rsidR="00776E93" w:rsidRDefault="00EF7F72" w:rsidP="00776E93">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Перечень объектов теплопотребления, подключенных к тепловым с</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тям существующих систем теплоснабжения в период, предшестввующий а</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lastRenderedPageBreak/>
        <w:t>туализации схемы теплоснабжения отсутствует.</w:t>
      </w:r>
    </w:p>
    <w:p w:rsidR="00EF7F72" w:rsidRPr="00600814" w:rsidRDefault="00EE58E1" w:rsidP="00776E93">
      <w:pPr>
        <w:widowControl w:val="0"/>
        <w:overflowPunct w:val="0"/>
        <w:autoSpaceDE w:val="0"/>
        <w:autoSpaceDN w:val="0"/>
        <w:adjustRightInd w:val="0"/>
        <w:spacing w:before="100" w:after="119" w:line="360" w:lineRule="auto"/>
        <w:ind w:firstLine="708"/>
        <w:jc w:val="both"/>
        <w:rPr>
          <w:sz w:val="28"/>
          <w:szCs w:val="28"/>
        </w:rPr>
      </w:pPr>
      <w:bookmarkStart w:id="179" w:name="_Toc8722355"/>
      <w:r w:rsidRPr="00600814">
        <w:rPr>
          <w:rFonts w:ascii="Times New Roman" w:eastAsia="Times New Roman" w:hAnsi="Times New Roman" w:cs="Times New Roman"/>
          <w:b/>
          <w:bCs/>
          <w:sz w:val="28"/>
          <w:szCs w:val="28"/>
        </w:rPr>
        <w:t>Глава 2. Часть 8. Актуализированный прогноз перспективной з</w:t>
      </w:r>
      <w:r w:rsidRPr="00600814">
        <w:rPr>
          <w:rFonts w:ascii="Times New Roman" w:eastAsia="Times New Roman" w:hAnsi="Times New Roman" w:cs="Times New Roman"/>
          <w:b/>
          <w:bCs/>
          <w:sz w:val="28"/>
          <w:szCs w:val="28"/>
        </w:rPr>
        <w:t>а</w:t>
      </w:r>
      <w:r w:rsidRPr="00600814">
        <w:rPr>
          <w:rFonts w:ascii="Times New Roman" w:eastAsia="Times New Roman" w:hAnsi="Times New Roman" w:cs="Times New Roman"/>
          <w:b/>
          <w:bCs/>
          <w:sz w:val="28"/>
          <w:szCs w:val="28"/>
        </w:rPr>
        <w:t>стройки относительно указанного в утвержденной схеме теплоснабж</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ния прогноза перспективной застройки</w:t>
      </w:r>
      <w:bookmarkEnd w:id="179"/>
      <w:r w:rsidR="00EF7F72" w:rsidRPr="00600814">
        <w:rPr>
          <w:sz w:val="28"/>
          <w:szCs w:val="28"/>
        </w:rPr>
        <w:t xml:space="preserve"> </w:t>
      </w:r>
    </w:p>
    <w:p w:rsidR="00EE58E1" w:rsidRPr="00600814" w:rsidRDefault="00EF7F72" w:rsidP="002577CA">
      <w:pPr>
        <w:spacing w:after="0" w:line="360" w:lineRule="auto"/>
        <w:jc w:val="right"/>
        <w:rPr>
          <w:rFonts w:ascii="Times New Roman" w:eastAsia="Times New Roman" w:hAnsi="Times New Roman" w:cs="Times New Roman"/>
          <w:b/>
          <w:bCs/>
          <w:sz w:val="28"/>
          <w:szCs w:val="28"/>
        </w:rPr>
      </w:pPr>
      <w:r w:rsidRPr="00600814">
        <w:rPr>
          <w:rFonts w:ascii="Times New Roman" w:hAnsi="Times New Roman" w:cs="Times New Roman"/>
          <w:sz w:val="28"/>
          <w:szCs w:val="28"/>
        </w:rPr>
        <w:t xml:space="preserve">Таблица </w:t>
      </w:r>
      <w:r w:rsidR="003526B8">
        <w:rPr>
          <w:rFonts w:ascii="Times New Roman" w:hAnsi="Times New Roman" w:cs="Times New Roman"/>
          <w:sz w:val="28"/>
          <w:szCs w:val="28"/>
        </w:rPr>
        <w:t>42</w:t>
      </w:r>
    </w:p>
    <w:p w:rsidR="00EF7F72" w:rsidRPr="00600814" w:rsidRDefault="00EF7F72" w:rsidP="002577CA">
      <w:pPr>
        <w:spacing w:after="0" w:line="360" w:lineRule="auto"/>
        <w:jc w:val="center"/>
        <w:rPr>
          <w:rFonts w:ascii="Times New Roman" w:hAnsi="Times New Roman" w:cs="Times New Roman"/>
          <w:b/>
          <w:sz w:val="28"/>
          <w:szCs w:val="28"/>
        </w:rPr>
      </w:pPr>
      <w:r w:rsidRPr="00600814">
        <w:rPr>
          <w:rFonts w:ascii="Times New Roman" w:hAnsi="Times New Roman" w:cs="Times New Roman"/>
          <w:b/>
          <w:sz w:val="28"/>
          <w:szCs w:val="28"/>
        </w:rPr>
        <w:t xml:space="preserve">Площадь строительных фондов и приросты площади строительных </w:t>
      </w:r>
    </w:p>
    <w:p w:rsidR="00EF7F72" w:rsidRPr="00600814" w:rsidRDefault="00EF7F72" w:rsidP="002577CA">
      <w:pPr>
        <w:spacing w:after="0" w:line="360" w:lineRule="auto"/>
        <w:jc w:val="center"/>
        <w:rPr>
          <w:rFonts w:ascii="Times New Roman" w:hAnsi="Times New Roman" w:cs="Times New Roman"/>
          <w:b/>
          <w:sz w:val="28"/>
          <w:szCs w:val="28"/>
        </w:rPr>
      </w:pPr>
      <w:r w:rsidRPr="00600814">
        <w:rPr>
          <w:rFonts w:ascii="Times New Roman" w:hAnsi="Times New Roman" w:cs="Times New Roman"/>
          <w:b/>
          <w:sz w:val="28"/>
          <w:szCs w:val="28"/>
        </w:rPr>
        <w:t xml:space="preserve">фондов в соответствии с Генеральным планом городского поселения </w:t>
      </w:r>
      <w:r w:rsidR="0058272C">
        <w:rPr>
          <w:rFonts w:ascii="Times New Roman" w:hAnsi="Times New Roman" w:cs="Times New Roman"/>
          <w:b/>
          <w:sz w:val="28"/>
          <w:szCs w:val="28"/>
        </w:rPr>
        <w:t>«Город Кременки»</w:t>
      </w:r>
      <w:r w:rsidRPr="00600814">
        <w:rPr>
          <w:rFonts w:ascii="Times New Roman" w:hAnsi="Times New Roman" w:cs="Times New Roman"/>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
        <w:gridCol w:w="3344"/>
        <w:gridCol w:w="1589"/>
        <w:gridCol w:w="829"/>
        <w:gridCol w:w="829"/>
        <w:gridCol w:w="829"/>
        <w:gridCol w:w="829"/>
        <w:gridCol w:w="823"/>
      </w:tblGrid>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bookmarkStart w:id="180" w:name="_Toc8722356"/>
            <w:r w:rsidRPr="002F28AE">
              <w:rPr>
                <w:rFonts w:ascii="Times New Roman" w:hAnsi="Times New Roman" w:cs="Times New Roman"/>
                <w:sz w:val="24"/>
                <w:szCs w:val="26"/>
              </w:rPr>
              <w:t xml:space="preserve">№ </w:t>
            </w:r>
            <w:proofErr w:type="gramStart"/>
            <w:r w:rsidRPr="002F28AE">
              <w:rPr>
                <w:rFonts w:ascii="Times New Roman" w:hAnsi="Times New Roman" w:cs="Times New Roman"/>
                <w:sz w:val="24"/>
                <w:szCs w:val="26"/>
              </w:rPr>
              <w:t>п</w:t>
            </w:r>
            <w:proofErr w:type="gramEnd"/>
            <w:r w:rsidRPr="002F28AE">
              <w:rPr>
                <w:rFonts w:ascii="Times New Roman" w:hAnsi="Times New Roman" w:cs="Times New Roman"/>
                <w:sz w:val="24"/>
                <w:szCs w:val="26"/>
              </w:rPr>
              <w:t>/п</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Показатели</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Единица</w:t>
            </w:r>
          </w:p>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измерения</w:t>
            </w:r>
          </w:p>
        </w:tc>
        <w:tc>
          <w:tcPr>
            <w:tcW w:w="433" w:type="pct"/>
            <w:shd w:val="clear" w:color="auto" w:fill="auto"/>
            <w:vAlign w:val="center"/>
          </w:tcPr>
          <w:p w:rsidR="00FA2A60" w:rsidRPr="002F28AE" w:rsidRDefault="00FA2A60" w:rsidP="00F16AB2">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w:t>
            </w:r>
            <w:r w:rsidR="00F16AB2">
              <w:rPr>
                <w:rFonts w:ascii="Times New Roman" w:hAnsi="Times New Roman" w:cs="Times New Roman"/>
                <w:bCs/>
                <w:sz w:val="24"/>
                <w:szCs w:val="26"/>
              </w:rPr>
              <w:t>24</w:t>
            </w:r>
            <w:r w:rsidRPr="002F28AE">
              <w:rPr>
                <w:rFonts w:ascii="Times New Roman" w:hAnsi="Times New Roman" w:cs="Times New Roman"/>
                <w:bCs/>
                <w:sz w:val="24"/>
                <w:szCs w:val="26"/>
              </w:rPr>
              <w:t xml:space="preserve"> г.</w:t>
            </w:r>
          </w:p>
        </w:tc>
        <w:tc>
          <w:tcPr>
            <w:tcW w:w="433" w:type="pct"/>
            <w:shd w:val="clear" w:color="auto" w:fill="auto"/>
            <w:vAlign w:val="center"/>
          </w:tcPr>
          <w:p w:rsidR="00FA2A60" w:rsidRPr="002F28AE" w:rsidRDefault="00FA2A60" w:rsidP="00F16AB2">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w:t>
            </w:r>
            <w:r w:rsidR="00F16AB2">
              <w:rPr>
                <w:rFonts w:ascii="Times New Roman" w:hAnsi="Times New Roman" w:cs="Times New Roman"/>
                <w:bCs/>
                <w:sz w:val="24"/>
                <w:szCs w:val="26"/>
              </w:rPr>
              <w:t>25</w:t>
            </w:r>
            <w:r w:rsidRPr="002F28AE">
              <w:rPr>
                <w:rFonts w:ascii="Times New Roman" w:hAnsi="Times New Roman" w:cs="Times New Roman"/>
                <w:bCs/>
                <w:sz w:val="24"/>
                <w:szCs w:val="26"/>
              </w:rPr>
              <w:t xml:space="preserve"> г.</w:t>
            </w:r>
          </w:p>
        </w:tc>
        <w:tc>
          <w:tcPr>
            <w:tcW w:w="433" w:type="pct"/>
            <w:shd w:val="clear" w:color="auto" w:fill="auto"/>
            <w:vAlign w:val="center"/>
          </w:tcPr>
          <w:p w:rsidR="00FA2A60" w:rsidRPr="002F28AE" w:rsidRDefault="00FA2A60" w:rsidP="00F16AB2">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w:t>
            </w:r>
            <w:r w:rsidR="00F16AB2">
              <w:rPr>
                <w:rFonts w:ascii="Times New Roman" w:hAnsi="Times New Roman" w:cs="Times New Roman"/>
                <w:bCs/>
                <w:sz w:val="24"/>
                <w:szCs w:val="26"/>
              </w:rPr>
              <w:t>26</w:t>
            </w:r>
            <w:r w:rsidRPr="002F28AE">
              <w:rPr>
                <w:rFonts w:ascii="Times New Roman" w:hAnsi="Times New Roman" w:cs="Times New Roman"/>
                <w:bCs/>
                <w:sz w:val="24"/>
                <w:szCs w:val="26"/>
              </w:rPr>
              <w:t>г.</w:t>
            </w:r>
          </w:p>
        </w:tc>
        <w:tc>
          <w:tcPr>
            <w:tcW w:w="433" w:type="pct"/>
            <w:shd w:val="clear" w:color="auto" w:fill="auto"/>
            <w:vAlign w:val="center"/>
          </w:tcPr>
          <w:p w:rsidR="00FA2A60" w:rsidRPr="002F28AE" w:rsidRDefault="00FA2A60" w:rsidP="00F16AB2">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w:t>
            </w:r>
            <w:r w:rsidR="00F16AB2">
              <w:rPr>
                <w:rFonts w:ascii="Times New Roman" w:hAnsi="Times New Roman" w:cs="Times New Roman"/>
                <w:bCs/>
                <w:sz w:val="24"/>
                <w:szCs w:val="26"/>
              </w:rPr>
              <w:t>27</w:t>
            </w:r>
            <w:r w:rsidRPr="002F28AE">
              <w:rPr>
                <w:rFonts w:ascii="Times New Roman" w:hAnsi="Times New Roman" w:cs="Times New Roman"/>
                <w:bCs/>
                <w:sz w:val="24"/>
                <w:szCs w:val="26"/>
              </w:rPr>
              <w:t>г.</w:t>
            </w:r>
          </w:p>
        </w:tc>
        <w:tc>
          <w:tcPr>
            <w:tcW w:w="430" w:type="pct"/>
            <w:shd w:val="clear" w:color="auto" w:fill="auto"/>
            <w:vAlign w:val="center"/>
          </w:tcPr>
          <w:p w:rsidR="00FA2A60" w:rsidRPr="002F28AE" w:rsidRDefault="00FA2A60" w:rsidP="00F16AB2">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bCs/>
                <w:sz w:val="24"/>
                <w:szCs w:val="26"/>
              </w:rPr>
              <w:t>20</w:t>
            </w:r>
            <w:r w:rsidR="00F16AB2">
              <w:rPr>
                <w:rFonts w:ascii="Times New Roman" w:hAnsi="Times New Roman" w:cs="Times New Roman"/>
                <w:bCs/>
                <w:sz w:val="24"/>
                <w:szCs w:val="26"/>
              </w:rPr>
              <w:t>28</w:t>
            </w:r>
            <w:r w:rsidRPr="002F28AE">
              <w:rPr>
                <w:rFonts w:ascii="Times New Roman" w:hAnsi="Times New Roman" w:cs="Times New Roman"/>
                <w:bCs/>
                <w:sz w:val="24"/>
                <w:szCs w:val="26"/>
              </w:rPr>
              <w:t xml:space="preserve"> г.</w:t>
            </w:r>
          </w:p>
        </w:tc>
      </w:tr>
      <w:tr w:rsidR="00FA2A60" w:rsidRPr="002F28AE" w:rsidTr="00FA2A60">
        <w:trPr>
          <w:trHeight w:val="227"/>
          <w:tblHeader/>
        </w:trPr>
        <w:tc>
          <w:tcPr>
            <w:tcW w:w="5000" w:type="pct"/>
            <w:gridSpan w:val="8"/>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bCs/>
                <w:sz w:val="24"/>
                <w:szCs w:val="26"/>
              </w:rPr>
            </w:pPr>
            <w:r w:rsidRPr="002F28AE">
              <w:rPr>
                <w:rFonts w:ascii="Times New Roman" w:hAnsi="Times New Roman" w:cs="Times New Roman"/>
                <w:sz w:val="24"/>
                <w:szCs w:val="26"/>
              </w:rPr>
              <w:t>Жилищный фонд</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Общая площадь жилищного фонда, в том числе: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vertAlign w:val="superscript"/>
                <w:lang w:eastAsia="ru-RU"/>
              </w:rPr>
            </w:pPr>
            <w:r w:rsidRPr="002F28AE">
              <w:rPr>
                <w:rFonts w:ascii="Times New Roman" w:hAnsi="Times New Roman" w:cs="Times New Roman"/>
                <w:sz w:val="24"/>
                <w:szCs w:val="26"/>
                <w:lang w:eastAsia="ru-RU"/>
              </w:rPr>
              <w:t>тыс. м</w:t>
            </w:r>
            <w:proofErr w:type="gramStart"/>
            <w:r w:rsidRPr="002F28AE">
              <w:rPr>
                <w:rFonts w:ascii="Times New Roman" w:hAnsi="Times New Roman" w:cs="Times New Roman"/>
                <w:sz w:val="24"/>
                <w:szCs w:val="26"/>
                <w:vertAlign w:val="superscript"/>
                <w:lang w:eastAsia="ru-RU"/>
              </w:rPr>
              <w:t>2</w:t>
            </w:r>
            <w:proofErr w:type="gramEnd"/>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204,735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205,850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206,966</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208,082</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218,124</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 каменные, кирпичные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vertAlign w:val="superscript"/>
                <w:lang w:eastAsia="ru-RU"/>
              </w:rPr>
            </w:pPr>
            <w:r w:rsidRPr="002F28AE">
              <w:rPr>
                <w:rFonts w:ascii="Times New Roman" w:hAnsi="Times New Roman" w:cs="Times New Roman"/>
                <w:sz w:val="24"/>
                <w:szCs w:val="26"/>
                <w:lang w:eastAsia="ru-RU"/>
              </w:rPr>
              <w:t>тыс. м</w:t>
            </w:r>
            <w:proofErr w:type="gramStart"/>
            <w:r w:rsidRPr="002F28AE">
              <w:rPr>
                <w:rFonts w:ascii="Times New Roman" w:hAnsi="Times New Roman" w:cs="Times New Roman"/>
                <w:sz w:val="24"/>
                <w:szCs w:val="26"/>
                <w:vertAlign w:val="superscript"/>
                <w:lang w:eastAsia="ru-RU"/>
              </w:rPr>
              <w:t>2</w:t>
            </w:r>
            <w:proofErr w:type="gramEnd"/>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91,629</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92,128</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92,627</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93,127</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97,621</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 панельные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vertAlign w:val="superscript"/>
                <w:lang w:eastAsia="ru-RU"/>
              </w:rPr>
            </w:pPr>
            <w:r w:rsidRPr="002F28AE">
              <w:rPr>
                <w:rFonts w:ascii="Times New Roman" w:hAnsi="Times New Roman" w:cs="Times New Roman"/>
                <w:sz w:val="24"/>
                <w:szCs w:val="26"/>
                <w:lang w:eastAsia="ru-RU"/>
              </w:rPr>
              <w:t>тыс. м</w:t>
            </w:r>
            <w:proofErr w:type="gramStart"/>
            <w:r w:rsidRPr="002F28AE">
              <w:rPr>
                <w:rFonts w:ascii="Times New Roman" w:hAnsi="Times New Roman" w:cs="Times New Roman"/>
                <w:sz w:val="24"/>
                <w:szCs w:val="26"/>
                <w:vertAlign w:val="superscript"/>
                <w:lang w:eastAsia="ru-RU"/>
              </w:rPr>
              <w:t>2</w:t>
            </w:r>
            <w:proofErr w:type="gramEnd"/>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113,106</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113,722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114,338</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114,955</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120,503</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Новое строительство</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тыс. м</w:t>
            </w:r>
            <w:proofErr w:type="gramStart"/>
            <w:r w:rsidRPr="002F28AE">
              <w:rPr>
                <w:rFonts w:ascii="Times New Roman" w:hAnsi="Times New Roman" w:cs="Times New Roman"/>
                <w:sz w:val="24"/>
                <w:szCs w:val="26"/>
                <w:vertAlign w:val="superscript"/>
                <w:lang w:eastAsia="ru-RU"/>
              </w:rPr>
              <w:t>2</w:t>
            </w:r>
            <w:proofErr w:type="gramEnd"/>
            <w:r w:rsidRPr="002F28AE">
              <w:rPr>
                <w:rFonts w:ascii="Times New Roman" w:hAnsi="Times New Roman" w:cs="Times New Roman"/>
                <w:sz w:val="24"/>
                <w:szCs w:val="26"/>
                <w:lang w:eastAsia="ru-RU"/>
              </w:rPr>
              <w:t>/год</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2,225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2,237</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2,249</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2,261</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2,370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3</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Износ:</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0-31</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0-35</w:t>
            </w:r>
          </w:p>
        </w:tc>
      </w:tr>
      <w:tr w:rsidR="00FA2A60" w:rsidRPr="002F28AE" w:rsidTr="00FA2A60">
        <w:trPr>
          <w:trHeight w:val="227"/>
          <w:tblHeader/>
        </w:trPr>
        <w:tc>
          <w:tcPr>
            <w:tcW w:w="5000" w:type="pct"/>
            <w:gridSpan w:val="8"/>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Оборудование жилищного фонда</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Централизованное водосна</w:t>
            </w:r>
            <w:r w:rsidRPr="002F28AE">
              <w:rPr>
                <w:rFonts w:ascii="Times New Roman" w:hAnsi="Times New Roman" w:cs="Times New Roman"/>
                <w:sz w:val="24"/>
                <w:szCs w:val="26"/>
              </w:rPr>
              <w:t>б</w:t>
            </w:r>
            <w:r w:rsidRPr="002F28AE">
              <w:rPr>
                <w:rFonts w:ascii="Times New Roman" w:hAnsi="Times New Roman" w:cs="Times New Roman"/>
                <w:sz w:val="24"/>
                <w:szCs w:val="26"/>
              </w:rPr>
              <w:t>жение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91,3</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91,6</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92,1</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92,8</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Централизованное водоотв</w:t>
            </w:r>
            <w:r w:rsidRPr="002F28AE">
              <w:rPr>
                <w:rFonts w:ascii="Times New Roman" w:hAnsi="Times New Roman" w:cs="Times New Roman"/>
                <w:sz w:val="24"/>
                <w:szCs w:val="26"/>
              </w:rPr>
              <w:t>е</w:t>
            </w:r>
            <w:r w:rsidRPr="002F28AE">
              <w:rPr>
                <w:rFonts w:ascii="Times New Roman" w:hAnsi="Times New Roman" w:cs="Times New Roman"/>
                <w:sz w:val="24"/>
                <w:szCs w:val="26"/>
              </w:rPr>
              <w:t>дение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69,4</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70,9</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73,8</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74,9</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3</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Централизованное отопление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4</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Электроснабжение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5</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Газоснабжение</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87,5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88,5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90,7</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100</w:t>
            </w:r>
          </w:p>
        </w:tc>
      </w:tr>
      <w:tr w:rsidR="00FA2A60" w:rsidRPr="002F28AE" w:rsidTr="00FA2A60">
        <w:trPr>
          <w:trHeight w:val="227"/>
          <w:tblHeader/>
        </w:trPr>
        <w:tc>
          <w:tcPr>
            <w:tcW w:w="5000" w:type="pct"/>
            <w:gridSpan w:val="8"/>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Учреждения общественного и коммерческого назначения</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1</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Детские дошкольные учре</w:t>
            </w:r>
            <w:r w:rsidRPr="002F28AE">
              <w:rPr>
                <w:rFonts w:ascii="Times New Roman" w:hAnsi="Times New Roman" w:cs="Times New Roman"/>
                <w:sz w:val="24"/>
                <w:szCs w:val="26"/>
              </w:rPr>
              <w:t>ж</w:t>
            </w:r>
            <w:r w:rsidRPr="002F28AE">
              <w:rPr>
                <w:rFonts w:ascii="Times New Roman" w:hAnsi="Times New Roman" w:cs="Times New Roman"/>
                <w:sz w:val="24"/>
                <w:szCs w:val="26"/>
              </w:rPr>
              <w:t>дения</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мест</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640</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2</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Общеобразовательные учр</w:t>
            </w:r>
            <w:r w:rsidRPr="002F28AE">
              <w:rPr>
                <w:rFonts w:ascii="Times New Roman" w:hAnsi="Times New Roman" w:cs="Times New Roman"/>
                <w:sz w:val="24"/>
                <w:szCs w:val="26"/>
              </w:rPr>
              <w:t>е</w:t>
            </w:r>
            <w:r w:rsidRPr="002F28AE">
              <w:rPr>
                <w:rFonts w:ascii="Times New Roman" w:hAnsi="Times New Roman" w:cs="Times New Roman"/>
                <w:sz w:val="24"/>
                <w:szCs w:val="26"/>
              </w:rPr>
              <w:t>ждения</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мест</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1865</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lastRenderedPageBreak/>
              <w:t>3</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Стационар</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коек</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12</w:t>
            </w:r>
          </w:p>
        </w:tc>
      </w:tr>
      <w:tr w:rsidR="00FA2A60" w:rsidRPr="002F28AE" w:rsidTr="00FA2A60">
        <w:trPr>
          <w:trHeight w:val="227"/>
          <w:tblHeader/>
        </w:trPr>
        <w:tc>
          <w:tcPr>
            <w:tcW w:w="261"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4</w:t>
            </w:r>
          </w:p>
        </w:tc>
        <w:tc>
          <w:tcPr>
            <w:tcW w:w="1747"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rPr>
            </w:pPr>
            <w:r w:rsidRPr="002F28AE">
              <w:rPr>
                <w:rFonts w:ascii="Times New Roman" w:hAnsi="Times New Roman" w:cs="Times New Roman"/>
                <w:sz w:val="24"/>
                <w:szCs w:val="26"/>
              </w:rPr>
              <w:t>Поликлиники</w:t>
            </w:r>
          </w:p>
        </w:tc>
        <w:tc>
          <w:tcPr>
            <w:tcW w:w="8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пос./см. на 1000 чел.</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3"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c>
          <w:tcPr>
            <w:tcW w:w="430" w:type="pct"/>
            <w:shd w:val="clear" w:color="auto" w:fill="auto"/>
            <w:vAlign w:val="center"/>
          </w:tcPr>
          <w:p w:rsidR="00FA2A60" w:rsidRPr="002F28AE" w:rsidRDefault="00FA2A60" w:rsidP="00FA2A60">
            <w:pPr>
              <w:widowControl w:val="0"/>
              <w:spacing w:line="240" w:lineRule="auto"/>
              <w:jc w:val="center"/>
              <w:rPr>
                <w:rFonts w:ascii="Times New Roman" w:hAnsi="Times New Roman" w:cs="Times New Roman"/>
                <w:sz w:val="24"/>
                <w:szCs w:val="26"/>
                <w:lang w:eastAsia="ru-RU"/>
              </w:rPr>
            </w:pPr>
            <w:r w:rsidRPr="002F28AE">
              <w:rPr>
                <w:rFonts w:ascii="Times New Roman" w:hAnsi="Times New Roman" w:cs="Times New Roman"/>
                <w:sz w:val="24"/>
                <w:szCs w:val="26"/>
                <w:lang w:eastAsia="ru-RU"/>
              </w:rPr>
              <w:t>230</w:t>
            </w:r>
          </w:p>
        </w:tc>
      </w:tr>
    </w:tbl>
    <w:p w:rsidR="00EE58E1" w:rsidRPr="00600814" w:rsidRDefault="00EE58E1" w:rsidP="00EF7F72">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2. Часть 9. Расчетную тепловую нагрузку на коллекторах исто</w:t>
      </w:r>
      <w:r w:rsidRPr="00600814">
        <w:rPr>
          <w:rFonts w:ascii="Times New Roman" w:eastAsia="Times New Roman" w:hAnsi="Times New Roman" w:cs="Times New Roman"/>
          <w:b/>
          <w:bCs/>
          <w:sz w:val="28"/>
          <w:szCs w:val="28"/>
        </w:rPr>
        <w:t>ч</w:t>
      </w:r>
      <w:r w:rsidRPr="00600814">
        <w:rPr>
          <w:rFonts w:ascii="Times New Roman" w:eastAsia="Times New Roman" w:hAnsi="Times New Roman" w:cs="Times New Roman"/>
          <w:b/>
          <w:bCs/>
          <w:sz w:val="28"/>
          <w:szCs w:val="28"/>
        </w:rPr>
        <w:t>ников тепло</w:t>
      </w:r>
      <w:r w:rsidR="00576939" w:rsidRPr="00600814">
        <w:rPr>
          <w:rFonts w:ascii="Times New Roman" w:eastAsia="Times New Roman" w:hAnsi="Times New Roman" w:cs="Times New Roman"/>
          <w:b/>
          <w:bCs/>
          <w:sz w:val="28"/>
          <w:szCs w:val="28"/>
        </w:rPr>
        <w:t>вой энергии</w:t>
      </w:r>
      <w:bookmarkEnd w:id="180"/>
    </w:p>
    <w:p w:rsidR="00CB04E5" w:rsidRPr="00600814" w:rsidRDefault="00B87EDC" w:rsidP="00EF7F72">
      <w:pPr>
        <w:rPr>
          <w:rFonts w:ascii="Times New Roman" w:hAnsi="Times New Roman" w:cs="Times New Roman"/>
          <w:sz w:val="28"/>
        </w:rPr>
      </w:pPr>
      <w:r w:rsidRPr="00600814">
        <w:rPr>
          <w:rFonts w:ascii="Times New Roman" w:hAnsi="Times New Roman" w:cs="Times New Roman"/>
          <w:sz w:val="28"/>
        </w:rPr>
        <w:t>См. Глава 7 Часть 12 Таблица 7.12.1.</w:t>
      </w:r>
    </w:p>
    <w:p w:rsidR="00EE58E1" w:rsidRPr="00600814" w:rsidRDefault="00EE58E1" w:rsidP="00EF7F72">
      <w:pPr>
        <w:keepNext/>
        <w:keepLines/>
        <w:spacing w:before="120" w:after="120" w:line="360" w:lineRule="auto"/>
        <w:jc w:val="center"/>
        <w:outlineLvl w:val="1"/>
        <w:rPr>
          <w:rFonts w:ascii="Times New Roman" w:eastAsia="Times New Roman" w:hAnsi="Times New Roman" w:cs="Times New Roman"/>
          <w:b/>
          <w:bCs/>
          <w:sz w:val="28"/>
          <w:szCs w:val="28"/>
        </w:rPr>
      </w:pPr>
      <w:bookmarkStart w:id="181" w:name="_Toc8722357"/>
      <w:r w:rsidRPr="00600814">
        <w:rPr>
          <w:rFonts w:ascii="Times New Roman" w:eastAsia="Times New Roman" w:hAnsi="Times New Roman" w:cs="Times New Roman"/>
          <w:b/>
          <w:bCs/>
          <w:sz w:val="28"/>
          <w:szCs w:val="28"/>
        </w:rPr>
        <w:t>Глава 2. Часть 10. Фактические расходы теплоносителя в отопительный и летний периоды.</w:t>
      </w:r>
      <w:bookmarkEnd w:id="181"/>
    </w:p>
    <w:p w:rsidR="005F4D09" w:rsidRPr="00600814" w:rsidRDefault="005F4D09" w:rsidP="005F4D09">
      <w:pPr>
        <w:rPr>
          <w:rFonts w:ascii="Times New Roman" w:hAnsi="Times New Roman" w:cs="Times New Roman"/>
          <w:sz w:val="28"/>
        </w:rPr>
      </w:pPr>
      <w:r w:rsidRPr="00600814">
        <w:rPr>
          <w:rFonts w:ascii="Times New Roman" w:hAnsi="Times New Roman" w:cs="Times New Roman"/>
          <w:sz w:val="28"/>
        </w:rPr>
        <w:t xml:space="preserve">Фактические расходы теплоносителя представлены в таблице </w:t>
      </w:r>
      <w:r w:rsidR="003526B8">
        <w:rPr>
          <w:rFonts w:ascii="Times New Roman" w:hAnsi="Times New Roman" w:cs="Times New Roman"/>
          <w:sz w:val="28"/>
        </w:rPr>
        <w:t>43</w:t>
      </w:r>
      <w:r w:rsidRPr="00600814">
        <w:rPr>
          <w:rFonts w:ascii="Times New Roman" w:hAnsi="Times New Roman" w:cs="Times New Roman"/>
          <w:sz w:val="28"/>
        </w:rPr>
        <w:t>.</w:t>
      </w:r>
    </w:p>
    <w:p w:rsidR="005F4D09" w:rsidRPr="00600814" w:rsidRDefault="005F4D09" w:rsidP="005F4D09">
      <w:pPr>
        <w:spacing w:before="120" w:after="12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3526B8">
        <w:rPr>
          <w:rFonts w:ascii="Times New Roman" w:eastAsia="Times New Roman" w:hAnsi="Times New Roman" w:cs="Times New Roman"/>
          <w:sz w:val="28"/>
          <w:szCs w:val="28"/>
          <w:lang w:eastAsia="ru-RU"/>
        </w:rPr>
        <w:t>43</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3330"/>
        <w:gridCol w:w="3150"/>
      </w:tblGrid>
      <w:tr w:rsidR="005929E4" w:rsidRPr="004E0EE6" w:rsidTr="00FA2A60">
        <w:trPr>
          <w:jc w:val="center"/>
        </w:trPr>
        <w:tc>
          <w:tcPr>
            <w:tcW w:w="3348" w:type="dxa"/>
            <w:vMerge w:val="restart"/>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Наименование котел</w:t>
            </w:r>
            <w:r w:rsidRPr="004E0EE6">
              <w:rPr>
                <w:rFonts w:ascii="Times New Roman" w:eastAsia="Times New Roman" w:hAnsi="Times New Roman" w:cs="Times New Roman"/>
                <w:b/>
                <w:sz w:val="28"/>
                <w:szCs w:val="28"/>
                <w:lang w:eastAsia="ru-RU"/>
              </w:rPr>
              <w:t>ь</w:t>
            </w:r>
            <w:r w:rsidRPr="004E0EE6">
              <w:rPr>
                <w:rFonts w:ascii="Times New Roman" w:eastAsia="Times New Roman" w:hAnsi="Times New Roman" w:cs="Times New Roman"/>
                <w:b/>
                <w:sz w:val="28"/>
                <w:szCs w:val="28"/>
                <w:lang w:eastAsia="ru-RU"/>
              </w:rPr>
              <w:t>ной</w:t>
            </w:r>
          </w:p>
        </w:tc>
        <w:tc>
          <w:tcPr>
            <w:tcW w:w="6480" w:type="dxa"/>
            <w:gridSpan w:val="2"/>
            <w:shd w:val="clear" w:color="auto" w:fill="auto"/>
          </w:tcPr>
          <w:p w:rsidR="005929E4" w:rsidRPr="004E0EE6" w:rsidRDefault="005929E4" w:rsidP="00F16AB2">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Годовой объем потр</w:t>
            </w:r>
            <w:r>
              <w:rPr>
                <w:rFonts w:ascii="Times New Roman" w:eastAsia="Times New Roman" w:hAnsi="Times New Roman" w:cs="Times New Roman"/>
                <w:b/>
                <w:sz w:val="28"/>
                <w:szCs w:val="28"/>
                <w:lang w:eastAsia="ru-RU"/>
              </w:rPr>
              <w:t>ебления за 20</w:t>
            </w:r>
            <w:r w:rsidR="00F16AB2">
              <w:rPr>
                <w:rFonts w:ascii="Times New Roman" w:eastAsia="Times New Roman" w:hAnsi="Times New Roman" w:cs="Times New Roman"/>
                <w:b/>
                <w:sz w:val="28"/>
                <w:szCs w:val="28"/>
                <w:lang w:eastAsia="ru-RU"/>
              </w:rPr>
              <w:t>23</w:t>
            </w:r>
            <w:r w:rsidRPr="004E0EE6">
              <w:rPr>
                <w:rFonts w:ascii="Times New Roman" w:eastAsia="Times New Roman" w:hAnsi="Times New Roman" w:cs="Times New Roman"/>
                <w:b/>
                <w:sz w:val="28"/>
                <w:szCs w:val="28"/>
                <w:lang w:eastAsia="ru-RU"/>
              </w:rPr>
              <w:t xml:space="preserve"> г.</w:t>
            </w:r>
          </w:p>
        </w:tc>
      </w:tr>
      <w:tr w:rsidR="005929E4" w:rsidRPr="004E0EE6" w:rsidTr="00FA2A60">
        <w:trPr>
          <w:jc w:val="center"/>
        </w:trPr>
        <w:tc>
          <w:tcPr>
            <w:tcW w:w="3348" w:type="dxa"/>
            <w:vMerge/>
            <w:shd w:val="clear" w:color="auto" w:fill="auto"/>
          </w:tcPr>
          <w:p w:rsidR="005929E4" w:rsidRPr="004E0EE6" w:rsidRDefault="005929E4" w:rsidP="00FA2A60">
            <w:pPr>
              <w:spacing w:after="0" w:line="240" w:lineRule="auto"/>
              <w:jc w:val="both"/>
              <w:rPr>
                <w:rFonts w:ascii="Times New Roman" w:eastAsia="Times New Roman" w:hAnsi="Times New Roman" w:cs="Times New Roman"/>
                <w:b/>
                <w:sz w:val="28"/>
                <w:szCs w:val="28"/>
                <w:lang w:eastAsia="ru-RU"/>
              </w:rPr>
            </w:pPr>
          </w:p>
        </w:tc>
        <w:tc>
          <w:tcPr>
            <w:tcW w:w="6480" w:type="dxa"/>
            <w:gridSpan w:val="2"/>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 xml:space="preserve">Тепловая энергия </w:t>
            </w:r>
          </w:p>
        </w:tc>
      </w:tr>
      <w:tr w:rsidR="005929E4" w:rsidRPr="004E0EE6" w:rsidTr="00FA2A60">
        <w:trPr>
          <w:trHeight w:val="372"/>
          <w:jc w:val="center"/>
        </w:trPr>
        <w:tc>
          <w:tcPr>
            <w:tcW w:w="3348" w:type="dxa"/>
            <w:vMerge/>
            <w:shd w:val="clear" w:color="auto" w:fill="auto"/>
          </w:tcPr>
          <w:p w:rsidR="005929E4" w:rsidRPr="004E0EE6" w:rsidRDefault="005929E4" w:rsidP="00FA2A60">
            <w:pPr>
              <w:spacing w:after="0" w:line="240" w:lineRule="auto"/>
              <w:jc w:val="both"/>
              <w:rPr>
                <w:rFonts w:ascii="Times New Roman" w:eastAsia="Times New Roman" w:hAnsi="Times New Roman" w:cs="Times New Roman"/>
                <w:b/>
                <w:sz w:val="28"/>
                <w:szCs w:val="28"/>
                <w:lang w:eastAsia="ru-RU"/>
              </w:rPr>
            </w:pPr>
          </w:p>
        </w:tc>
        <w:tc>
          <w:tcPr>
            <w:tcW w:w="3330" w:type="dxa"/>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Отопление (Гкал)</w:t>
            </w:r>
          </w:p>
        </w:tc>
        <w:tc>
          <w:tcPr>
            <w:tcW w:w="3150" w:type="dxa"/>
            <w:shd w:val="clear" w:color="auto" w:fill="auto"/>
          </w:tcPr>
          <w:p w:rsidR="005929E4" w:rsidRPr="004E0EE6" w:rsidRDefault="005929E4" w:rsidP="00FA2A60">
            <w:pPr>
              <w:spacing w:after="0" w:line="240" w:lineRule="auto"/>
              <w:jc w:val="center"/>
              <w:rPr>
                <w:rFonts w:ascii="Times New Roman" w:eastAsia="Times New Roman" w:hAnsi="Times New Roman" w:cs="Times New Roman"/>
                <w:b/>
                <w:sz w:val="28"/>
                <w:szCs w:val="28"/>
                <w:lang w:eastAsia="ru-RU"/>
              </w:rPr>
            </w:pPr>
            <w:r w:rsidRPr="004E0EE6">
              <w:rPr>
                <w:rFonts w:ascii="Times New Roman" w:eastAsia="Times New Roman" w:hAnsi="Times New Roman" w:cs="Times New Roman"/>
                <w:b/>
                <w:sz w:val="28"/>
                <w:szCs w:val="28"/>
                <w:lang w:eastAsia="ru-RU"/>
              </w:rPr>
              <w:t>ГВС (м</w:t>
            </w:r>
            <w:r w:rsidRPr="004E0EE6">
              <w:rPr>
                <w:rFonts w:ascii="Times New Roman" w:eastAsia="Times New Roman" w:hAnsi="Times New Roman" w:cs="Times New Roman"/>
                <w:b/>
                <w:sz w:val="28"/>
                <w:szCs w:val="28"/>
                <w:vertAlign w:val="superscript"/>
                <w:lang w:eastAsia="ru-RU"/>
              </w:rPr>
              <w:t>3</w:t>
            </w:r>
            <w:r w:rsidRPr="004E0EE6">
              <w:rPr>
                <w:rFonts w:ascii="Times New Roman" w:eastAsia="Times New Roman" w:hAnsi="Times New Roman" w:cs="Times New Roman"/>
                <w:b/>
                <w:sz w:val="28"/>
                <w:szCs w:val="28"/>
                <w:lang w:eastAsia="ru-RU"/>
              </w:rPr>
              <w:t>)</w:t>
            </w:r>
          </w:p>
        </w:tc>
      </w:tr>
      <w:tr w:rsidR="005929E4" w:rsidRPr="004E0EE6" w:rsidTr="00FA2A60">
        <w:trPr>
          <w:trHeight w:val="561"/>
          <w:jc w:val="center"/>
        </w:trPr>
        <w:tc>
          <w:tcPr>
            <w:tcW w:w="3348" w:type="dxa"/>
            <w:shd w:val="clear" w:color="auto" w:fill="auto"/>
            <w:vAlign w:val="center"/>
          </w:tcPr>
          <w:p w:rsidR="005929E4" w:rsidRPr="004E0EE6" w:rsidRDefault="005929E4" w:rsidP="00FA2A60">
            <w:pPr>
              <w:pStyle w:val="Default"/>
              <w:shd w:val="clear" w:color="auto" w:fill="FFFFFF"/>
              <w:rPr>
                <w:sz w:val="28"/>
                <w:szCs w:val="28"/>
              </w:rPr>
            </w:pPr>
            <w:r w:rsidRPr="004E0EE6">
              <w:rPr>
                <w:bCs/>
                <w:sz w:val="26"/>
              </w:rPr>
              <w:t>Котельная №1,ул</w:t>
            </w:r>
            <w:proofErr w:type="gramStart"/>
            <w:r w:rsidRPr="004E0EE6">
              <w:rPr>
                <w:bCs/>
                <w:sz w:val="26"/>
              </w:rPr>
              <w:t>.Л</w:t>
            </w:r>
            <w:proofErr w:type="gramEnd"/>
            <w:r w:rsidRPr="004E0EE6">
              <w:rPr>
                <w:bCs/>
                <w:sz w:val="26"/>
              </w:rPr>
              <w:t>енина,д.4 стр.2</w:t>
            </w:r>
          </w:p>
        </w:tc>
        <w:tc>
          <w:tcPr>
            <w:tcW w:w="333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37207,64</w:t>
            </w:r>
          </w:p>
        </w:tc>
        <w:tc>
          <w:tcPr>
            <w:tcW w:w="315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10062,38</w:t>
            </w:r>
          </w:p>
        </w:tc>
      </w:tr>
      <w:tr w:rsidR="005929E4" w:rsidRPr="004E0EE6" w:rsidTr="00FA2A60">
        <w:trPr>
          <w:trHeight w:val="561"/>
          <w:jc w:val="center"/>
        </w:trPr>
        <w:tc>
          <w:tcPr>
            <w:tcW w:w="3348" w:type="dxa"/>
            <w:shd w:val="clear" w:color="auto" w:fill="auto"/>
            <w:vAlign w:val="center"/>
          </w:tcPr>
          <w:p w:rsidR="005929E4" w:rsidRPr="004E0EE6" w:rsidRDefault="005929E4" w:rsidP="00FA2A60">
            <w:pPr>
              <w:pStyle w:val="Default"/>
              <w:shd w:val="clear" w:color="auto" w:fill="FFFFFF"/>
              <w:rPr>
                <w:sz w:val="28"/>
                <w:szCs w:val="28"/>
              </w:rPr>
            </w:pPr>
            <w:r w:rsidRPr="004E0EE6">
              <w:rPr>
                <w:bCs/>
                <w:sz w:val="26"/>
              </w:rPr>
              <w:t>Котельная №2,ул</w:t>
            </w:r>
            <w:proofErr w:type="gramStart"/>
            <w:r w:rsidRPr="004E0EE6">
              <w:rPr>
                <w:bCs/>
                <w:sz w:val="26"/>
              </w:rPr>
              <w:t>.Л</w:t>
            </w:r>
            <w:proofErr w:type="gramEnd"/>
            <w:r w:rsidRPr="004E0EE6">
              <w:rPr>
                <w:bCs/>
                <w:sz w:val="26"/>
              </w:rPr>
              <w:t>есная,д.10</w:t>
            </w:r>
          </w:p>
        </w:tc>
        <w:tc>
          <w:tcPr>
            <w:tcW w:w="333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24805,1</w:t>
            </w:r>
          </w:p>
        </w:tc>
        <w:tc>
          <w:tcPr>
            <w:tcW w:w="315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6708,26</w:t>
            </w:r>
          </w:p>
        </w:tc>
      </w:tr>
      <w:tr w:rsidR="005929E4" w:rsidRPr="004E0EE6" w:rsidTr="00FA2A60">
        <w:trPr>
          <w:trHeight w:val="561"/>
          <w:jc w:val="center"/>
        </w:trPr>
        <w:tc>
          <w:tcPr>
            <w:tcW w:w="3348" w:type="dxa"/>
            <w:shd w:val="clear" w:color="auto" w:fill="auto"/>
            <w:vAlign w:val="center"/>
          </w:tcPr>
          <w:p w:rsidR="005929E4" w:rsidRPr="004E0EE6" w:rsidRDefault="005929E4" w:rsidP="00FA2A60">
            <w:pPr>
              <w:pStyle w:val="Default"/>
              <w:shd w:val="clear" w:color="auto" w:fill="FFFFFF"/>
              <w:rPr>
                <w:sz w:val="26"/>
              </w:rPr>
            </w:pPr>
            <w:r w:rsidRPr="004E0EE6">
              <w:rPr>
                <w:sz w:val="26"/>
              </w:rPr>
              <w:t>Котельная №3,ул</w:t>
            </w:r>
            <w:proofErr w:type="gramStart"/>
            <w:r w:rsidRPr="004E0EE6">
              <w:rPr>
                <w:sz w:val="26"/>
              </w:rPr>
              <w:t>.О</w:t>
            </w:r>
            <w:proofErr w:type="gramEnd"/>
            <w:r w:rsidRPr="004E0EE6">
              <w:rPr>
                <w:sz w:val="26"/>
              </w:rPr>
              <w:t>зерная,д.4</w:t>
            </w:r>
          </w:p>
          <w:p w:rsidR="005929E4" w:rsidRPr="004E0EE6" w:rsidRDefault="005929E4" w:rsidP="00FA2A60">
            <w:pPr>
              <w:pStyle w:val="Default"/>
              <w:shd w:val="clear" w:color="auto" w:fill="FFFFFF"/>
              <w:rPr>
                <w:sz w:val="28"/>
                <w:szCs w:val="28"/>
              </w:rPr>
            </w:pPr>
          </w:p>
        </w:tc>
        <w:tc>
          <w:tcPr>
            <w:tcW w:w="333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557</w:t>
            </w:r>
          </w:p>
        </w:tc>
        <w:tc>
          <w:tcPr>
            <w:tcW w:w="3150" w:type="dxa"/>
            <w:shd w:val="clear" w:color="auto" w:fill="auto"/>
            <w:vAlign w:val="center"/>
          </w:tcPr>
          <w:p w:rsidR="005929E4" w:rsidRPr="004E0EE6" w:rsidRDefault="005929E4" w:rsidP="00FA2A60">
            <w:pPr>
              <w:jc w:val="center"/>
              <w:rPr>
                <w:rFonts w:ascii="Times New Roman" w:hAnsi="Times New Roman" w:cs="Times New Roman"/>
                <w:sz w:val="28"/>
                <w:szCs w:val="28"/>
              </w:rPr>
            </w:pPr>
            <w:r w:rsidRPr="004E0EE6">
              <w:rPr>
                <w:rFonts w:ascii="Times New Roman" w:hAnsi="Times New Roman" w:cs="Times New Roman"/>
                <w:sz w:val="28"/>
                <w:szCs w:val="28"/>
              </w:rPr>
              <w:t>3108</w:t>
            </w:r>
          </w:p>
        </w:tc>
      </w:tr>
    </w:tbl>
    <w:p w:rsidR="005F4D09" w:rsidRPr="00600814" w:rsidRDefault="005F4D09" w:rsidP="005F4D09"/>
    <w:p w:rsidR="001B65F5" w:rsidRPr="00600814" w:rsidRDefault="001B65F5" w:rsidP="001B65F5">
      <w:pPr>
        <w:pStyle w:val="afffffffffffb"/>
        <w:sectPr w:rsidR="001B65F5" w:rsidRPr="00600814">
          <w:pgSz w:w="11906" w:h="16838"/>
          <w:pgMar w:top="1134" w:right="850" w:bottom="1134" w:left="1701" w:header="708" w:footer="708" w:gutter="0"/>
          <w:cols w:space="708"/>
          <w:docGrid w:linePitch="360"/>
        </w:sectPr>
      </w:pPr>
    </w:p>
    <w:p w:rsidR="0074183F" w:rsidRPr="00600814" w:rsidRDefault="0074183F" w:rsidP="00FC4914">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182" w:name="_Toc463923605"/>
      <w:bookmarkStart w:id="183" w:name="_Toc8722358"/>
      <w:r w:rsidRPr="00600814">
        <w:rPr>
          <w:rFonts w:ascii="Times New Roman" w:eastAsia="Times New Roman" w:hAnsi="Times New Roman" w:cs="Times New Roman"/>
          <w:b/>
          <w:bCs/>
          <w:kern w:val="28"/>
          <w:sz w:val="28"/>
          <w:szCs w:val="28"/>
        </w:rPr>
        <w:lastRenderedPageBreak/>
        <w:t>Глава 3.  Электронная модель системы теплоснабжения городского округа</w:t>
      </w:r>
      <w:bookmarkEnd w:id="182"/>
      <w:bookmarkEnd w:id="183"/>
    </w:p>
    <w:p w:rsidR="005D01A2" w:rsidRPr="00600814" w:rsidRDefault="005D01A2" w:rsidP="00FC4914">
      <w:pPr>
        <w:pStyle w:val="24"/>
        <w:spacing w:before="0" w:after="0"/>
        <w:rPr>
          <w:sz w:val="28"/>
        </w:rPr>
      </w:pPr>
      <w:bookmarkStart w:id="184" w:name="_Toc473303595"/>
      <w:bookmarkStart w:id="185" w:name="_Toc8722359"/>
      <w:r w:rsidRPr="00600814">
        <w:t>3.1.</w:t>
      </w:r>
      <w:r w:rsidRPr="00600814">
        <w:rPr>
          <w:sz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184"/>
      <w:bookmarkEnd w:id="185"/>
    </w:p>
    <w:p w:rsidR="005D01A2" w:rsidRPr="00600814" w:rsidRDefault="005D01A2" w:rsidP="00FC4914">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Электронная модель системы теплоснабжения города содержит:</w:t>
      </w:r>
    </w:p>
    <w:p w:rsidR="005D01A2" w:rsidRPr="00600814" w:rsidRDefault="005D01A2" w:rsidP="00FC4914">
      <w:pPr>
        <w:pStyle w:val="af0"/>
        <w:numPr>
          <w:ilvl w:val="0"/>
          <w:numId w:val="78"/>
        </w:numPr>
        <w:spacing w:line="360" w:lineRule="auto"/>
        <w:ind w:left="0" w:firstLine="0"/>
        <w:jc w:val="both"/>
        <w:rPr>
          <w:rFonts w:eastAsia="Times New Roman"/>
          <w:sz w:val="28"/>
          <w:szCs w:val="28"/>
          <w:lang w:eastAsia="ru-RU"/>
        </w:rPr>
      </w:pPr>
      <w:r w:rsidRPr="00600814">
        <w:rPr>
          <w:rFonts w:eastAsia="Times New Roman"/>
          <w:sz w:val="28"/>
          <w:szCs w:val="28"/>
          <w:lang w:eastAsia="ru-RU"/>
        </w:rPr>
        <w:t>графическое представление объектов системы теплоснабжения с пр</w:t>
      </w:r>
      <w:r w:rsidRPr="00600814">
        <w:rPr>
          <w:rFonts w:eastAsia="Times New Roman"/>
          <w:sz w:val="28"/>
          <w:szCs w:val="28"/>
          <w:lang w:eastAsia="ru-RU"/>
        </w:rPr>
        <w:t>и</w:t>
      </w:r>
      <w:r w:rsidRPr="00600814">
        <w:rPr>
          <w:rFonts w:eastAsia="Times New Roman"/>
          <w:sz w:val="28"/>
          <w:szCs w:val="28"/>
          <w:lang w:eastAsia="ru-RU"/>
        </w:rPr>
        <w:t>вязкой к топографической основе города с полным топологическим описан</w:t>
      </w:r>
      <w:r w:rsidRPr="00600814">
        <w:rPr>
          <w:rFonts w:eastAsia="Times New Roman"/>
          <w:sz w:val="28"/>
          <w:szCs w:val="28"/>
          <w:lang w:eastAsia="ru-RU"/>
        </w:rPr>
        <w:t>и</w:t>
      </w:r>
      <w:r w:rsidRPr="00600814">
        <w:rPr>
          <w:rFonts w:eastAsia="Times New Roman"/>
          <w:sz w:val="28"/>
          <w:szCs w:val="28"/>
          <w:lang w:eastAsia="ru-RU"/>
        </w:rPr>
        <w:t xml:space="preserve">ем связности объектов </w:t>
      </w:r>
      <w:hyperlink w:anchor="bookmark50" w:tooltip="Current Document">
        <w:r w:rsidRPr="00600814">
          <w:rPr>
            <w:rFonts w:eastAsia="Times New Roman"/>
            <w:sz w:val="28"/>
            <w:szCs w:val="28"/>
            <w:lang w:eastAsia="ru-RU"/>
          </w:rPr>
          <w:t>(Рисунок 3.1.1)</w:t>
        </w:r>
      </w:hyperlink>
      <w:r w:rsidRPr="00600814">
        <w:rPr>
          <w:rFonts w:eastAsia="Times New Roman"/>
          <w:sz w:val="28"/>
          <w:szCs w:val="28"/>
          <w:lang w:eastAsia="ru-RU"/>
        </w:rPr>
        <w:t>.</w:t>
      </w:r>
    </w:p>
    <w:p w:rsidR="005D01A2" w:rsidRPr="00600814" w:rsidRDefault="00FA2A60" w:rsidP="00FC4914">
      <w:pPr>
        <w:spacing w:before="120" w:after="120" w:line="360" w:lineRule="auto"/>
        <w:rPr>
          <w:rFonts w:eastAsia="Times New Roman" w:cs="Times New Roman"/>
          <w:szCs w:val="20"/>
          <w:lang w:eastAsia="ru-RU"/>
        </w:rPr>
      </w:pPr>
      <w:r>
        <w:rPr>
          <w:noProof/>
          <w:spacing w:val="-1"/>
          <w:lang w:eastAsia="ru-RU"/>
        </w:rPr>
        <w:drawing>
          <wp:inline distT="0" distB="0" distL="0" distR="0">
            <wp:extent cx="5940425" cy="5228736"/>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ые.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228736"/>
                    </a:xfrm>
                    <a:prstGeom prst="rect">
                      <a:avLst/>
                    </a:prstGeom>
                  </pic:spPr>
                </pic:pic>
              </a:graphicData>
            </a:graphic>
          </wp:inline>
        </w:drawing>
      </w:r>
    </w:p>
    <w:p w:rsidR="005D01A2" w:rsidRPr="00600814" w:rsidRDefault="005D01A2" w:rsidP="00FC4914">
      <w:pPr>
        <w:spacing w:after="0" w:line="360" w:lineRule="auto"/>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 xml:space="preserve">4. </w:t>
      </w:r>
      <w:r w:rsidRPr="00600814">
        <w:rPr>
          <w:rFonts w:ascii="Times New Roman" w:eastAsia="Times New Roman" w:hAnsi="Times New Roman" w:cs="Times New Roman"/>
          <w:sz w:val="28"/>
          <w:szCs w:val="20"/>
          <w:lang w:eastAsia="ru-RU"/>
        </w:rPr>
        <w:t xml:space="preserve">Графическое представление системы теплоснабжения городского поселения </w:t>
      </w:r>
      <w:r w:rsidR="0058272C">
        <w:rPr>
          <w:rFonts w:ascii="Times New Roman" w:eastAsia="Times New Roman" w:hAnsi="Times New Roman" w:cs="Times New Roman"/>
          <w:sz w:val="28"/>
          <w:szCs w:val="20"/>
          <w:lang w:eastAsia="ru-RU"/>
        </w:rPr>
        <w:t>«Город Кременки</w:t>
      </w:r>
      <w:proofErr w:type="gramStart"/>
      <w:r w:rsidR="0058272C">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с</w:t>
      </w:r>
      <w:proofErr w:type="gramEnd"/>
      <w:r w:rsidRPr="00600814">
        <w:rPr>
          <w:rFonts w:ascii="Times New Roman" w:eastAsia="Times New Roman" w:hAnsi="Times New Roman" w:cs="Times New Roman"/>
          <w:sz w:val="28"/>
          <w:szCs w:val="20"/>
          <w:lang w:eastAsia="ru-RU"/>
        </w:rPr>
        <w:t xml:space="preserve"> привязкой к топографической основе города с полным топологическим описанием связности объектов</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lastRenderedPageBreak/>
        <w:t>В электронной модели система теплоснабжения представлена следу</w:t>
      </w:r>
      <w:r w:rsidRPr="00600814">
        <w:rPr>
          <w:rFonts w:ascii="Times New Roman" w:eastAsia="Times New Roman" w:hAnsi="Times New Roman" w:cs="Times New Roman"/>
          <w:sz w:val="28"/>
          <w:szCs w:val="20"/>
          <w:lang w:eastAsia="ru-RU"/>
        </w:rPr>
        <w:t>ю</w:t>
      </w:r>
      <w:r w:rsidRPr="00600814">
        <w:rPr>
          <w:rFonts w:ascii="Times New Roman" w:eastAsia="Times New Roman" w:hAnsi="Times New Roman" w:cs="Times New Roman"/>
          <w:sz w:val="28"/>
          <w:szCs w:val="20"/>
          <w:lang w:eastAsia="ru-RU"/>
        </w:rPr>
        <w:t>щими основными объектами: источник, участок, потребитель, узлы: це</w:t>
      </w:r>
      <w:r w:rsidRPr="00600814">
        <w:rPr>
          <w:rFonts w:ascii="Times New Roman" w:eastAsia="Times New Roman" w:hAnsi="Times New Roman" w:cs="Times New Roman"/>
          <w:sz w:val="28"/>
          <w:szCs w:val="20"/>
          <w:lang w:eastAsia="ru-RU"/>
        </w:rPr>
        <w:t>н</w:t>
      </w:r>
      <w:r w:rsidRPr="00600814">
        <w:rPr>
          <w:rFonts w:ascii="Times New Roman" w:eastAsia="Times New Roman" w:hAnsi="Times New Roman" w:cs="Times New Roman"/>
          <w:sz w:val="28"/>
          <w:szCs w:val="20"/>
          <w:lang w:eastAsia="ru-RU"/>
        </w:rPr>
        <w:t>тральный тепловой пункт (ЦТП), насосная станция, запорно-регулирующая арматура и другие элементы системы теплоснабжения. Все элементы сист</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мы являются узлами, а участки тепловой сети - дугами связанного графа м</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тематической модели. Каждый объект математической модели относится к определенному типу и имеет режимы работы, соответствующие его фун</w:t>
      </w:r>
      <w:r w:rsidRPr="00600814">
        <w:rPr>
          <w:rFonts w:ascii="Times New Roman" w:eastAsia="Times New Roman" w:hAnsi="Times New Roman" w:cs="Times New Roman"/>
          <w:sz w:val="28"/>
          <w:szCs w:val="20"/>
          <w:lang w:eastAsia="ru-RU"/>
        </w:rPr>
        <w:t>к</w:t>
      </w:r>
      <w:r w:rsidRPr="00600814">
        <w:rPr>
          <w:rFonts w:ascii="Times New Roman" w:eastAsia="Times New Roman" w:hAnsi="Times New Roman" w:cs="Times New Roman"/>
          <w:sz w:val="28"/>
          <w:szCs w:val="20"/>
          <w:lang w:eastAsia="ru-RU"/>
        </w:rPr>
        <w:t>циональному назначению.</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 процессе занесения схемы с помощью специализированного редакт</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 xml:space="preserve">нейные связи (участки сети). Таким </w:t>
      </w:r>
      <w:proofErr w:type="gramStart"/>
      <w:r w:rsidRPr="00600814">
        <w:rPr>
          <w:rFonts w:ascii="Times New Roman" w:eastAsia="Times New Roman" w:hAnsi="Times New Roman" w:cs="Times New Roman"/>
          <w:sz w:val="28"/>
          <w:szCs w:val="20"/>
          <w:lang w:eastAsia="ru-RU"/>
        </w:rPr>
        <w:t>образом</w:t>
      </w:r>
      <w:proofErr w:type="gramEnd"/>
      <w:r w:rsidRPr="00600814">
        <w:rPr>
          <w:rFonts w:ascii="Times New Roman" w:eastAsia="Times New Roman" w:hAnsi="Times New Roman" w:cs="Times New Roman"/>
          <w:sz w:val="28"/>
          <w:szCs w:val="20"/>
          <w:lang w:eastAsia="ru-RU"/>
        </w:rPr>
        <w:t xml:space="preserve"> создается топологическое оп</w:t>
      </w:r>
      <w:r w:rsidRPr="00600814">
        <w:rPr>
          <w:rFonts w:ascii="Times New Roman" w:eastAsia="Times New Roman" w:hAnsi="Times New Roman" w:cs="Times New Roman"/>
          <w:sz w:val="28"/>
          <w:szCs w:val="20"/>
          <w:lang w:eastAsia="ru-RU"/>
        </w:rPr>
        <w:t>и</w:t>
      </w:r>
      <w:r w:rsidRPr="00600814">
        <w:rPr>
          <w:rFonts w:ascii="Times New Roman" w:eastAsia="Times New Roman" w:hAnsi="Times New Roman" w:cs="Times New Roman"/>
          <w:sz w:val="28"/>
          <w:szCs w:val="20"/>
          <w:lang w:eastAsia="ru-RU"/>
        </w:rPr>
        <w:t>сание связности расчетной схемы сети.</w:t>
      </w:r>
    </w:p>
    <w:p w:rsidR="005D01A2" w:rsidRPr="00600814" w:rsidRDefault="005D01A2" w:rsidP="00FC4914">
      <w:pPr>
        <w:pStyle w:val="24"/>
        <w:numPr>
          <w:ilvl w:val="1"/>
          <w:numId w:val="74"/>
        </w:numPr>
        <w:spacing w:after="0"/>
        <w:ind w:left="1275"/>
        <w:jc w:val="left"/>
        <w:rPr>
          <w:sz w:val="28"/>
          <w:szCs w:val="28"/>
        </w:rPr>
      </w:pPr>
      <w:bookmarkStart w:id="186" w:name="_Toc473303596"/>
      <w:bookmarkStart w:id="187" w:name="_Toc8722360"/>
      <w:r w:rsidRPr="00600814">
        <w:rPr>
          <w:sz w:val="28"/>
          <w:szCs w:val="28"/>
        </w:rPr>
        <w:t>Паспортизация объектов системы теплоснабжения</w:t>
      </w:r>
      <w:bookmarkEnd w:id="186"/>
      <w:bookmarkEnd w:id="187"/>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Электронная модель обеспечивает паспортизацию технических хара</w:t>
      </w:r>
      <w:r w:rsidRPr="00600814">
        <w:rPr>
          <w:rFonts w:ascii="Times New Roman" w:eastAsia="Times New Roman" w:hAnsi="Times New Roman" w:cs="Times New Roman"/>
          <w:sz w:val="28"/>
          <w:szCs w:val="28"/>
          <w:lang w:eastAsia="ru-RU"/>
        </w:rPr>
        <w:t>к</w:t>
      </w:r>
      <w:r w:rsidRPr="00600814">
        <w:rPr>
          <w:rFonts w:ascii="Times New Roman" w:eastAsia="Times New Roman" w:hAnsi="Times New Roman" w:cs="Times New Roman"/>
          <w:sz w:val="28"/>
          <w:szCs w:val="28"/>
          <w:lang w:eastAsia="ru-RU"/>
        </w:rPr>
        <w:t>теристик элементов системы теплоснабжения, которая позволяет учитывать индивидуальные технические характеристики реальных объектов при в</w:t>
      </w:r>
      <w:r w:rsidRPr="00600814">
        <w:rPr>
          <w:rFonts w:ascii="Times New Roman" w:eastAsia="Times New Roman" w:hAnsi="Times New Roman" w:cs="Times New Roman"/>
          <w:sz w:val="28"/>
          <w:szCs w:val="28"/>
          <w:lang w:eastAsia="ru-RU"/>
        </w:rPr>
        <w:t>ы</w:t>
      </w:r>
      <w:r w:rsidRPr="00600814">
        <w:rPr>
          <w:rFonts w:ascii="Times New Roman" w:eastAsia="Times New Roman" w:hAnsi="Times New Roman" w:cs="Times New Roman"/>
          <w:sz w:val="28"/>
          <w:szCs w:val="28"/>
          <w:lang w:eastAsia="ru-RU"/>
        </w:rPr>
        <w:t>полнении расчетных задач.</w:t>
      </w:r>
    </w:p>
    <w:p w:rsidR="005D01A2" w:rsidRPr="00600814" w:rsidRDefault="00FA2A60" w:rsidP="00FA2A60">
      <w:pPr>
        <w:spacing w:before="120" w:after="120" w:line="360" w:lineRule="auto"/>
        <w:jc w:val="center"/>
        <w:rPr>
          <w:rFonts w:ascii="Times New Roman" w:hAnsi="Times New Roman" w:cs="Times New Roman"/>
          <w:sz w:val="28"/>
          <w:szCs w:val="28"/>
        </w:rPr>
      </w:pPr>
      <w:r>
        <w:rPr>
          <w:noProof/>
          <w:spacing w:val="-1"/>
          <w:lang w:eastAsia="ru-RU"/>
        </w:rPr>
        <w:lastRenderedPageBreak/>
        <w:drawing>
          <wp:inline distT="0" distB="0" distL="0" distR="0">
            <wp:extent cx="3480839" cy="3061252"/>
            <wp:effectExtent l="0" t="0" r="571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озерная.png"/>
                    <pic:cNvPicPr/>
                  </pic:nvPicPr>
                  <pic:blipFill>
                    <a:blip r:embed="rId1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bright="3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1454" cy="3061793"/>
                    </a:xfrm>
                    <a:prstGeom prst="rect">
                      <a:avLst/>
                    </a:prstGeom>
                  </pic:spPr>
                </pic:pic>
              </a:graphicData>
            </a:graphic>
          </wp:inline>
        </w:drawing>
      </w:r>
    </w:p>
    <w:p w:rsidR="005D01A2" w:rsidRPr="00600814" w:rsidRDefault="005D01A2" w:rsidP="00FC4914">
      <w:pPr>
        <w:spacing w:after="0" w:line="360" w:lineRule="auto"/>
        <w:jc w:val="center"/>
        <w:rPr>
          <w:rFonts w:ascii="Times New Roman" w:hAnsi="Times New Roman" w:cs="Times New Roman"/>
          <w:sz w:val="28"/>
          <w:szCs w:val="28"/>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 xml:space="preserve">5. </w:t>
      </w:r>
      <w:r w:rsidRPr="00600814">
        <w:rPr>
          <w:rFonts w:ascii="Times New Roman" w:eastAsia="Times New Roman" w:hAnsi="Times New Roman" w:cs="Times New Roman"/>
          <w:sz w:val="28"/>
          <w:szCs w:val="28"/>
          <w:lang w:eastAsia="ru-RU"/>
        </w:rPr>
        <w:t xml:space="preserve"> Графическое представление системы теплоснабжения городского поселения </w:t>
      </w:r>
      <w:r w:rsidR="00FA2A60">
        <w:rPr>
          <w:rFonts w:ascii="Times New Roman" w:eastAsia="Times New Roman" w:hAnsi="Times New Roman" w:cs="Times New Roman"/>
          <w:sz w:val="28"/>
          <w:szCs w:val="28"/>
          <w:lang w:eastAsia="ru-RU"/>
        </w:rPr>
        <w:t xml:space="preserve">«город Кременкм» </w:t>
      </w:r>
      <w:r w:rsidRPr="00600814">
        <w:rPr>
          <w:rFonts w:ascii="Times New Roman" w:eastAsia="Times New Roman" w:hAnsi="Times New Roman" w:cs="Times New Roman"/>
          <w:sz w:val="28"/>
          <w:szCs w:val="28"/>
          <w:lang w:eastAsia="ru-RU"/>
        </w:rPr>
        <w:t xml:space="preserve"> с привязкой к топографической основе города с полным топологическим описанием связности объектов</w:t>
      </w:r>
    </w:p>
    <w:p w:rsidR="005D01A2" w:rsidRPr="00600814" w:rsidRDefault="005D01A2" w:rsidP="00FC4914">
      <w:pPr>
        <w:spacing w:before="120"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Система паспортизации включает описания следующих основных об</w:t>
      </w:r>
      <w:r w:rsidRPr="00600814">
        <w:rPr>
          <w:rFonts w:ascii="Times New Roman" w:eastAsia="Times New Roman" w:hAnsi="Times New Roman" w:cs="Times New Roman"/>
          <w:sz w:val="28"/>
          <w:szCs w:val="28"/>
          <w:lang w:eastAsia="ru-RU"/>
        </w:rPr>
        <w:t>ъ</w:t>
      </w:r>
      <w:r w:rsidRPr="00600814">
        <w:rPr>
          <w:rFonts w:ascii="Times New Roman" w:eastAsia="Times New Roman" w:hAnsi="Times New Roman" w:cs="Times New Roman"/>
          <w:sz w:val="28"/>
          <w:szCs w:val="28"/>
          <w:lang w:eastAsia="ru-RU"/>
        </w:rPr>
        <w:t>ектов:</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Источник;</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Участок;</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Потребитель;</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Обобщенный потребитель;</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ЦТП;</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Узел;</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Насосная станция;</w:t>
      </w:r>
    </w:p>
    <w:p w:rsidR="005D01A2" w:rsidRPr="00600814" w:rsidRDefault="005D01A2" w:rsidP="00FC4914">
      <w:pPr>
        <w:spacing w:after="12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w:t>
      </w:r>
      <w:r w:rsidRPr="00600814">
        <w:rPr>
          <w:rFonts w:ascii="Times New Roman" w:eastAsia="Times New Roman" w:hAnsi="Times New Roman" w:cs="Times New Roman"/>
          <w:sz w:val="28"/>
          <w:szCs w:val="28"/>
          <w:lang w:eastAsia="ru-RU"/>
        </w:rPr>
        <w:tab/>
        <w:t>Задвижка.</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необходимости элементы базы данных паспорта могут быть зам</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нены, убраны, добавлены и перегруппированы.</w:t>
      </w:r>
    </w:p>
    <w:p w:rsidR="005D01A2" w:rsidRPr="00600814" w:rsidRDefault="005D01A2" w:rsidP="00FC4914">
      <w:pPr>
        <w:spacing w:after="0" w:line="360" w:lineRule="auto"/>
        <w:ind w:firstLine="680"/>
        <w:rPr>
          <w:rFonts w:ascii="Times New Roman" w:eastAsia="Times New Roman" w:hAnsi="Times New Roman" w:cs="Times New Roman"/>
          <w:sz w:val="28"/>
          <w:szCs w:val="28"/>
          <w:lang w:eastAsia="ru-RU"/>
        </w:rPr>
      </w:pPr>
    </w:p>
    <w:p w:rsidR="005D01A2" w:rsidRPr="00600814" w:rsidRDefault="005D01A2" w:rsidP="00FC4914">
      <w:pPr>
        <w:pStyle w:val="24"/>
        <w:numPr>
          <w:ilvl w:val="1"/>
          <w:numId w:val="74"/>
        </w:numPr>
        <w:spacing w:after="0"/>
        <w:ind w:left="0" w:firstLine="0"/>
        <w:rPr>
          <w:sz w:val="28"/>
          <w:szCs w:val="28"/>
        </w:rPr>
      </w:pPr>
      <w:bookmarkStart w:id="188" w:name="_Toc473303597"/>
      <w:bookmarkStart w:id="189" w:name="_Toc8722361"/>
      <w:r w:rsidRPr="00600814">
        <w:rPr>
          <w:sz w:val="28"/>
          <w:szCs w:val="28"/>
        </w:rPr>
        <w:lastRenderedPageBreak/>
        <w:t>Гидравлический расчет тепловых сетей любой степени закольц</w:t>
      </w:r>
      <w:r w:rsidRPr="00600814">
        <w:rPr>
          <w:sz w:val="28"/>
          <w:szCs w:val="28"/>
        </w:rPr>
        <w:t>о</w:t>
      </w:r>
      <w:r w:rsidRPr="00600814">
        <w:rPr>
          <w:sz w:val="28"/>
          <w:szCs w:val="28"/>
        </w:rPr>
        <w:t>ванности, в том числе гидравлический расчет при совместной работе н</w:t>
      </w:r>
      <w:r w:rsidRPr="00600814">
        <w:rPr>
          <w:sz w:val="28"/>
          <w:szCs w:val="28"/>
        </w:rPr>
        <w:t>е</w:t>
      </w:r>
      <w:r w:rsidRPr="00600814">
        <w:rPr>
          <w:sz w:val="28"/>
          <w:szCs w:val="28"/>
        </w:rPr>
        <w:t>скольких источников тепловой энергии на единую тепловую сеть</w:t>
      </w:r>
      <w:bookmarkEnd w:id="188"/>
      <w:bookmarkEnd w:id="189"/>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Расчетный блок электронной модели включает различного рода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гидравлические расчеты тепловых сетей:</w:t>
      </w:r>
    </w:p>
    <w:p w:rsidR="005D01A2" w:rsidRPr="00600814" w:rsidRDefault="005D01A2" w:rsidP="00FC4914">
      <w:pPr>
        <w:pStyle w:val="af0"/>
        <w:numPr>
          <w:ilvl w:val="0"/>
          <w:numId w:val="78"/>
        </w:numPr>
        <w:spacing w:line="360" w:lineRule="auto"/>
        <w:jc w:val="both"/>
        <w:rPr>
          <w:rFonts w:eastAsia="Times New Roman"/>
          <w:sz w:val="28"/>
          <w:szCs w:val="28"/>
          <w:lang w:eastAsia="ru-RU"/>
        </w:rPr>
      </w:pPr>
      <w:r w:rsidRPr="00600814">
        <w:rPr>
          <w:rFonts w:eastAsia="Times New Roman"/>
          <w:sz w:val="28"/>
          <w:szCs w:val="28"/>
          <w:lang w:eastAsia="ru-RU"/>
        </w:rPr>
        <w:t>наладочный расчет тепловой сети;</w:t>
      </w:r>
    </w:p>
    <w:p w:rsidR="005D01A2" w:rsidRPr="00600814" w:rsidRDefault="005D01A2" w:rsidP="00FC4914">
      <w:pPr>
        <w:pStyle w:val="af0"/>
        <w:numPr>
          <w:ilvl w:val="0"/>
          <w:numId w:val="78"/>
        </w:numPr>
        <w:spacing w:line="360" w:lineRule="auto"/>
        <w:jc w:val="both"/>
        <w:rPr>
          <w:rFonts w:eastAsia="Times New Roman"/>
          <w:sz w:val="28"/>
          <w:szCs w:val="28"/>
          <w:lang w:eastAsia="ru-RU"/>
        </w:rPr>
      </w:pPr>
      <w:r w:rsidRPr="00600814">
        <w:rPr>
          <w:rFonts w:eastAsia="Times New Roman"/>
          <w:sz w:val="28"/>
          <w:szCs w:val="28"/>
          <w:lang w:eastAsia="ru-RU"/>
        </w:rPr>
        <w:t>поверочный расчет тепловой сети;</w:t>
      </w:r>
    </w:p>
    <w:p w:rsidR="005D01A2" w:rsidRPr="00600814" w:rsidRDefault="005D01A2" w:rsidP="00FC4914">
      <w:pPr>
        <w:pStyle w:val="af0"/>
        <w:numPr>
          <w:ilvl w:val="0"/>
          <w:numId w:val="78"/>
        </w:numPr>
        <w:spacing w:after="120" w:line="360" w:lineRule="auto"/>
        <w:jc w:val="both"/>
        <w:rPr>
          <w:rFonts w:eastAsia="Times New Roman"/>
          <w:sz w:val="28"/>
          <w:szCs w:val="28"/>
          <w:lang w:eastAsia="ru-RU"/>
        </w:rPr>
      </w:pPr>
      <w:r w:rsidRPr="00600814">
        <w:rPr>
          <w:rFonts w:eastAsia="Times New Roman"/>
          <w:sz w:val="28"/>
          <w:szCs w:val="28"/>
          <w:lang w:eastAsia="ru-RU"/>
        </w:rPr>
        <w:t>конструкторский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алгоритме расчетов лежат следующие основные зависимости.</w:t>
      </w:r>
    </w:p>
    <w:p w:rsidR="005D01A2" w:rsidRPr="00600814" w:rsidRDefault="005D01A2" w:rsidP="00FC4914">
      <w:pPr>
        <w:spacing w:before="120" w:after="12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Определение расчетных расходов теплоносителя</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Расчетный расход сетевой воды на систему отопления (</w:t>
      </w:r>
      <w:proofErr w:type="gramStart"/>
      <w:r w:rsidRPr="00600814">
        <w:rPr>
          <w:rFonts w:ascii="Times New Roman" w:eastAsia="Times New Roman" w:hAnsi="Times New Roman" w:cs="Times New Roman"/>
          <w:sz w:val="28"/>
          <w:szCs w:val="28"/>
          <w:lang w:eastAsia="ru-RU"/>
        </w:rPr>
        <w:t>СО</w:t>
      </w:r>
      <w:proofErr w:type="gramEnd"/>
      <w:r w:rsidRPr="00600814">
        <w:rPr>
          <w:rFonts w:ascii="Times New Roman" w:eastAsia="Times New Roman" w:hAnsi="Times New Roman" w:cs="Times New Roman"/>
          <w:sz w:val="28"/>
          <w:szCs w:val="28"/>
          <w:lang w:eastAsia="ru-RU"/>
        </w:rPr>
        <w:t>), присоед</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ненную по зависимой схеме, определяется по формуле:</w:t>
      </w:r>
    </w:p>
    <w:p w:rsidR="005D01A2" w:rsidRPr="00600814" w:rsidRDefault="005D01A2" w:rsidP="00FC4914">
      <w:pPr>
        <w:spacing w:before="120" w:after="120"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drawing>
          <wp:inline distT="0" distB="0" distL="0" distR="0">
            <wp:extent cx="2523810" cy="77142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523810" cy="771429"/>
                    </a:xfrm>
                    <a:prstGeom prst="rect">
                      <a:avLst/>
                    </a:prstGeom>
                  </pic:spPr>
                </pic:pic>
              </a:graphicData>
            </a:graphic>
          </wp:inline>
        </w:drawing>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hAnsi="Times New Roman" w:cs="Times New Roman"/>
          <w:noProof/>
          <w:position w:val="-20"/>
          <w:sz w:val="28"/>
          <w:szCs w:val="28"/>
          <w:lang w:eastAsia="ru-RU"/>
        </w:rPr>
        <w:drawing>
          <wp:inline distT="0" distB="0" distL="0" distR="0">
            <wp:extent cx="371429" cy="380952"/>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71429" cy="380952"/>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расчетная нагрузка на систему отопления, Гкал/</w:t>
      </w:r>
      <w:proofErr w:type="gramStart"/>
      <w:r w:rsidRPr="00600814">
        <w:rPr>
          <w:rFonts w:ascii="Times New Roman" w:eastAsia="Times New Roman" w:hAnsi="Times New Roman" w:cs="Times New Roman"/>
          <w:sz w:val="28"/>
          <w:szCs w:val="28"/>
          <w:lang w:eastAsia="ru-RU"/>
        </w:rPr>
        <w:t>ч</w:t>
      </w:r>
      <w:proofErr w:type="gramEnd"/>
      <w:r w:rsidRPr="00600814">
        <w:rPr>
          <w:rFonts w:ascii="Times New Roman" w:eastAsia="Times New Roman" w:hAnsi="Times New Roman" w:cs="Times New Roman"/>
          <w:sz w:val="28"/>
          <w:szCs w:val="28"/>
          <w:lang w:eastAsia="ru-RU"/>
        </w:rPr>
        <w:t>;</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0"/>
          <w:sz w:val="28"/>
          <w:szCs w:val="28"/>
          <w:lang w:eastAsia="ru-RU"/>
        </w:rPr>
        <w:drawing>
          <wp:inline distT="0" distB="0" distL="0" distR="0">
            <wp:extent cx="295238" cy="31428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95238"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температура воды в подающем трубопроводе тепловой сети при ра</w:t>
      </w:r>
      <w:proofErr w:type="gramStart"/>
      <w:r w:rsidRPr="00600814">
        <w:rPr>
          <w:rFonts w:ascii="Times New Roman" w:eastAsia="Times New Roman" w:hAnsi="Times New Roman" w:cs="Times New Roman"/>
          <w:sz w:val="28"/>
          <w:szCs w:val="28"/>
          <w:lang w:eastAsia="ru-RU"/>
        </w:rPr>
        <w:t>с-</w:t>
      </w:r>
      <w:proofErr w:type="gramEnd"/>
      <w:r w:rsidRPr="00600814">
        <w:rPr>
          <w:rFonts w:ascii="Times New Roman" w:eastAsia="Times New Roman" w:hAnsi="Times New Roman" w:cs="Times New Roman"/>
          <w:sz w:val="28"/>
          <w:szCs w:val="28"/>
          <w:lang w:eastAsia="ru-RU"/>
        </w:rPr>
        <w:t xml:space="preserve"> четной температуре наружного воздуха для проектирования отопления, </w:t>
      </w:r>
      <w:r w:rsidRPr="00600814">
        <w:rPr>
          <w:rFonts w:ascii="Times New Roman" w:hAnsi="Times New Roman" w:cs="Times New Roman"/>
          <w:sz w:val="28"/>
          <w:szCs w:val="28"/>
          <w:vertAlign w:val="superscript"/>
        </w:rPr>
        <w:t>о</w:t>
      </w:r>
      <w:r w:rsidRPr="00600814">
        <w:rPr>
          <w:rFonts w:ascii="Times New Roman" w:hAnsi="Times New Roman" w:cs="Times New Roman"/>
          <w:sz w:val="28"/>
          <w:szCs w:val="28"/>
        </w:rPr>
        <w:t>С</w:t>
      </w:r>
      <w:r w:rsidRPr="00600814">
        <w:rPr>
          <w:rFonts w:ascii="Times New Roman" w:eastAsia="Times New Roman" w:hAnsi="Times New Roman" w:cs="Times New Roman"/>
          <w:sz w:val="28"/>
          <w:szCs w:val="28"/>
          <w:lang w:eastAsia="ru-RU"/>
        </w:rPr>
        <w:t>;</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0"/>
          <w:sz w:val="28"/>
          <w:szCs w:val="28"/>
          <w:lang w:eastAsia="ru-RU"/>
        </w:rPr>
        <w:drawing>
          <wp:inline distT="0" distB="0" distL="0" distR="0">
            <wp:extent cx="314286" cy="31428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14286"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температура воды в подающем трубопроводе системы отопления при расчетной температуре наружного воздуха для проектирования отопл</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 xml:space="preserve">ния, </w:t>
      </w:r>
      <w:r w:rsidRPr="00600814">
        <w:rPr>
          <w:rFonts w:ascii="Times New Roman" w:hAnsi="Times New Roman" w:cs="Times New Roman"/>
          <w:sz w:val="28"/>
          <w:szCs w:val="28"/>
          <w:vertAlign w:val="superscript"/>
        </w:rPr>
        <w:t>о</w:t>
      </w:r>
      <w:r w:rsidRPr="00600814">
        <w:rPr>
          <w:rFonts w:ascii="Times New Roman" w:hAnsi="Times New Roman" w:cs="Times New Roman"/>
          <w:sz w:val="28"/>
          <w:szCs w:val="28"/>
        </w:rPr>
        <w:t>С</w:t>
      </w:r>
      <w:r w:rsidRPr="00600814">
        <w:rPr>
          <w:rFonts w:ascii="Times New Roman" w:eastAsia="Times New Roman" w:hAnsi="Times New Roman" w:cs="Times New Roman"/>
          <w:sz w:val="28"/>
          <w:szCs w:val="28"/>
          <w:lang w:eastAsia="ru-RU"/>
        </w:rPr>
        <w:t>;</w:t>
      </w:r>
    </w:p>
    <w:p w:rsidR="005D01A2" w:rsidRPr="00600814" w:rsidRDefault="005D01A2" w:rsidP="00FC4914">
      <w:pPr>
        <w:widowControl w:val="0"/>
        <w:spacing w:after="0" w:line="360" w:lineRule="auto"/>
        <w:ind w:right="69"/>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0"/>
          <w:sz w:val="28"/>
          <w:szCs w:val="28"/>
          <w:lang w:eastAsia="ru-RU"/>
        </w:rPr>
        <w:drawing>
          <wp:inline distT="0" distB="0" distL="0" distR="0">
            <wp:extent cx="371429" cy="31428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71429"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температура воды в обратном трубопроводе системы отопления при расчетной температуре наружного воздуха для проектирования отопления, </w:t>
      </w:r>
      <w:r w:rsidRPr="00600814">
        <w:rPr>
          <w:rFonts w:ascii="Times New Roman" w:hAnsi="Times New Roman" w:cs="Times New Roman"/>
          <w:sz w:val="28"/>
          <w:szCs w:val="28"/>
          <w:vertAlign w:val="superscript"/>
        </w:rPr>
        <w:t>о</w:t>
      </w:r>
      <w:r w:rsidRPr="00600814">
        <w:rPr>
          <w:rFonts w:ascii="Times New Roman" w:hAnsi="Times New Roman" w:cs="Times New Roman"/>
          <w:sz w:val="28"/>
          <w:szCs w:val="28"/>
        </w:rPr>
        <w:t>С</w:t>
      </w:r>
      <w:r w:rsidRPr="00600814">
        <w:rPr>
          <w:rFonts w:ascii="Times New Roman" w:eastAsia="Times New Roman" w:hAnsi="Times New Roman" w:cs="Times New Roman"/>
          <w:sz w:val="28"/>
          <w:szCs w:val="28"/>
          <w:lang w:eastAsia="ru-RU"/>
        </w:rPr>
        <w:t>.</w:t>
      </w:r>
    </w:p>
    <w:p w:rsidR="005D01A2" w:rsidRPr="00600814" w:rsidRDefault="005D01A2" w:rsidP="00FC4914">
      <w:pPr>
        <w:spacing w:before="120" w:after="0" w:line="360" w:lineRule="auto"/>
        <w:ind w:firstLine="680"/>
        <w:jc w:val="both"/>
        <w:rPr>
          <w:rFonts w:ascii="Times New Roman" w:eastAsia="Arial" w:hAnsi="Times New Roman" w:cs="Times New Roman"/>
          <w:sz w:val="28"/>
          <w:szCs w:val="28"/>
        </w:rPr>
      </w:pPr>
      <w:r w:rsidRPr="00600814">
        <w:rPr>
          <w:rFonts w:ascii="Times New Roman" w:eastAsia="Times New Roman" w:hAnsi="Times New Roman" w:cs="Times New Roman"/>
          <w:sz w:val="28"/>
          <w:szCs w:val="28"/>
          <w:lang w:eastAsia="ru-RU"/>
        </w:rPr>
        <w:t>Расчетный расход воды в системе отопления определяется из выраж</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ния</w:t>
      </w:r>
      <w:r w:rsidRPr="00600814">
        <w:rPr>
          <w:rFonts w:ascii="Times New Roman" w:eastAsia="Arial" w:hAnsi="Times New Roman" w:cs="Times New Roman"/>
          <w:sz w:val="28"/>
          <w:szCs w:val="28"/>
        </w:rPr>
        <w:t>:</w:t>
      </w:r>
    </w:p>
    <w:p w:rsidR="005D01A2" w:rsidRPr="00600814" w:rsidRDefault="005D01A2" w:rsidP="00FC4914">
      <w:pPr>
        <w:spacing w:before="120" w:after="0" w:line="360" w:lineRule="auto"/>
        <w:jc w:val="center"/>
        <w:rPr>
          <w:rFonts w:ascii="Times New Roman" w:eastAsia="Arial" w:hAnsi="Times New Roman" w:cs="Times New Roman"/>
          <w:sz w:val="28"/>
          <w:szCs w:val="28"/>
        </w:rPr>
      </w:pPr>
      <w:r w:rsidRPr="00600814">
        <w:rPr>
          <w:rFonts w:ascii="Times New Roman" w:hAnsi="Times New Roman" w:cs="Times New Roman"/>
          <w:noProof/>
          <w:sz w:val="28"/>
          <w:szCs w:val="28"/>
          <w:lang w:eastAsia="ru-RU"/>
        </w:rPr>
        <w:lastRenderedPageBreak/>
        <w:drawing>
          <wp:inline distT="0" distB="0" distL="0" distR="0">
            <wp:extent cx="2276191" cy="847619"/>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76191" cy="847619"/>
                    </a:xfrm>
                    <a:prstGeom prst="rect">
                      <a:avLst/>
                    </a:prstGeom>
                  </pic:spPr>
                </pic:pic>
              </a:graphicData>
            </a:graphic>
          </wp:inline>
        </w:drawing>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Arial" w:hAnsi="Times New Roman" w:cs="Times New Roman"/>
          <w:sz w:val="28"/>
          <w:szCs w:val="28"/>
        </w:rPr>
        <w:t xml:space="preserve">где </w:t>
      </w:r>
      <w:r w:rsidRPr="00600814">
        <w:rPr>
          <w:rFonts w:ascii="Times New Roman" w:hAnsi="Times New Roman" w:cs="Times New Roman"/>
          <w:noProof/>
          <w:position w:val="-20"/>
          <w:sz w:val="28"/>
          <w:szCs w:val="28"/>
          <w:lang w:eastAsia="ru-RU"/>
        </w:rPr>
        <w:drawing>
          <wp:inline distT="0" distB="0" distL="0" distR="0">
            <wp:extent cx="314286" cy="285714"/>
            <wp:effectExtent l="0" t="0" r="0"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14286" cy="285714"/>
                    </a:xfrm>
                    <a:prstGeom prst="rect">
                      <a:avLst/>
                    </a:prstGeom>
                  </pic:spPr>
                </pic:pic>
              </a:graphicData>
            </a:graphic>
          </wp:inline>
        </w:drawing>
      </w:r>
      <w:r w:rsidRPr="00600814">
        <w:rPr>
          <w:rFonts w:ascii="Times New Roman" w:eastAsia="Arial" w:hAnsi="Times New Roman" w:cs="Times New Roman"/>
          <w:sz w:val="28"/>
          <w:szCs w:val="28"/>
        </w:rPr>
        <w:t xml:space="preserve">  - </w:t>
      </w:r>
      <w:r w:rsidRPr="00600814">
        <w:rPr>
          <w:rFonts w:ascii="Times New Roman" w:eastAsia="Times New Roman" w:hAnsi="Times New Roman" w:cs="Times New Roman"/>
          <w:sz w:val="28"/>
          <w:szCs w:val="28"/>
          <w:lang w:eastAsia="ru-RU"/>
        </w:rPr>
        <w:t>температура воды в подающем трубопроводе системы от</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пления при расчетной температуре наружного воздуха для проектирования отопления.</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Расчету подлежат тупиковые и кольцевые сети (количество колец в с</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ти неограниченно), а так же двух, трех, четырехтрубные или многотрубные системы теплоснабжения, в том числе с повысительными насосными ста</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циями и дросселирующими устройствами, работающие от одного или н</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скольких источников.</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Программа предусматривает выполнение теплогидравлического расч</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та системы централизованного теплоснабжения с потребителями, подкл</w:t>
      </w:r>
      <w:r w:rsidRPr="00600814">
        <w:rPr>
          <w:rFonts w:ascii="Times New Roman" w:eastAsia="Times New Roman" w:hAnsi="Times New Roman" w:cs="Times New Roman"/>
          <w:sz w:val="28"/>
          <w:szCs w:val="28"/>
          <w:lang w:eastAsia="ru-RU"/>
        </w:rPr>
        <w:t>ю</w:t>
      </w:r>
      <w:r w:rsidRPr="00600814">
        <w:rPr>
          <w:rFonts w:ascii="Times New Roman" w:eastAsia="Times New Roman" w:hAnsi="Times New Roman" w:cs="Times New Roman"/>
          <w:sz w:val="28"/>
          <w:szCs w:val="28"/>
          <w:lang w:eastAsia="ru-RU"/>
        </w:rPr>
        <w:t>ченными к тепловой сети по различным схемам. Используются 32 схемных решения подключения потребителей, а также 29 схем присоединения ЦТП.</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проводах тепловой сети. Расчет тепловых потерь ведется либо по нормати</w:t>
      </w:r>
      <w:r w:rsidRPr="00600814">
        <w:rPr>
          <w:rFonts w:ascii="Times New Roman" w:eastAsia="Times New Roman" w:hAnsi="Times New Roman" w:cs="Times New Roman"/>
          <w:sz w:val="28"/>
          <w:szCs w:val="28"/>
          <w:lang w:eastAsia="ru-RU"/>
        </w:rPr>
        <w:t>в</w:t>
      </w:r>
      <w:r w:rsidRPr="00600814">
        <w:rPr>
          <w:rFonts w:ascii="Times New Roman" w:eastAsia="Times New Roman" w:hAnsi="Times New Roman" w:cs="Times New Roman"/>
          <w:sz w:val="28"/>
          <w:szCs w:val="28"/>
          <w:lang w:eastAsia="ru-RU"/>
        </w:rPr>
        <w:t>ным потерям, либо по фактическому состоянию изоляции.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Результаты  расчетов могут быть экспортированы в MS Excel, наглядно представлены с помощью тематической раскраски и пьезометрических гр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фиков. Картографический материал и схема тепловых сетей может быть оформлена в виде документа с использованием макета печати.</w:t>
      </w:r>
    </w:p>
    <w:p w:rsidR="005D01A2" w:rsidRPr="00600814" w:rsidRDefault="005D01A2" w:rsidP="00FC4914">
      <w:pPr>
        <w:spacing w:line="360" w:lineRule="auto"/>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Наладочный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Целью наладочного расчета является обеспечение потребителей ра</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четным количеством воды и тепловой энергии. В результате расчета осущ</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 xml:space="preserve">ствляется подбор элеваторов и их сопел, производится расчет смесительных и дросселирующих устройств, определяется количество, место установки и </w:t>
      </w:r>
      <w:r w:rsidRPr="00600814">
        <w:rPr>
          <w:rFonts w:ascii="Times New Roman" w:eastAsia="Times New Roman" w:hAnsi="Times New Roman" w:cs="Times New Roman"/>
          <w:sz w:val="28"/>
          <w:szCs w:val="28"/>
          <w:lang w:eastAsia="ru-RU"/>
        </w:rPr>
        <w:lastRenderedPageBreak/>
        <w:t>диаметр дроссельных шайб. Расчет может производиться при известном ра</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полагаемом напоре на источнике и его автоматическом подборе в случае, е</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 xml:space="preserve">ли заданного напора недостаточно.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результате расчета определяются расходы и потери напора в труб</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проводах, напоры в узлах сети, в том числе располагаемые напоры у потр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бителей, температура теплоносителя в узлах сети (при учете тепловых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терь), величина избыточного напора у потребителей, температура внутренн</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 xml:space="preserve">го воздуха.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Дросселирование избыточных напоров на абонентских вводах произв</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темы гидравлического режима. При работе нескольких источников на одну сеть определяется распределение воды и тепловой энергии между источн</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 xml:space="preserve">ками.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Подводится баланс по воде и отпущенной тепловой энергией между и</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5D01A2" w:rsidRPr="00600814" w:rsidRDefault="005D01A2" w:rsidP="00FC4914">
      <w:pPr>
        <w:spacing w:line="360" w:lineRule="auto"/>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Поверочный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Целью поверочного расчета является определение фактических расх</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дов теплоносителя на участках тепловой сети и у потребителей, а также к</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личества тепловой энергии, получаемой потребителем при заданной темп</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ратуре воды в подающем трубопроводе и располагаемом напоре на источн</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 xml:space="preserve">ке тепла.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Созданная математическая имитационная модель системы теплосна</w:t>
      </w:r>
      <w:r w:rsidRPr="00600814">
        <w:rPr>
          <w:rFonts w:ascii="Times New Roman" w:eastAsia="Times New Roman" w:hAnsi="Times New Roman" w:cs="Times New Roman"/>
          <w:sz w:val="28"/>
          <w:szCs w:val="28"/>
          <w:lang w:eastAsia="ru-RU"/>
        </w:rPr>
        <w:t>б</w:t>
      </w:r>
      <w:r w:rsidRPr="00600814">
        <w:rPr>
          <w:rFonts w:ascii="Times New Roman" w:eastAsia="Times New Roman" w:hAnsi="Times New Roman" w:cs="Times New Roman"/>
          <w:sz w:val="28"/>
          <w:szCs w:val="28"/>
          <w:lang w:eastAsia="ru-RU"/>
        </w:rPr>
        <w:t xml:space="preserve">жения, служащая для решения поверочной задачи, позволяет анализировать гидравлический и тепловой режим работы системы, а также прогнозировать </w:t>
      </w:r>
      <w:r w:rsidRPr="00600814">
        <w:rPr>
          <w:rFonts w:ascii="Times New Roman" w:eastAsia="Times New Roman" w:hAnsi="Times New Roman" w:cs="Times New Roman"/>
          <w:sz w:val="28"/>
          <w:szCs w:val="28"/>
          <w:lang w:eastAsia="ru-RU"/>
        </w:rPr>
        <w:lastRenderedPageBreak/>
        <w:t>изменение температуры внутреннего воздуха у потребителей. Расчеты могут проводиться при различных исходных данных, в том числе аварийных ситу</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циях, например, отключении отдельных участков тепловой сети, передачи воды и тепловой энергии от одного источника к другому по одному из тр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 xml:space="preserve">бопроводов и т.д.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результате расчета определяются расходы и потери напора в труб</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проводах, напоры в узлах сети, в том числе располагаемые напоры у потр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бителей, температура теплоносителя в узлах сети (при учете тепловых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терь), температуры внутреннего воздуха у потребителей, расходы и темпер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туры воды на входе и выходе в каждую систему теплопотребления. При 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боте нескольких источников на одну сеть определяется распределение воды и тепловой энергии между источниками. Подводится баланс по воде и отп</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щенной тепловой энергией между источником и потребителями. Определ</w:t>
      </w:r>
      <w:r w:rsidRPr="00600814">
        <w:rPr>
          <w:rFonts w:ascii="Times New Roman" w:eastAsia="Times New Roman" w:hAnsi="Times New Roman" w:cs="Times New Roman"/>
          <w:sz w:val="28"/>
          <w:szCs w:val="28"/>
          <w:lang w:eastAsia="ru-RU"/>
        </w:rPr>
        <w:t>я</w:t>
      </w:r>
      <w:r w:rsidRPr="00600814">
        <w:rPr>
          <w:rFonts w:ascii="Times New Roman" w:eastAsia="Times New Roman" w:hAnsi="Times New Roman" w:cs="Times New Roman"/>
          <w:sz w:val="28"/>
          <w:szCs w:val="28"/>
          <w:lang w:eastAsia="ru-RU"/>
        </w:rPr>
        <w:t>ются потребители и соответствующий им источник, от которого данные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требители получают воду и тепловую энергию.</w:t>
      </w:r>
    </w:p>
    <w:p w:rsidR="005D01A2" w:rsidRPr="00600814" w:rsidRDefault="005D01A2" w:rsidP="00FC4914">
      <w:pPr>
        <w:spacing w:line="360" w:lineRule="auto"/>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Конструкторский расчет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Целью конструкторского расчета является определение диаметров тр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бопроводов тупиковой и кольцевой тепловой сети при пропуске по ним ра</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 xml:space="preserve">четных расходов при заданном (или неизвестном) располагаемом напоре на источнике. </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w:t>
      </w:r>
      <w:r w:rsidRPr="00600814">
        <w:rPr>
          <w:rFonts w:ascii="Times New Roman" w:eastAsia="Times New Roman" w:hAnsi="Times New Roman" w:cs="Times New Roman"/>
          <w:sz w:val="28"/>
          <w:szCs w:val="28"/>
          <w:lang w:eastAsia="ru-RU"/>
        </w:rPr>
        <w:t>ж</w:t>
      </w:r>
      <w:r w:rsidRPr="00600814">
        <w:rPr>
          <w:rFonts w:ascii="Times New Roman" w:eastAsia="Times New Roman" w:hAnsi="Times New Roman" w:cs="Times New Roman"/>
          <w:sz w:val="28"/>
          <w:szCs w:val="28"/>
          <w:lang w:eastAsia="ru-RU"/>
        </w:rPr>
        <w:t>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w:t>
      </w:r>
      <w:r w:rsidRPr="00600814">
        <w:rPr>
          <w:rFonts w:ascii="Times New Roman" w:eastAsia="Times New Roman" w:hAnsi="Times New Roman" w:cs="Times New Roman"/>
          <w:sz w:val="28"/>
          <w:szCs w:val="28"/>
          <w:lang w:eastAsia="ru-RU"/>
        </w:rPr>
        <w:lastRenderedPageBreak/>
        <w:t>скорости движения воды на участках сети, располагаемые напоры на потр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бителях.</w:t>
      </w:r>
    </w:p>
    <w:p w:rsidR="005D01A2" w:rsidRPr="00600814" w:rsidRDefault="005D01A2" w:rsidP="00FC4914">
      <w:pPr>
        <w:pStyle w:val="24"/>
        <w:numPr>
          <w:ilvl w:val="1"/>
          <w:numId w:val="74"/>
        </w:numPr>
        <w:spacing w:after="0"/>
        <w:ind w:left="0" w:firstLine="0"/>
        <w:rPr>
          <w:sz w:val="28"/>
          <w:szCs w:val="28"/>
        </w:rPr>
      </w:pPr>
      <w:bookmarkStart w:id="190" w:name="_Toc473303598"/>
      <w:bookmarkStart w:id="191" w:name="_Toc8722362"/>
      <w:r w:rsidRPr="00600814">
        <w:rPr>
          <w:sz w:val="28"/>
          <w:szCs w:val="28"/>
        </w:rPr>
        <w:t>Моделирование всех видов переключений, осуществляемых в те</w:t>
      </w:r>
      <w:r w:rsidRPr="00600814">
        <w:rPr>
          <w:sz w:val="28"/>
          <w:szCs w:val="28"/>
        </w:rPr>
        <w:t>п</w:t>
      </w:r>
      <w:r w:rsidRPr="00600814">
        <w:rPr>
          <w:sz w:val="28"/>
          <w:szCs w:val="28"/>
        </w:rPr>
        <w:t>ловых сетях, в том числе переключений тепловых нагрузок между и</w:t>
      </w:r>
      <w:r w:rsidRPr="00600814">
        <w:rPr>
          <w:sz w:val="28"/>
          <w:szCs w:val="28"/>
        </w:rPr>
        <w:t>с</w:t>
      </w:r>
      <w:r w:rsidRPr="00600814">
        <w:rPr>
          <w:sz w:val="28"/>
          <w:szCs w:val="28"/>
        </w:rPr>
        <w:t>точниками тепловой энергии</w:t>
      </w:r>
      <w:bookmarkEnd w:id="190"/>
      <w:bookmarkEnd w:id="191"/>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Моделирование переключений, выполняемых в тепловых сетях, осущ</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 xml:space="preserve">ствляется решением коммутационных задач, в результате решения которых возможно проведение </w:t>
      </w:r>
      <w:proofErr w:type="gramStart"/>
      <w:r w:rsidRPr="00600814">
        <w:rPr>
          <w:rFonts w:ascii="Times New Roman" w:eastAsia="Times New Roman" w:hAnsi="Times New Roman" w:cs="Times New Roman"/>
          <w:sz w:val="28"/>
          <w:szCs w:val="28"/>
          <w:lang w:eastAsia="ru-RU"/>
        </w:rPr>
        <w:t>анализа изменения режимов работы тепловых сетей</w:t>
      </w:r>
      <w:proofErr w:type="gramEnd"/>
      <w:r w:rsidRPr="00600814">
        <w:rPr>
          <w:rFonts w:ascii="Times New Roman" w:eastAsia="Times New Roman" w:hAnsi="Times New Roman" w:cs="Times New Roman"/>
          <w:sz w:val="28"/>
          <w:szCs w:val="28"/>
          <w:lang w:eastAsia="ru-RU"/>
        </w:rPr>
        <w:t xml:space="preserve"> из-за отключения задвижек или участков сети. В результате решения этих з</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дач определяются объекты, попавшие под отключение. Результаты расчета отображаются на карте в виде тематической раскраски отключенных учас</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ков и потребителей и выводятся в отчет.</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Суммируются объемы воды во всех попавших под отключение учас</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ков тепловой сети в подающем, обратном трубопроводе и объем воды вну</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ренних систем теплопотребления.</w:t>
      </w:r>
    </w:p>
    <w:p w:rsidR="005D01A2" w:rsidRPr="00600814" w:rsidRDefault="005D01A2" w:rsidP="00FC4914">
      <w:pPr>
        <w:spacing w:after="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 каждому потребителю суммируются расчетные нагрузки:</w:t>
      </w:r>
    </w:p>
    <w:p w:rsidR="005D01A2" w:rsidRPr="00600814" w:rsidRDefault="005D01A2" w:rsidP="00FC4914">
      <w:pPr>
        <w:pStyle w:val="af0"/>
        <w:widowControl w:val="0"/>
        <w:numPr>
          <w:ilvl w:val="0"/>
          <w:numId w:val="82"/>
        </w:numPr>
        <w:tabs>
          <w:tab w:val="left" w:pos="178"/>
        </w:tabs>
        <w:spacing w:line="360" w:lineRule="auto"/>
        <w:ind w:left="0" w:firstLine="0"/>
        <w:jc w:val="both"/>
        <w:rPr>
          <w:rFonts w:eastAsia="Times New Roman"/>
          <w:sz w:val="28"/>
          <w:szCs w:val="28"/>
          <w:lang w:eastAsia="ru-RU"/>
        </w:rPr>
      </w:pPr>
      <w:r w:rsidRPr="00600814">
        <w:rPr>
          <w:rFonts w:eastAsia="Times New Roman"/>
          <w:sz w:val="28"/>
          <w:szCs w:val="28"/>
          <w:lang w:eastAsia="ru-RU"/>
        </w:rPr>
        <w:t>на отопление;</w:t>
      </w:r>
    </w:p>
    <w:p w:rsidR="005D01A2" w:rsidRPr="00600814" w:rsidRDefault="005D01A2" w:rsidP="00FC4914">
      <w:pPr>
        <w:pStyle w:val="af0"/>
        <w:widowControl w:val="0"/>
        <w:numPr>
          <w:ilvl w:val="0"/>
          <w:numId w:val="82"/>
        </w:numPr>
        <w:tabs>
          <w:tab w:val="left" w:pos="178"/>
        </w:tabs>
        <w:spacing w:line="360" w:lineRule="auto"/>
        <w:ind w:left="0" w:firstLine="0"/>
        <w:jc w:val="both"/>
        <w:rPr>
          <w:rFonts w:eastAsia="Times New Roman"/>
          <w:sz w:val="28"/>
          <w:szCs w:val="28"/>
          <w:lang w:eastAsia="ru-RU"/>
        </w:rPr>
      </w:pPr>
      <w:r w:rsidRPr="00600814">
        <w:rPr>
          <w:rFonts w:eastAsia="Times New Roman"/>
          <w:sz w:val="28"/>
          <w:szCs w:val="28"/>
          <w:lang w:eastAsia="ru-RU"/>
        </w:rPr>
        <w:t>на вентиляцию;</w:t>
      </w:r>
    </w:p>
    <w:p w:rsidR="005D01A2" w:rsidRPr="00600814" w:rsidRDefault="005D01A2" w:rsidP="00FC4914">
      <w:pPr>
        <w:pStyle w:val="af0"/>
        <w:widowControl w:val="0"/>
        <w:numPr>
          <w:ilvl w:val="0"/>
          <w:numId w:val="82"/>
        </w:numPr>
        <w:tabs>
          <w:tab w:val="left" w:pos="178"/>
        </w:tabs>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на ГВС.</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Запуск расчета</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Запуск решения коммутационных задач осуществляется командой из главного меню «Задачи/Коммутационные задачи».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Далее проводится анализ переключений или пои</w:t>
      </w:r>
      <w:proofErr w:type="gramStart"/>
      <w:r w:rsidRPr="00600814">
        <w:rPr>
          <w:rFonts w:ascii="Times New Roman" w:eastAsia="Times New Roman" w:hAnsi="Times New Roman" w:cs="Times New Roman"/>
          <w:sz w:val="28"/>
          <w:szCs w:val="28"/>
          <w:lang w:eastAsia="ru-RU"/>
        </w:rPr>
        <w:t>ск в сл</w:t>
      </w:r>
      <w:proofErr w:type="gramEnd"/>
      <w:r w:rsidRPr="00600814">
        <w:rPr>
          <w:rFonts w:ascii="Times New Roman" w:eastAsia="Times New Roman" w:hAnsi="Times New Roman" w:cs="Times New Roman"/>
          <w:sz w:val="28"/>
          <w:szCs w:val="28"/>
          <w:lang w:eastAsia="ru-RU"/>
        </w:rPr>
        <w:t>ое-подложке.</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Анализ переключений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анализе переключений определяются объекты, которые попадают под отключения и включает в себя:</w:t>
      </w:r>
    </w:p>
    <w:p w:rsidR="005D01A2" w:rsidRPr="00600814" w:rsidRDefault="005D01A2" w:rsidP="00FC4914">
      <w:pPr>
        <w:pStyle w:val="af0"/>
        <w:numPr>
          <w:ilvl w:val="0"/>
          <w:numId w:val="79"/>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вывод информации по отключенным объектам сети;</w:t>
      </w:r>
    </w:p>
    <w:p w:rsidR="005D01A2" w:rsidRPr="00600814" w:rsidRDefault="005D01A2" w:rsidP="00FC4914">
      <w:pPr>
        <w:pStyle w:val="af0"/>
        <w:numPr>
          <w:ilvl w:val="0"/>
          <w:numId w:val="79"/>
        </w:numPr>
        <w:spacing w:line="360" w:lineRule="auto"/>
        <w:ind w:left="0" w:firstLine="0"/>
        <w:jc w:val="both"/>
        <w:rPr>
          <w:rFonts w:eastAsia="Times New Roman"/>
          <w:sz w:val="28"/>
          <w:szCs w:val="28"/>
          <w:lang w:eastAsia="ru-RU"/>
        </w:rPr>
      </w:pPr>
      <w:r w:rsidRPr="00600814">
        <w:rPr>
          <w:rFonts w:eastAsia="Times New Roman"/>
          <w:sz w:val="28"/>
          <w:szCs w:val="28"/>
          <w:lang w:eastAsia="ru-RU"/>
        </w:rPr>
        <w:lastRenderedPageBreak/>
        <w:t>расчет объемов внутренних систем теплопотребления и нагрузок на системы теплопотребления при данных изменениях в сети;</w:t>
      </w:r>
    </w:p>
    <w:p w:rsidR="005D01A2" w:rsidRPr="00600814" w:rsidRDefault="005D01A2" w:rsidP="00FC4914">
      <w:pPr>
        <w:pStyle w:val="af0"/>
        <w:numPr>
          <w:ilvl w:val="0"/>
          <w:numId w:val="79"/>
        </w:numPr>
        <w:spacing w:line="360" w:lineRule="auto"/>
        <w:jc w:val="both"/>
        <w:rPr>
          <w:rFonts w:eastAsia="Times New Roman"/>
          <w:sz w:val="28"/>
          <w:szCs w:val="28"/>
          <w:lang w:eastAsia="ru-RU"/>
        </w:rPr>
      </w:pPr>
      <w:r w:rsidRPr="00600814">
        <w:rPr>
          <w:rFonts w:eastAsia="Times New Roman"/>
          <w:sz w:val="28"/>
          <w:szCs w:val="28"/>
          <w:lang w:eastAsia="ru-RU"/>
        </w:rPr>
        <w:t>отображение результатов расчета на карте в виде тематической раскраски;</w:t>
      </w:r>
    </w:p>
    <w:p w:rsidR="005D01A2" w:rsidRPr="00600814" w:rsidRDefault="005D01A2" w:rsidP="00FC4914">
      <w:pPr>
        <w:pStyle w:val="af0"/>
        <w:numPr>
          <w:ilvl w:val="0"/>
          <w:numId w:val="79"/>
        </w:numPr>
        <w:spacing w:after="120" w:line="360" w:lineRule="auto"/>
        <w:jc w:val="both"/>
        <w:rPr>
          <w:rFonts w:eastAsia="Times New Roman"/>
          <w:sz w:val="28"/>
          <w:szCs w:val="28"/>
          <w:lang w:eastAsia="ru-RU"/>
        </w:rPr>
      </w:pPr>
      <w:r w:rsidRPr="00600814">
        <w:rPr>
          <w:rFonts w:eastAsia="Times New Roman"/>
          <w:sz w:val="28"/>
          <w:szCs w:val="28"/>
          <w:lang w:eastAsia="ru-RU"/>
        </w:rPr>
        <w:t>вывод табличных данных в отчет, с последующей возможностью их печати, экспорта в формат MS Excel или HTML.</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Запуск анализа переключений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Запуск анализа переключений выполняется в следующем порядке:</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Запускается решение «Коммутационных задач».</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выбор «Анализа переключений».</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вызов диалога настроек программы.</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выбор на карте запорного устройства (участка), для кот</w:t>
      </w:r>
      <w:r w:rsidRPr="00600814">
        <w:rPr>
          <w:rFonts w:eastAsia="Times New Roman"/>
          <w:sz w:val="28"/>
          <w:szCs w:val="28"/>
          <w:lang w:eastAsia="ru-RU"/>
        </w:rPr>
        <w:t>о</w:t>
      </w:r>
      <w:r w:rsidRPr="00600814">
        <w:rPr>
          <w:rFonts w:eastAsia="Times New Roman"/>
          <w:sz w:val="28"/>
          <w:szCs w:val="28"/>
          <w:lang w:eastAsia="ru-RU"/>
        </w:rPr>
        <w:t>рого производится отключение. Выбранный объект добавляется в список п</w:t>
      </w:r>
      <w:r w:rsidRPr="00600814">
        <w:rPr>
          <w:rFonts w:eastAsia="Times New Roman"/>
          <w:sz w:val="28"/>
          <w:szCs w:val="28"/>
          <w:lang w:eastAsia="ru-RU"/>
        </w:rPr>
        <w:t>е</w:t>
      </w:r>
      <w:r w:rsidRPr="00600814">
        <w:rPr>
          <w:rFonts w:eastAsia="Times New Roman"/>
          <w:sz w:val="28"/>
          <w:szCs w:val="28"/>
          <w:lang w:eastAsia="ru-RU"/>
        </w:rPr>
        <w:t>реключаемых объектов сети. После выбора на карте автоматически отобр</w:t>
      </w:r>
      <w:r w:rsidRPr="00600814">
        <w:rPr>
          <w:rFonts w:eastAsia="Times New Roman"/>
          <w:sz w:val="28"/>
          <w:szCs w:val="28"/>
          <w:lang w:eastAsia="ru-RU"/>
        </w:rPr>
        <w:t>а</w:t>
      </w:r>
      <w:r w:rsidRPr="00600814">
        <w:rPr>
          <w:rFonts w:eastAsia="Times New Roman"/>
          <w:sz w:val="28"/>
          <w:szCs w:val="28"/>
          <w:lang w:eastAsia="ru-RU"/>
        </w:rPr>
        <w:t>зится в виде раскраски расчетная зона отключенных участков сети.</w:t>
      </w:r>
    </w:p>
    <w:p w:rsidR="005D01A2" w:rsidRPr="00600814" w:rsidRDefault="005D01A2" w:rsidP="00FC4914">
      <w:pPr>
        <w:pStyle w:val="af0"/>
        <w:numPr>
          <w:ilvl w:val="0"/>
          <w:numId w:val="80"/>
        </w:numPr>
        <w:spacing w:line="360" w:lineRule="auto"/>
        <w:ind w:left="0" w:firstLine="0"/>
        <w:jc w:val="both"/>
        <w:rPr>
          <w:rFonts w:eastAsia="Times New Roman"/>
          <w:sz w:val="28"/>
          <w:szCs w:val="28"/>
          <w:lang w:eastAsia="ru-RU"/>
        </w:rPr>
      </w:pPr>
      <w:r w:rsidRPr="00600814">
        <w:rPr>
          <w:sz w:val="28"/>
          <w:szCs w:val="28"/>
        </w:rPr>
        <w:t>Выполняется выбор необходимого вида переключения.</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Виды переключений:</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«Включить» - режим объекта устанавливается на «Включен»;</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«Выключить» - режим объекта устанавливается на «Выключен»;</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ра.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«Отключить от источника» - режим объекта устанавливается на «В</w:t>
      </w:r>
      <w:r w:rsidRPr="00600814">
        <w:rPr>
          <w:rFonts w:ascii="Times New Roman" w:eastAsia="Times New Roman" w:hAnsi="Times New Roman" w:cs="Times New Roman"/>
          <w:sz w:val="28"/>
          <w:szCs w:val="28"/>
          <w:lang w:eastAsia="ru-RU"/>
        </w:rPr>
        <w:t>ы</w:t>
      </w:r>
      <w:r w:rsidRPr="00600814">
        <w:rPr>
          <w:rFonts w:ascii="Times New Roman" w:eastAsia="Times New Roman" w:hAnsi="Times New Roman" w:cs="Times New Roman"/>
          <w:sz w:val="28"/>
          <w:szCs w:val="28"/>
          <w:lang w:eastAsia="ru-RU"/>
        </w:rPr>
        <w:t>ключен». При этом автоматически добавляется в список и переводится в 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жим отключения вся отключающая объект от источника запорная арматура.</w:t>
      </w:r>
    </w:p>
    <w:p w:rsidR="005D01A2" w:rsidRPr="00600814" w:rsidRDefault="005D01A2" w:rsidP="00FC4914">
      <w:pPr>
        <w:pStyle w:val="af0"/>
        <w:numPr>
          <w:ilvl w:val="0"/>
          <w:numId w:val="81"/>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запуск («Выполнить») расчета коммутационной задачи. В результате выполнения задачи появится браузер «Просмотр результата», с</w:t>
      </w:r>
      <w:r w:rsidRPr="00600814">
        <w:rPr>
          <w:rFonts w:eastAsia="Times New Roman"/>
          <w:sz w:val="28"/>
          <w:szCs w:val="28"/>
          <w:lang w:eastAsia="ru-RU"/>
        </w:rPr>
        <w:t>о</w:t>
      </w:r>
      <w:r w:rsidRPr="00600814">
        <w:rPr>
          <w:rFonts w:eastAsia="Times New Roman"/>
          <w:sz w:val="28"/>
          <w:szCs w:val="28"/>
          <w:lang w:eastAsia="ru-RU"/>
        </w:rPr>
        <w:t>держащий табличные данные результатов расчета. Вкладки браузера соде</w:t>
      </w:r>
      <w:r w:rsidRPr="00600814">
        <w:rPr>
          <w:rFonts w:eastAsia="Times New Roman"/>
          <w:sz w:val="28"/>
          <w:szCs w:val="28"/>
          <w:lang w:eastAsia="ru-RU"/>
        </w:rPr>
        <w:t>р</w:t>
      </w:r>
      <w:r w:rsidRPr="00600814">
        <w:rPr>
          <w:rFonts w:eastAsia="Times New Roman"/>
          <w:sz w:val="28"/>
          <w:szCs w:val="28"/>
          <w:lang w:eastAsia="ru-RU"/>
        </w:rPr>
        <w:lastRenderedPageBreak/>
        <w:t>жат таблицы попавших под отключение объектов сети и итоговые значения результатов расчета.</w:t>
      </w:r>
    </w:p>
    <w:p w:rsidR="005D01A2" w:rsidRPr="00600814" w:rsidRDefault="005D01A2" w:rsidP="00FC4914">
      <w:pPr>
        <w:spacing w:after="0" w:line="360" w:lineRule="auto"/>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Работа со списком объектов</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список объектов добавляются объекты, выбираемые из активного слоя ка</w:t>
      </w:r>
      <w:r w:rsidRPr="00600814">
        <w:rPr>
          <w:rFonts w:ascii="Times New Roman" w:eastAsia="Times New Roman" w:hAnsi="Times New Roman" w:cs="Times New Roman"/>
          <w:sz w:val="28"/>
          <w:szCs w:val="28"/>
          <w:lang w:eastAsia="ru-RU"/>
        </w:rPr>
        <w:t>р</w:t>
      </w:r>
      <w:r w:rsidRPr="00600814">
        <w:rPr>
          <w:rFonts w:ascii="Times New Roman" w:eastAsia="Times New Roman" w:hAnsi="Times New Roman" w:cs="Times New Roman"/>
          <w:sz w:val="28"/>
          <w:szCs w:val="28"/>
          <w:lang w:eastAsia="ru-RU"/>
        </w:rPr>
        <w:t>ты в следующем порядке:</w:t>
      </w:r>
    </w:p>
    <w:p w:rsidR="005D01A2" w:rsidRPr="00600814" w:rsidRDefault="005D01A2" w:rsidP="00FC4914">
      <w:pPr>
        <w:pStyle w:val="af0"/>
        <w:numPr>
          <w:ilvl w:val="0"/>
          <w:numId w:val="81"/>
        </w:numPr>
        <w:spacing w:line="360" w:lineRule="auto"/>
        <w:ind w:left="0" w:firstLine="0"/>
        <w:jc w:val="both"/>
        <w:rPr>
          <w:rFonts w:eastAsia="Times New Roman"/>
          <w:sz w:val="28"/>
          <w:szCs w:val="28"/>
          <w:lang w:eastAsia="ru-RU"/>
        </w:rPr>
      </w:pPr>
      <w:r w:rsidRPr="00600814">
        <w:rPr>
          <w:rFonts w:eastAsia="Times New Roman"/>
          <w:sz w:val="28"/>
          <w:szCs w:val="28"/>
          <w:lang w:eastAsia="ru-RU"/>
        </w:rPr>
        <w:t>На карте выделяется запорное устройство (участок), для которого будет производиться отключение.</w:t>
      </w:r>
    </w:p>
    <w:p w:rsidR="005D01A2" w:rsidRPr="00600814" w:rsidRDefault="005D01A2" w:rsidP="00FC4914">
      <w:pPr>
        <w:pStyle w:val="af0"/>
        <w:numPr>
          <w:ilvl w:val="0"/>
          <w:numId w:val="81"/>
        </w:numPr>
        <w:spacing w:line="360" w:lineRule="auto"/>
        <w:ind w:left="0" w:firstLine="0"/>
        <w:jc w:val="both"/>
        <w:rPr>
          <w:rFonts w:eastAsia="Times New Roman"/>
          <w:sz w:val="28"/>
          <w:szCs w:val="28"/>
          <w:lang w:eastAsia="ru-RU"/>
        </w:rPr>
      </w:pPr>
      <w:r w:rsidRPr="00600814">
        <w:rPr>
          <w:rFonts w:eastAsia="Times New Roman"/>
          <w:sz w:val="28"/>
          <w:szCs w:val="28"/>
          <w:lang w:eastAsia="ru-RU"/>
        </w:rPr>
        <w:t>Объект добавляется в список. При передвижении по списку, на карте автоматически выделяется соответствующий объект. Если объект не попад</w:t>
      </w:r>
      <w:r w:rsidRPr="00600814">
        <w:rPr>
          <w:rFonts w:eastAsia="Times New Roman"/>
          <w:sz w:val="28"/>
          <w:szCs w:val="28"/>
          <w:lang w:eastAsia="ru-RU"/>
        </w:rPr>
        <w:t>а</w:t>
      </w:r>
      <w:r w:rsidRPr="00600814">
        <w:rPr>
          <w:rFonts w:eastAsia="Times New Roman"/>
          <w:sz w:val="28"/>
          <w:szCs w:val="28"/>
          <w:lang w:eastAsia="ru-RU"/>
        </w:rPr>
        <w:t>ет в видимую область карты, то вид устанавливается таким образом, чтобы объект оказался в центре карты.</w:t>
      </w:r>
    </w:p>
    <w:p w:rsidR="005D01A2" w:rsidRPr="00600814" w:rsidRDefault="005D01A2" w:rsidP="00FC4914">
      <w:pPr>
        <w:pStyle w:val="af0"/>
        <w:numPr>
          <w:ilvl w:val="0"/>
          <w:numId w:val="81"/>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При выбранной вкладке «Анализ переключений» просматривается и распечатывается отчет по списку объектов. Поля для подготовки отчета в</w:t>
      </w:r>
      <w:r w:rsidRPr="00600814">
        <w:rPr>
          <w:rFonts w:eastAsia="Times New Roman"/>
          <w:sz w:val="28"/>
          <w:szCs w:val="28"/>
          <w:lang w:eastAsia="ru-RU"/>
        </w:rPr>
        <w:t>ы</w:t>
      </w:r>
      <w:r w:rsidRPr="00600814">
        <w:rPr>
          <w:rFonts w:eastAsia="Times New Roman"/>
          <w:sz w:val="28"/>
          <w:szCs w:val="28"/>
          <w:lang w:eastAsia="ru-RU"/>
        </w:rPr>
        <w:t>бираются из настроек соответствующего типа объекта сети.</w:t>
      </w:r>
    </w:p>
    <w:p w:rsidR="005D01A2" w:rsidRPr="00600814" w:rsidRDefault="005D01A2" w:rsidP="00FC4914">
      <w:pPr>
        <w:spacing w:after="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Просмотр результатов расчета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Вывод результатов анализа переключений осуществляется в окно, вкладки которого содержат таблицы попавших под отключение объектов с</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ти и итоговые значения результатов расчета.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Окно «Просмотр результата» содержит табличные данные результатов расчета, а также таблицы попавших под отключения объектов. При выдел</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нии записи в таблице, на карте автоматически выделяется соответствующий объект.</w:t>
      </w:r>
    </w:p>
    <w:p w:rsidR="005D01A2" w:rsidRPr="00600814" w:rsidRDefault="005D01A2" w:rsidP="00FC4914">
      <w:pPr>
        <w:spacing w:before="120" w:after="120" w:line="360" w:lineRule="auto"/>
        <w:ind w:left="720"/>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192" w:name="_Toc473303599"/>
      <w:bookmarkStart w:id="193" w:name="_Toc8722363"/>
      <w:r w:rsidRPr="00600814">
        <w:rPr>
          <w:sz w:val="28"/>
          <w:szCs w:val="28"/>
        </w:rPr>
        <w:t>Расчет балансов тепловой энергии по источникам тепловой эне</w:t>
      </w:r>
      <w:r w:rsidRPr="00600814">
        <w:rPr>
          <w:sz w:val="28"/>
          <w:szCs w:val="28"/>
        </w:rPr>
        <w:t>р</w:t>
      </w:r>
      <w:r w:rsidRPr="00600814">
        <w:rPr>
          <w:sz w:val="28"/>
          <w:szCs w:val="28"/>
        </w:rPr>
        <w:t>гии</w:t>
      </w:r>
      <w:bookmarkEnd w:id="192"/>
      <w:bookmarkEnd w:id="193"/>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proofErr w:type="gramStart"/>
      <w:r w:rsidRPr="00600814">
        <w:rPr>
          <w:rFonts w:ascii="Times New Roman" w:eastAsia="Times New Roman" w:hAnsi="Times New Roman" w:cs="Times New Roman"/>
          <w:sz w:val="28"/>
          <w:szCs w:val="28"/>
          <w:lang w:eastAsia="ru-RU"/>
        </w:rPr>
        <w:t>Тепловая нагрузка по зонам действия источников тепловой энергии о</w:t>
      </w:r>
      <w:r w:rsidRPr="00600814">
        <w:rPr>
          <w:rFonts w:ascii="Times New Roman" w:eastAsia="Times New Roman" w:hAnsi="Times New Roman" w:cs="Times New Roman"/>
          <w:sz w:val="28"/>
          <w:szCs w:val="28"/>
          <w:lang w:eastAsia="ru-RU"/>
        </w:rPr>
        <w:t>п</w:t>
      </w:r>
      <w:r w:rsidRPr="00600814">
        <w:rPr>
          <w:rFonts w:ascii="Times New Roman" w:eastAsia="Times New Roman" w:hAnsi="Times New Roman" w:cs="Times New Roman"/>
          <w:sz w:val="28"/>
          <w:szCs w:val="28"/>
          <w:lang w:eastAsia="ru-RU"/>
        </w:rPr>
        <w:t>ределяется в соответствии с данными, занесенным</w:t>
      </w:r>
      <w:r w:rsidR="00FA2A60">
        <w:rPr>
          <w:rFonts w:ascii="Times New Roman" w:eastAsia="Times New Roman" w:hAnsi="Times New Roman" w:cs="Times New Roman"/>
          <w:sz w:val="28"/>
          <w:szCs w:val="28"/>
          <w:lang w:eastAsia="ru-RU"/>
        </w:rPr>
        <w:t>и в электронную модель, а имен</w:t>
      </w:r>
      <w:r w:rsidRPr="00600814">
        <w:rPr>
          <w:rFonts w:ascii="Times New Roman" w:eastAsia="Times New Roman" w:hAnsi="Times New Roman" w:cs="Times New Roman"/>
          <w:sz w:val="28"/>
          <w:szCs w:val="28"/>
          <w:lang w:eastAsia="ru-RU"/>
        </w:rPr>
        <w:t>но потребление тепловой энергии при расчетных температурах нару</w:t>
      </w:r>
      <w:r w:rsidRPr="00600814">
        <w:rPr>
          <w:rFonts w:ascii="Times New Roman" w:eastAsia="Times New Roman" w:hAnsi="Times New Roman" w:cs="Times New Roman"/>
          <w:sz w:val="28"/>
          <w:szCs w:val="28"/>
          <w:lang w:eastAsia="ru-RU"/>
        </w:rPr>
        <w:t>ж</w:t>
      </w:r>
      <w:r w:rsidRPr="00600814">
        <w:rPr>
          <w:rFonts w:ascii="Times New Roman" w:eastAsia="Times New Roman" w:hAnsi="Times New Roman" w:cs="Times New Roman"/>
          <w:sz w:val="28"/>
          <w:szCs w:val="28"/>
          <w:lang w:eastAsia="ru-RU"/>
        </w:rPr>
        <w:lastRenderedPageBreak/>
        <w:t>ного воздуха может быть основано на анализе тепловых нагрузок потребит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лей, установленных в договорах теплоснабжения, договорах на поддержание резервной мощности, в долгосрочных договорах теплоснабжения, цена кот</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рых определяется по соглашению сторон, и долгосрочных договорах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снабжения, в отношении</w:t>
      </w:r>
      <w:proofErr w:type="gramEnd"/>
      <w:r w:rsidRPr="00600814">
        <w:rPr>
          <w:rFonts w:ascii="Times New Roman" w:eastAsia="Times New Roman" w:hAnsi="Times New Roman" w:cs="Times New Roman"/>
          <w:sz w:val="28"/>
          <w:szCs w:val="28"/>
          <w:lang w:eastAsia="ru-RU"/>
        </w:rPr>
        <w:t xml:space="preserve"> которых установлен долгосрочный тариф, с разби</w:t>
      </w:r>
      <w:r w:rsidRPr="00600814">
        <w:rPr>
          <w:rFonts w:ascii="Times New Roman" w:eastAsia="Times New Roman" w:hAnsi="Times New Roman" w:cs="Times New Roman"/>
          <w:sz w:val="28"/>
          <w:szCs w:val="28"/>
          <w:lang w:eastAsia="ru-RU"/>
        </w:rPr>
        <w:t>в</w:t>
      </w:r>
      <w:r w:rsidRPr="00600814">
        <w:rPr>
          <w:rFonts w:ascii="Times New Roman" w:eastAsia="Times New Roman" w:hAnsi="Times New Roman" w:cs="Times New Roman"/>
          <w:sz w:val="28"/>
          <w:szCs w:val="28"/>
          <w:lang w:eastAsia="ru-RU"/>
        </w:rPr>
        <w:t>кой тепловых нагрузок на максимальное потребление тепловой энергии на отопление, вентиляцию, кондиционирование, горячее водоснабжение и те</w:t>
      </w:r>
      <w:r w:rsidRPr="00600814">
        <w:rPr>
          <w:rFonts w:ascii="Times New Roman" w:eastAsia="Times New Roman" w:hAnsi="Times New Roman" w:cs="Times New Roman"/>
          <w:sz w:val="28"/>
          <w:szCs w:val="28"/>
          <w:lang w:eastAsia="ru-RU"/>
        </w:rPr>
        <w:t>х</w:t>
      </w:r>
      <w:r w:rsidRPr="00600814">
        <w:rPr>
          <w:rFonts w:ascii="Times New Roman" w:eastAsia="Times New Roman" w:hAnsi="Times New Roman" w:cs="Times New Roman"/>
          <w:sz w:val="28"/>
          <w:szCs w:val="28"/>
          <w:lang w:eastAsia="ru-RU"/>
        </w:rPr>
        <w:t>нологические нужды.</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базу данных электронной модели заносится информация по устано</w:t>
      </w:r>
      <w:r w:rsidRPr="00600814">
        <w:rPr>
          <w:rFonts w:ascii="Times New Roman" w:eastAsia="Times New Roman" w:hAnsi="Times New Roman" w:cs="Times New Roman"/>
          <w:sz w:val="28"/>
          <w:szCs w:val="28"/>
          <w:lang w:eastAsia="ru-RU"/>
        </w:rPr>
        <w:t>в</w:t>
      </w:r>
      <w:r w:rsidRPr="00600814">
        <w:rPr>
          <w:rFonts w:ascii="Times New Roman" w:eastAsia="Times New Roman" w:hAnsi="Times New Roman" w:cs="Times New Roman"/>
          <w:sz w:val="28"/>
          <w:szCs w:val="28"/>
          <w:lang w:eastAsia="ru-RU"/>
        </w:rPr>
        <w:t>ленной, располагаемой тепловой мощности и тепловой мощности «нетто» источников тепловой энергии.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Указанные выше данные заносятся в электронную модель для сущес</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вующего положения (1-й слой) и на перспективу до расчетного срока (2-й слой).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определения балансов тепловой мощности и тепловой нагрузки по зонам действия источников тепловой энергии выполняется следующая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следовательность действий:</w:t>
      </w:r>
    </w:p>
    <w:p w:rsidR="005D01A2" w:rsidRPr="00600814" w:rsidRDefault="005D01A2" w:rsidP="00FC4914">
      <w:pPr>
        <w:pStyle w:val="af0"/>
        <w:numPr>
          <w:ilvl w:val="0"/>
          <w:numId w:val="84"/>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В электронной модели выделяется источник тепловой энергии.</w:t>
      </w:r>
    </w:p>
    <w:p w:rsidR="005D01A2" w:rsidRPr="00600814" w:rsidRDefault="005D01A2" w:rsidP="00FC4914">
      <w:pPr>
        <w:pStyle w:val="af0"/>
        <w:numPr>
          <w:ilvl w:val="0"/>
          <w:numId w:val="83"/>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С помощью опции «Найти связанные» меню «Карта» вкладка «Топол</w:t>
      </w:r>
      <w:r w:rsidRPr="00600814">
        <w:rPr>
          <w:rFonts w:eastAsia="Times New Roman"/>
          <w:sz w:val="28"/>
          <w:szCs w:val="28"/>
          <w:lang w:eastAsia="ru-RU"/>
        </w:rPr>
        <w:t>о</w:t>
      </w:r>
      <w:r w:rsidRPr="00600814">
        <w:rPr>
          <w:rFonts w:eastAsia="Times New Roman"/>
          <w:sz w:val="28"/>
          <w:szCs w:val="28"/>
          <w:lang w:eastAsia="ru-RU"/>
        </w:rPr>
        <w:t>гия» выделяются все подключенные к источнику тепловые сети и потребит</w:t>
      </w:r>
      <w:r w:rsidRPr="00600814">
        <w:rPr>
          <w:rFonts w:eastAsia="Times New Roman"/>
          <w:sz w:val="28"/>
          <w:szCs w:val="28"/>
          <w:lang w:eastAsia="ru-RU"/>
        </w:rPr>
        <w:t>е</w:t>
      </w:r>
      <w:r w:rsidRPr="00600814">
        <w:rPr>
          <w:rFonts w:eastAsia="Times New Roman"/>
          <w:sz w:val="28"/>
          <w:szCs w:val="28"/>
          <w:lang w:eastAsia="ru-RU"/>
        </w:rPr>
        <w:t>ли.</w:t>
      </w:r>
    </w:p>
    <w:p w:rsidR="005D01A2" w:rsidRPr="00600814" w:rsidRDefault="005D01A2" w:rsidP="00FC4914">
      <w:pPr>
        <w:pStyle w:val="af0"/>
        <w:numPr>
          <w:ilvl w:val="0"/>
          <w:numId w:val="83"/>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С помощью опции «Добавить в группу» (правая клавиша манипулят</w:t>
      </w:r>
      <w:r w:rsidRPr="00600814">
        <w:rPr>
          <w:rFonts w:eastAsia="Times New Roman"/>
          <w:sz w:val="28"/>
          <w:szCs w:val="28"/>
          <w:lang w:eastAsia="ru-RU"/>
        </w:rPr>
        <w:t>о</w:t>
      </w:r>
      <w:r w:rsidRPr="00600814">
        <w:rPr>
          <w:rFonts w:eastAsia="Times New Roman"/>
          <w:sz w:val="28"/>
          <w:szCs w:val="28"/>
          <w:lang w:eastAsia="ru-RU"/>
        </w:rPr>
        <w:t>ра) выделенные объекты тепловой сети объединяются в группу.</w:t>
      </w:r>
    </w:p>
    <w:p w:rsidR="005D01A2" w:rsidRPr="00600814" w:rsidRDefault="005D01A2" w:rsidP="00FC4914">
      <w:pPr>
        <w:pStyle w:val="af0"/>
        <w:numPr>
          <w:ilvl w:val="0"/>
          <w:numId w:val="83"/>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С помощью опции «Информация» производится запрос по группе п</w:t>
      </w:r>
      <w:r w:rsidRPr="00600814">
        <w:rPr>
          <w:rFonts w:eastAsia="Times New Roman"/>
          <w:sz w:val="28"/>
          <w:szCs w:val="28"/>
          <w:lang w:eastAsia="ru-RU"/>
        </w:rPr>
        <w:t>о</w:t>
      </w:r>
      <w:r w:rsidRPr="00600814">
        <w:rPr>
          <w:rFonts w:eastAsia="Times New Roman"/>
          <w:sz w:val="28"/>
          <w:szCs w:val="28"/>
          <w:lang w:eastAsia="ru-RU"/>
        </w:rPr>
        <w:t>требителей: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Сумма «Расчетная нагрузка на отопление, Гкал/</w:t>
      </w:r>
      <w:proofErr w:type="gramStart"/>
      <w:r w:rsidRPr="00600814">
        <w:rPr>
          <w:rFonts w:ascii="Times New Roman" w:eastAsia="Times New Roman" w:hAnsi="Times New Roman" w:cs="Times New Roman"/>
          <w:sz w:val="28"/>
          <w:szCs w:val="28"/>
          <w:lang w:eastAsia="ru-RU"/>
        </w:rPr>
        <w:t>ч</w:t>
      </w:r>
      <w:proofErr w:type="gramEnd"/>
      <w:r w:rsidRPr="00600814">
        <w:rPr>
          <w:rFonts w:ascii="Times New Roman" w:eastAsia="Times New Roman" w:hAnsi="Times New Roman" w:cs="Times New Roman"/>
          <w:sz w:val="28"/>
          <w:szCs w:val="28"/>
          <w:lang w:eastAsia="ru-RU"/>
        </w:rPr>
        <w:t>»;</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Сумма «Расчетная средняя нагрузка на ГВС, Гкал/</w:t>
      </w:r>
      <w:proofErr w:type="gramStart"/>
      <w:r w:rsidRPr="00600814">
        <w:rPr>
          <w:rFonts w:ascii="Times New Roman" w:eastAsia="Times New Roman" w:hAnsi="Times New Roman" w:cs="Times New Roman"/>
          <w:sz w:val="28"/>
          <w:szCs w:val="28"/>
          <w:lang w:eastAsia="ru-RU"/>
        </w:rPr>
        <w:t>ч</w:t>
      </w:r>
      <w:proofErr w:type="gramEnd"/>
      <w:r w:rsidRPr="00600814">
        <w:rPr>
          <w:rFonts w:ascii="Times New Roman" w:eastAsia="Times New Roman" w:hAnsi="Times New Roman" w:cs="Times New Roman"/>
          <w:sz w:val="28"/>
          <w:szCs w:val="28"/>
          <w:lang w:eastAsia="ru-RU"/>
        </w:rPr>
        <w:t>»;</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Сумма «Расчетная нагрузка на вентиляцию, Гкал/</w:t>
      </w:r>
      <w:proofErr w:type="gramStart"/>
      <w:r w:rsidRPr="00600814">
        <w:rPr>
          <w:rFonts w:ascii="Times New Roman" w:eastAsia="Times New Roman" w:hAnsi="Times New Roman" w:cs="Times New Roman"/>
          <w:sz w:val="28"/>
          <w:szCs w:val="28"/>
          <w:lang w:eastAsia="ru-RU"/>
        </w:rPr>
        <w:t>ч</w:t>
      </w:r>
      <w:proofErr w:type="gramEnd"/>
      <w:r w:rsidRPr="00600814">
        <w:rPr>
          <w:rFonts w:ascii="Times New Roman" w:eastAsia="Times New Roman" w:hAnsi="Times New Roman" w:cs="Times New Roman"/>
          <w:sz w:val="28"/>
          <w:szCs w:val="28"/>
          <w:lang w:eastAsia="ru-RU"/>
        </w:rPr>
        <w:t>».</w:t>
      </w:r>
    </w:p>
    <w:p w:rsidR="005D01A2" w:rsidRPr="00600814" w:rsidRDefault="005D01A2" w:rsidP="00FC4914">
      <w:pPr>
        <w:pStyle w:val="af0"/>
        <w:numPr>
          <w:ilvl w:val="0"/>
          <w:numId w:val="85"/>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lastRenderedPageBreak/>
        <w:t>В результате запроса определяется суммарная подключенная тепловая нагрузка к источнику тепловой энергии.</w:t>
      </w:r>
    </w:p>
    <w:p w:rsidR="005D01A2" w:rsidRPr="00600814" w:rsidRDefault="005D01A2" w:rsidP="00FC4914">
      <w:pPr>
        <w:pStyle w:val="af0"/>
        <w:numPr>
          <w:ilvl w:val="0"/>
          <w:numId w:val="85"/>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Результаты запроса заносятся в базу данных источника в соответс</w:t>
      </w:r>
      <w:r w:rsidRPr="00600814">
        <w:rPr>
          <w:rFonts w:eastAsia="Times New Roman"/>
          <w:sz w:val="28"/>
          <w:szCs w:val="28"/>
          <w:lang w:eastAsia="ru-RU"/>
        </w:rPr>
        <w:t>т</w:t>
      </w:r>
      <w:r w:rsidRPr="00600814">
        <w:rPr>
          <w:rFonts w:eastAsia="Times New Roman"/>
          <w:sz w:val="28"/>
          <w:szCs w:val="28"/>
          <w:lang w:eastAsia="ru-RU"/>
        </w:rPr>
        <w:t>вующие поля:</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w:t>
      </w:r>
      <w:r w:rsidRPr="00600814">
        <w:rPr>
          <w:rFonts w:ascii="Times New Roman" w:eastAsia="Times New Roman" w:hAnsi="Times New Roman" w:cs="Times New Roman"/>
          <w:sz w:val="28"/>
          <w:szCs w:val="28"/>
          <w:lang w:eastAsia="ru-RU"/>
        </w:rPr>
        <w:tab/>
        <w:t>«Текущая нагрузка на отопление, Гкал/час»;</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b.</w:t>
      </w:r>
      <w:r w:rsidRPr="00600814">
        <w:rPr>
          <w:rFonts w:ascii="Times New Roman" w:eastAsia="Times New Roman" w:hAnsi="Times New Roman" w:cs="Times New Roman"/>
          <w:sz w:val="28"/>
          <w:szCs w:val="28"/>
          <w:lang w:eastAsia="ru-RU"/>
        </w:rPr>
        <w:tab/>
        <w:t>«Текущая нагрузка на вентиляцию, Гкал/час»;</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c.</w:t>
      </w:r>
      <w:r w:rsidRPr="00600814">
        <w:rPr>
          <w:rFonts w:ascii="Times New Roman" w:eastAsia="Times New Roman" w:hAnsi="Times New Roman" w:cs="Times New Roman"/>
          <w:sz w:val="28"/>
          <w:szCs w:val="28"/>
          <w:lang w:eastAsia="ru-RU"/>
        </w:rPr>
        <w:tab/>
        <w:t>«Текущая нагрузка на ГВС, Гкал/час».</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Аналогично запросами обрабатываются результаты наладочного расч</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та тепловой сети от выделенного источника. Если расчет выполнялся с вкл</w:t>
      </w:r>
      <w:r w:rsidRPr="00600814">
        <w:rPr>
          <w:rFonts w:ascii="Times New Roman" w:eastAsia="Times New Roman" w:hAnsi="Times New Roman" w:cs="Times New Roman"/>
          <w:sz w:val="28"/>
          <w:szCs w:val="28"/>
          <w:lang w:eastAsia="ru-RU"/>
        </w:rPr>
        <w:t>ю</w:t>
      </w:r>
      <w:r w:rsidRPr="00600814">
        <w:rPr>
          <w:rFonts w:ascii="Times New Roman" w:eastAsia="Times New Roman" w:hAnsi="Times New Roman" w:cs="Times New Roman"/>
          <w:sz w:val="28"/>
          <w:szCs w:val="28"/>
          <w:lang w:eastAsia="ru-RU"/>
        </w:rPr>
        <w:t>ченными опциями «С учетом утечек» и «С учетом тепловых потерь», то в поле «Тепловые потери в тепловых сетях, Гкал/час» базы данных источника автоматически з</w:t>
      </w:r>
      <w:proofErr w:type="gramStart"/>
      <w:r w:rsidRPr="00600814">
        <w:rPr>
          <w:rFonts w:ascii="Times New Roman" w:eastAsia="Times New Roman" w:hAnsi="Times New Roman" w:cs="Times New Roman"/>
          <w:sz w:val="28"/>
          <w:szCs w:val="28"/>
          <w:lang w:eastAsia="ru-RU"/>
        </w:rPr>
        <w:t>а-</w:t>
      </w:r>
      <w:proofErr w:type="gramEnd"/>
      <w:r w:rsidRPr="00600814">
        <w:rPr>
          <w:rFonts w:ascii="Times New Roman" w:eastAsia="Times New Roman" w:hAnsi="Times New Roman" w:cs="Times New Roman"/>
          <w:sz w:val="28"/>
          <w:szCs w:val="28"/>
          <w:lang w:eastAsia="ru-RU"/>
        </w:rPr>
        <w:t xml:space="preserve"> носятся результаты расчета тепловых потерь.</w:t>
      </w:r>
    </w:p>
    <w:p w:rsidR="005D01A2" w:rsidRPr="00600814" w:rsidRDefault="005D01A2" w:rsidP="00FC4914">
      <w:pPr>
        <w:pStyle w:val="af0"/>
        <w:numPr>
          <w:ilvl w:val="0"/>
          <w:numId w:val="86"/>
        </w:numPr>
        <w:spacing w:after="120" w:line="360" w:lineRule="auto"/>
        <w:ind w:left="0" w:firstLine="0"/>
        <w:jc w:val="both"/>
        <w:rPr>
          <w:rFonts w:eastAsia="Times New Roman"/>
          <w:sz w:val="28"/>
          <w:szCs w:val="28"/>
          <w:lang w:eastAsia="ru-RU"/>
        </w:rPr>
      </w:pPr>
      <w:r w:rsidRPr="00600814">
        <w:rPr>
          <w:rFonts w:eastAsia="Times New Roman"/>
          <w:sz w:val="28"/>
          <w:szCs w:val="28"/>
          <w:lang w:eastAsia="ru-RU"/>
        </w:rPr>
        <w:t>После проведения описанных выше операций с электронной мод</w:t>
      </w:r>
      <w:proofErr w:type="gramStart"/>
      <w:r w:rsidRPr="00600814">
        <w:rPr>
          <w:rFonts w:eastAsia="Times New Roman"/>
          <w:sz w:val="28"/>
          <w:szCs w:val="28"/>
          <w:lang w:eastAsia="ru-RU"/>
        </w:rPr>
        <w:t>е-</w:t>
      </w:r>
      <w:proofErr w:type="gramEnd"/>
      <w:r w:rsidRPr="00600814">
        <w:rPr>
          <w:rFonts w:eastAsia="Times New Roman"/>
          <w:sz w:val="28"/>
          <w:szCs w:val="28"/>
          <w:lang w:eastAsia="ru-RU"/>
        </w:rPr>
        <w:t xml:space="preserve"> лью для всех источников тепловой энергии формируется запрос к базе данных и</w:t>
      </w:r>
      <w:r w:rsidRPr="00600814">
        <w:rPr>
          <w:rFonts w:eastAsia="Times New Roman"/>
          <w:sz w:val="28"/>
          <w:szCs w:val="28"/>
          <w:lang w:eastAsia="ru-RU"/>
        </w:rPr>
        <w:t>с</w:t>
      </w:r>
      <w:r w:rsidRPr="00600814">
        <w:rPr>
          <w:rFonts w:eastAsia="Times New Roman"/>
          <w:sz w:val="28"/>
          <w:szCs w:val="28"/>
          <w:lang w:eastAsia="ru-RU"/>
        </w:rPr>
        <w:t>точников на выборку следующих данных:</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a.</w:t>
      </w:r>
      <w:r w:rsidRPr="00600814">
        <w:rPr>
          <w:rFonts w:ascii="Times New Roman" w:eastAsia="Times New Roman" w:hAnsi="Times New Roman" w:cs="Times New Roman"/>
          <w:sz w:val="28"/>
          <w:szCs w:val="28"/>
          <w:lang w:eastAsia="ru-RU"/>
        </w:rPr>
        <w:tab/>
        <w:t>Наименование источника;</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b.</w:t>
      </w:r>
      <w:r w:rsidRPr="00600814">
        <w:rPr>
          <w:rFonts w:ascii="Times New Roman" w:eastAsia="Times New Roman" w:hAnsi="Times New Roman" w:cs="Times New Roman"/>
          <w:sz w:val="28"/>
          <w:szCs w:val="28"/>
          <w:lang w:eastAsia="ru-RU"/>
        </w:rPr>
        <w:tab/>
        <w:t>Установленная мощность;</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c.</w:t>
      </w:r>
      <w:r w:rsidRPr="00600814">
        <w:rPr>
          <w:rFonts w:ascii="Times New Roman" w:eastAsia="Times New Roman" w:hAnsi="Times New Roman" w:cs="Times New Roman"/>
          <w:sz w:val="28"/>
          <w:szCs w:val="28"/>
          <w:lang w:eastAsia="ru-RU"/>
        </w:rPr>
        <w:tab/>
        <w:t>Располагаемая мощность;</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d.</w:t>
      </w:r>
      <w:r w:rsidRPr="00600814">
        <w:rPr>
          <w:rFonts w:ascii="Times New Roman" w:eastAsia="Times New Roman" w:hAnsi="Times New Roman" w:cs="Times New Roman"/>
          <w:sz w:val="28"/>
          <w:szCs w:val="28"/>
          <w:lang w:eastAsia="ru-RU"/>
        </w:rPr>
        <w:tab/>
        <w:t>Располагаемая мощность «нетто»;</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e.</w:t>
      </w:r>
      <w:r w:rsidRPr="00600814">
        <w:rPr>
          <w:rFonts w:ascii="Times New Roman" w:eastAsia="Times New Roman" w:hAnsi="Times New Roman" w:cs="Times New Roman"/>
          <w:sz w:val="28"/>
          <w:szCs w:val="28"/>
          <w:lang w:eastAsia="ru-RU"/>
        </w:rPr>
        <w:tab/>
        <w:t>Текущая нагрузка на отопление;</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f.</w:t>
      </w:r>
      <w:r w:rsidRPr="00600814">
        <w:rPr>
          <w:rFonts w:ascii="Times New Roman" w:eastAsia="Times New Roman" w:hAnsi="Times New Roman" w:cs="Times New Roman"/>
          <w:sz w:val="28"/>
          <w:szCs w:val="28"/>
          <w:lang w:eastAsia="ru-RU"/>
        </w:rPr>
        <w:tab/>
        <w:t>Текущая нагрузка на вентиляцию;</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g.</w:t>
      </w:r>
      <w:r w:rsidRPr="00600814">
        <w:rPr>
          <w:rFonts w:ascii="Times New Roman" w:eastAsia="Times New Roman" w:hAnsi="Times New Roman" w:cs="Times New Roman"/>
          <w:sz w:val="28"/>
          <w:szCs w:val="28"/>
          <w:lang w:eastAsia="ru-RU"/>
        </w:rPr>
        <w:tab/>
        <w:t>Текущая нагрузка на ГВС;</w:t>
      </w:r>
    </w:p>
    <w:p w:rsidR="005D01A2" w:rsidRPr="00600814" w:rsidRDefault="005D01A2" w:rsidP="00FC4914">
      <w:pPr>
        <w:spacing w:after="120" w:line="360" w:lineRule="auto"/>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h.</w:t>
      </w:r>
      <w:r w:rsidRPr="00600814">
        <w:rPr>
          <w:rFonts w:ascii="Times New Roman" w:eastAsia="Times New Roman" w:hAnsi="Times New Roman" w:cs="Times New Roman"/>
          <w:sz w:val="28"/>
          <w:szCs w:val="28"/>
          <w:lang w:eastAsia="ru-RU"/>
        </w:rPr>
        <w:tab/>
        <w:t>Тепловые потери в тепловых сетях.</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необходимости результаты обработки запроса могут быть выгр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жены во внешние таблицы типа *.xls.</w:t>
      </w:r>
    </w:p>
    <w:p w:rsidR="005D01A2" w:rsidRPr="00600814" w:rsidRDefault="005D01A2" w:rsidP="00FC4914">
      <w:pPr>
        <w:pStyle w:val="af0"/>
        <w:numPr>
          <w:ilvl w:val="0"/>
          <w:numId w:val="86"/>
        </w:numPr>
        <w:spacing w:after="120" w:line="360" w:lineRule="auto"/>
        <w:jc w:val="both"/>
        <w:rPr>
          <w:rFonts w:eastAsia="Times New Roman"/>
          <w:sz w:val="28"/>
          <w:szCs w:val="28"/>
          <w:lang w:eastAsia="ru-RU"/>
        </w:rPr>
      </w:pPr>
      <w:r w:rsidRPr="00600814">
        <w:rPr>
          <w:rFonts w:eastAsia="Times New Roman"/>
          <w:sz w:val="28"/>
          <w:szCs w:val="28"/>
          <w:lang w:eastAsia="ru-RU"/>
        </w:rPr>
        <w:lastRenderedPageBreak/>
        <w:t>По каждому источнику определяется резерв (дефицит) распол</w:t>
      </w:r>
      <w:r w:rsidRPr="00600814">
        <w:rPr>
          <w:rFonts w:eastAsia="Times New Roman"/>
          <w:sz w:val="28"/>
          <w:szCs w:val="28"/>
          <w:lang w:eastAsia="ru-RU"/>
        </w:rPr>
        <w:t>а</w:t>
      </w:r>
      <w:r w:rsidRPr="00600814">
        <w:rPr>
          <w:rFonts w:eastAsia="Times New Roman"/>
          <w:sz w:val="28"/>
          <w:szCs w:val="28"/>
          <w:lang w:eastAsia="ru-RU"/>
        </w:rPr>
        <w:t>гаемой тепловой мощности «нетто» и присоединенной тепловой нагрузки с учетом тепловых потерь.</w:t>
      </w:r>
    </w:p>
    <w:p w:rsidR="005D01A2" w:rsidRPr="00600814" w:rsidRDefault="005D01A2" w:rsidP="00FC4914">
      <w:pPr>
        <w:spacing w:before="120" w:after="120" w:line="360" w:lineRule="auto"/>
        <w:jc w:val="center"/>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194" w:name="_Toc473303600"/>
      <w:bookmarkStart w:id="195" w:name="_Toc8722364"/>
      <w:r w:rsidRPr="00600814">
        <w:rPr>
          <w:sz w:val="28"/>
          <w:szCs w:val="28"/>
        </w:rPr>
        <w:t>Расчет потерь тепловой энергии через изоляцию и с утечками те</w:t>
      </w:r>
      <w:r w:rsidRPr="00600814">
        <w:rPr>
          <w:sz w:val="28"/>
          <w:szCs w:val="28"/>
        </w:rPr>
        <w:t>п</w:t>
      </w:r>
      <w:r w:rsidRPr="00600814">
        <w:rPr>
          <w:sz w:val="28"/>
          <w:szCs w:val="28"/>
        </w:rPr>
        <w:t>лоносителя</w:t>
      </w:r>
      <w:bookmarkEnd w:id="194"/>
      <w:bookmarkEnd w:id="195"/>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Определение нормируемых эксплуатационных часовых тепловых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терь производится на основании данных о конструктивных характеристиках всех участков тепловой сети (типе прокладки, виде тепловой изоляции, ди</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метре и длине трубопроводов и т.п.) при среднегодовых условиях работы 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пловой сети исходя из норм тепловых потерь. Нормы тепловых потерь (плотность теплового потока) для участков тепловых сетей вводимых в эк</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плуатацию, или запроектированных до 1988 года, а также для участков те</w:t>
      </w:r>
      <w:r w:rsidRPr="00600814">
        <w:rPr>
          <w:rFonts w:ascii="Times New Roman" w:eastAsia="Times New Roman" w:hAnsi="Times New Roman" w:cs="Times New Roman"/>
          <w:sz w:val="28"/>
          <w:szCs w:val="28"/>
          <w:lang w:eastAsia="ru-RU"/>
        </w:rPr>
        <w:t>п</w:t>
      </w:r>
      <w:r w:rsidRPr="00600814">
        <w:rPr>
          <w:rFonts w:ascii="Times New Roman" w:eastAsia="Times New Roman" w:hAnsi="Times New Roman" w:cs="Times New Roman"/>
          <w:sz w:val="28"/>
          <w:szCs w:val="28"/>
          <w:lang w:eastAsia="ru-RU"/>
        </w:rPr>
        <w:t>ловых сетей вводимых в эксплуатацию после монтажа, а также реконстру</w:t>
      </w:r>
      <w:r w:rsidRPr="00600814">
        <w:rPr>
          <w:rFonts w:ascii="Times New Roman" w:eastAsia="Times New Roman" w:hAnsi="Times New Roman" w:cs="Times New Roman"/>
          <w:sz w:val="28"/>
          <w:szCs w:val="28"/>
          <w:lang w:eastAsia="ru-RU"/>
        </w:rPr>
        <w:t>к</w:t>
      </w:r>
      <w:r w:rsidRPr="00600814">
        <w:rPr>
          <w:rFonts w:ascii="Times New Roman" w:eastAsia="Times New Roman" w:hAnsi="Times New Roman" w:cs="Times New Roman"/>
          <w:sz w:val="28"/>
          <w:szCs w:val="28"/>
          <w:lang w:eastAsia="ru-RU"/>
        </w:rPr>
        <w:t>ции или капитального ремонта, при которых пр</w:t>
      </w:r>
      <w:proofErr w:type="gramStart"/>
      <w:r w:rsidRPr="00600814">
        <w:rPr>
          <w:rFonts w:ascii="Times New Roman" w:eastAsia="Times New Roman" w:hAnsi="Times New Roman" w:cs="Times New Roman"/>
          <w:sz w:val="28"/>
          <w:szCs w:val="28"/>
          <w:lang w:eastAsia="ru-RU"/>
        </w:rPr>
        <w:t>о-</w:t>
      </w:r>
      <w:proofErr w:type="gramEnd"/>
      <w:r w:rsidRPr="00600814">
        <w:rPr>
          <w:rFonts w:ascii="Times New Roman" w:eastAsia="Times New Roman" w:hAnsi="Times New Roman" w:cs="Times New Roman"/>
          <w:sz w:val="28"/>
          <w:szCs w:val="28"/>
          <w:lang w:eastAsia="ru-RU"/>
        </w:rPr>
        <w:t xml:space="preserve"> изводились работы по з</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мене тепловой изоляции после 1988 года принимаются по специальным та</w:t>
      </w:r>
      <w:r w:rsidRPr="00600814">
        <w:rPr>
          <w:rFonts w:ascii="Times New Roman" w:eastAsia="Times New Roman" w:hAnsi="Times New Roman" w:cs="Times New Roman"/>
          <w:sz w:val="28"/>
          <w:szCs w:val="28"/>
          <w:lang w:eastAsia="ru-RU"/>
        </w:rPr>
        <w:t>б</w:t>
      </w:r>
      <w:r w:rsidRPr="00600814">
        <w:rPr>
          <w:rFonts w:ascii="Times New Roman" w:eastAsia="Times New Roman" w:hAnsi="Times New Roman" w:cs="Times New Roman"/>
          <w:sz w:val="28"/>
          <w:szCs w:val="28"/>
          <w:lang w:eastAsia="ru-RU"/>
        </w:rPr>
        <w:t>лицам.</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proofErr w:type="gramStart"/>
      <w:r w:rsidRPr="00600814">
        <w:rPr>
          <w:rFonts w:ascii="Times New Roman" w:eastAsia="Times New Roman" w:hAnsi="Times New Roman" w:cs="Times New Roman"/>
          <w:sz w:val="28"/>
          <w:szCs w:val="28"/>
          <w:lang w:eastAsia="ru-RU"/>
        </w:rPr>
        <w:t>Определение часовых тепловых потерь при среднегодовых условиях работы тепловой сети по нормам тепловых потерь осуществляется раздельно для подземной и надземной прокладок по формулам:</w:t>
      </w:r>
      <w:proofErr w:type="gramEnd"/>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подземной прокладки суммарно по подающему и обратному труб</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проводам:</w:t>
      </w:r>
    </w:p>
    <w:p w:rsidR="005D01A2" w:rsidRPr="00600814" w:rsidRDefault="005D01A2" w:rsidP="00FC4914">
      <w:pPr>
        <w:spacing w:before="120" w:after="120"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drawing>
          <wp:inline distT="0" distB="0" distL="0" distR="0">
            <wp:extent cx="1780953" cy="533333"/>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780953" cy="533333"/>
                    </a:xfrm>
                    <a:prstGeom prst="rect">
                      <a:avLst/>
                    </a:prstGeom>
                  </pic:spPr>
                </pic:pic>
              </a:graphicData>
            </a:graphic>
          </wp:inline>
        </w:drawing>
      </w:r>
    </w:p>
    <w:p w:rsidR="005D01A2" w:rsidRPr="00600814" w:rsidRDefault="005D01A2" w:rsidP="00FC4914">
      <w:pPr>
        <w:spacing w:after="120" w:line="360" w:lineRule="auto"/>
        <w:ind w:firstLine="680"/>
        <w:jc w:val="both"/>
        <w:rPr>
          <w:rFonts w:ascii="Times New Roman" w:hAnsi="Times New Roman" w:cs="Times New Roman"/>
          <w:sz w:val="28"/>
          <w:szCs w:val="28"/>
        </w:rPr>
      </w:pPr>
      <w:r w:rsidRPr="00600814">
        <w:rPr>
          <w:rFonts w:ascii="Times New Roman" w:eastAsia="Times New Roman" w:hAnsi="Times New Roman" w:cs="Times New Roman"/>
          <w:sz w:val="28"/>
          <w:szCs w:val="28"/>
          <w:lang w:eastAsia="ru-RU"/>
        </w:rPr>
        <w:t>для надземной прокладки раздельно по подающему и обратному труб</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проводам:</w:t>
      </w:r>
    </w:p>
    <w:p w:rsidR="005D01A2" w:rsidRPr="00600814" w:rsidRDefault="005D01A2" w:rsidP="00FC4914">
      <w:pPr>
        <w:spacing w:before="120" w:after="120"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lastRenderedPageBreak/>
        <w:drawing>
          <wp:inline distT="0" distB="0" distL="0" distR="0">
            <wp:extent cx="2409524" cy="933333"/>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09524" cy="933333"/>
                    </a:xfrm>
                    <a:prstGeom prst="rect">
                      <a:avLst/>
                    </a:prstGeom>
                  </pic:spPr>
                </pic:pic>
              </a:graphicData>
            </a:graphic>
          </wp:inline>
        </w:drawing>
      </w:r>
    </w:p>
    <w:p w:rsidR="005D01A2" w:rsidRPr="00600814" w:rsidRDefault="005D01A2" w:rsidP="00FC4914">
      <w:pPr>
        <w:spacing w:after="0" w:line="360" w:lineRule="auto"/>
        <w:jc w:val="both"/>
        <w:rPr>
          <w:rFonts w:ascii="Times New Roman" w:hAnsi="Times New Roman" w:cs="Times New Roman"/>
          <w:sz w:val="28"/>
          <w:szCs w:val="28"/>
        </w:rPr>
      </w:pPr>
      <w:r w:rsidRPr="00600814">
        <w:rPr>
          <w:rFonts w:ascii="Times New Roman" w:hAnsi="Times New Roman" w:cs="Times New Roman"/>
          <w:noProof/>
          <w:position w:val="-20"/>
          <w:sz w:val="28"/>
          <w:szCs w:val="28"/>
          <w:lang w:eastAsia="ru-RU"/>
        </w:rPr>
        <w:drawing>
          <wp:inline distT="0" distB="0" distL="0" distR="0">
            <wp:extent cx="1476191" cy="39047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476191" cy="390476"/>
                    </a:xfrm>
                    <a:prstGeom prst="rect">
                      <a:avLst/>
                    </a:prstGeom>
                  </pic:spPr>
                </pic:pic>
              </a:graphicData>
            </a:graphic>
          </wp:inline>
        </w:drawing>
      </w:r>
      <w:r w:rsidRPr="00600814">
        <w:rPr>
          <w:rFonts w:ascii="Times New Roman" w:eastAsia="Times New Roman" w:hAnsi="Times New Roman" w:cs="Times New Roman"/>
          <w:sz w:val="28"/>
          <w:szCs w:val="28"/>
          <w:lang w:eastAsia="ru-RU"/>
        </w:rPr>
        <w:t>- удельные (на один метр длины) часовые тепловые пот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ри, определенные по нормам тепловых потерь для каждого диаметра труб</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 xml:space="preserve">провода при среднегодовых условиях работы тепловой сети, для подземной прокладки суммарно по подающему и обратному трубопроводам и раздельно для надземной прокладки, </w:t>
      </w:r>
      <w:proofErr w:type="gramStart"/>
      <w:r w:rsidRPr="00600814">
        <w:rPr>
          <w:rFonts w:ascii="Times New Roman" w:eastAsia="Times New Roman" w:hAnsi="Times New Roman" w:cs="Times New Roman"/>
          <w:sz w:val="28"/>
          <w:szCs w:val="28"/>
          <w:lang w:eastAsia="ru-RU"/>
        </w:rPr>
        <w:t>ккал</w:t>
      </w:r>
      <w:proofErr w:type="gramEnd"/>
      <w:r w:rsidRPr="00600814">
        <w:rPr>
          <w:rFonts w:ascii="Times New Roman" w:eastAsia="Times New Roman" w:hAnsi="Times New Roman" w:cs="Times New Roman"/>
          <w:sz w:val="28"/>
          <w:szCs w:val="28"/>
          <w:lang w:eastAsia="ru-RU"/>
        </w:rPr>
        <w:t>/(м*ч);</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i/>
          <w:sz w:val="28"/>
          <w:szCs w:val="28"/>
          <w:lang w:eastAsia="ru-RU"/>
        </w:rPr>
        <w:t xml:space="preserve">L </w:t>
      </w:r>
      <w:r w:rsidRPr="00600814">
        <w:rPr>
          <w:rFonts w:ascii="Times New Roman" w:eastAsia="Times New Roman" w:hAnsi="Times New Roman" w:cs="Times New Roman"/>
          <w:sz w:val="28"/>
          <w:szCs w:val="28"/>
          <w:lang w:eastAsia="ru-RU"/>
        </w:rPr>
        <w:t xml:space="preserve">– длина трубопроводов на участке тепловой сети с диметром dн. в </w:t>
      </w:r>
      <w:proofErr w:type="gramStart"/>
      <w:r w:rsidRPr="00600814">
        <w:rPr>
          <w:rFonts w:ascii="Times New Roman" w:eastAsia="Times New Roman" w:hAnsi="Times New Roman" w:cs="Times New Roman"/>
          <w:sz w:val="28"/>
          <w:szCs w:val="28"/>
          <w:lang w:eastAsia="ru-RU"/>
        </w:rPr>
        <w:t>двух-трубном</w:t>
      </w:r>
      <w:proofErr w:type="gramEnd"/>
      <w:r w:rsidRPr="00600814">
        <w:rPr>
          <w:rFonts w:ascii="Times New Roman" w:eastAsia="Times New Roman" w:hAnsi="Times New Roman" w:cs="Times New Roman"/>
          <w:sz w:val="28"/>
          <w:szCs w:val="28"/>
          <w:lang w:eastAsia="ru-RU"/>
        </w:rPr>
        <w:t xml:space="preserve"> исчислении при подземной прокладке и по подающей (обра</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ной) линиипри надземной прокладке, м;</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i/>
          <w:sz w:val="28"/>
          <w:szCs w:val="28"/>
          <w:lang w:eastAsia="ru-RU"/>
        </w:rPr>
        <w:t>β</w:t>
      </w:r>
      <w:r w:rsidRPr="00600814">
        <w:rPr>
          <w:rFonts w:ascii="Times New Roman" w:eastAsia="Times New Roman" w:hAnsi="Times New Roman" w:cs="Times New Roman"/>
          <w:sz w:val="28"/>
          <w:szCs w:val="28"/>
          <w:lang w:eastAsia="ru-RU"/>
        </w:rPr>
        <w:t>- коэффициент местных тепловых потерь, учитывающий тепловые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тери арматурой, компенсаторами, опорами. Принимается для подземной к</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нальной и надземной прокладок равным 1,2 при диаметрах трубопроводов до 0,15 м и 1,15 при диаметрах 0,15 м и более, а также при всех диаметрах бе</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канальной прокладки.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Значения удельных часовых тепловых потерь принимаются по нормам тепловых потерь для тепловых сетей, тепловая изоляция которых выполнена в соответствии с нормативными требованиями, или по нормам тепловых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терь (нормы плотности теплового потока) для тепловых сетей с тепловой изоляцией.</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Значения удельных часовых тепловых потерь при среднегодовой разн</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сти температур сетевой воды и окружающей среды (грунта или воздуха), о</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личающейся от значений, приведенных в нормах, определяются путем л</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нейной интерполяции или экстраполяции.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Интерполируется среднегодовая температура воды в соответствующем трубопроводе тепловой сети или на разность среднегодовых температур в</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ды и грунта для данной тепловой сети (или на разность среднегодовых те</w:t>
      </w:r>
      <w:r w:rsidRPr="00600814">
        <w:rPr>
          <w:rFonts w:ascii="Times New Roman" w:eastAsia="Times New Roman" w:hAnsi="Times New Roman" w:cs="Times New Roman"/>
          <w:sz w:val="28"/>
          <w:szCs w:val="28"/>
          <w:lang w:eastAsia="ru-RU"/>
        </w:rPr>
        <w:t>м</w:t>
      </w:r>
      <w:r w:rsidRPr="00600814">
        <w:rPr>
          <w:rFonts w:ascii="Times New Roman" w:eastAsia="Times New Roman" w:hAnsi="Times New Roman" w:cs="Times New Roman"/>
          <w:sz w:val="28"/>
          <w:szCs w:val="28"/>
          <w:lang w:eastAsia="ru-RU"/>
        </w:rPr>
        <w:lastRenderedPageBreak/>
        <w:t>ператур воды в соответствующих линиях и окружающего воздуха для данной тепловой сети).</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Среднегодовая температура окружающей среды определяется на осн</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вании средних за год температур наружного воздуха и грунта на уровне з</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 xml:space="preserve">ложения трубопроводов, принимаемых по климатологическим справочникам или по данным метеорологической станции. </w:t>
      </w:r>
      <w:proofErr w:type="gramStart"/>
      <w:r w:rsidRPr="00600814">
        <w:rPr>
          <w:rFonts w:ascii="Times New Roman" w:eastAsia="Times New Roman" w:hAnsi="Times New Roman" w:cs="Times New Roman"/>
          <w:sz w:val="28"/>
          <w:szCs w:val="28"/>
          <w:lang w:eastAsia="ru-RU"/>
        </w:rPr>
        <w:t>Среднегодовые температуры в</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ды в подающей и обратной линиях тепловой сети находятся как среднеари</w:t>
      </w:r>
      <w:r w:rsidRPr="00600814">
        <w:rPr>
          <w:rFonts w:ascii="Times New Roman" w:eastAsia="Times New Roman" w:hAnsi="Times New Roman" w:cs="Times New Roman"/>
          <w:sz w:val="28"/>
          <w:szCs w:val="28"/>
          <w:lang w:eastAsia="ru-RU"/>
        </w:rPr>
        <w:t>ф</w:t>
      </w:r>
      <w:r w:rsidRPr="00600814">
        <w:rPr>
          <w:rFonts w:ascii="Times New Roman" w:eastAsia="Times New Roman" w:hAnsi="Times New Roman" w:cs="Times New Roman"/>
          <w:sz w:val="28"/>
          <w:szCs w:val="28"/>
          <w:lang w:eastAsia="ru-RU"/>
        </w:rPr>
        <w:t>метические из среднемесячных температур в соответствующих линиях за весь период работы сети в течение года.</w:t>
      </w:r>
      <w:proofErr w:type="gramEnd"/>
      <w:r w:rsidRPr="00600814">
        <w:rPr>
          <w:rFonts w:ascii="Times New Roman" w:eastAsia="Times New Roman" w:hAnsi="Times New Roman" w:cs="Times New Roman"/>
          <w:sz w:val="28"/>
          <w:szCs w:val="28"/>
          <w:lang w:eastAsia="ru-RU"/>
        </w:rPr>
        <w:t xml:space="preserve"> Среднемесячные температуры </w:t>
      </w:r>
      <w:r w:rsidR="00FA2A60">
        <w:rPr>
          <w:rFonts w:ascii="Times New Roman" w:eastAsia="Times New Roman" w:hAnsi="Times New Roman" w:cs="Times New Roman"/>
          <w:sz w:val="28"/>
          <w:szCs w:val="28"/>
          <w:lang w:eastAsia="ru-RU"/>
        </w:rPr>
        <w:t>воды определяются по утвержден</w:t>
      </w:r>
      <w:r w:rsidRPr="00600814">
        <w:rPr>
          <w:rFonts w:ascii="Times New Roman" w:eastAsia="Times New Roman" w:hAnsi="Times New Roman" w:cs="Times New Roman"/>
          <w:sz w:val="28"/>
          <w:szCs w:val="28"/>
          <w:lang w:eastAsia="ru-RU"/>
        </w:rPr>
        <w:t>ному эксплуатационному температурному гр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ф</w:t>
      </w:r>
      <w:r w:rsidR="00FA2A60">
        <w:rPr>
          <w:rFonts w:ascii="Times New Roman" w:eastAsia="Times New Roman" w:hAnsi="Times New Roman" w:cs="Times New Roman"/>
          <w:sz w:val="28"/>
          <w:szCs w:val="28"/>
          <w:lang w:eastAsia="ru-RU"/>
        </w:rPr>
        <w:t>ику при среднемесячной темпера</w:t>
      </w:r>
      <w:r w:rsidRPr="00600814">
        <w:rPr>
          <w:rFonts w:ascii="Times New Roman" w:eastAsia="Times New Roman" w:hAnsi="Times New Roman" w:cs="Times New Roman"/>
          <w:sz w:val="28"/>
          <w:szCs w:val="28"/>
          <w:lang w:eastAsia="ru-RU"/>
        </w:rPr>
        <w:t>туре наружного воздуха.</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тепловых сетей с тепловой изоляцией удельные часовые тепловые потери определяются:</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для подземной  прокладки суммарно по подающему и обратному тр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 xml:space="preserve">бопроводам  </w:t>
      </w:r>
      <w:r w:rsidRPr="00600814">
        <w:rPr>
          <w:rFonts w:ascii="Times New Roman" w:hAnsi="Times New Roman" w:cs="Times New Roman"/>
          <w:noProof/>
          <w:position w:val="-12"/>
          <w:sz w:val="28"/>
          <w:szCs w:val="28"/>
          <w:lang w:eastAsia="ru-RU"/>
        </w:rPr>
        <w:drawing>
          <wp:inline distT="0" distB="0" distL="0" distR="0">
            <wp:extent cx="419048" cy="314286"/>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19048" cy="3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w:t>
      </w:r>
      <w:proofErr w:type="gramStart"/>
      <w:r w:rsidRPr="00600814">
        <w:rPr>
          <w:rFonts w:ascii="Times New Roman" w:eastAsia="Times New Roman" w:hAnsi="Times New Roman" w:cs="Times New Roman"/>
          <w:sz w:val="28"/>
          <w:szCs w:val="28"/>
          <w:lang w:eastAsia="ru-RU"/>
        </w:rPr>
        <w:t>ккал</w:t>
      </w:r>
      <w:proofErr w:type="gramEnd"/>
      <w:r w:rsidRPr="00600814">
        <w:rPr>
          <w:rFonts w:ascii="Times New Roman" w:eastAsia="Times New Roman" w:hAnsi="Times New Roman" w:cs="Times New Roman"/>
          <w:sz w:val="28"/>
          <w:szCs w:val="28"/>
          <w:lang w:eastAsia="ru-RU"/>
        </w:rPr>
        <w:t>/(м*ч) по формуле:</w:t>
      </w:r>
    </w:p>
    <w:p w:rsidR="005D01A2" w:rsidRPr="00600814" w:rsidRDefault="005D01A2" w:rsidP="00FC4914">
      <w:pPr>
        <w:spacing w:after="120" w:line="360" w:lineRule="auto"/>
        <w:ind w:firstLine="680"/>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extent cx="2895238" cy="676191"/>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895238" cy="676191"/>
                    </a:xfrm>
                    <a:prstGeom prst="rect">
                      <a:avLst/>
                    </a:prstGeom>
                  </pic:spPr>
                </pic:pic>
              </a:graphicData>
            </a:graphic>
          </wp:inline>
        </w:drawing>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hAnsi="Times New Roman" w:cs="Times New Roman"/>
          <w:noProof/>
          <w:position w:val="-24"/>
          <w:sz w:val="28"/>
          <w:szCs w:val="28"/>
          <w:lang w:eastAsia="ru-RU"/>
        </w:rPr>
        <w:drawing>
          <wp:inline distT="0" distB="0" distL="0" distR="0">
            <wp:extent cx="828571" cy="438095"/>
            <wp:effectExtent l="0" t="0" r="0" b="63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28571" cy="438095"/>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удельные часовые тепловые потери суммарно по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дающему и обратному трубопроводам каждого диаметра при двух смежных (соответственно меньшем и большем, чем для данной сети) табличных значениях средн</w:t>
      </w:r>
      <w:proofErr w:type="gramStart"/>
      <w:r w:rsidRPr="00600814">
        <w:rPr>
          <w:rFonts w:ascii="Times New Roman" w:eastAsia="Times New Roman" w:hAnsi="Times New Roman" w:cs="Times New Roman"/>
          <w:sz w:val="28"/>
          <w:szCs w:val="28"/>
          <w:lang w:eastAsia="ru-RU"/>
        </w:rPr>
        <w:t>е-</w:t>
      </w:r>
      <w:proofErr w:type="gramEnd"/>
      <w:r w:rsidRPr="00600814">
        <w:rPr>
          <w:rFonts w:ascii="Times New Roman" w:eastAsia="Times New Roman" w:hAnsi="Times New Roman" w:cs="Times New Roman"/>
          <w:sz w:val="28"/>
          <w:szCs w:val="28"/>
          <w:lang w:eastAsia="ru-RU"/>
        </w:rPr>
        <w:t xml:space="preserve"> годовой разности температур сетевой в</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ды и грунта, ккал/(м*ч);</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10"/>
          <w:sz w:val="28"/>
          <w:szCs w:val="28"/>
          <w:lang w:eastAsia="ru-RU"/>
        </w:rPr>
        <w:drawing>
          <wp:inline distT="0" distB="0" distL="0" distR="0">
            <wp:extent cx="482803" cy="234086"/>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15789" b="31384"/>
                    <a:stretch/>
                  </pic:blipFill>
                  <pic:spPr bwMode="auto">
                    <a:xfrm>
                      <a:off x="0" y="0"/>
                      <a:ext cx="485214" cy="2352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00814">
        <w:rPr>
          <w:rFonts w:ascii="Times New Roman" w:eastAsia="Times New Roman" w:hAnsi="Times New Roman" w:cs="Times New Roman"/>
          <w:sz w:val="28"/>
          <w:szCs w:val="28"/>
          <w:lang w:eastAsia="ru-RU"/>
        </w:rPr>
        <w:t xml:space="preserve"> - значение среднегодовой разности температур сетевой воды и грунта для данной тепловой сети,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16"/>
          <w:sz w:val="28"/>
          <w:szCs w:val="28"/>
          <w:lang w:eastAsia="ru-RU"/>
        </w:rPr>
        <w:lastRenderedPageBreak/>
        <w:drawing>
          <wp:inline distT="0" distB="0" distL="0" distR="0">
            <wp:extent cx="838095" cy="400000"/>
            <wp:effectExtent l="0" t="0" r="635"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838095" cy="400000"/>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смежные (соответственно меньшее и большее, чем для  данной сети) табличные значения среднегодовой разности температур сетевой воды и грунта,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Значение среднегодовой разности температур сетевой воды и грунта</w:t>
      </w:r>
    </w:p>
    <w:p w:rsidR="005D01A2" w:rsidRPr="00600814" w:rsidRDefault="005D01A2" w:rsidP="00FC4914">
      <w:pPr>
        <w:spacing w:before="120" w:after="12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position w:val="-24"/>
          <w:sz w:val="28"/>
          <w:szCs w:val="28"/>
          <w:lang w:eastAsia="ru-RU"/>
        </w:rPr>
        <w:drawing>
          <wp:inline distT="0" distB="0" distL="0" distR="0">
            <wp:extent cx="876191" cy="514286"/>
            <wp:effectExtent l="0" t="0" r="635"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876191" cy="514286"/>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определяются по формуле:</w:t>
      </w:r>
    </w:p>
    <w:p w:rsidR="005D01A2" w:rsidRPr="00600814" w:rsidRDefault="005D01A2" w:rsidP="00FC4914">
      <w:pPr>
        <w:spacing w:before="120"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extent cx="1647619" cy="628571"/>
            <wp:effectExtent l="0" t="0" r="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647619" cy="628571"/>
                    </a:xfrm>
                    <a:prstGeom prst="rect">
                      <a:avLst/>
                    </a:prstGeom>
                  </pic:spPr>
                </pic:pic>
              </a:graphicData>
            </a:graphic>
          </wp:inline>
        </w:drawing>
      </w:r>
    </w:p>
    <w:p w:rsidR="005D01A2" w:rsidRPr="00600814" w:rsidRDefault="005D01A2" w:rsidP="00FC4914">
      <w:pPr>
        <w:spacing w:before="120" w:after="12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hAnsi="Times New Roman" w:cs="Times New Roman"/>
          <w:noProof/>
          <w:sz w:val="28"/>
          <w:szCs w:val="28"/>
          <w:lang w:eastAsia="ru-RU"/>
        </w:rPr>
        <w:drawing>
          <wp:inline distT="0" distB="0" distL="0" distR="0">
            <wp:extent cx="714286" cy="419048"/>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714286" cy="419048"/>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среднегодовая температура сетевой воды соответстве</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 xml:space="preserve">но   в подающем и обратном трубопроводах данной тепловой сети,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before="120" w:after="120" w:line="360" w:lineRule="auto"/>
        <w:ind w:left="720"/>
        <w:jc w:val="both"/>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extent cx="323810" cy="371429"/>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23810"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среднегодовая температура  грунта на глубине заложения   тр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 xml:space="preserve">бопроводов,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надземной прокладки раздельно по подающему и обратному тр</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 xml:space="preserve">бопроводам  </w:t>
      </w:r>
      <w:r w:rsidRPr="00600814">
        <w:rPr>
          <w:rFonts w:ascii="Times New Roman" w:hAnsi="Times New Roman" w:cs="Times New Roman"/>
          <w:noProof/>
          <w:sz w:val="28"/>
          <w:szCs w:val="28"/>
          <w:lang w:eastAsia="ru-RU"/>
        </w:rPr>
        <w:drawing>
          <wp:inline distT="0" distB="0" distL="0" distR="0">
            <wp:extent cx="1828572" cy="466667"/>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828572" cy="466667"/>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по формулам:</w:t>
      </w:r>
    </w:p>
    <w:p w:rsidR="005D01A2" w:rsidRPr="00600814" w:rsidRDefault="005D01A2" w:rsidP="00FC4914">
      <w:pPr>
        <w:spacing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extent cx="3295238" cy="1361905"/>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295238" cy="1361905"/>
                    </a:xfrm>
                    <a:prstGeom prst="rect">
                      <a:avLst/>
                    </a:prstGeom>
                  </pic:spPr>
                </pic:pic>
              </a:graphicData>
            </a:graphic>
          </wp:inline>
        </w:drawing>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r w:rsidRPr="00600814">
        <w:rPr>
          <w:rFonts w:ascii="Times New Roman" w:eastAsia="Times New Roman" w:hAnsi="Times New Roman" w:cs="Times New Roman"/>
          <w:noProof/>
          <w:sz w:val="28"/>
          <w:szCs w:val="28"/>
          <w:lang w:eastAsia="ru-RU"/>
        </w:rPr>
        <w:drawing>
          <wp:inline distT="0" distB="0" distL="0" distR="0">
            <wp:extent cx="990476" cy="542857"/>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990476" cy="542857"/>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удельные часовые тепловые потери по подающему  трубопроводу для данного диаметра при двух смежных (соответстве</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 xml:space="preserve">но меньшем и большем) табличных значениях среднегодовой разности температур сетевой воды и наружного воздуха, </w:t>
      </w:r>
      <w:proofErr w:type="gramStart"/>
      <w:r w:rsidRPr="00600814">
        <w:rPr>
          <w:rFonts w:ascii="Times New Roman" w:eastAsia="Times New Roman" w:hAnsi="Times New Roman" w:cs="Times New Roman"/>
          <w:sz w:val="28"/>
          <w:szCs w:val="28"/>
          <w:lang w:eastAsia="ru-RU"/>
        </w:rPr>
        <w:t>ккал</w:t>
      </w:r>
      <w:proofErr w:type="gramEnd"/>
      <w:r w:rsidRPr="00600814">
        <w:rPr>
          <w:rFonts w:ascii="Times New Roman" w:eastAsia="Times New Roman" w:hAnsi="Times New Roman" w:cs="Times New Roman"/>
          <w:sz w:val="28"/>
          <w:szCs w:val="28"/>
          <w:lang w:eastAsia="ru-RU"/>
        </w:rPr>
        <w:t>/(м*ч);</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lastRenderedPageBreak/>
        <w:drawing>
          <wp:inline distT="0" distB="0" distL="0" distR="0">
            <wp:extent cx="1104762" cy="428571"/>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104762" cy="428571"/>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удельные часовые тепловые потери по обратному     трубопроводу для данного диаметра при двух смежных (соответстве</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 xml:space="preserve">но меньшем и большем) табличных значениях среднегодовой разности температур сетевой воды и наружного воздуха, </w:t>
      </w:r>
      <w:proofErr w:type="gramStart"/>
      <w:r w:rsidRPr="00600814">
        <w:rPr>
          <w:rFonts w:ascii="Times New Roman" w:eastAsia="Times New Roman" w:hAnsi="Times New Roman" w:cs="Times New Roman"/>
          <w:sz w:val="28"/>
          <w:szCs w:val="28"/>
          <w:lang w:eastAsia="ru-RU"/>
        </w:rPr>
        <w:t>ккал</w:t>
      </w:r>
      <w:proofErr w:type="gramEnd"/>
      <w:r w:rsidRPr="00600814">
        <w:rPr>
          <w:rFonts w:ascii="Times New Roman" w:eastAsia="Times New Roman" w:hAnsi="Times New Roman" w:cs="Times New Roman"/>
          <w:sz w:val="28"/>
          <w:szCs w:val="28"/>
          <w:lang w:eastAsia="ru-RU"/>
        </w:rPr>
        <w:t>/(м*ч);</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extent cx="914286" cy="380952"/>
            <wp:effectExtent l="0" t="0" r="635"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914286" cy="380952"/>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среднегодовая разность температур соответственно   с</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тевой воды в подающем и обратном трубопроводах и наружного во</w:t>
      </w:r>
      <w:r w:rsidRPr="00600814">
        <w:rPr>
          <w:rFonts w:ascii="Times New Roman" w:eastAsia="Times New Roman" w:hAnsi="Times New Roman" w:cs="Times New Roman"/>
          <w:sz w:val="28"/>
          <w:szCs w:val="28"/>
          <w:lang w:eastAsia="ru-RU"/>
        </w:rPr>
        <w:t>з</w:t>
      </w:r>
      <w:r w:rsidRPr="00600814">
        <w:rPr>
          <w:rFonts w:ascii="Times New Roman" w:eastAsia="Times New Roman" w:hAnsi="Times New Roman" w:cs="Times New Roman"/>
          <w:sz w:val="28"/>
          <w:szCs w:val="28"/>
          <w:lang w:eastAsia="ru-RU"/>
        </w:rPr>
        <w:t xml:space="preserve">духа для данной тепловой сети,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extent cx="923810" cy="37142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923810"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смежные  табличные  значения  (соответственно  мен</w:t>
      </w:r>
      <w:r w:rsidRPr="00600814">
        <w:rPr>
          <w:rFonts w:ascii="Times New Roman" w:eastAsia="Times New Roman" w:hAnsi="Times New Roman" w:cs="Times New Roman"/>
          <w:sz w:val="28"/>
          <w:szCs w:val="28"/>
          <w:lang w:eastAsia="ru-RU"/>
        </w:rPr>
        <w:t>ь</w:t>
      </w:r>
      <w:r w:rsidRPr="00600814">
        <w:rPr>
          <w:rFonts w:ascii="Times New Roman" w:eastAsia="Times New Roman" w:hAnsi="Times New Roman" w:cs="Times New Roman"/>
          <w:sz w:val="28"/>
          <w:szCs w:val="28"/>
          <w:lang w:eastAsia="ru-RU"/>
        </w:rPr>
        <w:t>шее и большее) среднегодовой разности температур сетевой воды в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 xml:space="preserve">дающем трубопроводе и наружного воздуха,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extent cx="933333" cy="352381"/>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933333" cy="352381"/>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 смежные  табличные  значения  (соответственно  мен</w:t>
      </w:r>
      <w:r w:rsidRPr="00600814">
        <w:rPr>
          <w:rFonts w:ascii="Times New Roman" w:eastAsia="Times New Roman" w:hAnsi="Times New Roman" w:cs="Times New Roman"/>
          <w:sz w:val="28"/>
          <w:szCs w:val="28"/>
          <w:lang w:eastAsia="ru-RU"/>
        </w:rPr>
        <w:t>ь</w:t>
      </w:r>
      <w:r w:rsidRPr="00600814">
        <w:rPr>
          <w:rFonts w:ascii="Times New Roman" w:eastAsia="Times New Roman" w:hAnsi="Times New Roman" w:cs="Times New Roman"/>
          <w:sz w:val="28"/>
          <w:szCs w:val="28"/>
          <w:lang w:eastAsia="ru-RU"/>
        </w:rPr>
        <w:t>шее и большее) среднегодовой разности температур сетевой воды в о</w:t>
      </w:r>
      <w:r w:rsidRPr="00600814">
        <w:rPr>
          <w:rFonts w:ascii="Times New Roman" w:eastAsia="Times New Roman" w:hAnsi="Times New Roman" w:cs="Times New Roman"/>
          <w:sz w:val="28"/>
          <w:szCs w:val="28"/>
          <w:lang w:eastAsia="ru-RU"/>
        </w:rPr>
        <w:t>б</w:t>
      </w:r>
      <w:r w:rsidRPr="00600814">
        <w:rPr>
          <w:rFonts w:ascii="Times New Roman" w:eastAsia="Times New Roman" w:hAnsi="Times New Roman" w:cs="Times New Roman"/>
          <w:sz w:val="28"/>
          <w:szCs w:val="28"/>
          <w:lang w:eastAsia="ru-RU"/>
        </w:rPr>
        <w:t xml:space="preserve">ратном трубопроводе и наружного воздуха,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w:t>
      </w:r>
    </w:p>
    <w:p w:rsidR="005D01A2" w:rsidRPr="00600814" w:rsidRDefault="005D01A2" w:rsidP="00FC4914">
      <w:pPr>
        <w:spacing w:after="0" w:line="360" w:lineRule="auto"/>
        <w:ind w:left="720"/>
        <w:jc w:val="both"/>
        <w:rPr>
          <w:rFonts w:ascii="Times New Roman" w:eastAsia="Times New Roman" w:hAnsi="Times New Roman" w:cs="Times New Roman"/>
          <w:noProof/>
          <w:sz w:val="28"/>
          <w:szCs w:val="28"/>
          <w:lang w:eastAsia="ru-RU"/>
        </w:rPr>
      </w:pPr>
      <w:proofErr w:type="gramStart"/>
      <w:r w:rsidRPr="00600814">
        <w:rPr>
          <w:rFonts w:ascii="Times New Roman" w:eastAsia="Times New Roman" w:hAnsi="Times New Roman" w:cs="Times New Roman"/>
          <w:noProof/>
          <w:sz w:val="28"/>
          <w:szCs w:val="28"/>
          <w:lang w:eastAsia="ru-RU"/>
        </w:rPr>
        <w:t xml:space="preserve">Среднегодовые значения разности температур для подающего </w:t>
      </w:r>
      <w:r w:rsidRPr="00600814">
        <w:rPr>
          <w:rFonts w:ascii="Times New Roman" w:eastAsia="Times New Roman" w:hAnsi="Times New Roman" w:cs="Times New Roman"/>
          <w:noProof/>
          <w:sz w:val="28"/>
          <w:szCs w:val="28"/>
          <w:lang w:eastAsia="ru-RU"/>
        </w:rPr>
        <w:drawing>
          <wp:inline distT="0" distB="0" distL="0" distR="0">
            <wp:extent cx="447619" cy="35238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47619" cy="352381"/>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 xml:space="preserve"> и обратного </w:t>
      </w:r>
      <w:r w:rsidRPr="00600814">
        <w:rPr>
          <w:rFonts w:ascii="Times New Roman" w:eastAsia="Times New Roman" w:hAnsi="Times New Roman" w:cs="Times New Roman"/>
          <w:noProof/>
          <w:sz w:val="28"/>
          <w:szCs w:val="28"/>
          <w:lang w:eastAsia="ru-RU"/>
        </w:rPr>
        <w:drawing>
          <wp:inline distT="0" distB="0" distL="0" distR="0">
            <wp:extent cx="419048" cy="371429"/>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19048" cy="371429"/>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 xml:space="preserve"> трубопроводов определяется как разность соответствующих среднегодовых температур сетевой воды </w:t>
      </w:r>
      <w:r w:rsidRPr="00600814">
        <w:rPr>
          <w:rFonts w:ascii="Times New Roman" w:eastAsia="Times New Roman" w:hAnsi="Times New Roman" w:cs="Times New Roman"/>
          <w:noProof/>
          <w:sz w:val="28"/>
          <w:szCs w:val="28"/>
          <w:lang w:eastAsia="ru-RU"/>
        </w:rPr>
        <w:drawing>
          <wp:inline distT="0" distB="0" distL="0" distR="0">
            <wp:extent cx="733333" cy="342857"/>
            <wp:effectExtent l="0" t="0" r="0"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733333" cy="342857"/>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 xml:space="preserve"> и среднегодовой температуры наружного воздуха </w:t>
      </w:r>
      <w:r w:rsidRPr="00600814">
        <w:rPr>
          <w:rFonts w:ascii="Times New Roman" w:eastAsia="Times New Roman" w:hAnsi="Times New Roman" w:cs="Times New Roman"/>
          <w:noProof/>
          <w:sz w:val="28"/>
          <w:szCs w:val="28"/>
          <w:lang w:eastAsia="ru-RU"/>
        </w:rPr>
        <w:drawing>
          <wp:inline distT="0" distB="0" distL="0" distR="0">
            <wp:extent cx="295238" cy="314286"/>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95238" cy="314286"/>
                    </a:xfrm>
                    <a:prstGeom prst="rect">
                      <a:avLst/>
                    </a:prstGeom>
                  </pic:spPr>
                </pic:pic>
              </a:graphicData>
            </a:graphic>
          </wp:inline>
        </w:drawing>
      </w:r>
      <w:r w:rsidRPr="00600814">
        <w:rPr>
          <w:rFonts w:ascii="Times New Roman" w:eastAsia="Times New Roman" w:hAnsi="Times New Roman" w:cs="Times New Roman"/>
          <w:noProof/>
          <w:sz w:val="28"/>
          <w:szCs w:val="28"/>
          <w:lang w:eastAsia="ru-RU"/>
        </w:rPr>
        <w:t>.</w:t>
      </w:r>
      <w:proofErr w:type="gramEnd"/>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Определение часовых тепловых потерь тепловыми сетями, теплоизол</w:t>
      </w:r>
      <w:r w:rsidRPr="00600814">
        <w:rPr>
          <w:rFonts w:ascii="Times New Roman" w:eastAsia="Times New Roman" w:hAnsi="Times New Roman" w:cs="Times New Roman"/>
          <w:sz w:val="28"/>
          <w:szCs w:val="28"/>
          <w:lang w:eastAsia="ru-RU"/>
        </w:rPr>
        <w:t>я</w:t>
      </w:r>
      <w:r w:rsidRPr="00600814">
        <w:rPr>
          <w:rFonts w:ascii="Times New Roman" w:eastAsia="Times New Roman" w:hAnsi="Times New Roman" w:cs="Times New Roman"/>
          <w:sz w:val="28"/>
          <w:szCs w:val="28"/>
          <w:lang w:eastAsia="ru-RU"/>
        </w:rPr>
        <w:t>ционные конструкции которых выполнены в соответствии с нормами, при</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 xml:space="preserve">ципиально не отличается от </w:t>
      </w:r>
      <w:proofErr w:type="gramStart"/>
      <w:r w:rsidRPr="00600814">
        <w:rPr>
          <w:rFonts w:ascii="Times New Roman" w:eastAsia="Times New Roman" w:hAnsi="Times New Roman" w:cs="Times New Roman"/>
          <w:sz w:val="28"/>
          <w:szCs w:val="28"/>
          <w:lang w:eastAsia="ru-RU"/>
        </w:rPr>
        <w:t>вышеприведенного</w:t>
      </w:r>
      <w:proofErr w:type="gramEnd"/>
      <w:r w:rsidRPr="00600814">
        <w:rPr>
          <w:rFonts w:ascii="Times New Roman" w:eastAsia="Times New Roman" w:hAnsi="Times New Roman" w:cs="Times New Roman"/>
          <w:sz w:val="28"/>
          <w:szCs w:val="28"/>
          <w:lang w:eastAsia="ru-RU"/>
        </w:rPr>
        <w:t>. В то же время необходимо учитывать следующее:</w:t>
      </w:r>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нормы приведены раздельно для тепловых сетей с числом часов работы в год более 5000, а также 5000 и менее;</w:t>
      </w:r>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proofErr w:type="gramStart"/>
      <w:r w:rsidRPr="00600814">
        <w:rPr>
          <w:rFonts w:eastAsia="Times New Roman"/>
          <w:sz w:val="28"/>
          <w:szCs w:val="28"/>
          <w:lang w:eastAsia="ru-RU"/>
        </w:rPr>
        <w:lastRenderedPageBreak/>
        <w:t>для подземной прокладки тепловых сетей нормы приведены раздельно для канальной и бесканальной прокладок;</w:t>
      </w:r>
      <w:proofErr w:type="gramEnd"/>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нормы приведены для абсолютных значений среднегодовых темпер</w:t>
      </w:r>
      <w:r w:rsidRPr="00600814">
        <w:rPr>
          <w:rFonts w:eastAsia="Times New Roman"/>
          <w:sz w:val="28"/>
          <w:szCs w:val="28"/>
          <w:lang w:eastAsia="ru-RU"/>
        </w:rPr>
        <w:t>а</w:t>
      </w:r>
      <w:r w:rsidRPr="00600814">
        <w:rPr>
          <w:rFonts w:eastAsia="Times New Roman"/>
          <w:sz w:val="28"/>
          <w:szCs w:val="28"/>
          <w:lang w:eastAsia="ru-RU"/>
        </w:rPr>
        <w:t>тур сетевой воды в подающем и обратном трубопроводах, а не для разности средн</w:t>
      </w:r>
      <w:proofErr w:type="gramStart"/>
      <w:r w:rsidRPr="00600814">
        <w:rPr>
          <w:rFonts w:eastAsia="Times New Roman"/>
          <w:sz w:val="28"/>
          <w:szCs w:val="28"/>
          <w:lang w:eastAsia="ru-RU"/>
        </w:rPr>
        <w:t>е-</w:t>
      </w:r>
      <w:proofErr w:type="gramEnd"/>
      <w:r w:rsidRPr="00600814">
        <w:rPr>
          <w:rFonts w:eastAsia="Times New Roman"/>
          <w:sz w:val="28"/>
          <w:szCs w:val="28"/>
          <w:lang w:eastAsia="ru-RU"/>
        </w:rPr>
        <w:t xml:space="preserve"> годовых температур сетевой воды и окружающей среды;</w:t>
      </w:r>
    </w:p>
    <w:p w:rsidR="005D01A2" w:rsidRPr="00600814" w:rsidRDefault="005D01A2" w:rsidP="00FC4914">
      <w:pPr>
        <w:pStyle w:val="af0"/>
        <w:numPr>
          <w:ilvl w:val="0"/>
          <w:numId w:val="86"/>
        </w:numPr>
        <w:spacing w:before="120" w:after="120" w:line="360" w:lineRule="auto"/>
        <w:ind w:left="0" w:firstLine="0"/>
        <w:jc w:val="both"/>
        <w:rPr>
          <w:rFonts w:eastAsia="Times New Roman"/>
          <w:sz w:val="28"/>
          <w:szCs w:val="28"/>
          <w:lang w:eastAsia="ru-RU"/>
        </w:rPr>
      </w:pPr>
      <w:proofErr w:type="gramStart"/>
      <w:r w:rsidRPr="00600814">
        <w:rPr>
          <w:rFonts w:eastAsia="Times New Roman"/>
          <w:sz w:val="28"/>
          <w:szCs w:val="28"/>
          <w:lang w:eastAsia="ru-RU"/>
        </w:rPr>
        <w:t>удельные тепловые потери для участков подземной канальной и беск</w:t>
      </w:r>
      <w:r w:rsidRPr="00600814">
        <w:rPr>
          <w:rFonts w:eastAsia="Times New Roman"/>
          <w:sz w:val="28"/>
          <w:szCs w:val="28"/>
          <w:lang w:eastAsia="ru-RU"/>
        </w:rPr>
        <w:t>а</w:t>
      </w:r>
      <w:r w:rsidRPr="00600814">
        <w:rPr>
          <w:rFonts w:eastAsia="Times New Roman"/>
          <w:sz w:val="28"/>
          <w:szCs w:val="28"/>
          <w:lang w:eastAsia="ru-RU"/>
        </w:rPr>
        <w:t>нальной прокладок для каждого диаметра трубопровода находятся путем суммирования тепловых потерь, определенных по нормам раздельно для п</w:t>
      </w:r>
      <w:r w:rsidRPr="00600814">
        <w:rPr>
          <w:rFonts w:eastAsia="Times New Roman"/>
          <w:sz w:val="28"/>
          <w:szCs w:val="28"/>
          <w:lang w:eastAsia="ru-RU"/>
        </w:rPr>
        <w:t>о</w:t>
      </w:r>
      <w:r w:rsidRPr="00600814">
        <w:rPr>
          <w:rFonts w:eastAsia="Times New Roman"/>
          <w:sz w:val="28"/>
          <w:szCs w:val="28"/>
          <w:lang w:eastAsia="ru-RU"/>
        </w:rPr>
        <w:t>дающего и обратного трубопроводов.</w:t>
      </w:r>
      <w:proofErr w:type="gramEnd"/>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Среднегодовое значение температуры сетевой воды</w:t>
      </w:r>
      <w:r w:rsidRPr="00600814">
        <w:rPr>
          <w:rFonts w:ascii="Times New Roman" w:hAnsi="Times New Roman" w:cs="Times New Roman"/>
          <w:noProof/>
          <w:sz w:val="28"/>
          <w:szCs w:val="28"/>
          <w:lang w:eastAsia="ru-RU"/>
        </w:rPr>
        <w:drawing>
          <wp:inline distT="0" distB="0" distL="0" distR="0">
            <wp:extent cx="657143" cy="371429"/>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57143"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 xml:space="preserve"> определ</w:t>
      </w:r>
      <w:r w:rsidRPr="00600814">
        <w:rPr>
          <w:rFonts w:ascii="Times New Roman" w:eastAsia="Times New Roman" w:hAnsi="Times New Roman" w:cs="Times New Roman"/>
          <w:sz w:val="28"/>
          <w:szCs w:val="28"/>
          <w:lang w:eastAsia="ru-RU"/>
        </w:rPr>
        <w:t>я</w:t>
      </w:r>
      <w:r w:rsidRPr="00600814">
        <w:rPr>
          <w:rFonts w:ascii="Times New Roman" w:eastAsia="Times New Roman" w:hAnsi="Times New Roman" w:cs="Times New Roman"/>
          <w:sz w:val="28"/>
          <w:szCs w:val="28"/>
          <w:lang w:eastAsia="ru-RU"/>
        </w:rPr>
        <w:t>ется как среднее значение из ожидаемых среднемесячных значений темпер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туры воды по принятому температурному графику регулирования отпуска теплоты, с</w:t>
      </w:r>
      <w:proofErr w:type="gramStart"/>
      <w:r w:rsidRPr="00600814">
        <w:rPr>
          <w:rFonts w:ascii="Times New Roman" w:eastAsia="Times New Roman" w:hAnsi="Times New Roman" w:cs="Times New Roman"/>
          <w:sz w:val="28"/>
          <w:szCs w:val="28"/>
          <w:lang w:eastAsia="ru-RU"/>
        </w:rPr>
        <w:t>о-</w:t>
      </w:r>
      <w:proofErr w:type="gramEnd"/>
      <w:r w:rsidRPr="00600814">
        <w:rPr>
          <w:rFonts w:ascii="Times New Roman" w:eastAsia="Times New Roman" w:hAnsi="Times New Roman" w:cs="Times New Roman"/>
          <w:sz w:val="28"/>
          <w:szCs w:val="28"/>
          <w:lang w:eastAsia="ru-RU"/>
        </w:rPr>
        <w:t xml:space="preserve"> ответствующих ожидаемым значениям температуры наружного воздуха за весь период работы тепловой сети в течение года.</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proofErr w:type="gramStart"/>
      <w:r w:rsidRPr="00600814">
        <w:rPr>
          <w:rFonts w:ascii="Times New Roman" w:eastAsia="Times New Roman" w:hAnsi="Times New Roman" w:cs="Times New Roman"/>
          <w:sz w:val="28"/>
          <w:szCs w:val="28"/>
          <w:lang w:eastAsia="ru-RU"/>
        </w:rPr>
        <w:t>Ожидаемые среднемесячные значения температуры наружного воздуха и грунта определяются как средние значения из соответствующих статист</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ческих климатологических значений за последние 5 лет по данным местной метеорологической станции или по климатологическим справочникам.</w:t>
      </w:r>
      <w:proofErr w:type="gramEnd"/>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Среднегодовое значение температуры грунта </w:t>
      </w:r>
      <w:r w:rsidRPr="00600814">
        <w:rPr>
          <w:rFonts w:ascii="Times New Roman" w:hAnsi="Times New Roman" w:cs="Times New Roman"/>
          <w:noProof/>
          <w:sz w:val="28"/>
          <w:szCs w:val="28"/>
          <w:lang w:eastAsia="ru-RU"/>
        </w:rPr>
        <w:drawing>
          <wp:inline distT="0" distB="0" distL="0" distR="0">
            <wp:extent cx="295238" cy="371429"/>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95238" cy="371429"/>
                    </a:xfrm>
                    <a:prstGeom prst="rect">
                      <a:avLst/>
                    </a:prstGeom>
                  </pic:spPr>
                </pic:pic>
              </a:graphicData>
            </a:graphic>
          </wp:inline>
        </w:drawing>
      </w:r>
      <w:r w:rsidRPr="00600814">
        <w:rPr>
          <w:rFonts w:ascii="Times New Roman" w:eastAsia="Times New Roman" w:hAnsi="Times New Roman" w:cs="Times New Roman"/>
          <w:sz w:val="28"/>
          <w:szCs w:val="28"/>
          <w:lang w:eastAsia="ru-RU"/>
        </w:rPr>
        <w:t>определяется как  среднее значение из ожидаемых среднемесячных значений температуры грунта на глубине залегания трубопроводов.</w:t>
      </w:r>
    </w:p>
    <w:p w:rsidR="005D01A2" w:rsidRPr="00600814" w:rsidRDefault="005D01A2" w:rsidP="00FC4914">
      <w:pPr>
        <w:spacing w:before="120" w:after="120" w:line="360" w:lineRule="auto"/>
        <w:ind w:firstLine="680"/>
        <w:jc w:val="both"/>
        <w:rPr>
          <w:rFonts w:ascii="Times New Roman" w:eastAsia="Arial" w:hAnsi="Times New Roman" w:cs="Times New Roman"/>
          <w:sz w:val="28"/>
          <w:szCs w:val="28"/>
        </w:rPr>
      </w:pPr>
    </w:p>
    <w:p w:rsidR="005D01A2" w:rsidRPr="00600814" w:rsidRDefault="005D01A2" w:rsidP="00FC4914">
      <w:pPr>
        <w:pStyle w:val="24"/>
        <w:numPr>
          <w:ilvl w:val="1"/>
          <w:numId w:val="74"/>
        </w:numPr>
        <w:spacing w:after="0"/>
        <w:ind w:left="1275"/>
        <w:rPr>
          <w:sz w:val="28"/>
          <w:szCs w:val="28"/>
        </w:rPr>
      </w:pPr>
      <w:bookmarkStart w:id="196" w:name="_Toc473303601"/>
      <w:bookmarkStart w:id="197" w:name="_Toc8722365"/>
      <w:r w:rsidRPr="00600814">
        <w:rPr>
          <w:sz w:val="28"/>
          <w:szCs w:val="28"/>
        </w:rPr>
        <w:t>Расчет показателей надежности теплоснабжения</w:t>
      </w:r>
      <w:bookmarkEnd w:id="196"/>
      <w:bookmarkEnd w:id="197"/>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Цель расчета - количественная оценка надежности теплоснабжения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 xml:space="preserve">требителей </w:t>
      </w:r>
      <w:proofErr w:type="gramStart"/>
      <w:r w:rsidRPr="00600814">
        <w:rPr>
          <w:rFonts w:ascii="Times New Roman" w:eastAsia="Times New Roman" w:hAnsi="Times New Roman" w:cs="Times New Roman"/>
          <w:sz w:val="28"/>
          <w:szCs w:val="28"/>
          <w:lang w:eastAsia="ru-RU"/>
        </w:rPr>
        <w:t>в</w:t>
      </w:r>
      <w:proofErr w:type="gramEnd"/>
      <w:r w:rsidRPr="00600814">
        <w:rPr>
          <w:rFonts w:ascii="Times New Roman" w:eastAsia="Times New Roman" w:hAnsi="Times New Roman" w:cs="Times New Roman"/>
          <w:sz w:val="28"/>
          <w:szCs w:val="28"/>
          <w:lang w:eastAsia="ru-RU"/>
        </w:rPr>
        <w:t xml:space="preserve"> ТС </w:t>
      </w:r>
      <w:proofErr w:type="gramStart"/>
      <w:r w:rsidRPr="00600814">
        <w:rPr>
          <w:rFonts w:ascii="Times New Roman" w:eastAsia="Times New Roman" w:hAnsi="Times New Roman" w:cs="Times New Roman"/>
          <w:sz w:val="28"/>
          <w:szCs w:val="28"/>
          <w:lang w:eastAsia="ru-RU"/>
        </w:rPr>
        <w:t>систем</w:t>
      </w:r>
      <w:proofErr w:type="gramEnd"/>
      <w:r w:rsidRPr="00600814">
        <w:rPr>
          <w:rFonts w:ascii="Times New Roman" w:eastAsia="Times New Roman" w:hAnsi="Times New Roman" w:cs="Times New Roman"/>
          <w:sz w:val="28"/>
          <w:szCs w:val="28"/>
          <w:lang w:eastAsia="ru-RU"/>
        </w:rPr>
        <w:t xml:space="preserve"> централизованного теплоснабжения и обоснование необходимых мероприятий по достижению требуемой надежности для ка</w:t>
      </w:r>
      <w:r w:rsidRPr="00600814">
        <w:rPr>
          <w:rFonts w:ascii="Times New Roman" w:eastAsia="Times New Roman" w:hAnsi="Times New Roman" w:cs="Times New Roman"/>
          <w:sz w:val="28"/>
          <w:szCs w:val="28"/>
          <w:lang w:eastAsia="ru-RU"/>
        </w:rPr>
        <w:t>ж</w:t>
      </w:r>
      <w:r w:rsidRPr="00600814">
        <w:rPr>
          <w:rFonts w:ascii="Times New Roman" w:eastAsia="Times New Roman" w:hAnsi="Times New Roman" w:cs="Times New Roman"/>
          <w:sz w:val="28"/>
          <w:szCs w:val="28"/>
          <w:lang w:eastAsia="ru-RU"/>
        </w:rPr>
        <w:t>дого потребителя.</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w:t>
      </w:r>
      <w:r w:rsidRPr="00600814">
        <w:rPr>
          <w:rFonts w:ascii="Times New Roman" w:eastAsia="Times New Roman" w:hAnsi="Times New Roman" w:cs="Times New Roman"/>
          <w:sz w:val="28"/>
          <w:szCs w:val="28"/>
          <w:lang w:eastAsia="ru-RU"/>
        </w:rPr>
        <w:t>ж</w:t>
      </w:r>
      <w:r w:rsidRPr="00600814">
        <w:rPr>
          <w:rFonts w:ascii="Times New Roman" w:eastAsia="Times New Roman" w:hAnsi="Times New Roman" w:cs="Times New Roman"/>
          <w:sz w:val="28"/>
          <w:szCs w:val="28"/>
          <w:lang w:eastAsia="ru-RU"/>
        </w:rPr>
        <w:t>ность теплоснабжения потребителей, осуществляется путем сравнения и</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ходных (полученных до реализации) значений показателей надежности, с расчетными значениями, полученными после реализаци</w:t>
      </w:r>
      <w:proofErr w:type="gramStart"/>
      <w:r w:rsidRPr="00600814">
        <w:rPr>
          <w:rFonts w:ascii="Times New Roman" w:eastAsia="Times New Roman" w:hAnsi="Times New Roman" w:cs="Times New Roman"/>
          <w:sz w:val="28"/>
          <w:szCs w:val="28"/>
          <w:lang w:eastAsia="ru-RU"/>
        </w:rPr>
        <w:t>и(</w:t>
      </w:r>
      <w:proofErr w:type="gramEnd"/>
      <w:r w:rsidRPr="00600814">
        <w:rPr>
          <w:rFonts w:ascii="Times New Roman" w:eastAsia="Times New Roman" w:hAnsi="Times New Roman" w:cs="Times New Roman"/>
          <w:sz w:val="28"/>
          <w:szCs w:val="28"/>
          <w:lang w:eastAsia="ru-RU"/>
        </w:rPr>
        <w:t>моделирования реализации) этих мероприятий.</w:t>
      </w:r>
    </w:p>
    <w:p w:rsidR="005D01A2" w:rsidRPr="00600814" w:rsidRDefault="005D01A2" w:rsidP="00FC4914">
      <w:pPr>
        <w:spacing w:before="120" w:after="120" w:line="360" w:lineRule="auto"/>
        <w:ind w:left="720"/>
        <w:jc w:val="both"/>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198" w:name="_Toc473303602"/>
      <w:bookmarkStart w:id="199" w:name="_Toc8722366"/>
      <w:r w:rsidRPr="00600814">
        <w:rPr>
          <w:sz w:val="28"/>
          <w:szCs w:val="28"/>
        </w:rPr>
        <w:t>Групповые изменения характеристик объектов (участков тепл</w:t>
      </w:r>
      <w:r w:rsidRPr="00600814">
        <w:rPr>
          <w:sz w:val="28"/>
          <w:szCs w:val="28"/>
        </w:rPr>
        <w:t>о</w:t>
      </w:r>
      <w:r w:rsidRPr="00600814">
        <w:rPr>
          <w:sz w:val="28"/>
          <w:szCs w:val="28"/>
        </w:rPr>
        <w:t>вых сетей потребителей) по заданным критериям с целью моделиров</w:t>
      </w:r>
      <w:r w:rsidRPr="00600814">
        <w:rPr>
          <w:sz w:val="28"/>
          <w:szCs w:val="28"/>
        </w:rPr>
        <w:t>а</w:t>
      </w:r>
      <w:r w:rsidRPr="00600814">
        <w:rPr>
          <w:sz w:val="28"/>
          <w:szCs w:val="28"/>
        </w:rPr>
        <w:t>ния различных перспективных вариантов схем теплоснабжения</w:t>
      </w:r>
      <w:bookmarkEnd w:id="198"/>
      <w:bookmarkEnd w:id="199"/>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электронной модели группа объектов используется в различных 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жимах и операциях. Группа объектов формируется только в активном слое и отображается заданным цветом.</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изменении параметров группы выполняются операции по редакт</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рованию и преобразованию слоя.</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электронной модели реализована возможность проверить тополог</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ческую связанность элементов для рассматриваемых узлов. Проверяется св</w:t>
      </w:r>
      <w:r w:rsidRPr="00600814">
        <w:rPr>
          <w:rFonts w:ascii="Times New Roman" w:eastAsia="Times New Roman" w:hAnsi="Times New Roman" w:cs="Times New Roman"/>
          <w:sz w:val="28"/>
          <w:szCs w:val="28"/>
          <w:lang w:eastAsia="ru-RU"/>
        </w:rPr>
        <w:t>я</w:t>
      </w:r>
      <w:r w:rsidRPr="00600814">
        <w:rPr>
          <w:rFonts w:ascii="Times New Roman" w:eastAsia="Times New Roman" w:hAnsi="Times New Roman" w:cs="Times New Roman"/>
          <w:sz w:val="28"/>
          <w:szCs w:val="28"/>
          <w:lang w:eastAsia="ru-RU"/>
        </w:rPr>
        <w:t>занность элементов сети.</w:t>
      </w:r>
    </w:p>
    <w:p w:rsidR="005D01A2" w:rsidRPr="00600814" w:rsidRDefault="005D01A2" w:rsidP="00FC4914">
      <w:pPr>
        <w:spacing w:before="120" w:after="120" w:line="360" w:lineRule="auto"/>
        <w:ind w:firstLine="680"/>
        <w:jc w:val="both"/>
        <w:rPr>
          <w:rFonts w:ascii="Times New Roman" w:hAnsi="Times New Roman" w:cs="Times New Roman"/>
          <w:sz w:val="28"/>
          <w:szCs w:val="28"/>
        </w:rPr>
      </w:pPr>
    </w:p>
    <w:p w:rsidR="005D01A2" w:rsidRPr="00600814" w:rsidRDefault="005D01A2" w:rsidP="00FC4914">
      <w:pPr>
        <w:pStyle w:val="24"/>
        <w:numPr>
          <w:ilvl w:val="1"/>
          <w:numId w:val="74"/>
        </w:numPr>
        <w:spacing w:after="0"/>
        <w:ind w:left="0" w:firstLine="0"/>
        <w:rPr>
          <w:sz w:val="28"/>
          <w:szCs w:val="28"/>
        </w:rPr>
      </w:pPr>
      <w:bookmarkStart w:id="200" w:name="_Toc473303603"/>
      <w:bookmarkStart w:id="201" w:name="_Toc8722367"/>
      <w:r w:rsidRPr="00600814">
        <w:rPr>
          <w:sz w:val="28"/>
          <w:szCs w:val="28"/>
        </w:rPr>
        <w:t>Сравнительные пьезометрические графики для разработки и ан</w:t>
      </w:r>
      <w:r w:rsidRPr="00600814">
        <w:rPr>
          <w:sz w:val="28"/>
          <w:szCs w:val="28"/>
        </w:rPr>
        <w:t>а</w:t>
      </w:r>
      <w:r w:rsidRPr="00600814">
        <w:rPr>
          <w:sz w:val="28"/>
          <w:szCs w:val="28"/>
        </w:rPr>
        <w:t>лиза сценариев перспективного развития тепловых сетей</w:t>
      </w:r>
      <w:bookmarkEnd w:id="200"/>
      <w:bookmarkEnd w:id="201"/>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Одним из основных инструментов анализа результатов расчетов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вых сетей является пьезометрический график. График изображает линии и</w:t>
      </w:r>
      <w:r w:rsidRPr="00600814">
        <w:rPr>
          <w:rFonts w:ascii="Times New Roman" w:eastAsia="Times New Roman" w:hAnsi="Times New Roman" w:cs="Times New Roman"/>
          <w:sz w:val="28"/>
          <w:szCs w:val="28"/>
          <w:lang w:eastAsia="ru-RU"/>
        </w:rPr>
        <w:t>з</w:t>
      </w:r>
      <w:r w:rsidRPr="00600814">
        <w:rPr>
          <w:rFonts w:ascii="Times New Roman" w:eastAsia="Times New Roman" w:hAnsi="Times New Roman" w:cs="Times New Roman"/>
          <w:sz w:val="28"/>
          <w:szCs w:val="28"/>
          <w:lang w:eastAsia="ru-RU"/>
        </w:rPr>
        <w:t>менения давления в узлах сети по выбранному маршруту, например, от и</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 xml:space="preserve">точника до одного из потребителей. Пьезометрический график строится по указанному пути. Путь указывается автоматически, достаточно определить </w:t>
      </w:r>
      <w:r w:rsidRPr="00600814">
        <w:rPr>
          <w:rFonts w:ascii="Times New Roman" w:eastAsia="Times New Roman" w:hAnsi="Times New Roman" w:cs="Times New Roman"/>
          <w:sz w:val="28"/>
          <w:szCs w:val="28"/>
          <w:lang w:eastAsia="ru-RU"/>
        </w:rPr>
        <w:lastRenderedPageBreak/>
        <w:t>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исследуется другой путь, то указываются промежуточные узлы.</w:t>
      </w:r>
    </w:p>
    <w:p w:rsidR="005D01A2" w:rsidRPr="00600814" w:rsidRDefault="005D01A2" w:rsidP="00FC4914">
      <w:pPr>
        <w:spacing w:before="120" w:after="120" w:line="360" w:lineRule="auto"/>
        <w:ind w:firstLine="680"/>
        <w:jc w:val="both"/>
        <w:rPr>
          <w:rFonts w:ascii="Times New Roman" w:eastAsia="Times New Roman" w:hAnsi="Times New Roman" w:cs="Times New Roman"/>
          <w:i/>
          <w:sz w:val="28"/>
          <w:szCs w:val="28"/>
          <w:lang w:eastAsia="ru-RU"/>
        </w:rPr>
      </w:pPr>
      <w:r w:rsidRPr="00600814">
        <w:rPr>
          <w:rFonts w:ascii="Times New Roman" w:eastAsia="Times New Roman" w:hAnsi="Times New Roman" w:cs="Times New Roman"/>
          <w:i/>
          <w:sz w:val="28"/>
          <w:szCs w:val="28"/>
          <w:lang w:eastAsia="ru-RU"/>
        </w:rPr>
        <w:t>Порядок построения пьезометрического графика</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Порядок построения пьезометрического графика следующий:</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1. Активируется слой, содержащий тепловую сеть.</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2. Выбирается режим установки флагов.</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3. Выбирается начальный (</w:t>
      </w:r>
      <w:proofErr w:type="gramStart"/>
      <w:r w:rsidRPr="00600814">
        <w:rPr>
          <w:rFonts w:ascii="Times New Roman" w:eastAsia="Times New Roman" w:hAnsi="Times New Roman" w:cs="Times New Roman"/>
          <w:sz w:val="28"/>
          <w:szCs w:val="28"/>
          <w:lang w:eastAsia="ru-RU"/>
        </w:rPr>
        <w:t>например</w:t>
      </w:r>
      <w:proofErr w:type="gramEnd"/>
      <w:r w:rsidRPr="00600814">
        <w:rPr>
          <w:rFonts w:ascii="Times New Roman" w:eastAsia="Times New Roman" w:hAnsi="Times New Roman" w:cs="Times New Roman"/>
          <w:sz w:val="28"/>
          <w:szCs w:val="28"/>
          <w:lang w:eastAsia="ru-RU"/>
        </w:rPr>
        <w:t xml:space="preserve"> источник) и конечный объект (н</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пример, проблемный потребитель) системы теплоснабжения.</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4. В контекстном меню активируется команда «Найти путь». Выбра</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ный маршрут для построения графика выделяется красным цветом.</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5. В меню «Задачи» активируется команда «Пьезометрический гр</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фик».</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proofErr w:type="gramStart"/>
      <w:r w:rsidRPr="00600814">
        <w:rPr>
          <w:rFonts w:ascii="Times New Roman" w:eastAsia="Times New Roman" w:hAnsi="Times New Roman" w:cs="Times New Roman"/>
          <w:sz w:val="28"/>
          <w:szCs w:val="28"/>
          <w:lang w:eastAsia="ru-RU"/>
        </w:rPr>
        <w:t>В результате выполнения команды в окно «График» выводятся резул</w:t>
      </w:r>
      <w:r w:rsidRPr="00600814">
        <w:rPr>
          <w:rFonts w:ascii="Times New Roman" w:eastAsia="Times New Roman" w:hAnsi="Times New Roman" w:cs="Times New Roman"/>
          <w:sz w:val="28"/>
          <w:szCs w:val="28"/>
          <w:lang w:eastAsia="ru-RU"/>
        </w:rPr>
        <w:t>ь</w:t>
      </w:r>
      <w:r w:rsidRPr="00600814">
        <w:rPr>
          <w:rFonts w:ascii="Times New Roman" w:eastAsia="Times New Roman" w:hAnsi="Times New Roman" w:cs="Times New Roman"/>
          <w:sz w:val="28"/>
          <w:szCs w:val="28"/>
          <w:lang w:eastAsia="ru-RU"/>
        </w:rPr>
        <w:t>таты расчета пьезометрического графика для исследуемого участка сети в графическим и табличном виде.</w:t>
      </w:r>
      <w:proofErr w:type="gramEnd"/>
    </w:p>
    <w:p w:rsidR="005D01A2" w:rsidRPr="00600814" w:rsidRDefault="005D01A2" w:rsidP="00FC4914">
      <w:pPr>
        <w:spacing w:line="360" w:lineRule="auto"/>
        <w:jc w:val="center"/>
        <w:rPr>
          <w:rFonts w:ascii="Times New Roman" w:hAnsi="Times New Roman" w:cs="Times New Roman"/>
          <w:sz w:val="28"/>
          <w:szCs w:val="28"/>
        </w:rPr>
      </w:pPr>
      <w:r w:rsidRPr="00600814">
        <w:rPr>
          <w:rFonts w:ascii="Times New Roman" w:hAnsi="Times New Roman" w:cs="Times New Roman"/>
          <w:noProof/>
          <w:sz w:val="28"/>
          <w:szCs w:val="28"/>
          <w:lang w:eastAsia="ru-RU"/>
        </w:rPr>
        <w:drawing>
          <wp:inline distT="0" distB="0" distL="0" distR="0">
            <wp:extent cx="5615609" cy="3011557"/>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615609" cy="3011557"/>
                    </a:xfrm>
                    <a:prstGeom prst="rect">
                      <a:avLst/>
                    </a:prstGeom>
                  </pic:spPr>
                </pic:pic>
              </a:graphicData>
            </a:graphic>
          </wp:inline>
        </w:drawing>
      </w:r>
    </w:p>
    <w:p w:rsidR="005D01A2" w:rsidRPr="00600814" w:rsidRDefault="005D01A2" w:rsidP="00FC4914">
      <w:pPr>
        <w:spacing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6.</w:t>
      </w:r>
      <w:r w:rsidRPr="00600814">
        <w:rPr>
          <w:rFonts w:ascii="Times New Roman" w:eastAsia="Times New Roman" w:hAnsi="Times New Roman" w:cs="Times New Roman"/>
          <w:sz w:val="28"/>
          <w:szCs w:val="28"/>
          <w:lang w:eastAsia="ru-RU"/>
        </w:rPr>
        <w:t xml:space="preserve"> Окно пьезометрического графика</w:t>
      </w:r>
    </w:p>
    <w:p w:rsidR="005D01A2" w:rsidRPr="00600814" w:rsidRDefault="005D01A2" w:rsidP="00FC4914">
      <w:pPr>
        <w:spacing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На пьезометрическом графике отображаются (рис. 3.9.2):</w:t>
      </w:r>
    </w:p>
    <w:p w:rsidR="005D01A2" w:rsidRPr="00600814" w:rsidRDefault="005D01A2" w:rsidP="00FC4914">
      <w:pPr>
        <w:pStyle w:val="af0"/>
        <w:numPr>
          <w:ilvl w:val="0"/>
          <w:numId w:val="87"/>
        </w:numPr>
        <w:spacing w:line="360" w:lineRule="auto"/>
        <w:jc w:val="both"/>
        <w:rPr>
          <w:rFonts w:eastAsia="Times New Roman"/>
          <w:sz w:val="28"/>
          <w:szCs w:val="28"/>
          <w:lang w:eastAsia="ru-RU"/>
        </w:rPr>
      </w:pPr>
      <w:r w:rsidRPr="00600814">
        <w:rPr>
          <w:rFonts w:eastAsia="Times New Roman"/>
          <w:sz w:val="28"/>
          <w:szCs w:val="28"/>
          <w:lang w:eastAsia="ru-RU"/>
        </w:rPr>
        <w:lastRenderedPageBreak/>
        <w:t>линия давления в подающем трубопроводе красным цветом;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давления в обратном трубопроводе синим цветом;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поверхности земли пунктиром;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статического напора голубым пунктиром;</w:t>
      </w:r>
    </w:p>
    <w:p w:rsidR="005D01A2" w:rsidRPr="00600814" w:rsidRDefault="005D01A2" w:rsidP="00FC4914">
      <w:pPr>
        <w:pStyle w:val="af0"/>
        <w:numPr>
          <w:ilvl w:val="0"/>
          <w:numId w:val="87"/>
        </w:numPr>
        <w:spacing w:before="120" w:after="120" w:line="360" w:lineRule="auto"/>
        <w:jc w:val="both"/>
        <w:rPr>
          <w:rFonts w:eastAsia="Times New Roman"/>
          <w:sz w:val="28"/>
          <w:szCs w:val="28"/>
          <w:lang w:eastAsia="ru-RU"/>
        </w:rPr>
      </w:pPr>
      <w:r w:rsidRPr="00600814">
        <w:rPr>
          <w:rFonts w:eastAsia="Times New Roman"/>
          <w:sz w:val="28"/>
          <w:szCs w:val="28"/>
          <w:lang w:eastAsia="ru-RU"/>
        </w:rPr>
        <w:t>линия давления вскипания оранжевым цветом.</w:t>
      </w:r>
    </w:p>
    <w:p w:rsidR="005D01A2" w:rsidRPr="00600814" w:rsidRDefault="005D01A2" w:rsidP="00FC4914">
      <w:pPr>
        <w:spacing w:before="120"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extent cx="5908829" cy="2723322"/>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08829" cy="2723322"/>
                    </a:xfrm>
                    <a:prstGeom prst="rect">
                      <a:avLst/>
                    </a:prstGeom>
                  </pic:spPr>
                </pic:pic>
              </a:graphicData>
            </a:graphic>
          </wp:inline>
        </w:drawing>
      </w:r>
    </w:p>
    <w:p w:rsidR="005D01A2" w:rsidRPr="00600814" w:rsidRDefault="005D01A2" w:rsidP="00FC4914">
      <w:pPr>
        <w:spacing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7</w:t>
      </w:r>
      <w:r w:rsidRPr="00600814">
        <w:rPr>
          <w:rFonts w:ascii="Times New Roman" w:eastAsia="Times New Roman" w:hAnsi="Times New Roman" w:cs="Times New Roman"/>
          <w:sz w:val="28"/>
          <w:szCs w:val="28"/>
          <w:lang w:eastAsia="ru-RU"/>
        </w:rPr>
        <w:t>. Пример пьезометрического графика</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Совмещение  пьезометрических  графиков  выполняется  в  следующем порядке:</w:t>
      </w:r>
    </w:p>
    <w:p w:rsidR="005D01A2" w:rsidRPr="00600814" w:rsidRDefault="005D01A2" w:rsidP="00FC4914">
      <w:pPr>
        <w:pStyle w:val="af0"/>
        <w:numPr>
          <w:ilvl w:val="0"/>
          <w:numId w:val="88"/>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Выполняется построение первого пьезографика.</w:t>
      </w:r>
    </w:p>
    <w:p w:rsidR="005D01A2" w:rsidRPr="00600814" w:rsidRDefault="005D01A2" w:rsidP="00FC4914">
      <w:pPr>
        <w:pStyle w:val="af0"/>
        <w:numPr>
          <w:ilvl w:val="0"/>
          <w:numId w:val="88"/>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Выбирается новый путь для построения второго графика.</w:t>
      </w:r>
    </w:p>
    <w:p w:rsidR="005D01A2" w:rsidRPr="00600814" w:rsidRDefault="005D01A2" w:rsidP="00FC4914">
      <w:pPr>
        <w:pStyle w:val="af0"/>
        <w:numPr>
          <w:ilvl w:val="0"/>
          <w:numId w:val="88"/>
        </w:numPr>
        <w:spacing w:before="120" w:after="120" w:line="360" w:lineRule="auto"/>
        <w:ind w:left="0" w:firstLine="0"/>
        <w:jc w:val="both"/>
        <w:rPr>
          <w:rFonts w:eastAsia="Times New Roman"/>
          <w:sz w:val="28"/>
          <w:szCs w:val="28"/>
          <w:lang w:eastAsia="ru-RU"/>
        </w:rPr>
      </w:pPr>
      <w:r w:rsidRPr="00600814">
        <w:rPr>
          <w:rFonts w:eastAsia="Times New Roman"/>
          <w:sz w:val="28"/>
          <w:szCs w:val="28"/>
          <w:lang w:eastAsia="ru-RU"/>
        </w:rPr>
        <w:t>В окне «График» в основном меню выбирается команда «Добавить», после чего новый график совмещается с предыдущим. При этом первый гр</w:t>
      </w:r>
      <w:r w:rsidRPr="00600814">
        <w:rPr>
          <w:rFonts w:eastAsia="Times New Roman"/>
          <w:sz w:val="28"/>
          <w:szCs w:val="28"/>
          <w:lang w:eastAsia="ru-RU"/>
        </w:rPr>
        <w:t>а</w:t>
      </w:r>
      <w:r w:rsidRPr="00600814">
        <w:rPr>
          <w:rFonts w:eastAsia="Times New Roman"/>
          <w:sz w:val="28"/>
          <w:szCs w:val="28"/>
          <w:lang w:eastAsia="ru-RU"/>
        </w:rPr>
        <w:t>фик прорисовывается более тусклым цветом, а второй график более ярким (рис. 3.9.3).</w:t>
      </w:r>
    </w:p>
    <w:p w:rsidR="005D01A2" w:rsidRPr="00600814" w:rsidRDefault="005D01A2" w:rsidP="00FC4914">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Настройка масштабирования графика выполняется путем установки курсора на заголовке окна «График». При этом масштабирование может в</w:t>
      </w:r>
      <w:r w:rsidRPr="00600814">
        <w:rPr>
          <w:rFonts w:ascii="Times New Roman" w:eastAsia="Times New Roman" w:hAnsi="Times New Roman" w:cs="Times New Roman"/>
          <w:sz w:val="28"/>
          <w:szCs w:val="28"/>
          <w:lang w:eastAsia="ru-RU"/>
        </w:rPr>
        <w:t>ы</w:t>
      </w:r>
      <w:r w:rsidRPr="00600814">
        <w:rPr>
          <w:rFonts w:ascii="Times New Roman" w:eastAsia="Times New Roman" w:hAnsi="Times New Roman" w:cs="Times New Roman"/>
          <w:sz w:val="28"/>
          <w:szCs w:val="28"/>
          <w:lang w:eastAsia="ru-RU"/>
        </w:rPr>
        <w:t>полняться вручную, автоматически по оси X и Y или равномерными отсч</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тами. При масштабировании графика выбирается способ определения длины участка:</w:t>
      </w:r>
    </w:p>
    <w:p w:rsidR="005D01A2" w:rsidRPr="00600814" w:rsidRDefault="005D01A2" w:rsidP="00FC4914">
      <w:pPr>
        <w:spacing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по масштабу с карты или по значению, записанному в поле базы да</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ных по участкам сети.</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При ручном масштабировании графика устанавливается маркер на строке «Соблюдать масштаб» и в правом поле вводится требуемый масштаб. Параметры отображения фона и сетки графика задаются установкой курсора в подменю «Фон и сетка».</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p>
    <w:p w:rsidR="005D01A2" w:rsidRPr="00600814" w:rsidRDefault="005D01A2" w:rsidP="00FC4914">
      <w:pPr>
        <w:spacing w:before="120" w:after="120" w:line="360" w:lineRule="auto"/>
        <w:jc w:val="center"/>
        <w:rPr>
          <w:rFonts w:ascii="Times New Roman" w:eastAsia="Times New Roman" w:hAnsi="Times New Roman" w:cs="Times New Roman"/>
          <w:sz w:val="28"/>
          <w:szCs w:val="28"/>
          <w:lang w:eastAsia="ru-RU"/>
        </w:rPr>
      </w:pPr>
      <w:r w:rsidRPr="00600814">
        <w:rPr>
          <w:rFonts w:ascii="Times New Roman" w:hAnsi="Times New Roman" w:cs="Times New Roman"/>
          <w:noProof/>
          <w:sz w:val="28"/>
          <w:szCs w:val="28"/>
          <w:lang w:eastAsia="ru-RU"/>
        </w:rPr>
        <w:drawing>
          <wp:inline distT="0" distB="0" distL="0" distR="0">
            <wp:extent cx="5814391" cy="3383697"/>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817857" cy="3385714"/>
                    </a:xfrm>
                    <a:prstGeom prst="rect">
                      <a:avLst/>
                    </a:prstGeom>
                  </pic:spPr>
                </pic:pic>
              </a:graphicData>
            </a:graphic>
          </wp:inline>
        </w:drawing>
      </w:r>
    </w:p>
    <w:p w:rsidR="005D01A2" w:rsidRPr="00600814" w:rsidRDefault="005D01A2" w:rsidP="00FC4914">
      <w:pPr>
        <w:spacing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Рисунок </w:t>
      </w:r>
      <w:r w:rsidR="00736C44">
        <w:rPr>
          <w:rFonts w:ascii="Times New Roman" w:eastAsia="Times New Roman" w:hAnsi="Times New Roman" w:cs="Times New Roman"/>
          <w:sz w:val="28"/>
          <w:szCs w:val="28"/>
          <w:lang w:eastAsia="ru-RU"/>
        </w:rPr>
        <w:t>7</w:t>
      </w:r>
      <w:r w:rsidRPr="00600814">
        <w:rPr>
          <w:rFonts w:ascii="Times New Roman" w:eastAsia="Times New Roman" w:hAnsi="Times New Roman" w:cs="Times New Roman"/>
          <w:sz w:val="28"/>
          <w:szCs w:val="28"/>
          <w:lang w:eastAsia="ru-RU"/>
        </w:rPr>
        <w:t>. Совмещение пьезометрических графиков</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Аналогично выполняется настройка изображения «Кривых», а также вывода численных значений в табличную часть пьезометрического графика. Возможен экспорт графических и табличных форм вывода результатов ра</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чета в приложения MSOffice.</w:t>
      </w:r>
    </w:p>
    <w:p w:rsidR="005D01A2" w:rsidRPr="00600814" w:rsidRDefault="005D01A2" w:rsidP="00FC4914">
      <w:pPr>
        <w:spacing w:before="120" w:after="120" w:line="360" w:lineRule="auto"/>
        <w:ind w:firstLine="680"/>
        <w:jc w:val="both"/>
        <w:rPr>
          <w:rFonts w:ascii="Times New Roman" w:eastAsia="Times New Roman" w:hAnsi="Times New Roman" w:cs="Times New Roman"/>
          <w:sz w:val="28"/>
          <w:szCs w:val="28"/>
          <w:lang w:eastAsia="ru-RU"/>
        </w:rPr>
      </w:pPr>
    </w:p>
    <w:p w:rsidR="005D01A2" w:rsidRPr="00600814" w:rsidRDefault="005D01A2" w:rsidP="005D01A2">
      <w:pPr>
        <w:rPr>
          <w:rFonts w:ascii="Times New Roman" w:hAnsi="Times New Roman" w:cs="Times New Roman"/>
          <w:sz w:val="28"/>
          <w:szCs w:val="28"/>
        </w:rPr>
      </w:pPr>
    </w:p>
    <w:p w:rsidR="00700C4F" w:rsidRPr="00600814" w:rsidRDefault="00700C4F" w:rsidP="00700C4F">
      <w:pPr>
        <w:spacing w:line="360" w:lineRule="auto"/>
        <w:rPr>
          <w:rFonts w:ascii="Times New Roman" w:hAnsi="Times New Roman" w:cs="Times New Roman"/>
          <w:sz w:val="28"/>
          <w:szCs w:val="28"/>
        </w:rPr>
      </w:pPr>
    </w:p>
    <w:p w:rsidR="00CB04E5" w:rsidRPr="00600814" w:rsidRDefault="00CB04E5" w:rsidP="00700C4F">
      <w:pPr>
        <w:spacing w:line="360" w:lineRule="auto"/>
        <w:rPr>
          <w:sz w:val="28"/>
          <w:szCs w:val="28"/>
        </w:rPr>
        <w:sectPr w:rsidR="00CB04E5" w:rsidRPr="00600814" w:rsidSect="00B2286A">
          <w:pgSz w:w="11906" w:h="16838"/>
          <w:pgMar w:top="1134" w:right="850" w:bottom="1134" w:left="1701" w:header="708" w:footer="708" w:gutter="0"/>
          <w:cols w:space="720"/>
          <w:docGrid w:linePitch="299"/>
        </w:sectPr>
      </w:pPr>
    </w:p>
    <w:p w:rsidR="004B2A59" w:rsidRPr="00600814" w:rsidRDefault="004B2A59" w:rsidP="00703058">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02" w:name="_Toc463923615"/>
      <w:bookmarkStart w:id="203" w:name="_Toc8722368"/>
      <w:r w:rsidRPr="00600814">
        <w:rPr>
          <w:rFonts w:ascii="Times New Roman" w:eastAsia="Times New Roman" w:hAnsi="Times New Roman" w:cs="Times New Roman"/>
          <w:b/>
          <w:bCs/>
          <w:kern w:val="28"/>
          <w:sz w:val="28"/>
          <w:szCs w:val="28"/>
        </w:rPr>
        <w:lastRenderedPageBreak/>
        <w:t xml:space="preserve">Глава 4. Существующие и перспективные балансы тепловой мощности </w:t>
      </w:r>
      <w:r w:rsidR="00243279" w:rsidRPr="00600814">
        <w:rPr>
          <w:rFonts w:ascii="Times New Roman" w:eastAsia="Times New Roman" w:hAnsi="Times New Roman" w:cs="Times New Roman"/>
          <w:b/>
          <w:bCs/>
          <w:kern w:val="28"/>
          <w:sz w:val="28"/>
          <w:szCs w:val="28"/>
        </w:rPr>
        <w:t xml:space="preserve">источников тепловой энергии </w:t>
      </w:r>
      <w:r w:rsidRPr="00600814">
        <w:rPr>
          <w:rFonts w:ascii="Times New Roman" w:eastAsia="Times New Roman" w:hAnsi="Times New Roman" w:cs="Times New Roman"/>
          <w:b/>
          <w:bCs/>
          <w:kern w:val="28"/>
          <w:sz w:val="28"/>
          <w:szCs w:val="28"/>
        </w:rPr>
        <w:t>и тепловой нагрузки</w:t>
      </w:r>
      <w:bookmarkEnd w:id="202"/>
      <w:r w:rsidRPr="00600814">
        <w:rPr>
          <w:rFonts w:ascii="Times New Roman" w:eastAsia="Times New Roman" w:hAnsi="Times New Roman" w:cs="Times New Roman"/>
          <w:b/>
          <w:bCs/>
          <w:kern w:val="28"/>
          <w:sz w:val="28"/>
          <w:szCs w:val="28"/>
        </w:rPr>
        <w:t xml:space="preserve"> потребителей</w:t>
      </w:r>
      <w:bookmarkEnd w:id="203"/>
    </w:p>
    <w:p w:rsidR="00703058" w:rsidRPr="00600814" w:rsidRDefault="00703058" w:rsidP="00703058">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расчете баланса в существующих зонах действия энергоисто</w:t>
      </w:r>
      <w:r w:rsidRPr="00600814">
        <w:rPr>
          <w:rFonts w:ascii="Times New Roman" w:eastAsia="Calibri" w:hAnsi="Times New Roman" w:cs="Times New Roman"/>
          <w:sz w:val="28"/>
          <w:szCs w:val="28"/>
        </w:rPr>
        <w:t>ч</w:t>
      </w:r>
      <w:r w:rsidRPr="00600814">
        <w:rPr>
          <w:rFonts w:ascii="Times New Roman" w:eastAsia="Calibri" w:hAnsi="Times New Roman" w:cs="Times New Roman"/>
          <w:sz w:val="28"/>
          <w:szCs w:val="28"/>
        </w:rPr>
        <w:t>ников в качестве прироста тепловой нагрузки за счет нового строительства принималась только отопительно-вентиляционная нагрузка, без учета 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грузки горячего водоснабжения. Такое решение обусловлено тем, что, в соответствии с прогнозом перспективного развития города предусмотрено незначительное увеличение численности населения относительно сущес</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вующего уровня.</w:t>
      </w:r>
    </w:p>
    <w:p w:rsidR="00703058" w:rsidRPr="00600814" w:rsidRDefault="00703058" w:rsidP="00703058">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основании этого принято допущение, что вновь возводимая в с</w:t>
      </w:r>
      <w:r w:rsidRPr="00600814">
        <w:rPr>
          <w:rFonts w:ascii="Times New Roman" w:eastAsia="Calibri" w:hAnsi="Times New Roman" w:cs="Times New Roman"/>
          <w:sz w:val="28"/>
          <w:szCs w:val="28"/>
        </w:rPr>
        <w:t>у</w:t>
      </w:r>
      <w:r w:rsidRPr="00600814">
        <w:rPr>
          <w:rFonts w:ascii="Times New Roman" w:eastAsia="Calibri" w:hAnsi="Times New Roman" w:cs="Times New Roman"/>
          <w:sz w:val="28"/>
          <w:szCs w:val="28"/>
        </w:rPr>
        <w:t>ществующих зонах действия энергоисточников застройка предназначена для заселения жителей, переезжающих из сносимых зданий либо жител</w:t>
      </w:r>
      <w:r w:rsidRPr="00600814">
        <w:rPr>
          <w:rFonts w:ascii="Times New Roman" w:eastAsia="Calibri" w:hAnsi="Times New Roman" w:cs="Times New Roman"/>
          <w:sz w:val="28"/>
          <w:szCs w:val="28"/>
        </w:rPr>
        <w:t>я</w:t>
      </w:r>
      <w:r w:rsidRPr="00600814">
        <w:rPr>
          <w:rFonts w:ascii="Times New Roman" w:eastAsia="Calibri" w:hAnsi="Times New Roman" w:cs="Times New Roman"/>
          <w:sz w:val="28"/>
          <w:szCs w:val="28"/>
        </w:rPr>
        <w:t>ми, улучшающими условия проживания. Т.е. прироста потребления гор</w:t>
      </w:r>
      <w:r w:rsidRPr="00600814">
        <w:rPr>
          <w:rFonts w:ascii="Times New Roman" w:eastAsia="Calibri" w:hAnsi="Times New Roman" w:cs="Times New Roman"/>
          <w:sz w:val="28"/>
          <w:szCs w:val="28"/>
        </w:rPr>
        <w:t>я</w:t>
      </w:r>
      <w:r w:rsidRPr="00600814">
        <w:rPr>
          <w:rFonts w:ascii="Times New Roman" w:eastAsia="Calibri" w:hAnsi="Times New Roman" w:cs="Times New Roman"/>
          <w:sz w:val="28"/>
          <w:szCs w:val="28"/>
        </w:rPr>
        <w:t>чей воды в этих зонах, как и прироста численности населения, не прогн</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зируется. Также, исходя из существующих тенденций, предусмотрено снижение водопотребления по мере роста уровня оснащенности прибор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ми учета.</w:t>
      </w:r>
    </w:p>
    <w:p w:rsidR="00703058" w:rsidRPr="00600814" w:rsidRDefault="00703058" w:rsidP="00703058">
      <w:pPr>
        <w:spacing w:after="0" w:line="360" w:lineRule="auto"/>
        <w:ind w:firstLine="576"/>
        <w:jc w:val="both"/>
        <w:rPr>
          <w:rFonts w:ascii="Times New Roman" w:eastAsia="Times New Roman" w:hAnsi="Times New Roman" w:cs="Times New Roman"/>
          <w:b/>
          <w:sz w:val="28"/>
          <w:szCs w:val="28"/>
          <w:lang w:eastAsia="ru-RU"/>
        </w:rPr>
      </w:pPr>
      <w:r w:rsidRPr="00600814">
        <w:rPr>
          <w:rFonts w:ascii="Times New Roman" w:eastAsia="Calibri" w:hAnsi="Times New Roman" w:cs="Times New Roman"/>
          <w:sz w:val="28"/>
          <w:szCs w:val="28"/>
        </w:rPr>
        <w:t>Балансы располагаемой тепловой мощности и присоединенной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вой нагрузки были составлены для источников тепловой энергии задейс</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вованных в схеме теплоснабжения города</w:t>
      </w:r>
      <w:r w:rsidR="008D0264">
        <w:rPr>
          <w:rFonts w:ascii="Times New Roman" w:eastAsia="Calibri" w:hAnsi="Times New Roman" w:cs="Times New Roman"/>
          <w:sz w:val="28"/>
          <w:szCs w:val="28"/>
        </w:rPr>
        <w:t xml:space="preserve"> Кременки</w:t>
      </w:r>
      <w:r w:rsidRPr="00600814">
        <w:rPr>
          <w:rFonts w:ascii="Times New Roman" w:eastAsia="Calibri" w:hAnsi="Times New Roman" w:cs="Times New Roman"/>
          <w:sz w:val="28"/>
          <w:szCs w:val="28"/>
        </w:rPr>
        <w:t>, на которых происх</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дит изменение перспективной тепловой нагрузки.</w:t>
      </w:r>
      <w:r w:rsidRPr="00600814">
        <w:rPr>
          <w:rFonts w:ascii="Times New Roman" w:eastAsia="Times New Roman" w:hAnsi="Times New Roman" w:cs="Times New Roman"/>
          <w:b/>
          <w:sz w:val="28"/>
          <w:szCs w:val="28"/>
          <w:lang w:eastAsia="ru-RU"/>
        </w:rPr>
        <w:t xml:space="preserve"> </w:t>
      </w:r>
      <w:bookmarkStart w:id="204" w:name="_Toc463923616"/>
    </w:p>
    <w:p w:rsidR="00FA2A60" w:rsidRDefault="00FA2A60">
      <w:pPr>
        <w:rPr>
          <w:rFonts w:ascii="Times New Roman" w:hAnsi="Times New Roman"/>
          <w:b/>
          <w:noProof/>
          <w:sz w:val="28"/>
        </w:rPr>
      </w:pPr>
      <w:bookmarkStart w:id="205" w:name="_Toc8722369"/>
      <w:r>
        <w:br w:type="page"/>
      </w:r>
    </w:p>
    <w:p w:rsidR="00CA64F5" w:rsidRPr="00600814" w:rsidRDefault="00366303" w:rsidP="00B87EDC">
      <w:pPr>
        <w:pStyle w:val="2f2"/>
      </w:pPr>
      <w:r w:rsidRPr="00600814">
        <w:lastRenderedPageBreak/>
        <w:t xml:space="preserve">Глава 4. Часть 1. </w:t>
      </w:r>
      <w:r w:rsidR="00CA64F5" w:rsidRPr="00600814">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204"/>
      <w:r w:rsidR="00323EE3" w:rsidRPr="00600814">
        <w:t>, устанавливаемых на основании величины расчётной тепловой нагрузки</w:t>
      </w:r>
      <w:bookmarkEnd w:id="205"/>
    </w:p>
    <w:p w:rsidR="00703058" w:rsidRPr="00600814" w:rsidRDefault="00703058" w:rsidP="00703058">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Баланс тепловой энергии (мощности) и перспективной тепловой н</w:t>
      </w:r>
      <w:r w:rsidRPr="00600814">
        <w:rPr>
          <w:rFonts w:ascii="Times New Roman" w:eastAsia="Calibri" w:hAnsi="Times New Roman" w:cs="Times New Roman"/>
          <w:sz w:val="28"/>
          <w:szCs w:val="24"/>
        </w:rPr>
        <w:t>а</w:t>
      </w:r>
      <w:r w:rsidRPr="00600814">
        <w:rPr>
          <w:rFonts w:ascii="Times New Roman" w:eastAsia="Calibri" w:hAnsi="Times New Roman" w:cs="Times New Roman"/>
          <w:sz w:val="28"/>
          <w:szCs w:val="24"/>
        </w:rPr>
        <w:t>грузки в каждой из выделенных зон действия теплоисточников с опред</w:t>
      </w:r>
      <w:r w:rsidRPr="00600814">
        <w:rPr>
          <w:rFonts w:ascii="Times New Roman" w:eastAsia="Calibri" w:hAnsi="Times New Roman" w:cs="Times New Roman"/>
          <w:sz w:val="28"/>
          <w:szCs w:val="24"/>
        </w:rPr>
        <w:t>е</w:t>
      </w:r>
      <w:r w:rsidRPr="00600814">
        <w:rPr>
          <w:rFonts w:ascii="Times New Roman" w:eastAsia="Calibri" w:hAnsi="Times New Roman" w:cs="Times New Roman"/>
          <w:sz w:val="28"/>
          <w:szCs w:val="24"/>
        </w:rPr>
        <w:t>лением резер</w:t>
      </w:r>
      <w:r w:rsidR="003526B8">
        <w:rPr>
          <w:rFonts w:ascii="Times New Roman" w:eastAsia="Calibri" w:hAnsi="Times New Roman" w:cs="Times New Roman"/>
          <w:sz w:val="28"/>
          <w:szCs w:val="24"/>
        </w:rPr>
        <w:t>ва, представлены в таблице 44</w:t>
      </w:r>
      <w:r w:rsidRPr="00600814">
        <w:rPr>
          <w:rFonts w:ascii="Times New Roman" w:eastAsia="Calibri" w:hAnsi="Times New Roman" w:cs="Times New Roman"/>
          <w:sz w:val="28"/>
          <w:szCs w:val="24"/>
        </w:rPr>
        <w:t>.</w:t>
      </w:r>
      <w:r w:rsidR="00C10906" w:rsidRPr="00600814">
        <w:rPr>
          <w:rFonts w:ascii="Times New Roman" w:eastAsia="Calibri" w:hAnsi="Times New Roman" w:cs="Times New Roman"/>
          <w:sz w:val="28"/>
          <w:szCs w:val="24"/>
        </w:rPr>
        <w:t xml:space="preserve"> Данные предосталвены по к</w:t>
      </w:r>
      <w:r w:rsidR="00C10906" w:rsidRPr="00600814">
        <w:rPr>
          <w:rFonts w:ascii="Times New Roman" w:eastAsia="Calibri" w:hAnsi="Times New Roman" w:cs="Times New Roman"/>
          <w:sz w:val="28"/>
          <w:szCs w:val="24"/>
        </w:rPr>
        <w:t>о</w:t>
      </w:r>
      <w:r w:rsidR="00C10906" w:rsidRPr="00600814">
        <w:rPr>
          <w:rFonts w:ascii="Times New Roman" w:eastAsia="Calibri" w:hAnsi="Times New Roman" w:cs="Times New Roman"/>
          <w:sz w:val="28"/>
          <w:szCs w:val="24"/>
        </w:rPr>
        <w:t xml:space="preserve">тельным </w:t>
      </w:r>
      <w:r w:rsidR="00FA2A60">
        <w:rPr>
          <w:rFonts w:ascii="Times New Roman" w:eastAsia="Calibri" w:hAnsi="Times New Roman" w:cs="Times New Roman"/>
          <w:sz w:val="28"/>
          <w:szCs w:val="24"/>
        </w:rPr>
        <w:t>УМП «Жилищник»</w:t>
      </w:r>
      <w:r w:rsidR="008D0264">
        <w:rPr>
          <w:rFonts w:ascii="Times New Roman" w:eastAsia="Calibri" w:hAnsi="Times New Roman" w:cs="Times New Roman"/>
          <w:sz w:val="28"/>
          <w:szCs w:val="24"/>
        </w:rPr>
        <w:t>.</w:t>
      </w:r>
    </w:p>
    <w:p w:rsidR="00703058" w:rsidRPr="00600814" w:rsidRDefault="00703058" w:rsidP="00703058">
      <w:pPr>
        <w:sectPr w:rsidR="00703058" w:rsidRPr="00600814">
          <w:pgSz w:w="11906" w:h="16838"/>
          <w:pgMar w:top="1418" w:right="1133" w:bottom="1418" w:left="1701" w:header="709" w:footer="709" w:gutter="0"/>
          <w:cols w:space="720"/>
        </w:sectPr>
      </w:pPr>
    </w:p>
    <w:p w:rsidR="003526B8" w:rsidRPr="003526B8" w:rsidRDefault="00703058" w:rsidP="003526B8">
      <w:pPr>
        <w:spacing w:before="120" w:after="120" w:line="240" w:lineRule="auto"/>
        <w:ind w:firstLine="680"/>
        <w:jc w:val="right"/>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lastRenderedPageBreak/>
        <w:t xml:space="preserve">Таблица </w:t>
      </w:r>
      <w:r w:rsidR="003526B8" w:rsidRPr="003526B8">
        <w:rPr>
          <w:rFonts w:ascii="Times New Roman" w:eastAsia="Times New Roman" w:hAnsi="Times New Roman" w:cs="Times New Roman"/>
          <w:sz w:val="28"/>
          <w:szCs w:val="20"/>
          <w:lang w:eastAsia="ru-RU"/>
        </w:rPr>
        <w:t>44</w:t>
      </w:r>
    </w:p>
    <w:p w:rsidR="00703058" w:rsidRPr="003526B8" w:rsidRDefault="00703058" w:rsidP="003526B8">
      <w:pPr>
        <w:spacing w:before="120" w:after="120" w:line="240" w:lineRule="auto"/>
        <w:ind w:firstLine="680"/>
        <w:jc w:val="center"/>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 xml:space="preserve">Баланс тепловой мощности источников тепловой энергии и тепловой нагрузки в городском </w:t>
      </w:r>
      <w:r w:rsidR="00FA2A60" w:rsidRPr="003526B8">
        <w:rPr>
          <w:rFonts w:ascii="Times New Roman" w:eastAsia="Times New Roman" w:hAnsi="Times New Roman" w:cs="Times New Roman"/>
          <w:sz w:val="28"/>
          <w:szCs w:val="20"/>
          <w:lang w:eastAsia="ru-RU"/>
        </w:rPr>
        <w:t xml:space="preserve">поселении </w:t>
      </w:r>
      <w:r w:rsidR="0058272C">
        <w:rPr>
          <w:rFonts w:ascii="Times New Roman" w:eastAsia="Times New Roman" w:hAnsi="Times New Roman" w:cs="Times New Roman"/>
          <w:sz w:val="28"/>
          <w:szCs w:val="20"/>
          <w:lang w:eastAsia="ru-RU"/>
        </w:rPr>
        <w:t>«Город Кременки»</w:t>
      </w:r>
    </w:p>
    <w:tbl>
      <w:tblPr>
        <w:tblW w:w="3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952"/>
        <w:gridCol w:w="1054"/>
        <w:gridCol w:w="1065"/>
        <w:gridCol w:w="1065"/>
        <w:gridCol w:w="1065"/>
        <w:gridCol w:w="1065"/>
        <w:gridCol w:w="1083"/>
      </w:tblGrid>
      <w:tr w:rsidR="00FA2A60" w:rsidRPr="00917935" w:rsidTr="00FA2A60">
        <w:trPr>
          <w:trHeight w:val="330"/>
          <w:jc w:val="center"/>
        </w:trPr>
        <w:tc>
          <w:tcPr>
            <w:tcW w:w="1315" w:type="pct"/>
            <w:vMerge w:val="restar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Наименование показателя</w:t>
            </w:r>
          </w:p>
        </w:tc>
        <w:tc>
          <w:tcPr>
            <w:tcW w:w="477"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Ед. изм.</w:t>
            </w:r>
          </w:p>
        </w:tc>
        <w:tc>
          <w:tcPr>
            <w:tcW w:w="3207" w:type="pct"/>
            <w:gridSpan w:val="6"/>
            <w:shd w:val="clear" w:color="auto" w:fill="auto"/>
            <w:vAlign w:val="center"/>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Расчетный срок (на конец рассматриваемого периода)</w:t>
            </w:r>
          </w:p>
        </w:tc>
      </w:tr>
      <w:tr w:rsidR="00FA2A60" w:rsidRPr="00917935" w:rsidTr="00FA52C7">
        <w:trPr>
          <w:trHeight w:val="330"/>
          <w:jc w:val="center"/>
        </w:trPr>
        <w:tc>
          <w:tcPr>
            <w:tcW w:w="1315" w:type="pct"/>
            <w:vMerge/>
            <w:vAlign w:val="center"/>
            <w:hideMark/>
          </w:tcPr>
          <w:p w:rsidR="00FA2A60" w:rsidRPr="00917935" w:rsidRDefault="00FA2A60" w:rsidP="00703058">
            <w:pPr>
              <w:spacing w:after="0" w:line="240" w:lineRule="auto"/>
              <w:rPr>
                <w:rFonts w:ascii="Times New Roman" w:eastAsia="Times New Roman" w:hAnsi="Times New Roman" w:cs="Times New Roman"/>
                <w:b/>
                <w:bCs/>
                <w:color w:val="000000"/>
                <w:sz w:val="20"/>
                <w:szCs w:val="20"/>
                <w:lang w:eastAsia="ru-RU"/>
              </w:rPr>
            </w:pPr>
          </w:p>
        </w:tc>
        <w:tc>
          <w:tcPr>
            <w:tcW w:w="477" w:type="pct"/>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год</w:t>
            </w:r>
          </w:p>
        </w:tc>
        <w:tc>
          <w:tcPr>
            <w:tcW w:w="529" w:type="pct"/>
            <w:shd w:val="clear" w:color="auto" w:fill="auto"/>
            <w:noWrap/>
            <w:vAlign w:val="center"/>
            <w:hideMark/>
          </w:tcPr>
          <w:p w:rsidR="00FA2A60" w:rsidRPr="00917935" w:rsidRDefault="00FA2A60" w:rsidP="00F16AB2">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w:t>
            </w:r>
            <w:r w:rsidR="00F16AB2">
              <w:rPr>
                <w:rFonts w:ascii="Times New Roman" w:eastAsia="Times New Roman" w:hAnsi="Times New Roman" w:cs="Times New Roman"/>
                <w:b/>
                <w:bCs/>
                <w:color w:val="000000"/>
                <w:sz w:val="20"/>
                <w:szCs w:val="20"/>
                <w:lang w:eastAsia="ru-RU"/>
              </w:rPr>
              <w:t>23</w:t>
            </w:r>
          </w:p>
        </w:tc>
        <w:tc>
          <w:tcPr>
            <w:tcW w:w="534" w:type="pct"/>
            <w:shd w:val="clear" w:color="auto" w:fill="auto"/>
            <w:noWrap/>
            <w:vAlign w:val="center"/>
            <w:hideMark/>
          </w:tcPr>
          <w:p w:rsidR="00FA2A60" w:rsidRPr="00917935" w:rsidRDefault="00AA4158" w:rsidP="00F16AB2">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w:t>
            </w:r>
            <w:r w:rsidR="00F16AB2">
              <w:rPr>
                <w:rFonts w:ascii="Times New Roman" w:eastAsia="Times New Roman" w:hAnsi="Times New Roman" w:cs="Times New Roman"/>
                <w:b/>
                <w:bCs/>
                <w:color w:val="000000"/>
                <w:sz w:val="20"/>
                <w:szCs w:val="20"/>
                <w:lang w:eastAsia="ru-RU"/>
              </w:rPr>
              <w:t>4</w:t>
            </w:r>
          </w:p>
        </w:tc>
        <w:tc>
          <w:tcPr>
            <w:tcW w:w="534" w:type="pct"/>
            <w:shd w:val="clear" w:color="auto" w:fill="auto"/>
            <w:noWrap/>
            <w:vAlign w:val="center"/>
            <w:hideMark/>
          </w:tcPr>
          <w:p w:rsidR="00FA2A60" w:rsidRPr="00917935" w:rsidRDefault="00FA2A60" w:rsidP="00F16AB2">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16AB2">
              <w:rPr>
                <w:rFonts w:ascii="Times New Roman" w:eastAsia="Times New Roman" w:hAnsi="Times New Roman" w:cs="Times New Roman"/>
                <w:b/>
                <w:bCs/>
                <w:color w:val="000000"/>
                <w:sz w:val="20"/>
                <w:szCs w:val="20"/>
                <w:lang w:eastAsia="ru-RU"/>
              </w:rPr>
              <w:t>5</w:t>
            </w:r>
          </w:p>
        </w:tc>
        <w:tc>
          <w:tcPr>
            <w:tcW w:w="534" w:type="pct"/>
            <w:shd w:val="clear" w:color="auto" w:fill="auto"/>
            <w:noWrap/>
            <w:vAlign w:val="center"/>
            <w:hideMark/>
          </w:tcPr>
          <w:p w:rsidR="00FA2A60" w:rsidRPr="00917935" w:rsidRDefault="00FA2A60" w:rsidP="00F16AB2">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16AB2">
              <w:rPr>
                <w:rFonts w:ascii="Times New Roman" w:eastAsia="Times New Roman" w:hAnsi="Times New Roman" w:cs="Times New Roman"/>
                <w:b/>
                <w:bCs/>
                <w:color w:val="000000"/>
                <w:sz w:val="20"/>
                <w:szCs w:val="20"/>
                <w:lang w:eastAsia="ru-RU"/>
              </w:rPr>
              <w:t>6</w:t>
            </w:r>
          </w:p>
        </w:tc>
        <w:tc>
          <w:tcPr>
            <w:tcW w:w="534" w:type="pct"/>
            <w:shd w:val="clear" w:color="auto" w:fill="auto"/>
            <w:noWrap/>
            <w:vAlign w:val="center"/>
            <w:hideMark/>
          </w:tcPr>
          <w:p w:rsidR="00FA2A60" w:rsidRPr="00917935" w:rsidRDefault="00FA2A60" w:rsidP="00F16AB2">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202</w:t>
            </w:r>
            <w:r w:rsidR="00F16AB2">
              <w:rPr>
                <w:rFonts w:ascii="Times New Roman" w:eastAsia="Times New Roman" w:hAnsi="Times New Roman" w:cs="Times New Roman"/>
                <w:b/>
                <w:bCs/>
                <w:color w:val="000000"/>
                <w:sz w:val="20"/>
                <w:szCs w:val="20"/>
                <w:lang w:eastAsia="ru-RU"/>
              </w:rPr>
              <w:t>7</w:t>
            </w:r>
          </w:p>
        </w:tc>
        <w:tc>
          <w:tcPr>
            <w:tcW w:w="542" w:type="pct"/>
            <w:shd w:val="clear" w:color="auto" w:fill="auto"/>
            <w:noWrap/>
            <w:vAlign w:val="center"/>
            <w:hideMark/>
          </w:tcPr>
          <w:p w:rsidR="00FA2A60" w:rsidRPr="00917935" w:rsidRDefault="00FA2A60" w:rsidP="00F16AB2">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eastAsia="Times New Roman" w:hAnsi="Times New Roman" w:cs="Times New Roman"/>
                <w:b/>
                <w:bCs/>
                <w:color w:val="000000"/>
                <w:sz w:val="20"/>
                <w:szCs w:val="20"/>
                <w:lang w:eastAsia="ru-RU"/>
              </w:rPr>
              <w:t>20</w:t>
            </w:r>
            <w:r w:rsidR="00F16AB2">
              <w:rPr>
                <w:rFonts w:ascii="Times New Roman" w:eastAsia="Times New Roman" w:hAnsi="Times New Roman" w:cs="Times New Roman"/>
                <w:b/>
                <w:bCs/>
                <w:color w:val="000000"/>
                <w:sz w:val="20"/>
                <w:szCs w:val="20"/>
                <w:lang w:eastAsia="ru-RU"/>
              </w:rPr>
              <w:t>28</w:t>
            </w:r>
          </w:p>
        </w:tc>
      </w:tr>
      <w:tr w:rsidR="00FA2A60" w:rsidRPr="00917935" w:rsidTr="00FA2A60">
        <w:trPr>
          <w:trHeight w:val="420"/>
          <w:jc w:val="center"/>
        </w:trPr>
        <w:tc>
          <w:tcPr>
            <w:tcW w:w="5000" w:type="pct"/>
            <w:gridSpan w:val="8"/>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№1,ул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енина,д.4 стр.2</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3E49DA">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477" w:type="pct"/>
            <w:shd w:val="clear" w:color="auto" w:fill="auto"/>
            <w:noWrap/>
            <w:vAlign w:val="center"/>
            <w:hideMark/>
          </w:tcPr>
          <w:p w:rsidR="00FA2A60" w:rsidRPr="00917935" w:rsidRDefault="00FA2A60" w:rsidP="003E49DA">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42"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42" w:type="pct"/>
            <w:shd w:val="clear" w:color="auto" w:fill="auto"/>
            <w:noWrap/>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c>
          <w:tcPr>
            <w:tcW w:w="542"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647,25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c>
          <w:tcPr>
            <w:tcW w:w="542" w:type="pct"/>
            <w:shd w:val="clear" w:color="auto" w:fill="auto"/>
            <w:noWrap/>
            <w:vAlign w:val="center"/>
          </w:tcPr>
          <w:p w:rsidR="00FA2A60" w:rsidRPr="00917935" w:rsidRDefault="00917935" w:rsidP="00C10906">
            <w:pPr>
              <w:jc w:val="center"/>
            </w:pPr>
            <w:r>
              <w:rPr>
                <w:rFonts w:ascii="Times New Roman" w:eastAsia="Times New Roman" w:hAnsi="Times New Roman" w:cs="Times New Roman"/>
                <w:color w:val="000000"/>
                <w:sz w:val="20"/>
                <w:szCs w:val="20"/>
                <w:lang w:eastAsia="ru-RU"/>
              </w:rPr>
              <w:t>18,932</w:t>
            </w:r>
          </w:p>
        </w:tc>
      </w:tr>
      <w:tr w:rsidR="00917935" w:rsidRPr="00917935" w:rsidTr="00FA52C7">
        <w:trPr>
          <w:trHeight w:val="330"/>
          <w:jc w:val="center"/>
        </w:trPr>
        <w:tc>
          <w:tcPr>
            <w:tcW w:w="1315" w:type="pct"/>
            <w:shd w:val="clear" w:color="auto" w:fill="auto"/>
            <w:vAlign w:val="center"/>
            <w:hideMark/>
          </w:tcPr>
          <w:p w:rsidR="00917935" w:rsidRPr="00917935" w:rsidRDefault="00917935"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477" w:type="pct"/>
            <w:shd w:val="clear" w:color="auto" w:fill="auto"/>
            <w:noWrap/>
            <w:vAlign w:val="center"/>
            <w:hideMark/>
          </w:tcPr>
          <w:p w:rsidR="00917935" w:rsidRPr="00917935" w:rsidRDefault="00917935"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917935" w:rsidRPr="00917935" w:rsidRDefault="00917935" w:rsidP="00C10906">
            <w:pPr>
              <w:jc w:val="center"/>
            </w:pPr>
            <w:r>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34"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c>
          <w:tcPr>
            <w:tcW w:w="542" w:type="pct"/>
            <w:shd w:val="clear" w:color="auto" w:fill="auto"/>
            <w:noWrap/>
            <w:vAlign w:val="center"/>
          </w:tcPr>
          <w:p w:rsidR="00917935" w:rsidRDefault="00917935" w:rsidP="00917935">
            <w:pPr>
              <w:jc w:val="center"/>
            </w:pPr>
            <w:r w:rsidRPr="007311F8">
              <w:rPr>
                <w:rFonts w:ascii="Times New Roman" w:eastAsia="Times New Roman" w:hAnsi="Times New Roman" w:cs="Times New Roman"/>
                <w:color w:val="000000"/>
                <w:sz w:val="20"/>
                <w:szCs w:val="20"/>
                <w:lang w:eastAsia="ru-RU"/>
              </w:rPr>
              <w:t>7695,5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477" w:type="pct"/>
            <w:shd w:val="clear" w:color="auto" w:fill="auto"/>
            <w:noWrap/>
            <w:vAlign w:val="center"/>
            <w:hideMark/>
          </w:tcPr>
          <w:p w:rsidR="00FA2A60" w:rsidRPr="00917935" w:rsidRDefault="00FA2A60"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13,389</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34"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c>
          <w:tcPr>
            <w:tcW w:w="542" w:type="pct"/>
            <w:shd w:val="clear" w:color="auto" w:fill="auto"/>
            <w:noWrap/>
            <w:vAlign w:val="center"/>
          </w:tcPr>
          <w:p w:rsidR="00FA2A60" w:rsidRPr="00917935" w:rsidRDefault="00917935" w:rsidP="00A83FA8">
            <w:pPr>
              <w:jc w:val="center"/>
            </w:pPr>
            <w:r>
              <w:rPr>
                <w:rFonts w:ascii="Times New Roman" w:eastAsia="Times New Roman" w:hAnsi="Times New Roman" w:cs="Times New Roman"/>
                <w:color w:val="000000"/>
                <w:sz w:val="20"/>
                <w:szCs w:val="20"/>
                <w:lang w:eastAsia="ru-RU"/>
              </w:rPr>
              <w:t>13,67</w:t>
            </w:r>
          </w:p>
        </w:tc>
      </w:tr>
      <w:tr w:rsidR="00FA52C7" w:rsidRPr="00917935" w:rsidTr="00FA52C7">
        <w:trPr>
          <w:trHeight w:val="330"/>
          <w:jc w:val="center"/>
        </w:trPr>
        <w:tc>
          <w:tcPr>
            <w:tcW w:w="1315" w:type="pct"/>
            <w:vMerge w:val="restart"/>
            <w:shd w:val="clear" w:color="auto" w:fill="auto"/>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sz w:val="20"/>
                <w:szCs w:val="24"/>
              </w:rPr>
              <w:t>+4,623</w:t>
            </w:r>
          </w:p>
        </w:tc>
        <w:tc>
          <w:tcPr>
            <w:tcW w:w="534" w:type="pct"/>
            <w:shd w:val="clear" w:color="auto" w:fill="auto"/>
            <w:noWrap/>
            <w:vAlign w:val="center"/>
          </w:tcPr>
          <w:p w:rsidR="00FA52C7" w:rsidRPr="00917935" w:rsidRDefault="00FA52C7" w:rsidP="00A83FA8">
            <w:pPr>
              <w:jc w:val="center"/>
              <w:rPr>
                <w:sz w:val="20"/>
              </w:rPr>
            </w:pPr>
            <w:r>
              <w:rPr>
                <w:rFonts w:ascii="Times New Roman" w:hAnsi="Times New Roman" w:cs="Times New Roman"/>
                <w:sz w:val="20"/>
                <w:szCs w:val="24"/>
              </w:rPr>
              <w:t>+4,342</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c>
          <w:tcPr>
            <w:tcW w:w="542"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+4,342</w:t>
            </w:r>
          </w:p>
        </w:tc>
      </w:tr>
      <w:tr w:rsidR="00FA52C7" w:rsidRPr="00917935" w:rsidTr="00FA52C7">
        <w:trPr>
          <w:trHeight w:val="330"/>
          <w:jc w:val="center"/>
        </w:trPr>
        <w:tc>
          <w:tcPr>
            <w:tcW w:w="1315" w:type="pct"/>
            <w:vMerge/>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color w:val="000000"/>
                <w:sz w:val="20"/>
                <w:szCs w:val="24"/>
              </w:rPr>
              <w:t>24,4</w:t>
            </w:r>
          </w:p>
        </w:tc>
        <w:tc>
          <w:tcPr>
            <w:tcW w:w="534" w:type="pct"/>
            <w:shd w:val="clear" w:color="auto" w:fill="auto"/>
            <w:noWrap/>
            <w:vAlign w:val="center"/>
          </w:tcPr>
          <w:p w:rsidR="00FA52C7" w:rsidRPr="00917935" w:rsidRDefault="00FA52C7" w:rsidP="00A83FA8">
            <w:pPr>
              <w:jc w:val="center"/>
              <w:rPr>
                <w:sz w:val="20"/>
              </w:rPr>
            </w:pPr>
            <w:r>
              <w:rPr>
                <w:rFonts w:ascii="Times New Roman" w:hAnsi="Times New Roman" w:cs="Times New Roman"/>
                <w:color w:val="000000"/>
                <w:sz w:val="20"/>
                <w:szCs w:val="24"/>
              </w:rPr>
              <w:t>22,9</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c>
          <w:tcPr>
            <w:tcW w:w="542" w:type="pct"/>
            <w:shd w:val="clear" w:color="auto" w:fill="auto"/>
            <w:noWrap/>
            <w:vAlign w:val="center"/>
          </w:tcPr>
          <w:p w:rsidR="00FA52C7" w:rsidRPr="00917935" w:rsidRDefault="00FA52C7" w:rsidP="00A43BA4">
            <w:pPr>
              <w:jc w:val="center"/>
              <w:rPr>
                <w:sz w:val="20"/>
              </w:rPr>
            </w:pPr>
            <w:r>
              <w:rPr>
                <w:rFonts w:ascii="Times New Roman" w:hAnsi="Times New Roman" w:cs="Times New Roman"/>
                <w:color w:val="000000"/>
                <w:sz w:val="20"/>
                <w:szCs w:val="24"/>
              </w:rPr>
              <w:t>22,9</w:t>
            </w:r>
          </w:p>
        </w:tc>
      </w:tr>
      <w:tr w:rsidR="00FA2A60" w:rsidRPr="00917935" w:rsidTr="00FA2A60">
        <w:trPr>
          <w:trHeight w:val="239"/>
          <w:jc w:val="center"/>
        </w:trPr>
        <w:tc>
          <w:tcPr>
            <w:tcW w:w="5000" w:type="pct"/>
            <w:gridSpan w:val="8"/>
            <w:shd w:val="clear" w:color="auto" w:fill="auto"/>
            <w:noWrap/>
            <w:vAlign w:val="center"/>
            <w:hideMark/>
          </w:tcPr>
          <w:p w:rsidR="00FA2A60" w:rsidRPr="00917935" w:rsidRDefault="00FA2A60" w:rsidP="00703058">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bCs/>
                <w:sz w:val="26"/>
              </w:rPr>
              <w:t>Котельная №2,ул</w:t>
            </w:r>
            <w:proofErr w:type="gramStart"/>
            <w:r w:rsidRPr="00917935">
              <w:rPr>
                <w:rFonts w:ascii="Times New Roman" w:hAnsi="Times New Roman" w:cs="Times New Roman"/>
                <w:b/>
                <w:bCs/>
                <w:sz w:val="26"/>
              </w:rPr>
              <w:t>.Л</w:t>
            </w:r>
            <w:proofErr w:type="gramEnd"/>
            <w:r w:rsidRPr="00917935">
              <w:rPr>
                <w:rFonts w:ascii="Times New Roman" w:hAnsi="Times New Roman" w:cs="Times New Roman"/>
                <w:b/>
                <w:bCs/>
                <w:sz w:val="26"/>
              </w:rPr>
              <w:t>есная,д.10</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3E49DA">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477" w:type="pct"/>
            <w:shd w:val="clear" w:color="auto" w:fill="auto"/>
            <w:noWrap/>
            <w:vAlign w:val="center"/>
            <w:hideMark/>
          </w:tcPr>
          <w:p w:rsidR="00FA2A60" w:rsidRPr="00917935" w:rsidRDefault="00FA2A60" w:rsidP="003E49DA">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34"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c>
          <w:tcPr>
            <w:tcW w:w="542" w:type="pct"/>
            <w:shd w:val="clear" w:color="auto" w:fill="auto"/>
            <w:noWrap/>
            <w:vAlign w:val="center"/>
          </w:tcPr>
          <w:p w:rsidR="00FA2A60" w:rsidRPr="00917935" w:rsidRDefault="00087884" w:rsidP="003E49DA">
            <w:pPr>
              <w:jc w:val="center"/>
            </w:pPr>
            <w:r w:rsidRPr="00917935">
              <w:rPr>
                <w:rFonts w:ascii="Times New Roman" w:eastAsia="Times New Roman" w:hAnsi="Times New Roman" w:cs="Times New Roman"/>
                <w:color w:val="000000"/>
                <w:sz w:val="20"/>
                <w:szCs w:val="20"/>
                <w:lang w:eastAsia="ru-RU"/>
              </w:rPr>
              <w:t>19,5</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34"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c>
          <w:tcPr>
            <w:tcW w:w="542" w:type="pct"/>
            <w:shd w:val="clear" w:color="auto" w:fill="auto"/>
            <w:noWrap/>
            <w:vAlign w:val="center"/>
          </w:tcPr>
          <w:p w:rsidR="00FA2A60" w:rsidRPr="00917935" w:rsidRDefault="00087884" w:rsidP="00C10906">
            <w:pPr>
              <w:jc w:val="center"/>
            </w:pPr>
            <w:r w:rsidRPr="00917935">
              <w:rPr>
                <w:rFonts w:ascii="Times New Roman" w:eastAsia="Times New Roman" w:hAnsi="Times New Roman" w:cs="Times New Roman"/>
                <w:color w:val="000000"/>
                <w:sz w:val="20"/>
                <w:szCs w:val="20"/>
                <w:lang w:eastAsia="ru-RU"/>
              </w:rPr>
              <w:t>19,3</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c>
          <w:tcPr>
            <w:tcW w:w="542"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718,26</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477" w:type="pct"/>
            <w:shd w:val="clear" w:color="auto" w:fill="auto"/>
            <w:noWrap/>
            <w:vAlign w:val="center"/>
            <w:hideMark/>
          </w:tcPr>
          <w:p w:rsidR="00FA2A60" w:rsidRPr="00917935" w:rsidRDefault="00FA2A60"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34"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c>
          <w:tcPr>
            <w:tcW w:w="542" w:type="pct"/>
            <w:shd w:val="clear" w:color="auto" w:fill="auto"/>
            <w:noWrap/>
            <w:vAlign w:val="center"/>
          </w:tcPr>
          <w:p w:rsidR="00FA2A60" w:rsidRPr="00917935" w:rsidRDefault="00FA52C7" w:rsidP="00C10906">
            <w:pPr>
              <w:jc w:val="center"/>
            </w:pPr>
            <w:r>
              <w:rPr>
                <w:rFonts w:ascii="Times New Roman" w:eastAsia="Times New Roman" w:hAnsi="Times New Roman" w:cs="Times New Roman"/>
                <w:color w:val="000000"/>
                <w:sz w:val="20"/>
                <w:szCs w:val="20"/>
                <w:lang w:eastAsia="ru-RU"/>
              </w:rPr>
              <w:t>18,932</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C10906">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477" w:type="pct"/>
            <w:shd w:val="clear" w:color="auto" w:fill="auto"/>
            <w:noWrap/>
            <w:vAlign w:val="center"/>
            <w:hideMark/>
          </w:tcPr>
          <w:p w:rsidR="00FA52C7" w:rsidRPr="00917935" w:rsidRDefault="00FA52C7" w:rsidP="00C10906">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52C7" w:rsidRPr="00917935" w:rsidRDefault="00FA52C7" w:rsidP="00C10906">
            <w:pPr>
              <w:jc w:val="center"/>
            </w:pPr>
            <w:r>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34"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c>
          <w:tcPr>
            <w:tcW w:w="542" w:type="pct"/>
            <w:shd w:val="clear" w:color="auto" w:fill="auto"/>
            <w:noWrap/>
            <w:vAlign w:val="center"/>
          </w:tcPr>
          <w:p w:rsidR="00FA52C7" w:rsidRDefault="00FA52C7" w:rsidP="00FA52C7">
            <w:pPr>
              <w:jc w:val="center"/>
            </w:pPr>
            <w:r w:rsidRPr="002E50AD">
              <w:rPr>
                <w:rFonts w:ascii="Times New Roman" w:eastAsia="Times New Roman" w:hAnsi="Times New Roman" w:cs="Times New Roman"/>
                <w:color w:val="000000"/>
                <w:sz w:val="20"/>
                <w:szCs w:val="20"/>
                <w:lang w:eastAsia="ru-RU"/>
              </w:rPr>
              <w:t>5130,4</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83FA8">
            <w:pPr>
              <w:jc w:val="center"/>
            </w:pPr>
            <w:r>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34"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c>
          <w:tcPr>
            <w:tcW w:w="542" w:type="pct"/>
            <w:shd w:val="clear" w:color="auto" w:fill="auto"/>
            <w:noWrap/>
            <w:vAlign w:val="center"/>
          </w:tcPr>
          <w:p w:rsidR="00FA52C7" w:rsidRDefault="00FA52C7" w:rsidP="00FA52C7">
            <w:pPr>
              <w:jc w:val="center"/>
            </w:pPr>
            <w:r w:rsidRPr="0007038E">
              <w:rPr>
                <w:rFonts w:ascii="Times New Roman" w:eastAsia="Times New Roman" w:hAnsi="Times New Roman" w:cs="Times New Roman"/>
                <w:color w:val="000000"/>
                <w:sz w:val="20"/>
                <w:szCs w:val="20"/>
                <w:lang w:eastAsia="ru-RU"/>
              </w:rPr>
              <w:t>14,86</w:t>
            </w:r>
          </w:p>
        </w:tc>
      </w:tr>
      <w:tr w:rsidR="00FA52C7" w:rsidRPr="00917935" w:rsidTr="00FA52C7">
        <w:trPr>
          <w:trHeight w:val="330"/>
          <w:jc w:val="center"/>
        </w:trPr>
        <w:tc>
          <w:tcPr>
            <w:tcW w:w="1315" w:type="pct"/>
            <w:vMerge w:val="restart"/>
            <w:shd w:val="clear" w:color="auto" w:fill="auto"/>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lastRenderedPageBreak/>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34"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c>
          <w:tcPr>
            <w:tcW w:w="542" w:type="pct"/>
            <w:shd w:val="clear" w:color="auto" w:fill="auto"/>
            <w:noWrap/>
            <w:vAlign w:val="center"/>
          </w:tcPr>
          <w:p w:rsidR="00FA52C7" w:rsidRDefault="00FA52C7" w:rsidP="00FA52C7">
            <w:pPr>
              <w:jc w:val="center"/>
            </w:pPr>
            <w:r w:rsidRPr="00571477">
              <w:rPr>
                <w:rFonts w:ascii="Times New Roman" w:hAnsi="Times New Roman" w:cs="Times New Roman"/>
                <w:sz w:val="20"/>
                <w:szCs w:val="24"/>
              </w:rPr>
              <w:t>+3,461</w:t>
            </w:r>
          </w:p>
        </w:tc>
      </w:tr>
      <w:tr w:rsidR="00FA52C7" w:rsidRPr="00917935" w:rsidTr="00FA52C7">
        <w:trPr>
          <w:trHeight w:val="130"/>
          <w:jc w:val="center"/>
        </w:trPr>
        <w:tc>
          <w:tcPr>
            <w:tcW w:w="1315" w:type="pct"/>
            <w:vMerge/>
            <w:vAlign w:val="center"/>
            <w:hideMark/>
          </w:tcPr>
          <w:p w:rsidR="00FA52C7" w:rsidRPr="00917935" w:rsidRDefault="00FA52C7" w:rsidP="00A83FA8">
            <w:pPr>
              <w:spacing w:after="0" w:line="240" w:lineRule="auto"/>
              <w:rPr>
                <w:rFonts w:ascii="Times New Roman" w:eastAsia="Times New Roman" w:hAnsi="Times New Roman" w:cs="Times New Roman"/>
                <w:color w:val="000000"/>
                <w:sz w:val="20"/>
                <w:szCs w:val="20"/>
                <w:lang w:eastAsia="ru-RU"/>
              </w:rPr>
            </w:pPr>
          </w:p>
        </w:tc>
        <w:tc>
          <w:tcPr>
            <w:tcW w:w="477" w:type="pct"/>
            <w:shd w:val="clear" w:color="auto" w:fill="auto"/>
            <w:noWrap/>
            <w:vAlign w:val="center"/>
            <w:hideMark/>
          </w:tcPr>
          <w:p w:rsidR="00FA52C7" w:rsidRPr="00917935" w:rsidRDefault="00FA52C7" w:rsidP="00A83FA8">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w:t>
            </w:r>
          </w:p>
        </w:tc>
        <w:tc>
          <w:tcPr>
            <w:tcW w:w="529" w:type="pct"/>
            <w:shd w:val="clear" w:color="auto" w:fill="auto"/>
            <w:noWrap/>
            <w:vAlign w:val="center"/>
          </w:tcPr>
          <w:p w:rsidR="00FA52C7" w:rsidRPr="00917935" w:rsidRDefault="00FA52C7" w:rsidP="00A83FA8">
            <w:pPr>
              <w:jc w:val="center"/>
              <w:rPr>
                <w:sz w:val="20"/>
              </w:rPr>
            </w:pPr>
            <w:r>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34"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c>
          <w:tcPr>
            <w:tcW w:w="542" w:type="pct"/>
            <w:shd w:val="clear" w:color="auto" w:fill="auto"/>
            <w:noWrap/>
            <w:vAlign w:val="center"/>
          </w:tcPr>
          <w:p w:rsidR="00FA52C7" w:rsidRDefault="00FA52C7" w:rsidP="00FA52C7">
            <w:pPr>
              <w:jc w:val="center"/>
            </w:pPr>
            <w:r w:rsidRPr="000A3F3E">
              <w:rPr>
                <w:rFonts w:ascii="Times New Roman" w:hAnsi="Times New Roman" w:cs="Times New Roman"/>
                <w:color w:val="000000"/>
                <w:sz w:val="20"/>
                <w:szCs w:val="24"/>
              </w:rPr>
              <w:t>18,3</w:t>
            </w:r>
          </w:p>
        </w:tc>
      </w:tr>
      <w:tr w:rsidR="00FA2A60" w:rsidRPr="00917935" w:rsidTr="00FA2A60">
        <w:trPr>
          <w:trHeight w:val="239"/>
          <w:jc w:val="center"/>
        </w:trPr>
        <w:tc>
          <w:tcPr>
            <w:tcW w:w="5000" w:type="pct"/>
            <w:gridSpan w:val="8"/>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b/>
                <w:bCs/>
                <w:color w:val="000000"/>
                <w:sz w:val="20"/>
                <w:szCs w:val="20"/>
                <w:lang w:eastAsia="ru-RU"/>
              </w:rPr>
            </w:pPr>
            <w:r w:rsidRPr="00917935">
              <w:rPr>
                <w:rFonts w:ascii="Times New Roman" w:hAnsi="Times New Roman" w:cs="Times New Roman"/>
                <w:b/>
                <w:sz w:val="26"/>
              </w:rPr>
              <w:t>Котельная №3,ул</w:t>
            </w:r>
            <w:proofErr w:type="gramStart"/>
            <w:r w:rsidRPr="00917935">
              <w:rPr>
                <w:rFonts w:ascii="Times New Roman" w:hAnsi="Times New Roman" w:cs="Times New Roman"/>
                <w:b/>
                <w:sz w:val="26"/>
              </w:rPr>
              <w:t>.О</w:t>
            </w:r>
            <w:proofErr w:type="gramEnd"/>
            <w:r w:rsidRPr="00917935">
              <w:rPr>
                <w:rFonts w:ascii="Times New Roman" w:hAnsi="Times New Roman" w:cs="Times New Roman"/>
                <w:b/>
                <w:sz w:val="26"/>
              </w:rPr>
              <w:t>зерная,д.4</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Установленная мощность</w:t>
            </w:r>
          </w:p>
        </w:tc>
        <w:tc>
          <w:tcPr>
            <w:tcW w:w="477" w:type="pct"/>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c>
          <w:tcPr>
            <w:tcW w:w="542"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0,62</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Располагаемая мощность</w:t>
            </w:r>
          </w:p>
        </w:tc>
        <w:tc>
          <w:tcPr>
            <w:tcW w:w="477" w:type="pct"/>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c>
          <w:tcPr>
            <w:tcW w:w="542" w:type="pct"/>
            <w:shd w:val="clear" w:color="auto" w:fill="auto"/>
            <w:noWrap/>
            <w:vAlign w:val="center"/>
          </w:tcPr>
          <w:p w:rsidR="00FA2A60" w:rsidRPr="00917935" w:rsidRDefault="00087884" w:rsidP="00FA2A60">
            <w:pPr>
              <w:jc w:val="center"/>
            </w:pPr>
            <w:r w:rsidRPr="00917935">
              <w:rPr>
                <w:rFonts w:ascii="Times New Roman" w:eastAsia="Times New Roman" w:hAnsi="Times New Roman" w:cs="Times New Roman"/>
                <w:color w:val="000000"/>
                <w:sz w:val="20"/>
                <w:szCs w:val="20"/>
                <w:lang w:eastAsia="ru-RU"/>
              </w:rPr>
              <w:t>0,61</w:t>
            </w:r>
          </w:p>
        </w:tc>
      </w:tr>
      <w:tr w:rsidR="00FA2A60" w:rsidRPr="00917935" w:rsidTr="00FA52C7">
        <w:trPr>
          <w:trHeight w:val="330"/>
          <w:jc w:val="center"/>
        </w:trPr>
        <w:tc>
          <w:tcPr>
            <w:tcW w:w="1315" w:type="pct"/>
            <w:shd w:val="clear" w:color="auto" w:fill="auto"/>
            <w:vAlign w:val="center"/>
            <w:hideMark/>
          </w:tcPr>
          <w:p w:rsidR="00FA2A60" w:rsidRPr="00917935" w:rsidRDefault="00FA2A60"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Собственные нужды</w:t>
            </w:r>
          </w:p>
        </w:tc>
        <w:tc>
          <w:tcPr>
            <w:tcW w:w="477" w:type="pct"/>
            <w:shd w:val="clear" w:color="auto" w:fill="auto"/>
            <w:noWrap/>
            <w:vAlign w:val="center"/>
            <w:hideMark/>
          </w:tcPr>
          <w:p w:rsidR="00FA2A60" w:rsidRPr="00917935" w:rsidRDefault="00FA2A60"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34"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c>
          <w:tcPr>
            <w:tcW w:w="542" w:type="pct"/>
            <w:shd w:val="clear" w:color="auto" w:fill="auto"/>
            <w:noWrap/>
            <w:vAlign w:val="center"/>
          </w:tcPr>
          <w:p w:rsidR="00FA2A60" w:rsidRPr="00917935" w:rsidRDefault="00FA52C7" w:rsidP="00FA2A60">
            <w:pPr>
              <w:jc w:val="center"/>
            </w:pPr>
            <w:r>
              <w:rPr>
                <w:rFonts w:ascii="Times New Roman" w:eastAsia="Times New Roman" w:hAnsi="Times New Roman" w:cs="Times New Roman"/>
                <w:color w:val="000000"/>
                <w:sz w:val="20"/>
                <w:szCs w:val="20"/>
                <w:lang w:eastAsia="ru-RU"/>
              </w:rPr>
              <w:t>0</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Тепловая мощность нетто</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34"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c>
          <w:tcPr>
            <w:tcW w:w="542" w:type="pct"/>
            <w:shd w:val="clear" w:color="auto" w:fill="auto"/>
            <w:noWrap/>
            <w:vAlign w:val="center"/>
          </w:tcPr>
          <w:p w:rsidR="00FA52C7" w:rsidRPr="00917935" w:rsidRDefault="00FA52C7" w:rsidP="00A43BA4">
            <w:pPr>
              <w:jc w:val="center"/>
            </w:pPr>
            <w:r w:rsidRPr="00917935">
              <w:rPr>
                <w:rFonts w:ascii="Times New Roman" w:eastAsia="Times New Roman" w:hAnsi="Times New Roman" w:cs="Times New Roman"/>
                <w:color w:val="000000"/>
                <w:sz w:val="20"/>
                <w:szCs w:val="20"/>
                <w:lang w:eastAsia="ru-RU"/>
              </w:rPr>
              <w:t>0,61</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Потери в тепловых сетях</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w:t>
            </w:r>
          </w:p>
        </w:tc>
        <w:tc>
          <w:tcPr>
            <w:tcW w:w="529" w:type="pct"/>
            <w:shd w:val="clear" w:color="auto" w:fill="auto"/>
            <w:noWrap/>
            <w:vAlign w:val="center"/>
          </w:tcPr>
          <w:p w:rsidR="00FA52C7" w:rsidRPr="00917935" w:rsidRDefault="00FA52C7" w:rsidP="00FA2A60">
            <w:pPr>
              <w:jc w:val="center"/>
            </w:pPr>
            <w:r>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34"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c>
          <w:tcPr>
            <w:tcW w:w="542" w:type="pct"/>
            <w:shd w:val="clear" w:color="auto" w:fill="auto"/>
            <w:noWrap/>
            <w:vAlign w:val="center"/>
          </w:tcPr>
          <w:p w:rsidR="00FA52C7" w:rsidRDefault="00FA52C7" w:rsidP="00FA52C7">
            <w:pPr>
              <w:jc w:val="center"/>
            </w:pPr>
            <w:r w:rsidRPr="0058079C">
              <w:rPr>
                <w:rFonts w:ascii="Times New Roman" w:eastAsia="Times New Roman" w:hAnsi="Times New Roman" w:cs="Times New Roman"/>
                <w:color w:val="000000"/>
                <w:sz w:val="20"/>
                <w:szCs w:val="20"/>
                <w:lang w:eastAsia="ru-RU"/>
              </w:rPr>
              <w:t>11</w:t>
            </w:r>
          </w:p>
        </w:tc>
      </w:tr>
      <w:tr w:rsidR="00FA52C7" w:rsidRPr="00917935" w:rsidTr="00FA52C7">
        <w:trPr>
          <w:trHeight w:val="330"/>
          <w:jc w:val="center"/>
        </w:trPr>
        <w:tc>
          <w:tcPr>
            <w:tcW w:w="1315" w:type="pc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Присоединенная нагрузка</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FA2A60">
            <w:pPr>
              <w:jc w:val="center"/>
            </w:pPr>
            <w:r>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34"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c>
          <w:tcPr>
            <w:tcW w:w="542" w:type="pct"/>
            <w:shd w:val="clear" w:color="auto" w:fill="auto"/>
            <w:noWrap/>
            <w:vAlign w:val="center"/>
          </w:tcPr>
          <w:p w:rsidR="00FA52C7" w:rsidRDefault="00FA52C7" w:rsidP="00FA52C7">
            <w:pPr>
              <w:jc w:val="center"/>
            </w:pPr>
            <w:r w:rsidRPr="00AE7B02">
              <w:rPr>
                <w:rFonts w:ascii="Times New Roman" w:eastAsia="Times New Roman" w:hAnsi="Times New Roman" w:cs="Times New Roman"/>
                <w:color w:val="000000"/>
                <w:sz w:val="20"/>
                <w:szCs w:val="20"/>
                <w:lang w:eastAsia="ru-RU"/>
              </w:rPr>
              <w:t>0,424</w:t>
            </w:r>
          </w:p>
        </w:tc>
      </w:tr>
      <w:tr w:rsidR="00FA52C7" w:rsidRPr="00600814" w:rsidTr="00FA52C7">
        <w:trPr>
          <w:trHeight w:val="300"/>
          <w:jc w:val="center"/>
        </w:trPr>
        <w:tc>
          <w:tcPr>
            <w:tcW w:w="1315" w:type="pct"/>
            <w:vMerge w:val="restart"/>
            <w:shd w:val="clear" w:color="auto" w:fill="auto"/>
            <w:vAlign w:val="center"/>
            <w:hideMark/>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Резер</w:t>
            </w:r>
            <w:proofErr w:type="gramStart"/>
            <w:r w:rsidRPr="00917935">
              <w:rPr>
                <w:rFonts w:ascii="Times New Roman" w:eastAsia="Times New Roman" w:hAnsi="Times New Roman" w:cs="Times New Roman"/>
                <w:color w:val="000000"/>
                <w:sz w:val="20"/>
                <w:szCs w:val="20"/>
                <w:lang w:eastAsia="ru-RU"/>
              </w:rPr>
              <w:t>в(</w:t>
            </w:r>
            <w:proofErr w:type="gramEnd"/>
            <w:r w:rsidRPr="00917935">
              <w:rPr>
                <w:rFonts w:ascii="Times New Roman" w:eastAsia="Times New Roman" w:hAnsi="Times New Roman" w:cs="Times New Roman"/>
                <w:color w:val="000000"/>
                <w:sz w:val="20"/>
                <w:szCs w:val="20"/>
                <w:lang w:eastAsia="ru-RU"/>
              </w:rPr>
              <w:t>"+")/ Дефицит("-")</w:t>
            </w:r>
          </w:p>
        </w:tc>
        <w:tc>
          <w:tcPr>
            <w:tcW w:w="477" w:type="pct"/>
            <w:shd w:val="clear" w:color="auto" w:fill="auto"/>
            <w:noWrap/>
            <w:vAlign w:val="center"/>
            <w:hideMark/>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sidRPr="00917935">
              <w:rPr>
                <w:rFonts w:ascii="Times New Roman" w:eastAsia="Times New Roman" w:hAnsi="Times New Roman" w:cs="Times New Roman"/>
                <w:color w:val="000000"/>
                <w:sz w:val="20"/>
                <w:szCs w:val="20"/>
                <w:lang w:eastAsia="ru-RU"/>
              </w:rPr>
              <w:t>Гкал/час</w:t>
            </w:r>
          </w:p>
        </w:tc>
        <w:tc>
          <w:tcPr>
            <w:tcW w:w="529" w:type="pct"/>
            <w:shd w:val="clear" w:color="auto" w:fill="auto"/>
            <w:noWrap/>
            <w:vAlign w:val="center"/>
          </w:tcPr>
          <w:p w:rsidR="00FA52C7" w:rsidRPr="00917935" w:rsidRDefault="00FA52C7" w:rsidP="00FA2A60">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34"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c>
          <w:tcPr>
            <w:tcW w:w="542" w:type="pct"/>
            <w:shd w:val="clear" w:color="auto" w:fill="auto"/>
            <w:noWrap/>
            <w:vAlign w:val="center"/>
          </w:tcPr>
          <w:p w:rsidR="00FA52C7" w:rsidRPr="00917935" w:rsidRDefault="00FA52C7" w:rsidP="00A43BA4">
            <w:pPr>
              <w:jc w:val="center"/>
              <w:rPr>
                <w:sz w:val="20"/>
              </w:rPr>
            </w:pPr>
            <w:r>
              <w:rPr>
                <w:rFonts w:ascii="Times New Roman" w:hAnsi="Times New Roman" w:cs="Times New Roman"/>
                <w:sz w:val="20"/>
                <w:szCs w:val="24"/>
              </w:rPr>
              <w:t>+0,185</w:t>
            </w:r>
          </w:p>
        </w:tc>
      </w:tr>
      <w:tr w:rsidR="00FA52C7" w:rsidRPr="00600814" w:rsidTr="00FA52C7">
        <w:trPr>
          <w:trHeight w:val="149"/>
          <w:jc w:val="center"/>
        </w:trPr>
        <w:tc>
          <w:tcPr>
            <w:tcW w:w="1315" w:type="pct"/>
            <w:vMerge/>
            <w:shd w:val="clear" w:color="auto" w:fill="auto"/>
            <w:vAlign w:val="center"/>
          </w:tcPr>
          <w:p w:rsidR="00FA52C7" w:rsidRPr="00917935" w:rsidRDefault="00FA52C7" w:rsidP="00FA2A60">
            <w:pPr>
              <w:spacing w:after="0" w:line="240" w:lineRule="auto"/>
              <w:rPr>
                <w:rFonts w:ascii="Times New Roman" w:eastAsia="Times New Roman" w:hAnsi="Times New Roman" w:cs="Times New Roman"/>
                <w:color w:val="000000"/>
                <w:sz w:val="20"/>
                <w:szCs w:val="20"/>
                <w:lang w:eastAsia="ru-RU"/>
              </w:rPr>
            </w:pPr>
          </w:p>
        </w:tc>
        <w:tc>
          <w:tcPr>
            <w:tcW w:w="477" w:type="pct"/>
            <w:shd w:val="clear" w:color="auto" w:fill="auto"/>
            <w:noWrap/>
            <w:vAlign w:val="center"/>
          </w:tcPr>
          <w:p w:rsidR="00FA52C7" w:rsidRPr="00917935" w:rsidRDefault="00FA52C7" w:rsidP="00FA2A6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9" w:type="pct"/>
            <w:shd w:val="clear" w:color="auto" w:fill="auto"/>
            <w:noWrap/>
            <w:vAlign w:val="center"/>
          </w:tcPr>
          <w:p w:rsidR="00FA52C7" w:rsidRDefault="00FA52C7" w:rsidP="00FA2A60">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34"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c>
          <w:tcPr>
            <w:tcW w:w="542" w:type="pct"/>
            <w:shd w:val="clear" w:color="auto" w:fill="auto"/>
            <w:noWrap/>
            <w:vAlign w:val="center"/>
          </w:tcPr>
          <w:p w:rsidR="00FA52C7" w:rsidRDefault="00FA52C7" w:rsidP="00A43BA4">
            <w:pPr>
              <w:jc w:val="center"/>
              <w:rPr>
                <w:rFonts w:ascii="Times New Roman" w:hAnsi="Times New Roman" w:cs="Times New Roman"/>
                <w:sz w:val="20"/>
                <w:szCs w:val="24"/>
              </w:rPr>
            </w:pPr>
            <w:r>
              <w:rPr>
                <w:rFonts w:ascii="Times New Roman" w:hAnsi="Times New Roman" w:cs="Times New Roman"/>
                <w:sz w:val="20"/>
                <w:szCs w:val="24"/>
              </w:rPr>
              <w:t>30,3</w:t>
            </w:r>
          </w:p>
        </w:tc>
      </w:tr>
    </w:tbl>
    <w:p w:rsidR="00703058" w:rsidRPr="00600814" w:rsidRDefault="00703058" w:rsidP="00703058">
      <w:pPr>
        <w:spacing w:before="120" w:after="120" w:line="240" w:lineRule="auto"/>
        <w:jc w:val="both"/>
        <w:rPr>
          <w:rFonts w:ascii="Times New Roman" w:eastAsia="Times New Roman" w:hAnsi="Times New Roman" w:cs="Times New Roman"/>
          <w:sz w:val="20"/>
          <w:szCs w:val="20"/>
          <w:lang w:eastAsia="ru-RU"/>
        </w:rPr>
        <w:sectPr w:rsidR="00703058" w:rsidRPr="00600814" w:rsidSect="00703058">
          <w:pgSz w:w="16838" w:h="11906" w:orient="landscape"/>
          <w:pgMar w:top="1135" w:right="1134" w:bottom="851" w:left="1134" w:header="709" w:footer="709" w:gutter="0"/>
          <w:cols w:space="708"/>
          <w:docGrid w:linePitch="360"/>
        </w:sectPr>
      </w:pPr>
    </w:p>
    <w:p w:rsidR="00CC1856" w:rsidRPr="00600814" w:rsidRDefault="00CC1856" w:rsidP="00703058">
      <w:pPr>
        <w:keepNext/>
        <w:keepLines/>
        <w:spacing w:before="120" w:after="120" w:line="360" w:lineRule="auto"/>
        <w:jc w:val="center"/>
        <w:outlineLvl w:val="1"/>
        <w:rPr>
          <w:rFonts w:ascii="Times New Roman" w:eastAsia="Times New Roman" w:hAnsi="Times New Roman" w:cs="Times New Roman"/>
          <w:b/>
          <w:bCs/>
          <w:sz w:val="28"/>
          <w:szCs w:val="28"/>
        </w:rPr>
      </w:pPr>
      <w:bookmarkStart w:id="206" w:name="_Toc463923618"/>
      <w:bookmarkStart w:id="207" w:name="_Toc8722370"/>
      <w:r w:rsidRPr="00600814">
        <w:rPr>
          <w:rFonts w:ascii="Times New Roman" w:eastAsia="Times New Roman" w:hAnsi="Times New Roman" w:cs="Times New Roman"/>
          <w:b/>
          <w:bCs/>
          <w:sz w:val="28"/>
          <w:szCs w:val="28"/>
        </w:rPr>
        <w:lastRenderedPageBreak/>
        <w:t>Глава 4. Часть 2. Гидравлический расчет передачи теплоносителя для каждого магистрального вывода с целью определения возможности (н</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возможности) обеспечения тепловой энергией существующих и перспе</w:t>
      </w:r>
      <w:r w:rsidRPr="00600814">
        <w:rPr>
          <w:rFonts w:ascii="Times New Roman" w:eastAsia="Times New Roman" w:hAnsi="Times New Roman" w:cs="Times New Roman"/>
          <w:b/>
          <w:bCs/>
          <w:sz w:val="28"/>
          <w:szCs w:val="28"/>
        </w:rPr>
        <w:t>к</w:t>
      </w:r>
      <w:r w:rsidRPr="00600814">
        <w:rPr>
          <w:rFonts w:ascii="Times New Roman" w:eastAsia="Times New Roman" w:hAnsi="Times New Roman" w:cs="Times New Roman"/>
          <w:b/>
          <w:bCs/>
          <w:sz w:val="28"/>
          <w:szCs w:val="28"/>
        </w:rPr>
        <w:t xml:space="preserve">тивных потребителей, присоединенных к тепловой сети от каждого </w:t>
      </w:r>
      <w:bookmarkEnd w:id="206"/>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с</w:t>
      </w:r>
      <w:r w:rsidRPr="00600814">
        <w:rPr>
          <w:rFonts w:ascii="Times New Roman" w:eastAsia="Times New Roman" w:hAnsi="Times New Roman" w:cs="Times New Roman"/>
          <w:b/>
          <w:bCs/>
          <w:sz w:val="28"/>
          <w:szCs w:val="28"/>
        </w:rPr>
        <w:t>точника тепловой энергии</w:t>
      </w:r>
      <w:bookmarkEnd w:id="207"/>
    </w:p>
    <w:p w:rsidR="00AD0ABB" w:rsidRPr="00600814" w:rsidRDefault="00AD0ABB" w:rsidP="00AD0ABB">
      <w:pPr>
        <w:spacing w:after="0" w:line="360" w:lineRule="auto"/>
        <w:ind w:firstLine="708"/>
        <w:jc w:val="both"/>
        <w:rPr>
          <w:rFonts w:ascii="Times New Roman" w:eastAsia="Calibri" w:hAnsi="Times New Roman" w:cs="Times New Roman"/>
          <w:sz w:val="28"/>
          <w:szCs w:val="24"/>
        </w:rPr>
      </w:pPr>
      <w:r w:rsidRPr="00600814">
        <w:rPr>
          <w:rFonts w:ascii="Times New Roman" w:eastAsia="Calibri" w:hAnsi="Times New Roman" w:cs="Times New Roman"/>
          <w:sz w:val="28"/>
          <w:szCs w:val="24"/>
        </w:rPr>
        <w:t>Гидравлический расчет по тепловым сетям от существующих и пе</w:t>
      </w:r>
      <w:r w:rsidRPr="00600814">
        <w:rPr>
          <w:rFonts w:ascii="Times New Roman" w:eastAsia="Calibri" w:hAnsi="Times New Roman" w:cs="Times New Roman"/>
          <w:sz w:val="28"/>
          <w:szCs w:val="24"/>
        </w:rPr>
        <w:t>р</w:t>
      </w:r>
      <w:r w:rsidRPr="00600814">
        <w:rPr>
          <w:rFonts w:ascii="Times New Roman" w:eastAsia="Calibri" w:hAnsi="Times New Roman" w:cs="Times New Roman"/>
          <w:sz w:val="28"/>
          <w:szCs w:val="24"/>
        </w:rPr>
        <w:t>спективных котельных выполнен в программно-расчетном комплексе «Zulu-Thermo» ver. 8.0 по каждой</w:t>
      </w:r>
      <w:r w:rsidR="00087884">
        <w:rPr>
          <w:rFonts w:ascii="Times New Roman" w:eastAsia="Calibri" w:hAnsi="Times New Roman" w:cs="Times New Roman"/>
          <w:sz w:val="28"/>
          <w:szCs w:val="24"/>
        </w:rPr>
        <w:t xml:space="preserve"> котельной в перспективе до 2030</w:t>
      </w:r>
      <w:r w:rsidRPr="00600814">
        <w:rPr>
          <w:rFonts w:ascii="Times New Roman" w:eastAsia="Calibri" w:hAnsi="Times New Roman" w:cs="Times New Roman"/>
          <w:sz w:val="28"/>
          <w:szCs w:val="24"/>
        </w:rPr>
        <w:t xml:space="preserve"> года, где при условии выполнения наладочных работ по тепловой сети будет обеспечен оптимальный гидравлический режим.</w:t>
      </w:r>
      <w:r w:rsidR="002577CA" w:rsidRPr="00600814">
        <w:rPr>
          <w:rFonts w:ascii="Times New Roman" w:eastAsia="Calibri" w:hAnsi="Times New Roman" w:cs="Times New Roman"/>
          <w:sz w:val="28"/>
          <w:szCs w:val="24"/>
        </w:rPr>
        <w:t xml:space="preserve"> Результаты расчета представлены в электронной модели </w:t>
      </w:r>
      <w:proofErr w:type="gramStart"/>
      <w:r w:rsidR="002577CA" w:rsidRPr="00600814">
        <w:rPr>
          <w:rFonts w:ascii="Times New Roman" w:eastAsia="Calibri" w:hAnsi="Times New Roman" w:cs="Times New Roman"/>
          <w:sz w:val="28"/>
          <w:szCs w:val="24"/>
        </w:rPr>
        <w:t>г</w:t>
      </w:r>
      <w:proofErr w:type="gramEnd"/>
      <w:r w:rsidR="002577CA" w:rsidRPr="00600814">
        <w:rPr>
          <w:rFonts w:ascii="Times New Roman" w:eastAsia="Calibri" w:hAnsi="Times New Roman" w:cs="Times New Roman"/>
          <w:sz w:val="28"/>
          <w:szCs w:val="24"/>
        </w:rPr>
        <w:t xml:space="preserve">. </w:t>
      </w:r>
      <w:r w:rsidR="00087884">
        <w:rPr>
          <w:rFonts w:ascii="Times New Roman" w:eastAsia="Calibri" w:hAnsi="Times New Roman" w:cs="Times New Roman"/>
          <w:sz w:val="28"/>
          <w:szCs w:val="24"/>
        </w:rPr>
        <w:t>Кременк</w:t>
      </w:r>
      <w:r w:rsidR="002577CA" w:rsidRPr="00600814">
        <w:rPr>
          <w:rFonts w:ascii="Times New Roman" w:eastAsia="Calibri" w:hAnsi="Times New Roman" w:cs="Times New Roman"/>
          <w:sz w:val="28"/>
          <w:szCs w:val="24"/>
        </w:rPr>
        <w:t>.</w:t>
      </w:r>
    </w:p>
    <w:p w:rsidR="00CC1856" w:rsidRPr="00600814" w:rsidRDefault="00CC1856" w:rsidP="002577CA">
      <w:pPr>
        <w:keepNext/>
        <w:keepLines/>
        <w:spacing w:after="0" w:line="360" w:lineRule="auto"/>
        <w:jc w:val="center"/>
        <w:outlineLvl w:val="1"/>
        <w:rPr>
          <w:rFonts w:ascii="Times New Roman" w:eastAsia="Times New Roman" w:hAnsi="Times New Roman" w:cs="Times New Roman"/>
          <w:b/>
          <w:bCs/>
          <w:sz w:val="28"/>
          <w:szCs w:val="28"/>
        </w:rPr>
      </w:pPr>
      <w:bookmarkStart w:id="208" w:name="_Toc463923619"/>
      <w:bookmarkStart w:id="209" w:name="_Toc8722371"/>
      <w:r w:rsidRPr="00600814">
        <w:rPr>
          <w:rFonts w:ascii="Times New Roman" w:eastAsia="Times New Roman" w:hAnsi="Times New Roman" w:cs="Times New Roman"/>
          <w:b/>
          <w:bCs/>
          <w:sz w:val="28"/>
          <w:szCs w:val="28"/>
        </w:rPr>
        <w:t>Глава 4. Часть 3. Выводы о резервах (дефицитах) существующей сист</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мы теплоснабжения при обеспечении перспективной тепловой нагрузки потребителей</w:t>
      </w:r>
      <w:bookmarkEnd w:id="208"/>
      <w:bookmarkEnd w:id="209"/>
    </w:p>
    <w:p w:rsidR="00AD0ABB" w:rsidRPr="00600814" w:rsidRDefault="00AD0ABB" w:rsidP="002577CA">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heme="majorEastAsia" w:hAnsi="Times New Roman" w:cs="Times New Roman"/>
          <w:bCs/>
          <w:noProof/>
          <w:sz w:val="28"/>
          <w:szCs w:val="26"/>
        </w:rPr>
        <w:t xml:space="preserve">Значения существующей и перспективной резервной тепловой мощности </w:t>
      </w:r>
      <w:r w:rsidRPr="00600814">
        <w:rPr>
          <w:rFonts w:ascii="Times New Roman" w:eastAsia="Times New Roman" w:hAnsi="Times New Roman" w:cs="Times New Roman"/>
          <w:sz w:val="28"/>
          <w:szCs w:val="20"/>
          <w:lang w:eastAsia="ru-RU"/>
        </w:rPr>
        <w:t>по котельных г</w:t>
      </w:r>
      <w:proofErr w:type="gramStart"/>
      <w:r w:rsidRPr="00600814">
        <w:rPr>
          <w:rFonts w:ascii="Times New Roman" w:eastAsia="Times New Roman" w:hAnsi="Times New Roman" w:cs="Times New Roman"/>
          <w:sz w:val="28"/>
          <w:szCs w:val="20"/>
          <w:lang w:eastAsia="ru-RU"/>
        </w:rPr>
        <w:t>.</w:t>
      </w:r>
      <w:r w:rsidR="00087884">
        <w:rPr>
          <w:rFonts w:ascii="Times New Roman" w:eastAsia="Times New Roman" w:hAnsi="Times New Roman" w:cs="Times New Roman"/>
          <w:sz w:val="28"/>
          <w:szCs w:val="20"/>
          <w:lang w:eastAsia="ru-RU"/>
        </w:rPr>
        <w:t>К</w:t>
      </w:r>
      <w:proofErr w:type="gramEnd"/>
      <w:r w:rsidR="00087884">
        <w:rPr>
          <w:rFonts w:ascii="Times New Roman" w:eastAsia="Times New Roman" w:hAnsi="Times New Roman" w:cs="Times New Roman"/>
          <w:sz w:val="28"/>
          <w:szCs w:val="20"/>
          <w:lang w:eastAsia="ru-RU"/>
        </w:rPr>
        <w:t>ременки</w:t>
      </w:r>
      <w:r w:rsidRPr="00600814">
        <w:rPr>
          <w:rFonts w:ascii="Times New Roman" w:eastAsia="Times New Roman" w:hAnsi="Times New Roman" w:cs="Times New Roman"/>
          <w:sz w:val="28"/>
          <w:szCs w:val="20"/>
          <w:lang w:eastAsia="ru-RU"/>
        </w:rPr>
        <w:t xml:space="preserve"> показан в </w:t>
      </w:r>
      <w:r w:rsidR="000E5F00" w:rsidRPr="00600814">
        <w:rPr>
          <w:rFonts w:ascii="Times New Roman" w:eastAsia="Times New Roman" w:hAnsi="Times New Roman" w:cs="Times New Roman"/>
          <w:sz w:val="28"/>
          <w:szCs w:val="20"/>
          <w:lang w:eastAsia="ru-RU"/>
        </w:rPr>
        <w:t>см. в Разделе 4.1.</w:t>
      </w:r>
    </w:p>
    <w:p w:rsidR="00437A44" w:rsidRPr="00600814" w:rsidRDefault="00437A44" w:rsidP="007235AF">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10" w:name="_Toc8722372"/>
      <w:r w:rsidRPr="00600814">
        <w:rPr>
          <w:rFonts w:ascii="Times New Roman" w:eastAsia="Times New Roman" w:hAnsi="Times New Roman" w:cs="Times New Roman"/>
          <w:b/>
          <w:bCs/>
          <w:kern w:val="28"/>
          <w:sz w:val="28"/>
          <w:szCs w:val="28"/>
        </w:rPr>
        <w:lastRenderedPageBreak/>
        <w:t xml:space="preserve">Глава 5. Мастер-план развития систем теплоснабжения городского </w:t>
      </w:r>
      <w:bookmarkEnd w:id="210"/>
      <w:r w:rsidR="00087884">
        <w:rPr>
          <w:rFonts w:ascii="Times New Roman" w:eastAsia="Times New Roman" w:hAnsi="Times New Roman" w:cs="Times New Roman"/>
          <w:b/>
          <w:bCs/>
          <w:kern w:val="28"/>
          <w:sz w:val="28"/>
          <w:szCs w:val="28"/>
        </w:rPr>
        <w:t>поселения</w:t>
      </w:r>
    </w:p>
    <w:p w:rsidR="00700C4F" w:rsidRPr="00600814" w:rsidRDefault="00495663" w:rsidP="007235AF">
      <w:pPr>
        <w:keepNext/>
        <w:keepLines/>
        <w:spacing w:before="120" w:after="120" w:line="360" w:lineRule="auto"/>
        <w:jc w:val="center"/>
        <w:outlineLvl w:val="1"/>
        <w:rPr>
          <w:rFonts w:ascii="Times New Roman" w:eastAsia="Times New Roman" w:hAnsi="Times New Roman" w:cs="Times New Roman"/>
          <w:b/>
          <w:bCs/>
          <w:sz w:val="28"/>
          <w:szCs w:val="28"/>
        </w:rPr>
      </w:pPr>
      <w:bookmarkStart w:id="211" w:name="_Toc8722373"/>
      <w:r w:rsidRPr="00600814">
        <w:rPr>
          <w:rFonts w:ascii="Times New Roman" w:eastAsia="Times New Roman" w:hAnsi="Times New Roman" w:cs="Times New Roman"/>
          <w:b/>
          <w:bCs/>
          <w:sz w:val="28"/>
          <w:szCs w:val="28"/>
        </w:rPr>
        <w:t xml:space="preserve">Глава 5. Часть 1. </w:t>
      </w:r>
      <w:proofErr w:type="gramStart"/>
      <w:r w:rsidRPr="00600814">
        <w:rPr>
          <w:rFonts w:ascii="Times New Roman" w:eastAsia="Times New Roman" w:hAnsi="Times New Roman" w:cs="Times New Roman"/>
          <w:b/>
          <w:bCs/>
          <w:sz w:val="28"/>
          <w:szCs w:val="28"/>
        </w:rPr>
        <w:t>Описание вариантов (не менее двух) перспективного развития систем теплоснабжения городского округа (в случае их изм</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нения относительно ранее принятого варианта развития систем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снабжения в утвержденной в установленном порядке схеме теплосна</w:t>
      </w:r>
      <w:r w:rsidRPr="00600814">
        <w:rPr>
          <w:rFonts w:ascii="Times New Roman" w:eastAsia="Times New Roman" w:hAnsi="Times New Roman" w:cs="Times New Roman"/>
          <w:b/>
          <w:bCs/>
          <w:sz w:val="28"/>
          <w:szCs w:val="28"/>
        </w:rPr>
        <w:t>б</w:t>
      </w:r>
      <w:r w:rsidRPr="00600814">
        <w:rPr>
          <w:rFonts w:ascii="Times New Roman" w:eastAsia="Times New Roman" w:hAnsi="Times New Roman" w:cs="Times New Roman"/>
          <w:b/>
          <w:bCs/>
          <w:sz w:val="28"/>
          <w:szCs w:val="28"/>
        </w:rPr>
        <w:t>жения)</w:t>
      </w:r>
      <w:bookmarkEnd w:id="211"/>
      <w:proofErr w:type="gramEnd"/>
    </w:p>
    <w:p w:rsidR="00C464B3" w:rsidRPr="00600814" w:rsidRDefault="00C464B3" w:rsidP="00C464B3">
      <w:pPr>
        <w:tabs>
          <w:tab w:val="center" w:pos="4677"/>
          <w:tab w:val="right" w:pos="9355"/>
        </w:tabs>
        <w:spacing w:after="0" w:line="360" w:lineRule="auto"/>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 xml:space="preserve">     Главная задача теплоснабжающих организаций области – обеспечить пр</w:t>
      </w:r>
      <w:r w:rsidRPr="00600814">
        <w:rPr>
          <w:rFonts w:ascii="Times New Roman" w:eastAsia="Times New Roman" w:hAnsi="Times New Roman" w:cs="Times New Roman"/>
          <w:bCs/>
          <w:sz w:val="28"/>
          <w:szCs w:val="26"/>
          <w:lang w:eastAsia="ru-RU"/>
        </w:rPr>
        <w:t>о</w:t>
      </w:r>
      <w:r w:rsidRPr="00600814">
        <w:rPr>
          <w:rFonts w:ascii="Times New Roman" w:eastAsia="Times New Roman" w:hAnsi="Times New Roman" w:cs="Times New Roman"/>
          <w:bCs/>
          <w:sz w:val="28"/>
          <w:szCs w:val="26"/>
          <w:lang w:eastAsia="ru-RU"/>
        </w:rPr>
        <w:t>изводство качественных услуг для населения, предприятий и организаций всех форм собственности.</w:t>
      </w:r>
    </w:p>
    <w:p w:rsidR="00C464B3" w:rsidRPr="00600814" w:rsidRDefault="00C464B3" w:rsidP="00C464B3">
      <w:pPr>
        <w:tabs>
          <w:tab w:val="center" w:pos="4677"/>
          <w:tab w:val="right" w:pos="9355"/>
        </w:tabs>
        <w:spacing w:after="0" w:line="360" w:lineRule="auto"/>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 xml:space="preserve">      Выполнение этой задачи базируется на программе модернизации, техн</w:t>
      </w:r>
      <w:r w:rsidRPr="00600814">
        <w:rPr>
          <w:rFonts w:ascii="Times New Roman" w:eastAsia="Times New Roman" w:hAnsi="Times New Roman" w:cs="Times New Roman"/>
          <w:bCs/>
          <w:sz w:val="28"/>
          <w:szCs w:val="26"/>
          <w:lang w:eastAsia="ru-RU"/>
        </w:rPr>
        <w:t>и</w:t>
      </w:r>
      <w:r w:rsidRPr="00600814">
        <w:rPr>
          <w:rFonts w:ascii="Times New Roman" w:eastAsia="Times New Roman" w:hAnsi="Times New Roman" w:cs="Times New Roman"/>
          <w:bCs/>
          <w:sz w:val="28"/>
          <w:szCs w:val="26"/>
          <w:lang w:eastAsia="ru-RU"/>
        </w:rPr>
        <w:t>ческом перевооружении и строительстве новых элементов всей структуры теплового хозяйства.</w:t>
      </w:r>
    </w:p>
    <w:p w:rsidR="00C464B3" w:rsidRPr="00600814" w:rsidRDefault="00C464B3" w:rsidP="00C464B3">
      <w:pPr>
        <w:tabs>
          <w:tab w:val="center" w:pos="4677"/>
          <w:tab w:val="right" w:pos="9355"/>
        </w:tabs>
        <w:spacing w:after="0" w:line="360" w:lineRule="auto"/>
        <w:jc w:val="both"/>
        <w:rPr>
          <w:rFonts w:ascii="Times New Roman" w:eastAsia="Times New Roman" w:hAnsi="Times New Roman" w:cs="Times New Roman"/>
          <w:sz w:val="28"/>
          <w:szCs w:val="26"/>
          <w:lang w:eastAsia="ru-RU"/>
        </w:rPr>
      </w:pPr>
      <w:r w:rsidRPr="00600814">
        <w:rPr>
          <w:rFonts w:ascii="Times New Roman" w:eastAsia="Times New Roman" w:hAnsi="Times New Roman" w:cs="Times New Roman"/>
          <w:bCs/>
          <w:sz w:val="28"/>
          <w:szCs w:val="26"/>
          <w:lang w:eastAsia="ru-RU"/>
        </w:rPr>
        <w:t xml:space="preserve">      </w:t>
      </w:r>
      <w:r w:rsidRPr="00600814">
        <w:rPr>
          <w:rFonts w:ascii="Times New Roman" w:eastAsia="Times New Roman" w:hAnsi="Times New Roman" w:cs="Times New Roman"/>
          <w:sz w:val="28"/>
          <w:szCs w:val="26"/>
          <w:lang w:eastAsia="ru-RU"/>
        </w:rPr>
        <w:t>Прогнозные данные определены по возможным объемам выработки те</w:t>
      </w:r>
      <w:r w:rsidRPr="00600814">
        <w:rPr>
          <w:rFonts w:ascii="Times New Roman" w:eastAsia="Times New Roman" w:hAnsi="Times New Roman" w:cs="Times New Roman"/>
          <w:sz w:val="28"/>
          <w:szCs w:val="26"/>
          <w:lang w:eastAsia="ru-RU"/>
        </w:rPr>
        <w:t>п</w:t>
      </w:r>
      <w:r w:rsidRPr="00600814">
        <w:rPr>
          <w:rFonts w:ascii="Times New Roman" w:eastAsia="Times New Roman" w:hAnsi="Times New Roman" w:cs="Times New Roman"/>
          <w:sz w:val="28"/>
          <w:szCs w:val="26"/>
          <w:lang w:eastAsia="ru-RU"/>
        </w:rPr>
        <w:t>ловой энергии по муниципальным образованиям с учетом роста объемов с</w:t>
      </w:r>
      <w:r w:rsidRPr="00600814">
        <w:rPr>
          <w:rFonts w:ascii="Times New Roman" w:eastAsia="Times New Roman" w:hAnsi="Times New Roman" w:cs="Times New Roman"/>
          <w:sz w:val="28"/>
          <w:szCs w:val="26"/>
          <w:lang w:eastAsia="ru-RU"/>
        </w:rPr>
        <w:t>о</w:t>
      </w:r>
      <w:r w:rsidRPr="00600814">
        <w:rPr>
          <w:rFonts w:ascii="Times New Roman" w:eastAsia="Times New Roman" w:hAnsi="Times New Roman" w:cs="Times New Roman"/>
          <w:sz w:val="28"/>
          <w:szCs w:val="26"/>
          <w:lang w:eastAsia="ru-RU"/>
        </w:rPr>
        <w:t>циального и жилищного строительства и развития промышленности.</w:t>
      </w:r>
    </w:p>
    <w:p w:rsidR="007235AF" w:rsidRPr="00600814" w:rsidRDefault="007235AF" w:rsidP="007235AF">
      <w:pPr>
        <w:tabs>
          <w:tab w:val="left" w:pos="1276"/>
        </w:tabs>
        <w:spacing w:line="360" w:lineRule="auto"/>
        <w:ind w:firstLine="709"/>
        <w:jc w:val="both"/>
        <w:rPr>
          <w:rFonts w:ascii="Times New Roman" w:hAnsi="Times New Roman"/>
          <w:color w:val="000000"/>
          <w:sz w:val="28"/>
          <w:szCs w:val="28"/>
        </w:rPr>
      </w:pPr>
      <w:r w:rsidRPr="00600814">
        <w:rPr>
          <w:rFonts w:ascii="Times New Roman" w:hAnsi="Times New Roman"/>
          <w:color w:val="000000"/>
          <w:sz w:val="28"/>
          <w:szCs w:val="28"/>
        </w:rPr>
        <w:t xml:space="preserve">Общий вариант </w:t>
      </w:r>
      <w:proofErr w:type="gramStart"/>
      <w:r w:rsidRPr="00600814">
        <w:rPr>
          <w:rFonts w:ascii="Times New Roman" w:hAnsi="Times New Roman"/>
          <w:color w:val="000000"/>
          <w:sz w:val="28"/>
          <w:szCs w:val="28"/>
        </w:rPr>
        <w:t>мастер-плана</w:t>
      </w:r>
      <w:proofErr w:type="gramEnd"/>
      <w:r w:rsidRPr="00600814">
        <w:rPr>
          <w:rFonts w:ascii="Times New Roman" w:hAnsi="Times New Roman"/>
          <w:color w:val="000000"/>
          <w:sz w:val="28"/>
          <w:szCs w:val="28"/>
        </w:rPr>
        <w:t xml:space="preserve"> развития системы теплоснабжения, в с</w:t>
      </w:r>
      <w:r w:rsidRPr="00600814">
        <w:rPr>
          <w:rFonts w:ascii="Times New Roman" w:hAnsi="Times New Roman"/>
          <w:color w:val="000000"/>
          <w:sz w:val="28"/>
          <w:szCs w:val="28"/>
        </w:rPr>
        <w:t>о</w:t>
      </w:r>
      <w:r w:rsidRPr="00600814">
        <w:rPr>
          <w:rFonts w:ascii="Times New Roman" w:hAnsi="Times New Roman"/>
          <w:color w:val="000000"/>
          <w:sz w:val="28"/>
          <w:szCs w:val="28"/>
        </w:rPr>
        <w:t>ответствии с существующим генеральным планом разделяется на следующие группы:</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техническое перевооружение существующих теплоисточников с и</w:t>
      </w:r>
      <w:r w:rsidRPr="00600814">
        <w:rPr>
          <w:rFonts w:ascii="Times New Roman" w:eastAsia="Times New Roman" w:hAnsi="Times New Roman" w:cs="Times New Roman"/>
          <w:bCs/>
          <w:sz w:val="28"/>
          <w:szCs w:val="26"/>
          <w:lang w:eastAsia="ru-RU"/>
        </w:rPr>
        <w:t>с</w:t>
      </w:r>
      <w:r w:rsidRPr="00600814">
        <w:rPr>
          <w:rFonts w:ascii="Times New Roman" w:eastAsia="Times New Roman" w:hAnsi="Times New Roman" w:cs="Times New Roman"/>
          <w:bCs/>
          <w:sz w:val="28"/>
          <w:szCs w:val="26"/>
          <w:lang w:eastAsia="ru-RU"/>
        </w:rPr>
        <w:t>пользованием современных горелок в котлоагрегатах, с высоким КПД и х</w:t>
      </w:r>
      <w:r w:rsidRPr="00600814">
        <w:rPr>
          <w:rFonts w:ascii="Times New Roman" w:eastAsia="Times New Roman" w:hAnsi="Times New Roman" w:cs="Times New Roman"/>
          <w:bCs/>
          <w:sz w:val="28"/>
          <w:szCs w:val="26"/>
          <w:lang w:eastAsia="ru-RU"/>
        </w:rPr>
        <w:t>о</w:t>
      </w:r>
      <w:r w:rsidRPr="00600814">
        <w:rPr>
          <w:rFonts w:ascii="Times New Roman" w:eastAsia="Times New Roman" w:hAnsi="Times New Roman" w:cs="Times New Roman"/>
          <w:bCs/>
          <w:sz w:val="28"/>
          <w:szCs w:val="26"/>
          <w:lang w:eastAsia="ru-RU"/>
        </w:rPr>
        <w:t>рошими экологическими свойствами;</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использование в качестве новых теплоисточников блок – модульных котельных полной заводской сборки («под ключ»);</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применение для коттеджей широкой номенклатуры 2-х функционал</w:t>
      </w:r>
      <w:r w:rsidRPr="00600814">
        <w:rPr>
          <w:rFonts w:ascii="Times New Roman" w:eastAsia="Times New Roman" w:hAnsi="Times New Roman" w:cs="Times New Roman"/>
          <w:bCs/>
          <w:sz w:val="28"/>
          <w:szCs w:val="26"/>
          <w:lang w:eastAsia="ru-RU"/>
        </w:rPr>
        <w:t>ь</w:t>
      </w:r>
      <w:r w:rsidRPr="00600814">
        <w:rPr>
          <w:rFonts w:ascii="Times New Roman" w:eastAsia="Times New Roman" w:hAnsi="Times New Roman" w:cs="Times New Roman"/>
          <w:bCs/>
          <w:sz w:val="28"/>
          <w:szCs w:val="26"/>
          <w:lang w:eastAsia="ru-RU"/>
        </w:rPr>
        <w:t>ных АИТ, работающих на газовом топливе;</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t>строительство новых и реконструкция изношенных т/сетей с примен</w:t>
      </w:r>
      <w:r w:rsidRPr="00600814">
        <w:rPr>
          <w:rFonts w:ascii="Times New Roman" w:eastAsia="Times New Roman" w:hAnsi="Times New Roman" w:cs="Times New Roman"/>
          <w:bCs/>
          <w:sz w:val="28"/>
          <w:szCs w:val="26"/>
          <w:lang w:eastAsia="ru-RU"/>
        </w:rPr>
        <w:t>е</w:t>
      </w:r>
      <w:r w:rsidRPr="00600814">
        <w:rPr>
          <w:rFonts w:ascii="Times New Roman" w:eastAsia="Times New Roman" w:hAnsi="Times New Roman" w:cs="Times New Roman"/>
          <w:bCs/>
          <w:sz w:val="28"/>
          <w:szCs w:val="26"/>
          <w:lang w:eastAsia="ru-RU"/>
        </w:rPr>
        <w:t>нием высокоэффективной пенополиуретановой изоляции (ППУ) по технол</w:t>
      </w:r>
      <w:r w:rsidRPr="00600814">
        <w:rPr>
          <w:rFonts w:ascii="Times New Roman" w:eastAsia="Times New Roman" w:hAnsi="Times New Roman" w:cs="Times New Roman"/>
          <w:bCs/>
          <w:sz w:val="28"/>
          <w:szCs w:val="26"/>
          <w:lang w:eastAsia="ru-RU"/>
        </w:rPr>
        <w:t>о</w:t>
      </w:r>
      <w:r w:rsidRPr="00600814">
        <w:rPr>
          <w:rFonts w:ascii="Times New Roman" w:eastAsia="Times New Roman" w:hAnsi="Times New Roman" w:cs="Times New Roman"/>
          <w:bCs/>
          <w:sz w:val="28"/>
          <w:szCs w:val="26"/>
          <w:lang w:eastAsia="ru-RU"/>
        </w:rPr>
        <w:t>гии «труба в трубе» (для увеличения срока эксплуатации тепловых сетей);</w:t>
      </w:r>
    </w:p>
    <w:p w:rsidR="00C464B3" w:rsidRPr="00600814" w:rsidRDefault="00C464B3" w:rsidP="00C464B3">
      <w:pPr>
        <w:numPr>
          <w:ilvl w:val="0"/>
          <w:numId w:val="124"/>
        </w:numPr>
        <w:tabs>
          <w:tab w:val="clear" w:pos="889"/>
        </w:tabs>
        <w:spacing w:after="0" w:line="360" w:lineRule="auto"/>
        <w:ind w:left="0" w:firstLine="0"/>
        <w:jc w:val="both"/>
        <w:rPr>
          <w:rFonts w:ascii="Times New Roman" w:eastAsia="Times New Roman" w:hAnsi="Times New Roman" w:cs="Times New Roman"/>
          <w:bCs/>
          <w:sz w:val="28"/>
          <w:szCs w:val="26"/>
          <w:lang w:eastAsia="ru-RU"/>
        </w:rPr>
      </w:pPr>
      <w:r w:rsidRPr="00600814">
        <w:rPr>
          <w:rFonts w:ascii="Times New Roman" w:eastAsia="Times New Roman" w:hAnsi="Times New Roman" w:cs="Times New Roman"/>
          <w:bCs/>
          <w:sz w:val="28"/>
          <w:szCs w:val="26"/>
          <w:lang w:eastAsia="ru-RU"/>
        </w:rPr>
        <w:lastRenderedPageBreak/>
        <w:t>повсеместное устройство автоматизированных тепловых пунктов с контрольно-измерительными приборами (КИП) и приборами учета тепла у потребителей (с целью экономии энергоресурсов).</w:t>
      </w:r>
    </w:p>
    <w:p w:rsidR="00C464B3" w:rsidRPr="00600814" w:rsidRDefault="00C464B3" w:rsidP="00C464B3">
      <w:pPr>
        <w:spacing w:line="360" w:lineRule="auto"/>
        <w:jc w:val="both"/>
        <w:rPr>
          <w:rFonts w:ascii="Times New Roman" w:hAnsi="Times New Roman" w:cs="Times New Roman"/>
          <w:bCs/>
          <w:sz w:val="28"/>
          <w:szCs w:val="28"/>
        </w:rPr>
      </w:pPr>
      <w:r w:rsidRPr="00600814">
        <w:rPr>
          <w:rFonts w:ascii="Times New Roman" w:hAnsi="Times New Roman" w:cs="Times New Roman"/>
          <w:bCs/>
          <w:sz w:val="28"/>
          <w:szCs w:val="28"/>
        </w:rPr>
        <w:tab/>
      </w:r>
      <w:proofErr w:type="gramStart"/>
      <w:r w:rsidRPr="00600814">
        <w:rPr>
          <w:rFonts w:ascii="Times New Roman" w:hAnsi="Times New Roman" w:cs="Times New Roman"/>
          <w:bCs/>
          <w:sz w:val="28"/>
          <w:szCs w:val="28"/>
        </w:rPr>
        <w:t>Теплоснабжение малоэтажных и усадебной застройки, намечается от индивидуальных генераторов, на газовом топливе.</w:t>
      </w:r>
      <w:proofErr w:type="gramEnd"/>
    </w:p>
    <w:p w:rsidR="00C464B3" w:rsidRPr="00600814" w:rsidRDefault="00C464B3" w:rsidP="00C464B3">
      <w:pPr>
        <w:tabs>
          <w:tab w:val="center" w:pos="4677"/>
          <w:tab w:val="right" w:pos="9355"/>
        </w:tabs>
        <w:spacing w:line="360" w:lineRule="auto"/>
        <w:jc w:val="both"/>
        <w:rPr>
          <w:rFonts w:ascii="Times New Roman" w:hAnsi="Times New Roman" w:cs="Times New Roman"/>
          <w:bCs/>
          <w:sz w:val="28"/>
          <w:szCs w:val="28"/>
        </w:rPr>
      </w:pPr>
      <w:r w:rsidRPr="00600814">
        <w:rPr>
          <w:rFonts w:ascii="Times New Roman" w:hAnsi="Times New Roman" w:cs="Times New Roman"/>
          <w:bCs/>
          <w:sz w:val="28"/>
          <w:szCs w:val="28"/>
        </w:rPr>
        <w:t xml:space="preserve">        Развитие системы теплоснабжения планируется осуществлять с макс</w:t>
      </w:r>
      <w:r w:rsidRPr="00600814">
        <w:rPr>
          <w:rFonts w:ascii="Times New Roman" w:hAnsi="Times New Roman" w:cs="Times New Roman"/>
          <w:bCs/>
          <w:sz w:val="28"/>
          <w:szCs w:val="28"/>
        </w:rPr>
        <w:t>и</w:t>
      </w:r>
      <w:r w:rsidRPr="00600814">
        <w:rPr>
          <w:rFonts w:ascii="Times New Roman" w:hAnsi="Times New Roman" w:cs="Times New Roman"/>
          <w:bCs/>
          <w:sz w:val="28"/>
          <w:szCs w:val="28"/>
        </w:rPr>
        <w:t>мальным использованием существующей инфраструктуры и развития це</w:t>
      </w:r>
      <w:r w:rsidRPr="00600814">
        <w:rPr>
          <w:rFonts w:ascii="Times New Roman" w:hAnsi="Times New Roman" w:cs="Times New Roman"/>
          <w:bCs/>
          <w:sz w:val="28"/>
          <w:szCs w:val="28"/>
        </w:rPr>
        <w:t>н</w:t>
      </w:r>
      <w:r w:rsidRPr="00600814">
        <w:rPr>
          <w:rFonts w:ascii="Times New Roman" w:hAnsi="Times New Roman" w:cs="Times New Roman"/>
          <w:bCs/>
          <w:sz w:val="28"/>
          <w:szCs w:val="28"/>
        </w:rPr>
        <w:t>трализованного теплоснабжения, а также за счет внедрения индивидуальных систем теплоснабжения в ИЖС с применением теплоаккумулирующего об</w:t>
      </w:r>
      <w:r w:rsidRPr="00600814">
        <w:rPr>
          <w:rFonts w:ascii="Times New Roman" w:hAnsi="Times New Roman" w:cs="Times New Roman"/>
          <w:bCs/>
          <w:sz w:val="28"/>
          <w:szCs w:val="28"/>
        </w:rPr>
        <w:t>о</w:t>
      </w:r>
      <w:r w:rsidRPr="00600814">
        <w:rPr>
          <w:rFonts w:ascii="Times New Roman" w:hAnsi="Times New Roman" w:cs="Times New Roman"/>
          <w:bCs/>
          <w:sz w:val="28"/>
          <w:szCs w:val="28"/>
        </w:rPr>
        <w:t>рудования.</w:t>
      </w:r>
    </w:p>
    <w:p w:rsidR="007235AF" w:rsidRPr="00600814" w:rsidRDefault="007235AF" w:rsidP="007235AF">
      <w:pPr>
        <w:tabs>
          <w:tab w:val="left" w:pos="6315"/>
        </w:tabs>
        <w:spacing w:line="360" w:lineRule="auto"/>
        <w:ind w:firstLine="709"/>
        <w:jc w:val="both"/>
        <w:rPr>
          <w:rFonts w:ascii="Times New Roman" w:hAnsi="Times New Roman"/>
          <w:color w:val="000000"/>
          <w:sz w:val="28"/>
          <w:szCs w:val="28"/>
        </w:rPr>
      </w:pPr>
      <w:r w:rsidRPr="00600814">
        <w:rPr>
          <w:rFonts w:ascii="Times New Roman" w:hAnsi="Times New Roman"/>
          <w:color w:val="000000"/>
          <w:sz w:val="28"/>
          <w:szCs w:val="28"/>
        </w:rPr>
        <w:t>Объемы применения мер</w:t>
      </w:r>
      <w:r w:rsidR="008C1879">
        <w:rPr>
          <w:rFonts w:ascii="Times New Roman" w:hAnsi="Times New Roman"/>
          <w:color w:val="000000"/>
          <w:sz w:val="28"/>
          <w:szCs w:val="28"/>
        </w:rPr>
        <w:t>оприятий были взяты из Программы</w:t>
      </w:r>
      <w:r w:rsidRPr="00600814">
        <w:rPr>
          <w:rFonts w:ascii="Times New Roman" w:hAnsi="Times New Roman"/>
          <w:color w:val="000000"/>
          <w:sz w:val="28"/>
          <w:szCs w:val="28"/>
        </w:rPr>
        <w:t xml:space="preserve"> ко</w:t>
      </w:r>
      <w:r w:rsidRPr="00600814">
        <w:rPr>
          <w:rFonts w:ascii="Times New Roman" w:hAnsi="Times New Roman"/>
          <w:color w:val="000000"/>
          <w:sz w:val="28"/>
          <w:szCs w:val="28"/>
        </w:rPr>
        <w:t>м</w:t>
      </w:r>
      <w:r w:rsidRPr="00600814">
        <w:rPr>
          <w:rFonts w:ascii="Times New Roman" w:hAnsi="Times New Roman"/>
          <w:color w:val="000000"/>
          <w:sz w:val="28"/>
          <w:szCs w:val="28"/>
        </w:rPr>
        <w:t xml:space="preserve">плексного развития систем коммунальной инфраструктуры </w:t>
      </w:r>
      <w:r w:rsidR="008C1879">
        <w:rPr>
          <w:rFonts w:ascii="Times New Roman" w:hAnsi="Times New Roman"/>
          <w:color w:val="000000"/>
          <w:sz w:val="28"/>
          <w:szCs w:val="28"/>
        </w:rPr>
        <w:t>городского пос</w:t>
      </w:r>
      <w:r w:rsidR="008C1879">
        <w:rPr>
          <w:rFonts w:ascii="Times New Roman" w:hAnsi="Times New Roman"/>
          <w:color w:val="000000"/>
          <w:sz w:val="28"/>
          <w:szCs w:val="28"/>
        </w:rPr>
        <w:t>е</w:t>
      </w:r>
      <w:r w:rsidR="008C1879">
        <w:rPr>
          <w:rFonts w:ascii="Times New Roman" w:hAnsi="Times New Roman"/>
          <w:color w:val="000000"/>
          <w:sz w:val="28"/>
          <w:szCs w:val="28"/>
        </w:rPr>
        <w:t xml:space="preserve">ления </w:t>
      </w:r>
      <w:r w:rsidR="0058272C">
        <w:rPr>
          <w:rFonts w:ascii="Times New Roman" w:hAnsi="Times New Roman"/>
          <w:color w:val="000000"/>
          <w:sz w:val="28"/>
          <w:szCs w:val="28"/>
        </w:rPr>
        <w:t>«Город Кременки»</w:t>
      </w:r>
      <w:r w:rsidR="008C1879">
        <w:rPr>
          <w:rFonts w:ascii="Times New Roman" w:hAnsi="Times New Roman"/>
          <w:color w:val="000000"/>
          <w:sz w:val="28"/>
          <w:szCs w:val="28"/>
        </w:rPr>
        <w:t xml:space="preserve">  на период 20</w:t>
      </w:r>
      <w:r w:rsidR="00DA71BA">
        <w:rPr>
          <w:rFonts w:ascii="Times New Roman" w:hAnsi="Times New Roman"/>
          <w:color w:val="000000"/>
          <w:sz w:val="28"/>
          <w:szCs w:val="28"/>
        </w:rPr>
        <w:t>24</w:t>
      </w:r>
      <w:r w:rsidRPr="00600814">
        <w:rPr>
          <w:rFonts w:ascii="Times New Roman" w:hAnsi="Times New Roman"/>
          <w:color w:val="000000"/>
          <w:sz w:val="28"/>
          <w:szCs w:val="28"/>
        </w:rPr>
        <w:t>-20</w:t>
      </w:r>
      <w:r w:rsidR="00DA71BA">
        <w:rPr>
          <w:rFonts w:ascii="Times New Roman" w:hAnsi="Times New Roman"/>
          <w:color w:val="000000"/>
          <w:sz w:val="28"/>
          <w:szCs w:val="28"/>
        </w:rPr>
        <w:t>28</w:t>
      </w:r>
      <w:r w:rsidRPr="00600814">
        <w:rPr>
          <w:rFonts w:ascii="Times New Roman" w:hAnsi="Times New Roman"/>
          <w:color w:val="000000"/>
          <w:sz w:val="28"/>
          <w:szCs w:val="28"/>
        </w:rPr>
        <w:t> годы</w:t>
      </w:r>
      <w:r w:rsidR="008C1879">
        <w:rPr>
          <w:rFonts w:ascii="Times New Roman" w:hAnsi="Times New Roman"/>
          <w:color w:val="000000"/>
          <w:sz w:val="28"/>
          <w:szCs w:val="28"/>
        </w:rPr>
        <w:t>, а также из данных, пр</w:t>
      </w:r>
      <w:r w:rsidR="008C1879">
        <w:rPr>
          <w:rFonts w:ascii="Times New Roman" w:hAnsi="Times New Roman"/>
          <w:color w:val="000000"/>
          <w:sz w:val="28"/>
          <w:szCs w:val="28"/>
        </w:rPr>
        <w:t>е</w:t>
      </w:r>
      <w:r w:rsidR="008C1879">
        <w:rPr>
          <w:rFonts w:ascii="Times New Roman" w:hAnsi="Times New Roman"/>
          <w:color w:val="000000"/>
          <w:sz w:val="28"/>
          <w:szCs w:val="28"/>
        </w:rPr>
        <w:t>доставленных УМП «Жилищник»</w:t>
      </w:r>
      <w:r w:rsidRPr="00600814">
        <w:rPr>
          <w:rFonts w:ascii="Times New Roman" w:hAnsi="Times New Roman"/>
          <w:color w:val="000000"/>
          <w:sz w:val="28"/>
          <w:szCs w:val="28"/>
        </w:rPr>
        <w:t>.</w:t>
      </w:r>
    </w:p>
    <w:p w:rsidR="007235AF" w:rsidRPr="00600814" w:rsidRDefault="007235AF" w:rsidP="007235AF">
      <w:pPr>
        <w:tabs>
          <w:tab w:val="left" w:pos="6315"/>
        </w:tabs>
        <w:spacing w:line="360" w:lineRule="auto"/>
        <w:ind w:firstLine="709"/>
        <w:jc w:val="both"/>
        <w:rPr>
          <w:rFonts w:ascii="Times New Roman" w:hAnsi="Times New Roman"/>
          <w:color w:val="000000"/>
          <w:sz w:val="28"/>
          <w:szCs w:val="28"/>
        </w:rPr>
      </w:pPr>
      <w:r w:rsidRPr="00600814">
        <w:rPr>
          <w:rFonts w:ascii="Times New Roman" w:hAnsi="Times New Roman"/>
          <w:color w:val="000000"/>
          <w:sz w:val="28"/>
          <w:szCs w:val="28"/>
        </w:rPr>
        <w:t>Распределение стоимости мероприятий по источникам финансирования было также произведено в соответствии с Программой комплексного разв</w:t>
      </w:r>
      <w:r w:rsidRPr="00600814">
        <w:rPr>
          <w:rFonts w:ascii="Times New Roman" w:hAnsi="Times New Roman"/>
          <w:color w:val="000000"/>
          <w:sz w:val="28"/>
          <w:szCs w:val="28"/>
        </w:rPr>
        <w:t>и</w:t>
      </w:r>
      <w:r w:rsidRPr="00600814">
        <w:rPr>
          <w:rFonts w:ascii="Times New Roman" w:hAnsi="Times New Roman"/>
          <w:color w:val="000000"/>
          <w:sz w:val="28"/>
          <w:szCs w:val="28"/>
        </w:rPr>
        <w:t xml:space="preserve">тия систем коммунальной инфраструктуры </w:t>
      </w:r>
      <w:r w:rsidR="008C1879">
        <w:rPr>
          <w:rFonts w:ascii="Times New Roman" w:hAnsi="Times New Roman"/>
          <w:color w:val="000000"/>
          <w:sz w:val="28"/>
          <w:szCs w:val="28"/>
        </w:rPr>
        <w:t xml:space="preserve">городского поселения </w:t>
      </w:r>
      <w:r w:rsidR="0058272C">
        <w:rPr>
          <w:rFonts w:ascii="Times New Roman" w:hAnsi="Times New Roman"/>
          <w:color w:val="000000"/>
          <w:sz w:val="28"/>
          <w:szCs w:val="28"/>
        </w:rPr>
        <w:t>«Город Кременки»</w:t>
      </w:r>
      <w:r w:rsidR="008C1879">
        <w:rPr>
          <w:rFonts w:ascii="Times New Roman" w:hAnsi="Times New Roman"/>
          <w:color w:val="000000"/>
          <w:sz w:val="28"/>
          <w:szCs w:val="28"/>
        </w:rPr>
        <w:t xml:space="preserve"> на период 20</w:t>
      </w:r>
      <w:r w:rsidR="00F16AB2">
        <w:rPr>
          <w:rFonts w:ascii="Times New Roman" w:hAnsi="Times New Roman"/>
          <w:color w:val="000000"/>
          <w:sz w:val="28"/>
          <w:szCs w:val="28"/>
        </w:rPr>
        <w:t>25</w:t>
      </w:r>
      <w:r w:rsidR="008C1879">
        <w:rPr>
          <w:rFonts w:ascii="Times New Roman" w:hAnsi="Times New Roman"/>
          <w:color w:val="000000"/>
          <w:sz w:val="28"/>
          <w:szCs w:val="28"/>
        </w:rPr>
        <w:t>-20</w:t>
      </w:r>
      <w:r w:rsidR="00F16AB2">
        <w:rPr>
          <w:rFonts w:ascii="Times New Roman" w:hAnsi="Times New Roman"/>
          <w:color w:val="000000"/>
          <w:sz w:val="28"/>
          <w:szCs w:val="28"/>
        </w:rPr>
        <w:t>28</w:t>
      </w:r>
      <w:r w:rsidRPr="00600814">
        <w:rPr>
          <w:rFonts w:ascii="Times New Roman" w:hAnsi="Times New Roman"/>
          <w:color w:val="000000"/>
          <w:sz w:val="28"/>
          <w:szCs w:val="28"/>
        </w:rPr>
        <w:t> годы</w:t>
      </w:r>
      <w:r w:rsidR="008C1879">
        <w:rPr>
          <w:rFonts w:ascii="Times New Roman" w:hAnsi="Times New Roman"/>
          <w:color w:val="000000"/>
          <w:sz w:val="28"/>
          <w:szCs w:val="28"/>
        </w:rPr>
        <w:t>, а также из данных, предоставленных УМП «Жилищник»</w:t>
      </w:r>
      <w:r w:rsidRPr="00600814">
        <w:rPr>
          <w:rFonts w:ascii="Times New Roman" w:hAnsi="Times New Roman"/>
          <w:color w:val="000000"/>
          <w:sz w:val="28"/>
          <w:szCs w:val="28"/>
        </w:rPr>
        <w:t>.</w:t>
      </w:r>
    </w:p>
    <w:p w:rsidR="00495663" w:rsidRPr="00600814" w:rsidRDefault="00495663" w:rsidP="007235AF">
      <w:pPr>
        <w:keepNext/>
        <w:keepLines/>
        <w:spacing w:before="120" w:after="120" w:line="360" w:lineRule="auto"/>
        <w:jc w:val="center"/>
        <w:outlineLvl w:val="1"/>
        <w:rPr>
          <w:rFonts w:ascii="Times New Roman" w:eastAsia="Times New Roman" w:hAnsi="Times New Roman" w:cs="Times New Roman"/>
          <w:b/>
          <w:bCs/>
          <w:sz w:val="28"/>
          <w:szCs w:val="28"/>
        </w:rPr>
      </w:pPr>
      <w:bookmarkStart w:id="212" w:name="_Toc8722374"/>
      <w:r w:rsidRPr="00600814">
        <w:rPr>
          <w:rFonts w:ascii="Times New Roman" w:eastAsia="Times New Roman" w:hAnsi="Times New Roman" w:cs="Times New Roman"/>
          <w:b/>
          <w:bCs/>
          <w:sz w:val="28"/>
          <w:szCs w:val="28"/>
        </w:rPr>
        <w:t xml:space="preserve">Глава 5. Часть 2. Технико-экономические сравнения </w:t>
      </w:r>
      <w:proofErr w:type="gramStart"/>
      <w:r w:rsidRPr="00600814">
        <w:rPr>
          <w:rFonts w:ascii="Times New Roman" w:eastAsia="Times New Roman" w:hAnsi="Times New Roman" w:cs="Times New Roman"/>
          <w:b/>
          <w:bCs/>
          <w:sz w:val="28"/>
          <w:szCs w:val="28"/>
        </w:rPr>
        <w:t>вариантов перспе</w:t>
      </w:r>
      <w:r w:rsidRPr="00600814">
        <w:rPr>
          <w:rFonts w:ascii="Times New Roman" w:eastAsia="Times New Roman" w:hAnsi="Times New Roman" w:cs="Times New Roman"/>
          <w:b/>
          <w:bCs/>
          <w:sz w:val="28"/>
          <w:szCs w:val="28"/>
        </w:rPr>
        <w:t>к</w:t>
      </w:r>
      <w:r w:rsidRPr="00600814">
        <w:rPr>
          <w:rFonts w:ascii="Times New Roman" w:eastAsia="Times New Roman" w:hAnsi="Times New Roman" w:cs="Times New Roman"/>
          <w:b/>
          <w:bCs/>
          <w:sz w:val="28"/>
          <w:szCs w:val="28"/>
        </w:rPr>
        <w:t>тивного развития систем теплоснабжения городского округа</w:t>
      </w:r>
      <w:bookmarkEnd w:id="212"/>
      <w:proofErr w:type="gramEnd"/>
    </w:p>
    <w:p w:rsidR="002577CA" w:rsidRPr="00600814" w:rsidRDefault="002577CA" w:rsidP="002577CA">
      <w:pPr>
        <w:pStyle w:val="afffffffffffb"/>
        <w:spacing w:line="360" w:lineRule="auto"/>
        <w:ind w:firstLine="708"/>
        <w:rPr>
          <w:sz w:val="28"/>
          <w:szCs w:val="28"/>
        </w:rPr>
      </w:pPr>
      <w:r w:rsidRPr="00600814">
        <w:rPr>
          <w:sz w:val="28"/>
          <w:szCs w:val="28"/>
        </w:rPr>
        <w:t>Экономию топливно-энергетических ресурсов (топливо, тепловая и электрическая энергия) и воды можно получить в результате реализации м</w:t>
      </w:r>
      <w:r w:rsidRPr="00600814">
        <w:rPr>
          <w:sz w:val="28"/>
          <w:szCs w:val="28"/>
        </w:rPr>
        <w:t>е</w:t>
      </w:r>
      <w:r w:rsidRPr="00600814">
        <w:rPr>
          <w:sz w:val="28"/>
          <w:szCs w:val="28"/>
        </w:rPr>
        <w:t>роприятий по замене котлоагрегатов и трубопроводов отопления и горячего водоснабжения, реконструкции ЦТП и котельных. Мероприятия по замене котлоагрегатов, реконструкции котельных и ЦТП имеют простые сроки ок</w:t>
      </w:r>
      <w:r w:rsidRPr="00600814">
        <w:rPr>
          <w:sz w:val="28"/>
          <w:szCs w:val="28"/>
        </w:rPr>
        <w:t>у</w:t>
      </w:r>
      <w:r w:rsidRPr="00600814">
        <w:rPr>
          <w:sz w:val="28"/>
          <w:szCs w:val="28"/>
        </w:rPr>
        <w:t>паемости до 5 лет. Мероприятие по замене трубопроводов отопления и гор</w:t>
      </w:r>
      <w:r w:rsidRPr="00600814">
        <w:rPr>
          <w:sz w:val="28"/>
          <w:szCs w:val="28"/>
        </w:rPr>
        <w:t>я</w:t>
      </w:r>
      <w:r w:rsidRPr="00600814">
        <w:rPr>
          <w:sz w:val="28"/>
          <w:szCs w:val="28"/>
        </w:rPr>
        <w:t xml:space="preserve">чего водоснабжения имеет простой срок окупаемости более 15 лет, </w:t>
      </w:r>
      <w:proofErr w:type="gramStart"/>
      <w:r w:rsidRPr="00600814">
        <w:rPr>
          <w:sz w:val="28"/>
          <w:szCs w:val="28"/>
        </w:rPr>
        <w:t>но</w:t>
      </w:r>
      <w:proofErr w:type="gramEnd"/>
      <w:r w:rsidRPr="00600814">
        <w:rPr>
          <w:sz w:val="28"/>
          <w:szCs w:val="28"/>
        </w:rPr>
        <w:t xml:space="preserve"> тем не </w:t>
      </w:r>
      <w:r w:rsidRPr="00600814">
        <w:rPr>
          <w:sz w:val="28"/>
          <w:szCs w:val="28"/>
        </w:rPr>
        <w:lastRenderedPageBreak/>
        <w:t>менее его реализация важна с точки зрения оказания надежной и качестве</w:t>
      </w:r>
      <w:r w:rsidRPr="00600814">
        <w:rPr>
          <w:sz w:val="28"/>
          <w:szCs w:val="28"/>
        </w:rPr>
        <w:t>н</w:t>
      </w:r>
      <w:r w:rsidRPr="00600814">
        <w:rPr>
          <w:sz w:val="28"/>
          <w:szCs w:val="28"/>
        </w:rPr>
        <w:t>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w:t>
      </w:r>
      <w:r w:rsidRPr="00600814">
        <w:rPr>
          <w:sz w:val="28"/>
          <w:szCs w:val="28"/>
        </w:rPr>
        <w:t>о</w:t>
      </w:r>
      <w:r w:rsidRPr="00600814">
        <w:rPr>
          <w:sz w:val="28"/>
          <w:szCs w:val="28"/>
        </w:rPr>
        <w:t>держание построенных и реконструированных объектов теплового хозяйс</w:t>
      </w:r>
      <w:r w:rsidRPr="00600814">
        <w:rPr>
          <w:sz w:val="28"/>
          <w:szCs w:val="28"/>
        </w:rPr>
        <w:t>т</w:t>
      </w:r>
      <w:r w:rsidRPr="00600814">
        <w:rPr>
          <w:sz w:val="28"/>
          <w:szCs w:val="28"/>
        </w:rPr>
        <w:t xml:space="preserve">ва). Все они относятся к категории быстроокупаемых.  </w:t>
      </w:r>
    </w:p>
    <w:p w:rsidR="002577CA" w:rsidRPr="00600814" w:rsidRDefault="002577CA" w:rsidP="008C1879">
      <w:pPr>
        <w:pStyle w:val="afffffffffffb"/>
        <w:spacing w:line="360" w:lineRule="auto"/>
        <w:ind w:firstLine="567"/>
        <w:jc w:val="both"/>
        <w:rPr>
          <w:sz w:val="28"/>
          <w:szCs w:val="28"/>
        </w:rPr>
      </w:pPr>
      <w:r w:rsidRPr="008C1879">
        <w:rPr>
          <w:sz w:val="28"/>
          <w:szCs w:val="28"/>
        </w:rPr>
        <w:t xml:space="preserve">За период реализации настоящей </w:t>
      </w:r>
      <w:r w:rsidR="008C1879" w:rsidRPr="008C1879">
        <w:rPr>
          <w:sz w:val="28"/>
          <w:szCs w:val="28"/>
        </w:rPr>
        <w:t xml:space="preserve">Схамы </w:t>
      </w:r>
      <w:r w:rsidRPr="008C1879">
        <w:rPr>
          <w:sz w:val="28"/>
          <w:szCs w:val="28"/>
        </w:rPr>
        <w:t xml:space="preserve">на инвестиционные проекты предполагается потратить около </w:t>
      </w:r>
      <w:r w:rsidR="008C1879" w:rsidRPr="008C1879">
        <w:rPr>
          <w:sz w:val="28"/>
          <w:szCs w:val="28"/>
        </w:rPr>
        <w:t>149,422</w:t>
      </w:r>
      <w:r w:rsidRPr="008C1879">
        <w:rPr>
          <w:sz w:val="28"/>
          <w:szCs w:val="28"/>
        </w:rPr>
        <w:t xml:space="preserve"> </w:t>
      </w:r>
      <w:proofErr w:type="gramStart"/>
      <w:r w:rsidRPr="008C1879">
        <w:rPr>
          <w:sz w:val="28"/>
          <w:szCs w:val="28"/>
        </w:rPr>
        <w:t>млн</w:t>
      </w:r>
      <w:proofErr w:type="gramEnd"/>
      <w:r w:rsidRPr="008C1879">
        <w:rPr>
          <w:sz w:val="28"/>
          <w:szCs w:val="28"/>
        </w:rPr>
        <w:t xml:space="preserve"> руб. в текущих ценах с учетом НДС.</w:t>
      </w:r>
      <w:r w:rsidRPr="00600814">
        <w:rPr>
          <w:sz w:val="28"/>
          <w:szCs w:val="28"/>
        </w:rPr>
        <w:t xml:space="preserve"> </w:t>
      </w:r>
    </w:p>
    <w:p w:rsidR="00183DED" w:rsidRPr="00600814" w:rsidRDefault="00183DED" w:rsidP="006017FB">
      <w:pPr>
        <w:keepNext/>
        <w:keepLines/>
        <w:spacing w:before="120" w:after="120" w:line="360" w:lineRule="auto"/>
        <w:jc w:val="center"/>
        <w:outlineLvl w:val="1"/>
        <w:rPr>
          <w:rFonts w:ascii="Times New Roman" w:eastAsia="Times New Roman" w:hAnsi="Times New Roman" w:cs="Times New Roman"/>
          <w:b/>
          <w:bCs/>
          <w:sz w:val="28"/>
          <w:szCs w:val="28"/>
        </w:rPr>
      </w:pPr>
      <w:bookmarkStart w:id="213" w:name="_Toc8722375"/>
      <w:r w:rsidRPr="00600814">
        <w:rPr>
          <w:rFonts w:ascii="Times New Roman" w:eastAsia="Times New Roman" w:hAnsi="Times New Roman" w:cs="Times New Roman"/>
          <w:b/>
          <w:bCs/>
          <w:sz w:val="28"/>
          <w:szCs w:val="28"/>
        </w:rPr>
        <w:t xml:space="preserve">Глава 5. Часть 3. Обоснование </w:t>
      </w:r>
      <w:proofErr w:type="gramStart"/>
      <w:r w:rsidRPr="00600814">
        <w:rPr>
          <w:rFonts w:ascii="Times New Roman" w:eastAsia="Times New Roman" w:hAnsi="Times New Roman" w:cs="Times New Roman"/>
          <w:b/>
          <w:bCs/>
          <w:sz w:val="28"/>
          <w:szCs w:val="28"/>
        </w:rPr>
        <w:t>выбора приоритетного варианта перспе</w:t>
      </w:r>
      <w:r w:rsidRPr="00600814">
        <w:rPr>
          <w:rFonts w:ascii="Times New Roman" w:eastAsia="Times New Roman" w:hAnsi="Times New Roman" w:cs="Times New Roman"/>
          <w:b/>
          <w:bCs/>
          <w:sz w:val="28"/>
          <w:szCs w:val="28"/>
        </w:rPr>
        <w:t>к</w:t>
      </w:r>
      <w:r w:rsidRPr="00600814">
        <w:rPr>
          <w:rFonts w:ascii="Times New Roman" w:eastAsia="Times New Roman" w:hAnsi="Times New Roman" w:cs="Times New Roman"/>
          <w:b/>
          <w:bCs/>
          <w:sz w:val="28"/>
          <w:szCs w:val="28"/>
        </w:rPr>
        <w:t>тивного развития систем теплоснабжения городского округа</w:t>
      </w:r>
      <w:proofErr w:type="gramEnd"/>
      <w:r w:rsidRPr="00600814">
        <w:rPr>
          <w:rFonts w:ascii="Times New Roman" w:eastAsia="Times New Roman" w:hAnsi="Times New Roman" w:cs="Times New Roman"/>
          <w:b/>
          <w:bCs/>
          <w:sz w:val="28"/>
          <w:szCs w:val="28"/>
        </w:rPr>
        <w:t xml:space="preserve"> на основе анализа ценовых (тарифных) последствий для потребителей</w:t>
      </w:r>
      <w:bookmarkEnd w:id="213"/>
    </w:p>
    <w:p w:rsidR="006017FB" w:rsidRPr="00600814" w:rsidRDefault="006017FB" w:rsidP="006017FB">
      <w:pPr>
        <w:tabs>
          <w:tab w:val="left" w:pos="1276"/>
        </w:tabs>
        <w:spacing w:after="0" w:line="360" w:lineRule="auto"/>
        <w:ind w:firstLine="567"/>
        <w:jc w:val="both"/>
        <w:rPr>
          <w:rFonts w:ascii="Times New Roman" w:hAnsi="Times New Roman"/>
          <w:color w:val="000000"/>
          <w:sz w:val="28"/>
          <w:szCs w:val="28"/>
        </w:rPr>
      </w:pPr>
      <w:proofErr w:type="gramStart"/>
      <w:r w:rsidRPr="00600814">
        <w:rPr>
          <w:rFonts w:ascii="Times New Roman" w:hAnsi="Times New Roman"/>
          <w:color w:val="000000"/>
          <w:sz w:val="28"/>
          <w:szCs w:val="28"/>
        </w:rPr>
        <w:t>В соответствии с Программой комплексного развития систем комм</w:t>
      </w:r>
      <w:r w:rsidRPr="00600814">
        <w:rPr>
          <w:rFonts w:ascii="Times New Roman" w:hAnsi="Times New Roman"/>
          <w:color w:val="000000"/>
          <w:sz w:val="28"/>
          <w:szCs w:val="28"/>
        </w:rPr>
        <w:t>у</w:t>
      </w:r>
      <w:r w:rsidRPr="00600814">
        <w:rPr>
          <w:rFonts w:ascii="Times New Roman" w:hAnsi="Times New Roman"/>
          <w:color w:val="000000"/>
          <w:sz w:val="28"/>
          <w:szCs w:val="28"/>
        </w:rPr>
        <w:t xml:space="preserve">нальной инфраструктуры </w:t>
      </w:r>
      <w:r w:rsidR="00F0078A">
        <w:rPr>
          <w:rFonts w:ascii="Times New Roman" w:hAnsi="Times New Roman"/>
          <w:color w:val="000000"/>
          <w:sz w:val="28"/>
          <w:szCs w:val="28"/>
        </w:rPr>
        <w:t xml:space="preserve">городского поселения </w:t>
      </w:r>
      <w:r w:rsidR="0058272C">
        <w:rPr>
          <w:rFonts w:ascii="Times New Roman" w:hAnsi="Times New Roman"/>
          <w:color w:val="000000"/>
          <w:sz w:val="28"/>
          <w:szCs w:val="28"/>
        </w:rPr>
        <w:t>«Город Кременки»</w:t>
      </w:r>
      <w:r w:rsidR="00F0078A">
        <w:rPr>
          <w:rFonts w:ascii="Times New Roman" w:hAnsi="Times New Roman"/>
          <w:color w:val="000000"/>
          <w:sz w:val="28"/>
          <w:szCs w:val="28"/>
        </w:rPr>
        <w:t xml:space="preserve"> на период 20</w:t>
      </w:r>
      <w:r w:rsidR="00F16AB2">
        <w:rPr>
          <w:rFonts w:ascii="Times New Roman" w:hAnsi="Times New Roman"/>
          <w:color w:val="000000"/>
          <w:sz w:val="28"/>
          <w:szCs w:val="28"/>
        </w:rPr>
        <w:t>25</w:t>
      </w:r>
      <w:r w:rsidR="00F0078A">
        <w:rPr>
          <w:rFonts w:ascii="Times New Roman" w:hAnsi="Times New Roman"/>
          <w:color w:val="000000"/>
          <w:sz w:val="28"/>
          <w:szCs w:val="28"/>
        </w:rPr>
        <w:t>-20</w:t>
      </w:r>
      <w:r w:rsidR="00F16AB2">
        <w:rPr>
          <w:rFonts w:ascii="Times New Roman" w:hAnsi="Times New Roman"/>
          <w:color w:val="000000"/>
          <w:sz w:val="28"/>
          <w:szCs w:val="28"/>
        </w:rPr>
        <w:t>28</w:t>
      </w:r>
      <w:r w:rsidR="00F0078A" w:rsidRPr="00600814">
        <w:rPr>
          <w:rFonts w:ascii="Times New Roman" w:hAnsi="Times New Roman"/>
          <w:color w:val="000000"/>
          <w:sz w:val="28"/>
          <w:szCs w:val="28"/>
        </w:rPr>
        <w:t> годы</w:t>
      </w:r>
      <w:r w:rsidRPr="00600814">
        <w:rPr>
          <w:rFonts w:ascii="Times New Roman" w:hAnsi="Times New Roman"/>
          <w:color w:val="000000"/>
          <w:sz w:val="28"/>
          <w:szCs w:val="28"/>
        </w:rPr>
        <w:t xml:space="preserve"> в первые этапы реализации развития схемы теплоснабжения упор делается на первый вариант сценария, развития схемы теплоснабжения, лишь  после решения существующих проблем и уменьшение отрицательного воздействия от них, стоит сделать упор на внедрение и развитие новых те</w:t>
      </w:r>
      <w:r w:rsidRPr="00600814">
        <w:rPr>
          <w:rFonts w:ascii="Times New Roman" w:hAnsi="Times New Roman"/>
          <w:color w:val="000000"/>
          <w:sz w:val="28"/>
          <w:szCs w:val="28"/>
        </w:rPr>
        <w:t>х</w:t>
      </w:r>
      <w:r w:rsidRPr="00600814">
        <w:rPr>
          <w:rFonts w:ascii="Times New Roman" w:hAnsi="Times New Roman"/>
          <w:color w:val="000000"/>
          <w:sz w:val="28"/>
          <w:szCs w:val="28"/>
        </w:rPr>
        <w:t>нологий в сфере теплоснабжения, которые влекут за собой</w:t>
      </w:r>
      <w:proofErr w:type="gramEnd"/>
      <w:r w:rsidRPr="00600814">
        <w:rPr>
          <w:rFonts w:ascii="Times New Roman" w:hAnsi="Times New Roman"/>
          <w:color w:val="000000"/>
          <w:sz w:val="28"/>
          <w:szCs w:val="28"/>
        </w:rPr>
        <w:t xml:space="preserve"> экономию и р</w:t>
      </w:r>
      <w:r w:rsidRPr="00600814">
        <w:rPr>
          <w:rFonts w:ascii="Times New Roman" w:hAnsi="Times New Roman"/>
          <w:color w:val="000000"/>
          <w:sz w:val="28"/>
          <w:szCs w:val="28"/>
        </w:rPr>
        <w:t>а</w:t>
      </w:r>
      <w:r w:rsidRPr="00600814">
        <w:rPr>
          <w:rFonts w:ascii="Times New Roman" w:hAnsi="Times New Roman"/>
          <w:color w:val="000000"/>
          <w:sz w:val="28"/>
          <w:szCs w:val="28"/>
        </w:rPr>
        <w:t>циональное использование  топливно-энергетических ресурсов</w:t>
      </w:r>
      <w:proofErr w:type="gramStart"/>
      <w:r w:rsidRPr="00600814">
        <w:rPr>
          <w:rFonts w:ascii="Times New Roman" w:hAnsi="Times New Roman"/>
          <w:color w:val="000000"/>
          <w:sz w:val="28"/>
          <w:szCs w:val="28"/>
        </w:rPr>
        <w:t xml:space="preserve"> .</w:t>
      </w:r>
      <w:proofErr w:type="gramEnd"/>
    </w:p>
    <w:p w:rsidR="006017FB" w:rsidRPr="00600814" w:rsidRDefault="006017FB" w:rsidP="006017FB">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Для анализа влияния реализации мероприятий, предложенных в схеме теплоснабжения, на цену тепловой энергии, в данной работе для теплосна</w:t>
      </w:r>
      <w:r w:rsidRPr="00600814">
        <w:rPr>
          <w:rFonts w:ascii="Times New Roman" w:hAnsi="Times New Roman"/>
          <w:color w:val="00000A"/>
          <w:sz w:val="28"/>
          <w:szCs w:val="24"/>
        </w:rPr>
        <w:t>б</w:t>
      </w:r>
      <w:r w:rsidRPr="00600814">
        <w:rPr>
          <w:rFonts w:ascii="Times New Roman" w:hAnsi="Times New Roman"/>
          <w:color w:val="00000A"/>
          <w:sz w:val="28"/>
          <w:szCs w:val="24"/>
        </w:rPr>
        <w:t>жающих организаций разработан прогнозный долгосрочный тарифный сц</w:t>
      </w:r>
      <w:r w:rsidRPr="00600814">
        <w:rPr>
          <w:rFonts w:ascii="Times New Roman" w:hAnsi="Times New Roman"/>
          <w:color w:val="00000A"/>
          <w:sz w:val="28"/>
          <w:szCs w:val="24"/>
        </w:rPr>
        <w:t>е</w:t>
      </w:r>
      <w:r w:rsidRPr="00600814">
        <w:rPr>
          <w:rFonts w:ascii="Times New Roman" w:hAnsi="Times New Roman"/>
          <w:color w:val="00000A"/>
          <w:sz w:val="28"/>
          <w:szCs w:val="24"/>
        </w:rPr>
        <w:t>нарий.</w:t>
      </w:r>
    </w:p>
    <w:p w:rsidR="006017FB" w:rsidRPr="00600814" w:rsidRDefault="006017FB" w:rsidP="006017FB">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w:t>
      </w:r>
      <w:r w:rsidRPr="00600814">
        <w:rPr>
          <w:rFonts w:ascii="Times New Roman" w:hAnsi="Times New Roman"/>
          <w:color w:val="00000A"/>
          <w:sz w:val="28"/>
          <w:szCs w:val="24"/>
        </w:rPr>
        <w:t>о</w:t>
      </w:r>
      <w:r w:rsidRPr="00600814">
        <w:rPr>
          <w:rFonts w:ascii="Times New Roman" w:hAnsi="Times New Roman"/>
          <w:color w:val="00000A"/>
          <w:sz w:val="28"/>
          <w:szCs w:val="24"/>
        </w:rPr>
        <w:t>снабжения, определены расходы на реализацию инвестиционной программы в тарифах и сроки их включения в тарифы, которые обеспечивают баланс и</w:t>
      </w:r>
      <w:r w:rsidRPr="00600814">
        <w:rPr>
          <w:rFonts w:ascii="Times New Roman" w:hAnsi="Times New Roman"/>
          <w:color w:val="00000A"/>
          <w:sz w:val="28"/>
          <w:szCs w:val="24"/>
        </w:rPr>
        <w:t>н</w:t>
      </w:r>
      <w:r w:rsidRPr="00600814">
        <w:rPr>
          <w:rFonts w:ascii="Times New Roman" w:hAnsi="Times New Roman"/>
          <w:color w:val="00000A"/>
          <w:sz w:val="28"/>
          <w:szCs w:val="24"/>
        </w:rPr>
        <w:lastRenderedPageBreak/>
        <w:t>тересов эксплуатирующей организации и потребителей услуг теплоснабж</w:t>
      </w:r>
      <w:r w:rsidRPr="00600814">
        <w:rPr>
          <w:rFonts w:ascii="Times New Roman" w:hAnsi="Times New Roman"/>
          <w:color w:val="00000A"/>
          <w:sz w:val="28"/>
          <w:szCs w:val="24"/>
        </w:rPr>
        <w:t>е</w:t>
      </w:r>
      <w:r w:rsidRPr="00600814">
        <w:rPr>
          <w:rFonts w:ascii="Times New Roman" w:hAnsi="Times New Roman"/>
          <w:color w:val="00000A"/>
          <w:sz w:val="28"/>
          <w:szCs w:val="24"/>
        </w:rPr>
        <w:t>ния.</w:t>
      </w:r>
    </w:p>
    <w:p w:rsidR="006017FB" w:rsidRPr="00600814" w:rsidRDefault="006017FB" w:rsidP="006017FB">
      <w:pPr>
        <w:spacing w:after="0" w:line="360" w:lineRule="auto"/>
        <w:ind w:firstLine="709"/>
        <w:jc w:val="both"/>
        <w:rPr>
          <w:rFonts w:ascii="Times New Roman" w:hAnsi="Times New Roman"/>
          <w:color w:val="00000A"/>
          <w:sz w:val="28"/>
          <w:szCs w:val="28"/>
        </w:rPr>
      </w:pPr>
      <w:r w:rsidRPr="00600814">
        <w:rPr>
          <w:rFonts w:ascii="Times New Roman" w:hAnsi="Times New Roman"/>
          <w:color w:val="00000A"/>
          <w:sz w:val="28"/>
          <w:szCs w:val="28"/>
        </w:rPr>
        <w:t xml:space="preserve">Результаты прогноза тарифа на теплоэнергию для потребителей в </w:t>
      </w:r>
      <w:r w:rsidR="00F0078A">
        <w:rPr>
          <w:rFonts w:ascii="Times New Roman" w:hAnsi="Times New Roman"/>
          <w:color w:val="00000A"/>
          <w:sz w:val="28"/>
          <w:szCs w:val="28"/>
        </w:rPr>
        <w:t>г</w:t>
      </w:r>
      <w:r w:rsidR="00F0078A">
        <w:rPr>
          <w:rFonts w:ascii="Times New Roman" w:hAnsi="Times New Roman"/>
          <w:color w:val="00000A"/>
          <w:sz w:val="28"/>
          <w:szCs w:val="28"/>
        </w:rPr>
        <w:t>о</w:t>
      </w:r>
      <w:r w:rsidR="00F0078A">
        <w:rPr>
          <w:rFonts w:ascii="Times New Roman" w:hAnsi="Times New Roman"/>
          <w:color w:val="00000A"/>
          <w:sz w:val="28"/>
          <w:szCs w:val="28"/>
        </w:rPr>
        <w:t xml:space="preserve">родском поселении </w:t>
      </w:r>
      <w:r w:rsidR="0058272C">
        <w:rPr>
          <w:rFonts w:ascii="Times New Roman" w:hAnsi="Times New Roman"/>
          <w:color w:val="00000A"/>
          <w:sz w:val="28"/>
          <w:szCs w:val="28"/>
        </w:rPr>
        <w:t>«Город Кременки»</w:t>
      </w:r>
      <w:r w:rsidRPr="00600814">
        <w:rPr>
          <w:rFonts w:ascii="Times New Roman" w:hAnsi="Times New Roman"/>
          <w:color w:val="00000A"/>
          <w:sz w:val="28"/>
          <w:szCs w:val="28"/>
        </w:rPr>
        <w:t xml:space="preserve"> с учетом и без учета реализации м</w:t>
      </w:r>
      <w:r w:rsidRPr="00600814">
        <w:rPr>
          <w:rFonts w:ascii="Times New Roman" w:hAnsi="Times New Roman"/>
          <w:color w:val="00000A"/>
          <w:sz w:val="28"/>
          <w:szCs w:val="28"/>
        </w:rPr>
        <w:t>е</w:t>
      </w:r>
      <w:r w:rsidRPr="00600814">
        <w:rPr>
          <w:rFonts w:ascii="Times New Roman" w:hAnsi="Times New Roman"/>
          <w:color w:val="00000A"/>
          <w:sz w:val="28"/>
          <w:szCs w:val="28"/>
        </w:rPr>
        <w:t xml:space="preserve">роприятий, предложенных в схеме теплоснабжения, представлены </w:t>
      </w:r>
      <w:r w:rsidR="006A733A" w:rsidRPr="00600814">
        <w:rPr>
          <w:rFonts w:ascii="Times New Roman" w:hAnsi="Times New Roman"/>
          <w:color w:val="00000A"/>
          <w:sz w:val="28"/>
          <w:szCs w:val="28"/>
        </w:rPr>
        <w:t>в таблице</w:t>
      </w:r>
      <w:r w:rsidRPr="00600814">
        <w:rPr>
          <w:rFonts w:ascii="Times New Roman" w:hAnsi="Times New Roman"/>
          <w:color w:val="00000A"/>
          <w:sz w:val="28"/>
          <w:szCs w:val="28"/>
        </w:rPr>
        <w:t>.</w:t>
      </w:r>
    </w:p>
    <w:p w:rsidR="006017FB" w:rsidRPr="00600814" w:rsidRDefault="006017FB" w:rsidP="00AF0CF9">
      <w:pPr>
        <w:spacing w:after="0" w:line="360" w:lineRule="auto"/>
        <w:jc w:val="center"/>
        <w:rPr>
          <w:rFonts w:ascii="Times New Roman" w:hAnsi="Times New Roman"/>
          <w:b/>
          <w:color w:val="00000A"/>
          <w:sz w:val="28"/>
          <w:szCs w:val="24"/>
        </w:rPr>
      </w:pPr>
      <w:r w:rsidRPr="00600814">
        <w:rPr>
          <w:rFonts w:ascii="Times New Roman" w:hAnsi="Times New Roman"/>
          <w:b/>
          <w:color w:val="00000A"/>
          <w:sz w:val="28"/>
          <w:szCs w:val="24"/>
        </w:rPr>
        <w:t>"Прогноз долгосрочного социально-экономического развития Росси</w:t>
      </w:r>
      <w:r w:rsidRPr="00600814">
        <w:rPr>
          <w:rFonts w:ascii="Times New Roman" w:hAnsi="Times New Roman"/>
          <w:b/>
          <w:color w:val="00000A"/>
          <w:sz w:val="28"/>
          <w:szCs w:val="24"/>
        </w:rPr>
        <w:t>й</w:t>
      </w:r>
      <w:r w:rsidRPr="00600814">
        <w:rPr>
          <w:rFonts w:ascii="Times New Roman" w:hAnsi="Times New Roman"/>
          <w:b/>
          <w:color w:val="00000A"/>
          <w:sz w:val="28"/>
          <w:szCs w:val="24"/>
        </w:rPr>
        <w:t>ской Федерации на период до 20</w:t>
      </w:r>
      <w:r w:rsidR="00F16AB2">
        <w:rPr>
          <w:rFonts w:ascii="Times New Roman" w:hAnsi="Times New Roman"/>
          <w:b/>
          <w:color w:val="00000A"/>
          <w:sz w:val="28"/>
          <w:szCs w:val="24"/>
        </w:rPr>
        <w:t>28</w:t>
      </w:r>
      <w:r w:rsidRPr="00600814">
        <w:rPr>
          <w:rFonts w:ascii="Times New Roman" w:hAnsi="Times New Roman"/>
          <w:b/>
          <w:color w:val="00000A"/>
          <w:sz w:val="28"/>
          <w:szCs w:val="24"/>
        </w:rPr>
        <w:t xml:space="preserve"> года" (разработан Минэкономразв</w:t>
      </w:r>
      <w:r w:rsidRPr="00600814">
        <w:rPr>
          <w:rFonts w:ascii="Times New Roman" w:hAnsi="Times New Roman"/>
          <w:b/>
          <w:color w:val="00000A"/>
          <w:sz w:val="28"/>
          <w:szCs w:val="24"/>
        </w:rPr>
        <w:t>и</w:t>
      </w:r>
      <w:r w:rsidRPr="00600814">
        <w:rPr>
          <w:rFonts w:ascii="Times New Roman" w:hAnsi="Times New Roman"/>
          <w:b/>
          <w:color w:val="00000A"/>
          <w:sz w:val="28"/>
          <w:szCs w:val="24"/>
        </w:rPr>
        <w:t>тия России)</w:t>
      </w:r>
    </w:p>
    <w:p w:rsidR="006017FB" w:rsidRPr="00600814" w:rsidRDefault="006017FB" w:rsidP="00AF0CF9">
      <w:pPr>
        <w:spacing w:after="0"/>
        <w:ind w:firstLine="567"/>
        <w:jc w:val="center"/>
        <w:rPr>
          <w:rFonts w:ascii="Times New Roman" w:hAnsi="Times New Roman"/>
          <w:b/>
          <w:bCs/>
          <w:color w:val="333333"/>
          <w:sz w:val="28"/>
          <w:shd w:val="clear" w:color="auto" w:fill="FFFFFF"/>
        </w:rPr>
      </w:pPr>
      <w:proofErr w:type="gramStart"/>
      <w:r w:rsidRPr="00600814">
        <w:rPr>
          <w:rFonts w:ascii="Times New Roman" w:hAnsi="Times New Roman"/>
          <w:b/>
          <w:bCs/>
          <w:color w:val="333333"/>
          <w:sz w:val="28"/>
          <w:shd w:val="clear" w:color="auto" w:fill="FFFFFF"/>
        </w:rPr>
        <w:t xml:space="preserve">Прогноз инфляции </w:t>
      </w:r>
      <w:r w:rsidRPr="00600814">
        <w:rPr>
          <w:rFonts w:ascii="Times New Roman" w:hAnsi="Times New Roman"/>
          <w:b/>
          <w:color w:val="00000A"/>
          <w:sz w:val="24"/>
          <w:szCs w:val="24"/>
        </w:rPr>
        <w:t>(прирост цен в %, в среднем за год)</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546"/>
        <w:gridCol w:w="718"/>
        <w:gridCol w:w="1171"/>
        <w:gridCol w:w="920"/>
        <w:gridCol w:w="920"/>
        <w:gridCol w:w="920"/>
        <w:gridCol w:w="1170"/>
      </w:tblGrid>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jc w:val="center"/>
              <w:rPr>
                <w:rFonts w:ascii="Times New Roman" w:eastAsia="Times New Roman" w:hAnsi="Times New Roman"/>
                <w:sz w:val="21"/>
                <w:szCs w:val="21"/>
                <w:lang w:eastAsia="ru-RU"/>
              </w:rPr>
            </w:pPr>
          </w:p>
        </w:tc>
        <w:tc>
          <w:tcPr>
            <w:tcW w:w="349" w:type="pct"/>
            <w:vMerge w:val="restar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вариант</w:t>
            </w:r>
          </w:p>
        </w:tc>
        <w:tc>
          <w:tcPr>
            <w:tcW w:w="631" w:type="pct"/>
            <w:vMerge w:val="restart"/>
            <w:shd w:val="clear" w:color="auto" w:fill="FFFFFF"/>
            <w:vAlign w:val="center"/>
            <w:hideMark/>
          </w:tcPr>
          <w:p w:rsidR="006017FB" w:rsidRPr="00600814" w:rsidRDefault="006017FB" w:rsidP="00F16AB2">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r w:rsidR="00F16AB2">
              <w:rPr>
                <w:rFonts w:ascii="Times New Roman" w:eastAsia="Times New Roman" w:hAnsi="Times New Roman"/>
                <w:sz w:val="21"/>
                <w:szCs w:val="21"/>
                <w:lang w:eastAsia="ru-RU"/>
              </w:rPr>
              <w:t>20</w:t>
            </w:r>
            <w:r w:rsidRPr="00600814">
              <w:rPr>
                <w:rFonts w:ascii="Times New Roman" w:eastAsia="Times New Roman" w:hAnsi="Times New Roman"/>
                <w:sz w:val="21"/>
                <w:szCs w:val="21"/>
                <w:lang w:eastAsia="ru-RU"/>
              </w:rPr>
              <w:t xml:space="preserve"> - 20</w:t>
            </w:r>
            <w:r w:rsidR="00F16AB2">
              <w:rPr>
                <w:rFonts w:ascii="Times New Roman" w:eastAsia="Times New Roman" w:hAnsi="Times New Roman"/>
                <w:sz w:val="21"/>
                <w:szCs w:val="21"/>
                <w:lang w:eastAsia="ru-RU"/>
              </w:rPr>
              <w:t>23</w:t>
            </w:r>
            <w:r w:rsidRPr="00600814">
              <w:rPr>
                <w:rFonts w:ascii="Times New Roman" w:eastAsia="Times New Roman" w:hAnsi="Times New Roman"/>
                <w:sz w:val="21"/>
                <w:szCs w:val="21"/>
                <w:lang w:eastAsia="ru-RU"/>
              </w:rPr>
              <w:t xml:space="preserve"> гг.</w:t>
            </w:r>
          </w:p>
        </w:tc>
        <w:tc>
          <w:tcPr>
            <w:tcW w:w="1490" w:type="pct"/>
            <w:gridSpan w:val="3"/>
            <w:shd w:val="clear" w:color="auto" w:fill="FFFFFF"/>
            <w:vAlign w:val="center"/>
            <w:hideMark/>
          </w:tcPr>
          <w:p w:rsidR="006017FB" w:rsidRPr="00600814" w:rsidRDefault="006017FB" w:rsidP="00F16AB2">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r w:rsidR="00F16AB2">
              <w:rPr>
                <w:rFonts w:ascii="Times New Roman" w:eastAsia="Times New Roman" w:hAnsi="Times New Roman"/>
                <w:sz w:val="21"/>
                <w:szCs w:val="21"/>
                <w:lang w:eastAsia="ru-RU"/>
              </w:rPr>
              <w:t>24</w:t>
            </w:r>
            <w:r w:rsidRPr="00600814">
              <w:rPr>
                <w:rFonts w:ascii="Times New Roman" w:eastAsia="Times New Roman" w:hAnsi="Times New Roman"/>
                <w:sz w:val="21"/>
                <w:szCs w:val="21"/>
                <w:lang w:eastAsia="ru-RU"/>
              </w:rPr>
              <w:t xml:space="preserve"> - 20</w:t>
            </w:r>
            <w:r w:rsidR="00F16AB2">
              <w:rPr>
                <w:rFonts w:ascii="Times New Roman" w:eastAsia="Times New Roman" w:hAnsi="Times New Roman"/>
                <w:sz w:val="21"/>
                <w:szCs w:val="21"/>
                <w:lang w:eastAsia="ru-RU"/>
              </w:rPr>
              <w:t>26</w:t>
            </w:r>
            <w:r w:rsidRPr="00600814">
              <w:rPr>
                <w:rFonts w:ascii="Times New Roman" w:eastAsia="Times New Roman" w:hAnsi="Times New Roman"/>
                <w:sz w:val="21"/>
                <w:szCs w:val="21"/>
                <w:lang w:eastAsia="ru-RU"/>
              </w:rPr>
              <w:t xml:space="preserve"> гг.</w:t>
            </w:r>
          </w:p>
        </w:tc>
        <w:tc>
          <w:tcPr>
            <w:tcW w:w="631" w:type="pct"/>
            <w:vMerge w:val="restart"/>
            <w:shd w:val="clear" w:color="auto" w:fill="FFFFFF"/>
            <w:vAlign w:val="center"/>
            <w:hideMark/>
          </w:tcPr>
          <w:p w:rsidR="006017FB" w:rsidRPr="00600814" w:rsidRDefault="006017FB" w:rsidP="00F16AB2">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r w:rsidR="00F16AB2">
              <w:rPr>
                <w:rFonts w:ascii="Times New Roman" w:eastAsia="Times New Roman" w:hAnsi="Times New Roman"/>
                <w:sz w:val="21"/>
                <w:szCs w:val="21"/>
                <w:lang w:eastAsia="ru-RU"/>
              </w:rPr>
              <w:t>27</w:t>
            </w:r>
            <w:r w:rsidRPr="00600814">
              <w:rPr>
                <w:rFonts w:ascii="Times New Roman" w:eastAsia="Times New Roman" w:hAnsi="Times New Roman"/>
                <w:sz w:val="21"/>
                <w:szCs w:val="21"/>
                <w:lang w:eastAsia="ru-RU"/>
              </w:rPr>
              <w:t xml:space="preserve"> - 20</w:t>
            </w:r>
            <w:r w:rsidR="00F16AB2">
              <w:rPr>
                <w:rFonts w:ascii="Times New Roman" w:eastAsia="Times New Roman" w:hAnsi="Times New Roman"/>
                <w:sz w:val="21"/>
                <w:szCs w:val="21"/>
                <w:lang w:eastAsia="ru-RU"/>
              </w:rPr>
              <w:t>28</w:t>
            </w:r>
            <w:r w:rsidRPr="00600814">
              <w:rPr>
                <w:rFonts w:ascii="Times New Roman" w:eastAsia="Times New Roman" w:hAnsi="Times New Roman"/>
                <w:sz w:val="21"/>
                <w:szCs w:val="21"/>
                <w:lang w:eastAsia="ru-RU"/>
              </w:rPr>
              <w:t xml:space="preserve"> гг.</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34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631"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AA4158" w:rsidP="00BE3601">
            <w:pPr>
              <w:spacing w:after="10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2024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2025</w:t>
            </w:r>
          </w:p>
        </w:tc>
        <w:tc>
          <w:tcPr>
            <w:tcW w:w="497" w:type="pct"/>
            <w:shd w:val="clear" w:color="auto" w:fill="FFFFFF"/>
            <w:vAlign w:val="center"/>
            <w:hideMark/>
          </w:tcPr>
          <w:p w:rsidR="006017FB" w:rsidRPr="00600814" w:rsidRDefault="006017FB" w:rsidP="00F16AB2">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 xml:space="preserve">2026 </w:t>
            </w:r>
          </w:p>
        </w:tc>
        <w:tc>
          <w:tcPr>
            <w:tcW w:w="631"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Инфляция (ИПЦ)</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2,7</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Товары</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1,8</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продовольственные</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4,2</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3,2</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непродовольственные</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7,0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4,8</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в том числе</w:t>
            </w:r>
          </w:p>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 организаций ЖКХ</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9,3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8,3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6,1</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8,1</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7,4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прочие услуги</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4,8</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6017FB" w:rsidRPr="00600814" w:rsidTr="00BE3601">
        <w:tc>
          <w:tcPr>
            <w:tcW w:w="1899" w:type="pc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Справочно:</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Обменный курс</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4,0</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2,4</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4,1</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1,3</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0,3</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0,4</w:t>
            </w:r>
          </w:p>
        </w:tc>
      </w:tr>
      <w:tr w:rsidR="006017FB" w:rsidRPr="00600814" w:rsidTr="00BE3601">
        <w:tc>
          <w:tcPr>
            <w:tcW w:w="1899" w:type="pct"/>
            <w:vMerge w:val="restart"/>
            <w:shd w:val="clear" w:color="auto" w:fill="FFFFFF"/>
            <w:vAlign w:val="center"/>
            <w:hideMark/>
          </w:tcPr>
          <w:p w:rsidR="006017FB" w:rsidRPr="00600814" w:rsidRDefault="006017FB" w:rsidP="00BE3601">
            <w:pPr>
              <w:spacing w:after="100" w:line="308" w:lineRule="atLeast"/>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 xml:space="preserve">Реальные располагаемые доходы </w:t>
            </w:r>
            <w:r w:rsidRPr="00600814">
              <w:rPr>
                <w:rFonts w:ascii="Times New Roman" w:eastAsia="Times New Roman" w:hAnsi="Times New Roman"/>
                <w:sz w:val="24"/>
                <w:szCs w:val="21"/>
                <w:lang w:eastAsia="ru-RU"/>
              </w:rPr>
              <w:lastRenderedPageBreak/>
              <w:t>населения</w:t>
            </w: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lastRenderedPageBreak/>
              <w:t>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4,2</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2,9</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4,5</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4,1</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6017FB" w:rsidRPr="00600814" w:rsidTr="00BE3601">
        <w:tc>
          <w:tcPr>
            <w:tcW w:w="1899" w:type="pct"/>
            <w:vMerge/>
            <w:shd w:val="clear" w:color="auto" w:fill="FFFFFF"/>
            <w:vAlign w:val="center"/>
            <w:hideMark/>
          </w:tcPr>
          <w:p w:rsidR="006017FB" w:rsidRPr="00600814" w:rsidRDefault="006017FB" w:rsidP="00BE3601">
            <w:pPr>
              <w:spacing w:after="0" w:line="240" w:lineRule="auto"/>
              <w:jc w:val="center"/>
              <w:rPr>
                <w:rFonts w:ascii="Times New Roman" w:eastAsia="Times New Roman" w:hAnsi="Times New Roman"/>
                <w:sz w:val="21"/>
                <w:szCs w:val="21"/>
                <w:lang w:eastAsia="ru-RU"/>
              </w:rPr>
            </w:pPr>
          </w:p>
        </w:tc>
        <w:tc>
          <w:tcPr>
            <w:tcW w:w="349"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6,6</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631" w:type="pct"/>
            <w:shd w:val="clear" w:color="auto" w:fill="FFFFFF"/>
            <w:vAlign w:val="center"/>
            <w:hideMark/>
          </w:tcPr>
          <w:p w:rsidR="006017FB" w:rsidRPr="00600814" w:rsidRDefault="006017FB" w:rsidP="00BE360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bl>
    <w:p w:rsidR="006017FB" w:rsidRPr="00600814" w:rsidRDefault="006017FB" w:rsidP="006017FB">
      <w:pPr>
        <w:shd w:val="clear" w:color="auto" w:fill="FFFFFF"/>
        <w:spacing w:after="0"/>
        <w:ind w:firstLine="540"/>
        <w:jc w:val="both"/>
        <w:rPr>
          <w:rFonts w:ascii="Times New Roman" w:eastAsia="Times New Roman" w:hAnsi="Times New Roman"/>
          <w:color w:val="333333"/>
          <w:sz w:val="28"/>
          <w:szCs w:val="24"/>
          <w:lang w:eastAsia="ru-RU"/>
        </w:rPr>
      </w:pPr>
    </w:p>
    <w:p w:rsidR="006017FB" w:rsidRPr="00600814" w:rsidRDefault="006017FB"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proofErr w:type="gramStart"/>
      <w:r w:rsidRPr="00600814">
        <w:rPr>
          <w:rFonts w:ascii="Times New Roman" w:eastAsia="Times New Roman" w:hAnsi="Times New Roman"/>
          <w:color w:val="333333"/>
          <w:sz w:val="28"/>
          <w:szCs w:val="24"/>
          <w:lang w:eastAsia="ru-RU"/>
        </w:rPr>
        <w:t xml:space="preserve">Инфляция в форсированном сценарии в период с </w:t>
      </w:r>
      <w:r w:rsidR="00F0078A">
        <w:rPr>
          <w:rFonts w:ascii="Times New Roman" w:eastAsia="Times New Roman" w:hAnsi="Times New Roman"/>
          <w:color w:val="333333"/>
          <w:sz w:val="28"/>
          <w:szCs w:val="24"/>
          <w:lang w:eastAsia="ru-RU"/>
        </w:rPr>
        <w:t>20</w:t>
      </w:r>
      <w:r w:rsidR="00F16AB2">
        <w:rPr>
          <w:rFonts w:ascii="Times New Roman" w:eastAsia="Times New Roman" w:hAnsi="Times New Roman"/>
          <w:color w:val="333333"/>
          <w:sz w:val="28"/>
          <w:szCs w:val="24"/>
          <w:lang w:eastAsia="ru-RU"/>
        </w:rPr>
        <w:t>24</w:t>
      </w:r>
      <w:r w:rsidRPr="00600814">
        <w:rPr>
          <w:rFonts w:ascii="Times New Roman" w:eastAsia="Times New Roman" w:hAnsi="Times New Roman"/>
          <w:color w:val="333333"/>
          <w:sz w:val="28"/>
          <w:szCs w:val="24"/>
          <w:lang w:eastAsia="ru-RU"/>
        </w:rPr>
        <w:t xml:space="preserve"> по 202</w:t>
      </w:r>
      <w:r w:rsidR="00F16AB2">
        <w:rPr>
          <w:rFonts w:ascii="Times New Roman" w:eastAsia="Times New Roman" w:hAnsi="Times New Roman"/>
          <w:color w:val="333333"/>
          <w:sz w:val="28"/>
          <w:szCs w:val="24"/>
          <w:lang w:eastAsia="ru-RU"/>
        </w:rPr>
        <w:t>6</w:t>
      </w:r>
      <w:r w:rsidRPr="00600814">
        <w:rPr>
          <w:rFonts w:ascii="Times New Roman" w:eastAsia="Times New Roman" w:hAnsi="Times New Roman"/>
          <w:color w:val="333333"/>
          <w:sz w:val="28"/>
          <w:szCs w:val="24"/>
          <w:lang w:eastAsia="ru-RU"/>
        </w:rPr>
        <w:t xml:space="preserve"> год б</w:t>
      </w:r>
      <w:r w:rsidRPr="00600814">
        <w:rPr>
          <w:rFonts w:ascii="Times New Roman" w:eastAsia="Times New Roman" w:hAnsi="Times New Roman"/>
          <w:color w:val="333333"/>
          <w:sz w:val="28"/>
          <w:szCs w:val="24"/>
          <w:lang w:eastAsia="ru-RU"/>
        </w:rPr>
        <w:t>у</w:t>
      </w:r>
      <w:r w:rsidRPr="00600814">
        <w:rPr>
          <w:rFonts w:ascii="Times New Roman" w:eastAsia="Times New Roman" w:hAnsi="Times New Roman"/>
          <w:color w:val="333333"/>
          <w:sz w:val="28"/>
          <w:szCs w:val="24"/>
          <w:lang w:eastAsia="ru-RU"/>
        </w:rPr>
        <w:t>дет несколько ниже, чем в инновационном - на уровне 4,1% в среднем за год, что будет определяться крайне умеренным ослаблением курса рубля.</w:t>
      </w:r>
      <w:proofErr w:type="gramEnd"/>
      <w:r w:rsidRPr="00600814">
        <w:rPr>
          <w:rFonts w:ascii="Times New Roman" w:eastAsia="Times New Roman" w:hAnsi="Times New Roman"/>
          <w:color w:val="333333"/>
          <w:sz w:val="28"/>
          <w:szCs w:val="24"/>
          <w:lang w:eastAsia="ru-RU"/>
        </w:rPr>
        <w:t xml:space="preserve"> Всле</w:t>
      </w:r>
      <w:r w:rsidRPr="00600814">
        <w:rPr>
          <w:rFonts w:ascii="Times New Roman" w:eastAsia="Times New Roman" w:hAnsi="Times New Roman"/>
          <w:color w:val="333333"/>
          <w:sz w:val="28"/>
          <w:szCs w:val="24"/>
          <w:lang w:eastAsia="ru-RU"/>
        </w:rPr>
        <w:t>д</w:t>
      </w:r>
      <w:r w:rsidRPr="00600814">
        <w:rPr>
          <w:rFonts w:ascii="Times New Roman" w:eastAsia="Times New Roman" w:hAnsi="Times New Roman"/>
          <w:color w:val="333333"/>
          <w:sz w:val="28"/>
          <w:szCs w:val="24"/>
          <w:lang w:eastAsia="ru-RU"/>
        </w:rPr>
        <w:t>ствие этого динамика роста тарифов на услуги ЖКХ будет более умеренной - 6,9 - 7,1% в год за счет более низкого роста цен на энергоносители, ориент</w:t>
      </w:r>
      <w:r w:rsidRPr="00600814">
        <w:rPr>
          <w:rFonts w:ascii="Times New Roman" w:eastAsia="Times New Roman" w:hAnsi="Times New Roman"/>
          <w:color w:val="333333"/>
          <w:sz w:val="28"/>
          <w:szCs w:val="24"/>
          <w:lang w:eastAsia="ru-RU"/>
        </w:rPr>
        <w:t>и</w:t>
      </w:r>
      <w:r w:rsidRPr="00600814">
        <w:rPr>
          <w:rFonts w:ascii="Times New Roman" w:eastAsia="Times New Roman" w:hAnsi="Times New Roman"/>
          <w:color w:val="333333"/>
          <w:sz w:val="28"/>
          <w:szCs w:val="24"/>
          <w:lang w:eastAsia="ru-RU"/>
        </w:rPr>
        <w:t>рованных на цены мировых рынков в рублевом эквиваленте.</w:t>
      </w:r>
    </w:p>
    <w:p w:rsidR="006017FB" w:rsidRPr="00600814" w:rsidRDefault="00F0078A"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r>
        <w:rPr>
          <w:rFonts w:ascii="Times New Roman" w:eastAsia="Times New Roman" w:hAnsi="Times New Roman"/>
          <w:color w:val="333333"/>
          <w:sz w:val="28"/>
          <w:szCs w:val="24"/>
          <w:lang w:eastAsia="ru-RU"/>
        </w:rPr>
        <w:t>В период 202</w:t>
      </w:r>
      <w:r w:rsidR="00F16AB2">
        <w:rPr>
          <w:rFonts w:ascii="Times New Roman" w:eastAsia="Times New Roman" w:hAnsi="Times New Roman"/>
          <w:color w:val="333333"/>
          <w:sz w:val="28"/>
          <w:szCs w:val="24"/>
          <w:lang w:eastAsia="ru-RU"/>
        </w:rPr>
        <w:t>7</w:t>
      </w:r>
      <w:r>
        <w:rPr>
          <w:rFonts w:ascii="Times New Roman" w:eastAsia="Times New Roman" w:hAnsi="Times New Roman"/>
          <w:color w:val="333333"/>
          <w:sz w:val="28"/>
          <w:szCs w:val="24"/>
          <w:lang w:eastAsia="ru-RU"/>
        </w:rPr>
        <w:t xml:space="preserve"> - 20</w:t>
      </w:r>
      <w:r w:rsidR="00F16AB2">
        <w:rPr>
          <w:rFonts w:ascii="Times New Roman" w:eastAsia="Times New Roman" w:hAnsi="Times New Roman"/>
          <w:color w:val="333333"/>
          <w:sz w:val="28"/>
          <w:szCs w:val="24"/>
          <w:lang w:eastAsia="ru-RU"/>
        </w:rPr>
        <w:t>28</w:t>
      </w:r>
      <w:r w:rsidR="006017FB" w:rsidRPr="00600814">
        <w:rPr>
          <w:rFonts w:ascii="Times New Roman" w:eastAsia="Times New Roman" w:hAnsi="Times New Roman"/>
          <w:color w:val="333333"/>
          <w:sz w:val="28"/>
          <w:szCs w:val="24"/>
          <w:lang w:eastAsia="ru-RU"/>
        </w:rPr>
        <w:t xml:space="preserve"> гг. инфляция будет выше, чем в инновационном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форс</w:t>
      </w:r>
      <w:r w:rsidR="006017FB" w:rsidRPr="00600814">
        <w:rPr>
          <w:rFonts w:ascii="Times New Roman" w:eastAsia="Times New Roman" w:hAnsi="Times New Roman"/>
          <w:color w:val="333333"/>
          <w:sz w:val="28"/>
          <w:szCs w:val="24"/>
          <w:lang w:eastAsia="ru-RU"/>
        </w:rPr>
        <w:t>и</w:t>
      </w:r>
      <w:r w:rsidR="006017FB" w:rsidRPr="00600814">
        <w:rPr>
          <w:rFonts w:ascii="Times New Roman" w:eastAsia="Times New Roman" w:hAnsi="Times New Roman"/>
          <w:color w:val="333333"/>
          <w:sz w:val="28"/>
          <w:szCs w:val="24"/>
          <w:lang w:eastAsia="ru-RU"/>
        </w:rPr>
        <w:t>рованном сценарии могут быть более высокими, поскольку сценарий пре</w:t>
      </w:r>
      <w:r w:rsidR="006017FB" w:rsidRPr="00600814">
        <w:rPr>
          <w:rFonts w:ascii="Times New Roman" w:eastAsia="Times New Roman" w:hAnsi="Times New Roman"/>
          <w:color w:val="333333"/>
          <w:sz w:val="28"/>
          <w:szCs w:val="24"/>
          <w:lang w:eastAsia="ru-RU"/>
        </w:rPr>
        <w:t>д</w:t>
      </w:r>
      <w:r w:rsidR="006017FB" w:rsidRPr="00600814">
        <w:rPr>
          <w:rFonts w:ascii="Times New Roman" w:eastAsia="Times New Roman" w:hAnsi="Times New Roman"/>
          <w:color w:val="333333"/>
          <w:sz w:val="28"/>
          <w:szCs w:val="24"/>
          <w:lang w:eastAsia="ru-RU"/>
        </w:rPr>
        <w:t>полагает существенно больший рост денежной массы и потребительского спроса, чем инновационный сценарий.</w:t>
      </w:r>
    </w:p>
    <w:p w:rsidR="006017FB" w:rsidRPr="00600814" w:rsidRDefault="006017FB"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В условиях консерва</w:t>
      </w:r>
      <w:r w:rsidR="00F0078A">
        <w:rPr>
          <w:rFonts w:ascii="Times New Roman" w:eastAsia="Times New Roman" w:hAnsi="Times New Roman"/>
          <w:color w:val="333333"/>
          <w:sz w:val="28"/>
          <w:szCs w:val="24"/>
          <w:lang w:eastAsia="ru-RU"/>
        </w:rPr>
        <w:t>тивного сценария в период с 2019</w:t>
      </w:r>
      <w:r w:rsidRPr="00600814">
        <w:rPr>
          <w:rFonts w:ascii="Times New Roman" w:eastAsia="Times New Roman" w:hAnsi="Times New Roman"/>
          <w:color w:val="333333"/>
          <w:sz w:val="28"/>
          <w:szCs w:val="24"/>
          <w:lang w:eastAsia="ru-RU"/>
        </w:rPr>
        <w:t xml:space="preserve"> по 2024 год и</w:t>
      </w:r>
      <w:r w:rsidRPr="00600814">
        <w:rPr>
          <w:rFonts w:ascii="Times New Roman" w:eastAsia="Times New Roman" w:hAnsi="Times New Roman"/>
          <w:color w:val="333333"/>
          <w:sz w:val="28"/>
          <w:szCs w:val="24"/>
          <w:lang w:eastAsia="ru-RU"/>
        </w:rPr>
        <w:t>н</w:t>
      </w:r>
      <w:r w:rsidRPr="00600814">
        <w:rPr>
          <w:rFonts w:ascii="Times New Roman" w:eastAsia="Times New Roman" w:hAnsi="Times New Roman"/>
          <w:color w:val="333333"/>
          <w:sz w:val="28"/>
          <w:szCs w:val="24"/>
          <w:lang w:eastAsia="ru-RU"/>
        </w:rPr>
        <w:t>фляция будет чуть выше, чем в инновационном сценарии, и составит в сре</w:t>
      </w:r>
      <w:r w:rsidRPr="00600814">
        <w:rPr>
          <w:rFonts w:ascii="Times New Roman" w:eastAsia="Times New Roman" w:hAnsi="Times New Roman"/>
          <w:color w:val="333333"/>
          <w:sz w:val="28"/>
          <w:szCs w:val="24"/>
          <w:lang w:eastAsia="ru-RU"/>
        </w:rPr>
        <w:t>д</w:t>
      </w:r>
      <w:r w:rsidRPr="00600814">
        <w:rPr>
          <w:rFonts w:ascii="Times New Roman" w:eastAsia="Times New Roman" w:hAnsi="Times New Roman"/>
          <w:color w:val="333333"/>
          <w:sz w:val="28"/>
          <w:szCs w:val="24"/>
          <w:lang w:eastAsia="ru-RU"/>
        </w:rPr>
        <w:t>нем 4,8%. В этот период ожидается более значительное ослабление обменн</w:t>
      </w:r>
      <w:r w:rsidRPr="00600814">
        <w:rPr>
          <w:rFonts w:ascii="Times New Roman" w:eastAsia="Times New Roman" w:hAnsi="Times New Roman"/>
          <w:color w:val="333333"/>
          <w:sz w:val="28"/>
          <w:szCs w:val="24"/>
          <w:lang w:eastAsia="ru-RU"/>
        </w:rPr>
        <w:t>о</w:t>
      </w:r>
      <w:r w:rsidRPr="00600814">
        <w:rPr>
          <w:rFonts w:ascii="Times New Roman" w:eastAsia="Times New Roman" w:hAnsi="Times New Roman"/>
          <w:color w:val="333333"/>
          <w:sz w:val="28"/>
          <w:szCs w:val="24"/>
          <w:lang w:eastAsia="ru-RU"/>
        </w:rPr>
        <w:t>го курса, которое будет компенсироваться более умеренным ростом доходов населения.</w:t>
      </w:r>
    </w:p>
    <w:p w:rsidR="006017FB" w:rsidRPr="00600814" w:rsidRDefault="00F0078A" w:rsidP="006017FB">
      <w:pPr>
        <w:shd w:val="clear" w:color="auto" w:fill="FFFFFF"/>
        <w:spacing w:after="0" w:line="360" w:lineRule="auto"/>
        <w:ind w:firstLine="709"/>
        <w:jc w:val="both"/>
        <w:rPr>
          <w:rFonts w:ascii="Times New Roman" w:eastAsia="Times New Roman" w:hAnsi="Times New Roman"/>
          <w:color w:val="333333"/>
          <w:sz w:val="28"/>
          <w:szCs w:val="24"/>
          <w:lang w:eastAsia="ru-RU"/>
        </w:rPr>
      </w:pPr>
      <w:r>
        <w:rPr>
          <w:rFonts w:ascii="Times New Roman" w:eastAsia="Times New Roman" w:hAnsi="Times New Roman"/>
          <w:color w:val="333333"/>
          <w:sz w:val="28"/>
          <w:szCs w:val="24"/>
          <w:lang w:eastAsia="ru-RU"/>
        </w:rPr>
        <w:t>За период 2024 - 2030</w:t>
      </w:r>
      <w:r w:rsidR="006017FB" w:rsidRPr="00600814">
        <w:rPr>
          <w:rFonts w:ascii="Times New Roman" w:eastAsia="Times New Roman" w:hAnsi="Times New Roman"/>
          <w:color w:val="333333"/>
          <w:sz w:val="28"/>
          <w:szCs w:val="24"/>
          <w:lang w:eastAsia="ru-RU"/>
        </w:rPr>
        <w:t xml:space="preserve">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w:t>
      </w:r>
      <w:r w:rsidR="006017FB" w:rsidRPr="00600814">
        <w:rPr>
          <w:rFonts w:ascii="Times New Roman" w:eastAsia="Times New Roman" w:hAnsi="Times New Roman"/>
          <w:color w:val="333333"/>
          <w:sz w:val="28"/>
          <w:szCs w:val="24"/>
          <w:lang w:eastAsia="ru-RU"/>
        </w:rPr>
        <w:t>а</w:t>
      </w:r>
      <w:r w:rsidR="006017FB" w:rsidRPr="00600814">
        <w:rPr>
          <w:rFonts w:ascii="Times New Roman" w:eastAsia="Times New Roman" w:hAnsi="Times New Roman"/>
          <w:color w:val="333333"/>
          <w:sz w:val="28"/>
          <w:szCs w:val="24"/>
          <w:lang w:eastAsia="ru-RU"/>
        </w:rPr>
        <w:t>бильном курсе рубля, а на рыночные услуги - ниже в связи с более умере</w:t>
      </w:r>
      <w:r w:rsidR="006017FB" w:rsidRPr="00600814">
        <w:rPr>
          <w:rFonts w:ascii="Times New Roman" w:eastAsia="Times New Roman" w:hAnsi="Times New Roman"/>
          <w:color w:val="333333"/>
          <w:sz w:val="28"/>
          <w:szCs w:val="24"/>
          <w:lang w:eastAsia="ru-RU"/>
        </w:rPr>
        <w:t>н</w:t>
      </w:r>
      <w:r w:rsidR="006017FB" w:rsidRPr="00600814">
        <w:rPr>
          <w:rFonts w:ascii="Times New Roman" w:eastAsia="Times New Roman" w:hAnsi="Times New Roman"/>
          <w:color w:val="333333"/>
          <w:sz w:val="28"/>
          <w:szCs w:val="24"/>
          <w:lang w:eastAsia="ru-RU"/>
        </w:rPr>
        <w:t>ным ростом платежеспособного спроса населения. Рост цен на товары будет практически одинаковым.</w:t>
      </w:r>
    </w:p>
    <w:p w:rsidR="006017FB" w:rsidRPr="00600814" w:rsidRDefault="00AF0CF9" w:rsidP="006017FB">
      <w:pPr>
        <w:spacing w:after="0" w:line="360" w:lineRule="auto"/>
        <w:ind w:firstLine="709"/>
        <w:jc w:val="both"/>
        <w:rPr>
          <w:rFonts w:cs="Calibri"/>
          <w:color w:val="00000A"/>
          <w:sz w:val="24"/>
        </w:rPr>
      </w:pPr>
      <w:r w:rsidRPr="00600814">
        <w:rPr>
          <w:rFonts w:ascii="Times New Roman" w:hAnsi="Times New Roman"/>
          <w:color w:val="00000A"/>
          <w:sz w:val="28"/>
          <w:szCs w:val="24"/>
        </w:rPr>
        <w:t>П</w:t>
      </w:r>
      <w:r w:rsidR="006017FB" w:rsidRPr="00600814">
        <w:rPr>
          <w:rFonts w:ascii="Times New Roman" w:hAnsi="Times New Roman"/>
          <w:color w:val="00000A"/>
          <w:sz w:val="28"/>
          <w:szCs w:val="24"/>
        </w:rPr>
        <w:t xml:space="preserve">ри реализации мероприятий, предложенных в </w:t>
      </w:r>
      <w:r w:rsidR="00F0078A">
        <w:rPr>
          <w:rFonts w:ascii="Times New Roman" w:hAnsi="Times New Roman"/>
          <w:sz w:val="28"/>
          <w:szCs w:val="24"/>
        </w:rPr>
        <w:t>Схеме</w:t>
      </w:r>
      <w:r w:rsidRPr="00600814">
        <w:rPr>
          <w:rFonts w:ascii="Times New Roman" w:hAnsi="Times New Roman"/>
          <w:sz w:val="28"/>
          <w:szCs w:val="24"/>
        </w:rPr>
        <w:t xml:space="preserve"> </w:t>
      </w:r>
      <w:r w:rsidR="006017FB" w:rsidRPr="00600814">
        <w:rPr>
          <w:rFonts w:ascii="Times New Roman" w:hAnsi="Times New Roman"/>
          <w:color w:val="00000A"/>
          <w:sz w:val="28"/>
          <w:szCs w:val="24"/>
        </w:rPr>
        <w:t>теплоснабжения, индикативный тариф на тепловую энергию до 2022 года принят равным т</w:t>
      </w:r>
      <w:r w:rsidR="006017FB" w:rsidRPr="00600814">
        <w:rPr>
          <w:rFonts w:ascii="Times New Roman" w:hAnsi="Times New Roman"/>
          <w:color w:val="00000A"/>
          <w:sz w:val="28"/>
          <w:szCs w:val="24"/>
        </w:rPr>
        <w:t>а</w:t>
      </w:r>
      <w:r w:rsidR="006017FB" w:rsidRPr="00600814">
        <w:rPr>
          <w:rFonts w:ascii="Times New Roman" w:hAnsi="Times New Roman"/>
          <w:color w:val="00000A"/>
          <w:sz w:val="28"/>
          <w:szCs w:val="24"/>
        </w:rPr>
        <w:lastRenderedPageBreak/>
        <w:t>рифу, рассчитанному на основе действующих тарифов с использованием и</w:t>
      </w:r>
      <w:r w:rsidR="006017FB" w:rsidRPr="00600814">
        <w:rPr>
          <w:rFonts w:ascii="Times New Roman" w:hAnsi="Times New Roman"/>
          <w:color w:val="00000A"/>
          <w:sz w:val="28"/>
          <w:szCs w:val="24"/>
        </w:rPr>
        <w:t>н</w:t>
      </w:r>
      <w:r w:rsidR="006017FB" w:rsidRPr="00600814">
        <w:rPr>
          <w:rFonts w:ascii="Times New Roman" w:hAnsi="Times New Roman"/>
          <w:color w:val="00000A"/>
          <w:sz w:val="28"/>
          <w:szCs w:val="24"/>
        </w:rPr>
        <w:t>дексов-дефляторов Минэкономразвития РФ.</w:t>
      </w:r>
    </w:p>
    <w:p w:rsidR="006017FB" w:rsidRPr="00600814" w:rsidRDefault="006017FB" w:rsidP="006017FB">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С 20</w:t>
      </w:r>
      <w:r w:rsidR="00F0078A">
        <w:rPr>
          <w:rFonts w:ascii="Times New Roman" w:hAnsi="Times New Roman"/>
          <w:color w:val="00000A"/>
          <w:sz w:val="28"/>
          <w:szCs w:val="24"/>
        </w:rPr>
        <w:t>30</w:t>
      </w:r>
      <w:r w:rsidRPr="00600814">
        <w:rPr>
          <w:rFonts w:ascii="Times New Roman" w:hAnsi="Times New Roman"/>
          <w:color w:val="00000A"/>
          <w:sz w:val="28"/>
          <w:szCs w:val="24"/>
        </w:rPr>
        <w:t> 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30% ниже тарифа без реализации мероприятий Схема теплоснабжения и в дальнейшем прогнозирует плавный рост тарифов в соответствии с темпами инфляции и ростом цен на топливо.</w:t>
      </w:r>
    </w:p>
    <w:p w:rsidR="006017FB" w:rsidRPr="00600814" w:rsidRDefault="006017FB" w:rsidP="006017FB">
      <w:pPr>
        <w:spacing w:line="360" w:lineRule="auto"/>
        <w:jc w:val="both"/>
        <w:rPr>
          <w:rFonts w:ascii="Times New Roman" w:hAnsi="Times New Roman"/>
          <w:sz w:val="28"/>
          <w:szCs w:val="28"/>
          <w:lang w:eastAsia="ru-RU"/>
        </w:rPr>
      </w:pPr>
    </w:p>
    <w:p w:rsidR="00E65C02" w:rsidRPr="00600814" w:rsidRDefault="00E65C02" w:rsidP="00457B3C">
      <w:pPr>
        <w:pStyle w:val="afffffffffffb"/>
      </w:pPr>
    </w:p>
    <w:p w:rsidR="00D00800" w:rsidRPr="00600814" w:rsidRDefault="00D00800" w:rsidP="00D00800">
      <w:pPr>
        <w:pStyle w:val="afffffffffffb"/>
      </w:pPr>
      <w:r w:rsidRPr="00600814">
        <w:br w:type="page"/>
      </w:r>
    </w:p>
    <w:p w:rsidR="00E65C02" w:rsidRPr="00600814" w:rsidRDefault="00E65C02" w:rsidP="008631A1">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14" w:name="_Toc8722376"/>
      <w:r w:rsidRPr="00600814">
        <w:rPr>
          <w:rFonts w:ascii="Times New Roman" w:eastAsia="Times New Roman" w:hAnsi="Times New Roman" w:cs="Times New Roman"/>
          <w:b/>
          <w:bCs/>
          <w:kern w:val="28"/>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14"/>
    </w:p>
    <w:p w:rsidR="001F522E" w:rsidRPr="00600814" w:rsidRDefault="001F522E" w:rsidP="008631A1">
      <w:pPr>
        <w:keepNext/>
        <w:keepLines/>
        <w:spacing w:before="120" w:after="120" w:line="360" w:lineRule="auto"/>
        <w:jc w:val="center"/>
        <w:outlineLvl w:val="1"/>
        <w:rPr>
          <w:rFonts w:ascii="Times New Roman" w:eastAsia="Times New Roman" w:hAnsi="Times New Roman" w:cs="Times New Roman"/>
          <w:b/>
          <w:bCs/>
          <w:sz w:val="28"/>
          <w:szCs w:val="28"/>
        </w:rPr>
      </w:pPr>
      <w:bookmarkStart w:id="215" w:name="_Toc463923621"/>
      <w:bookmarkStart w:id="216" w:name="_Toc8722377"/>
      <w:r w:rsidRPr="00600814">
        <w:rPr>
          <w:rFonts w:ascii="Times New Roman" w:eastAsia="Times New Roman" w:hAnsi="Times New Roman" w:cs="Times New Roman"/>
          <w:b/>
          <w:bCs/>
          <w:sz w:val="28"/>
          <w:szCs w:val="28"/>
        </w:rPr>
        <w:t xml:space="preserve">Глава 6. Часть 1. </w:t>
      </w:r>
      <w:bookmarkEnd w:id="215"/>
      <w:r w:rsidRPr="00600814">
        <w:rPr>
          <w:rFonts w:ascii="Times New Roman" w:eastAsia="Times New Roman" w:hAnsi="Times New Roman" w:cs="Times New Roman"/>
          <w:b/>
          <w:bCs/>
          <w:sz w:val="28"/>
          <w:szCs w:val="28"/>
        </w:rPr>
        <w:t>Расчетная величина нормативных потерь теплонос</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теля в тепловых сетях в зонах действия источников тепловой энергии</w:t>
      </w:r>
      <w:bookmarkEnd w:id="216"/>
    </w:p>
    <w:p w:rsidR="008631A1" w:rsidRPr="00600814" w:rsidRDefault="008631A1" w:rsidP="008631A1">
      <w:pPr>
        <w:spacing w:after="0" w:line="360" w:lineRule="auto"/>
        <w:ind w:firstLine="708"/>
        <w:jc w:val="both"/>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Расчет нормативов технологических потерь при передаче тепловой энергии производится в соответствии с Инструкцией, утвержденной Прик</w:t>
      </w:r>
      <w:r w:rsidRPr="00600814">
        <w:rPr>
          <w:rFonts w:ascii="Times New Roman" w:eastAsia="Times New Roman" w:hAnsi="Times New Roman" w:cs="Times New Roman"/>
          <w:sz w:val="28"/>
          <w:szCs w:val="26"/>
          <w:lang w:eastAsia="ru-RU"/>
        </w:rPr>
        <w:t>а</w:t>
      </w:r>
      <w:r w:rsidRPr="00600814">
        <w:rPr>
          <w:rFonts w:ascii="Times New Roman" w:eastAsia="Times New Roman" w:hAnsi="Times New Roman" w:cs="Times New Roman"/>
          <w:sz w:val="28"/>
          <w:szCs w:val="26"/>
          <w:lang w:eastAsia="ru-RU"/>
        </w:rPr>
        <w:t>зом Минэнерго N 325 от 30 декабря 2008 г.</w:t>
      </w:r>
    </w:p>
    <w:p w:rsidR="008631A1" w:rsidRPr="00600814" w:rsidRDefault="0030397A" w:rsidP="0030397A">
      <w:pPr>
        <w:spacing w:after="0" w:line="360" w:lineRule="auto"/>
        <w:ind w:firstLine="708"/>
        <w:jc w:val="right"/>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 xml:space="preserve">Таблица </w:t>
      </w:r>
      <w:r w:rsidR="003526B8">
        <w:rPr>
          <w:rFonts w:ascii="Times New Roman" w:eastAsia="Times New Roman" w:hAnsi="Times New Roman" w:cs="Times New Roman"/>
          <w:sz w:val="28"/>
          <w:szCs w:val="26"/>
          <w:lang w:eastAsia="ru-RU"/>
        </w:rPr>
        <w:t>45</w:t>
      </w:r>
    </w:p>
    <w:p w:rsidR="0030397A" w:rsidRPr="00600814" w:rsidRDefault="0030397A" w:rsidP="00897F44">
      <w:pPr>
        <w:spacing w:after="0" w:line="360" w:lineRule="auto"/>
        <w:jc w:val="center"/>
        <w:rPr>
          <w:rFonts w:ascii="Times New Roman" w:eastAsia="Times New Roman" w:hAnsi="Times New Roman" w:cs="Times New Roman"/>
          <w:sz w:val="28"/>
          <w:szCs w:val="26"/>
          <w:lang w:eastAsia="ru-RU"/>
        </w:rPr>
      </w:pPr>
      <w:r w:rsidRPr="00600814">
        <w:rPr>
          <w:rFonts w:ascii="Times New Roman" w:eastAsia="Times New Roman" w:hAnsi="Times New Roman" w:cs="Times New Roman"/>
          <w:sz w:val="28"/>
          <w:szCs w:val="26"/>
          <w:lang w:eastAsia="ru-RU"/>
        </w:rPr>
        <w:t>Нормативы технологических потерь при передаче телопвой энергии и удел</w:t>
      </w:r>
      <w:r w:rsidRPr="00600814">
        <w:rPr>
          <w:rFonts w:ascii="Times New Roman" w:eastAsia="Times New Roman" w:hAnsi="Times New Roman" w:cs="Times New Roman"/>
          <w:sz w:val="28"/>
          <w:szCs w:val="26"/>
          <w:lang w:eastAsia="ru-RU"/>
        </w:rPr>
        <w:t>ь</w:t>
      </w:r>
      <w:r w:rsidRPr="00600814">
        <w:rPr>
          <w:rFonts w:ascii="Times New Roman" w:eastAsia="Times New Roman" w:hAnsi="Times New Roman" w:cs="Times New Roman"/>
          <w:sz w:val="28"/>
          <w:szCs w:val="26"/>
          <w:lang w:eastAsia="ru-RU"/>
        </w:rPr>
        <w:t xml:space="preserve">ный расход условного топлива </w:t>
      </w:r>
      <w:r w:rsidR="00897F44" w:rsidRPr="00600814">
        <w:rPr>
          <w:rFonts w:ascii="Times New Roman" w:eastAsia="Times New Roman" w:hAnsi="Times New Roman" w:cs="Times New Roman"/>
          <w:sz w:val="28"/>
          <w:szCs w:val="26"/>
          <w:lang w:eastAsia="ru-RU"/>
        </w:rPr>
        <w:t>на еденицу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3838"/>
        <w:gridCol w:w="2253"/>
      </w:tblGrid>
      <w:tr w:rsidR="0030397A" w:rsidRPr="00600814" w:rsidTr="006038DF">
        <w:trPr>
          <w:trHeight w:val="2155"/>
        </w:trPr>
        <w:tc>
          <w:tcPr>
            <w:tcW w:w="1818" w:type="pct"/>
            <w:vMerge w:val="restart"/>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r w:rsidRPr="00600814">
              <w:rPr>
                <w:rFonts w:ascii="Times New Roman" w:eastAsia="Times New Roman" w:hAnsi="Times New Roman" w:cs="Times New Roman"/>
                <w:lang w:eastAsia="ru-RU"/>
              </w:rPr>
              <w:t>Наименование источника тепл</w:t>
            </w:r>
            <w:r w:rsidRPr="00600814">
              <w:rPr>
                <w:rFonts w:ascii="Times New Roman" w:eastAsia="Times New Roman" w:hAnsi="Times New Roman" w:cs="Times New Roman"/>
                <w:lang w:eastAsia="ru-RU"/>
              </w:rPr>
              <w:t>о</w:t>
            </w:r>
            <w:r w:rsidRPr="00600814">
              <w:rPr>
                <w:rFonts w:ascii="Times New Roman" w:eastAsia="Times New Roman" w:hAnsi="Times New Roman" w:cs="Times New Roman"/>
                <w:lang w:eastAsia="ru-RU"/>
              </w:rPr>
              <w:t>вой энергии</w:t>
            </w:r>
          </w:p>
        </w:tc>
        <w:tc>
          <w:tcPr>
            <w:tcW w:w="2005" w:type="pct"/>
            <w:vMerge w:val="restart"/>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600814">
              <w:rPr>
                <w:rFonts w:ascii="Times New Roman" w:eastAsia="Times New Roman" w:hAnsi="Times New Roman" w:cs="Times New Roman"/>
                <w:lang w:eastAsia="ru-RU"/>
              </w:rPr>
              <w:t>Утвержденный</w:t>
            </w:r>
            <w:proofErr w:type="gramEnd"/>
            <w:r w:rsidRPr="00600814">
              <w:rPr>
                <w:rFonts w:ascii="Times New Roman" w:eastAsia="Times New Roman" w:hAnsi="Times New Roman" w:cs="Times New Roman"/>
                <w:lang w:eastAsia="ru-RU"/>
              </w:rPr>
              <w:t xml:space="preserve"> норматв технологич</w:t>
            </w:r>
            <w:r w:rsidRPr="00600814">
              <w:rPr>
                <w:rFonts w:ascii="Times New Roman" w:eastAsia="Times New Roman" w:hAnsi="Times New Roman" w:cs="Times New Roman"/>
                <w:lang w:eastAsia="ru-RU"/>
              </w:rPr>
              <w:t>е</w:t>
            </w:r>
            <w:r w:rsidRPr="00600814">
              <w:rPr>
                <w:rFonts w:ascii="Times New Roman" w:eastAsia="Times New Roman" w:hAnsi="Times New Roman" w:cs="Times New Roman"/>
                <w:lang w:eastAsia="ru-RU"/>
              </w:rPr>
              <w:t>ских потерь при передаче тепловой энергии</w:t>
            </w:r>
            <w:r w:rsidR="00FA52C7">
              <w:rPr>
                <w:rFonts w:ascii="Times New Roman" w:eastAsia="Times New Roman" w:hAnsi="Times New Roman" w:cs="Times New Roman"/>
                <w:lang w:eastAsia="ru-RU"/>
              </w:rPr>
              <w:t>, Гкал</w:t>
            </w:r>
          </w:p>
        </w:tc>
        <w:tc>
          <w:tcPr>
            <w:tcW w:w="1177" w:type="pct"/>
            <w:vMerge w:val="restart"/>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r w:rsidRPr="00600814">
              <w:rPr>
                <w:rFonts w:ascii="Times New Roman" w:eastAsia="Times New Roman" w:hAnsi="Times New Roman" w:cs="Times New Roman"/>
                <w:lang w:eastAsia="ru-RU"/>
              </w:rPr>
              <w:t>Норматив</w:t>
            </w:r>
          </w:p>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r w:rsidRPr="00600814">
              <w:rPr>
                <w:rFonts w:ascii="Times New Roman" w:eastAsia="Times New Roman" w:hAnsi="Times New Roman" w:cs="Times New Roman"/>
                <w:lang w:eastAsia="ru-RU"/>
              </w:rPr>
              <w:t>ный удельный ра</w:t>
            </w:r>
            <w:r w:rsidRPr="00600814">
              <w:rPr>
                <w:rFonts w:ascii="Times New Roman" w:eastAsia="Times New Roman" w:hAnsi="Times New Roman" w:cs="Times New Roman"/>
                <w:lang w:eastAsia="ru-RU"/>
              </w:rPr>
              <w:t>с</w:t>
            </w:r>
            <w:r w:rsidRPr="00600814">
              <w:rPr>
                <w:rFonts w:ascii="Times New Roman" w:eastAsia="Times New Roman" w:hAnsi="Times New Roman" w:cs="Times New Roman"/>
                <w:lang w:eastAsia="ru-RU"/>
              </w:rPr>
              <w:t>ход условного то</w:t>
            </w:r>
            <w:r w:rsidRPr="00600814">
              <w:rPr>
                <w:rFonts w:ascii="Times New Roman" w:eastAsia="Times New Roman" w:hAnsi="Times New Roman" w:cs="Times New Roman"/>
                <w:lang w:eastAsia="ru-RU"/>
              </w:rPr>
              <w:t>п</w:t>
            </w:r>
            <w:r w:rsidRPr="00600814">
              <w:rPr>
                <w:rFonts w:ascii="Times New Roman" w:eastAsia="Times New Roman" w:hAnsi="Times New Roman" w:cs="Times New Roman"/>
                <w:lang w:eastAsia="ru-RU"/>
              </w:rPr>
              <w:t>лива кг</w:t>
            </w:r>
            <w:proofErr w:type="gramStart"/>
            <w:r w:rsidRPr="00600814">
              <w:rPr>
                <w:rFonts w:ascii="Times New Roman" w:eastAsia="Times New Roman" w:hAnsi="Times New Roman" w:cs="Times New Roman"/>
                <w:lang w:eastAsia="ru-RU"/>
              </w:rPr>
              <w:t>.</w:t>
            </w:r>
            <w:proofErr w:type="gramEnd"/>
            <w:r w:rsidRPr="00600814">
              <w:rPr>
                <w:rFonts w:ascii="Times New Roman" w:eastAsia="Times New Roman" w:hAnsi="Times New Roman" w:cs="Times New Roman"/>
                <w:lang w:eastAsia="ru-RU"/>
              </w:rPr>
              <w:t xml:space="preserve"> </w:t>
            </w:r>
            <w:proofErr w:type="gramStart"/>
            <w:r w:rsidRPr="00600814">
              <w:rPr>
                <w:rFonts w:ascii="Times New Roman" w:eastAsia="Times New Roman" w:hAnsi="Times New Roman" w:cs="Times New Roman"/>
                <w:lang w:eastAsia="ru-RU"/>
              </w:rPr>
              <w:t>у</w:t>
            </w:r>
            <w:proofErr w:type="gramEnd"/>
            <w:r w:rsidRPr="00600814">
              <w:rPr>
                <w:rFonts w:ascii="Times New Roman" w:eastAsia="Times New Roman" w:hAnsi="Times New Roman" w:cs="Times New Roman"/>
                <w:lang w:eastAsia="ru-RU"/>
              </w:rPr>
              <w:t>.т. на 1 Гкал</w:t>
            </w:r>
          </w:p>
        </w:tc>
      </w:tr>
      <w:tr w:rsidR="0030397A" w:rsidRPr="00600814" w:rsidTr="006038DF">
        <w:trPr>
          <w:trHeight w:val="253"/>
        </w:trPr>
        <w:tc>
          <w:tcPr>
            <w:tcW w:w="1818" w:type="pct"/>
            <w:vMerge/>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p>
        </w:tc>
        <w:tc>
          <w:tcPr>
            <w:tcW w:w="2005" w:type="pct"/>
            <w:vMerge/>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p>
        </w:tc>
        <w:tc>
          <w:tcPr>
            <w:tcW w:w="1177" w:type="pct"/>
            <w:vMerge/>
            <w:vAlign w:val="center"/>
          </w:tcPr>
          <w:p w:rsidR="0030397A" w:rsidRPr="00600814" w:rsidRDefault="0030397A" w:rsidP="0030397A">
            <w:pPr>
              <w:autoSpaceDE w:val="0"/>
              <w:autoSpaceDN w:val="0"/>
              <w:adjustRightInd w:val="0"/>
              <w:spacing w:after="0" w:line="240" w:lineRule="auto"/>
              <w:jc w:val="center"/>
              <w:rPr>
                <w:rFonts w:ascii="Times New Roman" w:eastAsia="Times New Roman" w:hAnsi="Times New Roman" w:cs="Times New Roman"/>
                <w:lang w:eastAsia="ru-RU"/>
              </w:rPr>
            </w:pPr>
          </w:p>
        </w:tc>
      </w:tr>
      <w:tr w:rsidR="00FA52C7" w:rsidRPr="00600814" w:rsidTr="00FA52C7">
        <w:trPr>
          <w:trHeight w:val="840"/>
        </w:trPr>
        <w:tc>
          <w:tcPr>
            <w:tcW w:w="1818" w:type="pct"/>
            <w:vAlign w:val="center"/>
          </w:tcPr>
          <w:p w:rsidR="00FA52C7" w:rsidRPr="002A0305" w:rsidRDefault="00FA52C7" w:rsidP="00321705">
            <w:pPr>
              <w:pStyle w:val="Default"/>
              <w:shd w:val="clear" w:color="auto" w:fill="FFFFFF"/>
              <w:jc w:val="center"/>
              <w:rPr>
                <w:sz w:val="28"/>
                <w:szCs w:val="28"/>
              </w:rPr>
            </w:pPr>
            <w:r w:rsidRPr="002A0305">
              <w:rPr>
                <w:bCs/>
                <w:sz w:val="26"/>
              </w:rPr>
              <w:t>Котельная №1,ул</w:t>
            </w:r>
            <w:proofErr w:type="gramStart"/>
            <w:r w:rsidRPr="002A0305">
              <w:rPr>
                <w:bCs/>
                <w:sz w:val="26"/>
              </w:rPr>
              <w:t>.Л</w:t>
            </w:r>
            <w:proofErr w:type="gramEnd"/>
            <w:r w:rsidRPr="002A0305">
              <w:rPr>
                <w:bCs/>
                <w:sz w:val="26"/>
              </w:rPr>
              <w:t>енина,д.4 стр.2</w:t>
            </w:r>
          </w:p>
        </w:tc>
        <w:tc>
          <w:tcPr>
            <w:tcW w:w="2005" w:type="pct"/>
            <w:vAlign w:val="center"/>
          </w:tcPr>
          <w:p w:rsidR="00FA52C7" w:rsidRPr="00FA52C7" w:rsidRDefault="00FA52C7" w:rsidP="00FA52C7">
            <w:pPr>
              <w:jc w:val="center"/>
              <w:rPr>
                <w:rFonts w:ascii="Times New Roman" w:hAnsi="Times New Roman" w:cs="Times New Roman"/>
                <w:color w:val="000000"/>
                <w:sz w:val="24"/>
                <w:szCs w:val="24"/>
              </w:rPr>
            </w:pPr>
            <w:r w:rsidRPr="00FA52C7">
              <w:rPr>
                <w:rFonts w:ascii="Times New Roman" w:hAnsi="Times New Roman" w:cs="Times New Roman"/>
                <w:color w:val="000000"/>
                <w:sz w:val="24"/>
                <w:szCs w:val="24"/>
              </w:rPr>
              <w:t>7695,5</w:t>
            </w:r>
          </w:p>
        </w:tc>
        <w:tc>
          <w:tcPr>
            <w:tcW w:w="1177" w:type="pct"/>
            <w:vAlign w:val="center"/>
          </w:tcPr>
          <w:p w:rsidR="00FA52C7" w:rsidRPr="00600814" w:rsidRDefault="00FA52C7" w:rsidP="003039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155,48</w:t>
            </w:r>
          </w:p>
        </w:tc>
      </w:tr>
      <w:tr w:rsidR="00FA52C7" w:rsidRPr="00600814" w:rsidTr="00FA52C7">
        <w:trPr>
          <w:trHeight w:val="495"/>
        </w:trPr>
        <w:tc>
          <w:tcPr>
            <w:tcW w:w="1818" w:type="pct"/>
            <w:vAlign w:val="center"/>
          </w:tcPr>
          <w:p w:rsidR="00FA52C7" w:rsidRPr="002A0305" w:rsidRDefault="00FA52C7" w:rsidP="00321705">
            <w:pPr>
              <w:pStyle w:val="Default"/>
              <w:shd w:val="clear" w:color="auto" w:fill="FFFFFF"/>
              <w:jc w:val="center"/>
              <w:rPr>
                <w:sz w:val="28"/>
                <w:szCs w:val="28"/>
              </w:rPr>
            </w:pPr>
            <w:r w:rsidRPr="002A0305">
              <w:rPr>
                <w:bCs/>
                <w:sz w:val="26"/>
              </w:rPr>
              <w:t>Котельная №2,ул</w:t>
            </w:r>
            <w:proofErr w:type="gramStart"/>
            <w:r w:rsidRPr="002A0305">
              <w:rPr>
                <w:bCs/>
                <w:sz w:val="26"/>
              </w:rPr>
              <w:t>.Л</w:t>
            </w:r>
            <w:proofErr w:type="gramEnd"/>
            <w:r w:rsidRPr="002A0305">
              <w:rPr>
                <w:bCs/>
                <w:sz w:val="26"/>
              </w:rPr>
              <w:t>есная,д.10</w:t>
            </w:r>
          </w:p>
        </w:tc>
        <w:tc>
          <w:tcPr>
            <w:tcW w:w="2005" w:type="pct"/>
            <w:vAlign w:val="center"/>
          </w:tcPr>
          <w:p w:rsidR="00FA52C7" w:rsidRPr="00FA52C7" w:rsidRDefault="00FA52C7" w:rsidP="00FA52C7">
            <w:pPr>
              <w:jc w:val="center"/>
              <w:rPr>
                <w:rFonts w:ascii="Times New Roman" w:hAnsi="Times New Roman" w:cs="Times New Roman"/>
                <w:color w:val="000000"/>
                <w:sz w:val="24"/>
                <w:szCs w:val="24"/>
              </w:rPr>
            </w:pPr>
            <w:r w:rsidRPr="00FA52C7">
              <w:rPr>
                <w:rFonts w:ascii="Times New Roman" w:hAnsi="Times New Roman" w:cs="Times New Roman"/>
                <w:color w:val="000000"/>
                <w:sz w:val="24"/>
                <w:szCs w:val="24"/>
              </w:rPr>
              <w:t>5130,4</w:t>
            </w:r>
          </w:p>
        </w:tc>
        <w:tc>
          <w:tcPr>
            <w:tcW w:w="1177" w:type="pct"/>
            <w:vAlign w:val="center"/>
          </w:tcPr>
          <w:p w:rsidR="00FA52C7" w:rsidRPr="00600814" w:rsidRDefault="00FA52C7" w:rsidP="003039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155,48</w:t>
            </w:r>
          </w:p>
        </w:tc>
      </w:tr>
      <w:tr w:rsidR="00FA52C7" w:rsidRPr="00600814" w:rsidTr="00FA52C7">
        <w:trPr>
          <w:trHeight w:val="950"/>
        </w:trPr>
        <w:tc>
          <w:tcPr>
            <w:tcW w:w="1818" w:type="pct"/>
            <w:vAlign w:val="center"/>
          </w:tcPr>
          <w:p w:rsidR="00FA52C7" w:rsidRPr="002A0305" w:rsidRDefault="00FA52C7" w:rsidP="00F0078A">
            <w:pPr>
              <w:pStyle w:val="xl75"/>
              <w:shd w:val="clear" w:color="auto" w:fill="FFFFFF"/>
              <w:jc w:val="center"/>
              <w:rPr>
                <w:bCs/>
                <w:sz w:val="26"/>
              </w:rPr>
            </w:pPr>
            <w:r w:rsidRPr="002A0305">
              <w:rPr>
                <w:sz w:val="26"/>
              </w:rPr>
              <w:br w:type="page"/>
            </w:r>
            <w:r w:rsidRPr="002A0305">
              <w:rPr>
                <w:bCs/>
                <w:sz w:val="26"/>
              </w:rPr>
              <w:t>(Модульная ) Котельная №3,ул</w:t>
            </w:r>
            <w:proofErr w:type="gramStart"/>
            <w:r w:rsidRPr="002A0305">
              <w:rPr>
                <w:bCs/>
                <w:sz w:val="26"/>
              </w:rPr>
              <w:t>.О</w:t>
            </w:r>
            <w:proofErr w:type="gramEnd"/>
            <w:r w:rsidRPr="002A0305">
              <w:rPr>
                <w:bCs/>
                <w:sz w:val="26"/>
              </w:rPr>
              <w:t>зерная,д.4</w:t>
            </w:r>
          </w:p>
        </w:tc>
        <w:tc>
          <w:tcPr>
            <w:tcW w:w="2005" w:type="pct"/>
            <w:vAlign w:val="center"/>
          </w:tcPr>
          <w:p w:rsidR="00FA52C7" w:rsidRPr="00FA52C7" w:rsidRDefault="00FA52C7" w:rsidP="00FA52C7">
            <w:pPr>
              <w:jc w:val="center"/>
              <w:rPr>
                <w:rFonts w:ascii="Times New Roman" w:hAnsi="Times New Roman" w:cs="Times New Roman"/>
                <w:color w:val="000000"/>
                <w:sz w:val="24"/>
                <w:szCs w:val="24"/>
              </w:rPr>
            </w:pPr>
            <w:r w:rsidRPr="00FA52C7">
              <w:rPr>
                <w:rFonts w:ascii="Times New Roman" w:hAnsi="Times New Roman" w:cs="Times New Roman"/>
                <w:color w:val="000000"/>
                <w:sz w:val="24"/>
                <w:szCs w:val="24"/>
              </w:rPr>
              <w:t>11</w:t>
            </w:r>
          </w:p>
        </w:tc>
        <w:tc>
          <w:tcPr>
            <w:tcW w:w="1177" w:type="pct"/>
            <w:vAlign w:val="center"/>
          </w:tcPr>
          <w:p w:rsidR="00FA52C7" w:rsidRPr="00600814" w:rsidRDefault="00FA52C7" w:rsidP="0030397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155,48</w:t>
            </w:r>
          </w:p>
        </w:tc>
      </w:tr>
    </w:tbl>
    <w:p w:rsidR="0030397A" w:rsidRPr="00600814" w:rsidRDefault="0030397A" w:rsidP="008631A1">
      <w:pPr>
        <w:spacing w:after="0" w:line="360" w:lineRule="auto"/>
        <w:ind w:firstLine="708"/>
        <w:jc w:val="both"/>
        <w:rPr>
          <w:rFonts w:ascii="Times New Roman" w:eastAsia="Times New Roman" w:hAnsi="Times New Roman" w:cs="Times New Roman"/>
          <w:sz w:val="28"/>
          <w:szCs w:val="26"/>
          <w:lang w:eastAsia="ru-RU"/>
        </w:rPr>
      </w:pPr>
    </w:p>
    <w:p w:rsidR="008631A1" w:rsidRPr="00600814" w:rsidRDefault="008631A1" w:rsidP="008631A1"/>
    <w:p w:rsidR="004C1A86" w:rsidRDefault="00D95529" w:rsidP="00F75465">
      <w:pPr>
        <w:keepNext/>
        <w:keepLines/>
        <w:spacing w:before="120" w:after="120" w:line="360" w:lineRule="auto"/>
        <w:jc w:val="center"/>
        <w:outlineLvl w:val="1"/>
        <w:rPr>
          <w:rFonts w:ascii="Times New Roman" w:eastAsia="Times New Roman" w:hAnsi="Times New Roman" w:cs="Times New Roman"/>
          <w:b/>
          <w:bCs/>
          <w:sz w:val="28"/>
          <w:szCs w:val="28"/>
        </w:rPr>
      </w:pPr>
      <w:bookmarkStart w:id="217" w:name="_Toc8722378"/>
      <w:r w:rsidRPr="00600814">
        <w:rPr>
          <w:rFonts w:ascii="Times New Roman" w:eastAsia="Times New Roman" w:hAnsi="Times New Roman" w:cs="Times New Roman"/>
          <w:b/>
          <w:bCs/>
          <w:sz w:val="28"/>
          <w:szCs w:val="28"/>
        </w:rPr>
        <w:lastRenderedPageBreak/>
        <w:t xml:space="preserve">Глава 6. Часть 2. </w:t>
      </w:r>
      <w:r w:rsidR="007E1E9E" w:rsidRPr="00600814">
        <w:rPr>
          <w:rFonts w:ascii="Times New Roman" w:eastAsia="Times New Roman" w:hAnsi="Times New Roman" w:cs="Times New Roman"/>
          <w:b/>
          <w:bCs/>
          <w:sz w:val="28"/>
          <w:szCs w:val="28"/>
        </w:rPr>
        <w:t>М</w:t>
      </w:r>
      <w:r w:rsidRPr="00600814">
        <w:rPr>
          <w:rFonts w:ascii="Times New Roman" w:eastAsia="Times New Roman" w:hAnsi="Times New Roman" w:cs="Times New Roman"/>
          <w:b/>
          <w:bCs/>
          <w:sz w:val="28"/>
          <w:szCs w:val="28"/>
        </w:rPr>
        <w:t>аксимальный и среднечасовой расход теплоносителя (расход сетевой воды) на горячее водоснабжение потребителей с испол</w:t>
      </w:r>
      <w:r w:rsidRPr="00600814">
        <w:rPr>
          <w:rFonts w:ascii="Times New Roman" w:eastAsia="Times New Roman" w:hAnsi="Times New Roman" w:cs="Times New Roman"/>
          <w:b/>
          <w:bCs/>
          <w:sz w:val="28"/>
          <w:szCs w:val="28"/>
        </w:rPr>
        <w:t>ь</w:t>
      </w:r>
      <w:r w:rsidRPr="00600814">
        <w:rPr>
          <w:rFonts w:ascii="Times New Roman" w:eastAsia="Times New Roman" w:hAnsi="Times New Roman" w:cs="Times New Roman"/>
          <w:b/>
          <w:bCs/>
          <w:sz w:val="28"/>
          <w:szCs w:val="28"/>
        </w:rPr>
        <w:t>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w:t>
      </w:r>
      <w:r w:rsidR="004C1A86" w:rsidRPr="00600814">
        <w:rPr>
          <w:rFonts w:ascii="Times New Roman" w:eastAsia="Times New Roman" w:hAnsi="Times New Roman" w:cs="Times New Roman"/>
          <w:b/>
          <w:bCs/>
          <w:sz w:val="28"/>
          <w:szCs w:val="28"/>
        </w:rPr>
        <w:t>стеме те</w:t>
      </w:r>
      <w:r w:rsidR="004C1A86" w:rsidRPr="00600814">
        <w:rPr>
          <w:rFonts w:ascii="Times New Roman" w:eastAsia="Times New Roman" w:hAnsi="Times New Roman" w:cs="Times New Roman"/>
          <w:b/>
          <w:bCs/>
          <w:sz w:val="28"/>
          <w:szCs w:val="28"/>
        </w:rPr>
        <w:t>п</w:t>
      </w:r>
      <w:r w:rsidR="004C1A86" w:rsidRPr="00600814">
        <w:rPr>
          <w:rFonts w:ascii="Times New Roman" w:eastAsia="Times New Roman" w:hAnsi="Times New Roman" w:cs="Times New Roman"/>
          <w:b/>
          <w:bCs/>
          <w:sz w:val="28"/>
          <w:szCs w:val="28"/>
        </w:rPr>
        <w:t xml:space="preserve">лоснабжения (горячего </w:t>
      </w:r>
      <w:r w:rsidRPr="00600814">
        <w:rPr>
          <w:rFonts w:ascii="Times New Roman" w:eastAsia="Times New Roman" w:hAnsi="Times New Roman" w:cs="Times New Roman"/>
          <w:b/>
          <w:bCs/>
          <w:sz w:val="28"/>
          <w:szCs w:val="28"/>
        </w:rPr>
        <w:t>водоснабжения), на закрытую систему горячего водоснабжения</w:t>
      </w:r>
      <w:bookmarkEnd w:id="217"/>
    </w:p>
    <w:p w:rsidR="003526B8" w:rsidRPr="003526B8" w:rsidRDefault="003526B8" w:rsidP="003526B8">
      <w:pPr>
        <w:keepNext/>
        <w:keepLines/>
        <w:spacing w:before="120" w:after="120" w:line="360" w:lineRule="auto"/>
        <w:jc w:val="right"/>
        <w:outlineLvl w:val="1"/>
        <w:rPr>
          <w:rFonts w:ascii="Times New Roman" w:eastAsia="Times New Roman" w:hAnsi="Times New Roman" w:cs="Times New Roman"/>
          <w:bCs/>
          <w:sz w:val="28"/>
          <w:szCs w:val="28"/>
        </w:rPr>
      </w:pPr>
      <w:r w:rsidRPr="003526B8">
        <w:rPr>
          <w:rFonts w:ascii="Times New Roman" w:eastAsia="Times New Roman" w:hAnsi="Times New Roman" w:cs="Times New Roman"/>
          <w:bCs/>
          <w:sz w:val="28"/>
          <w:szCs w:val="28"/>
        </w:rPr>
        <w:t>Таблица 46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7"/>
        <w:gridCol w:w="1415"/>
        <w:gridCol w:w="1170"/>
        <w:gridCol w:w="1200"/>
        <w:gridCol w:w="1679"/>
      </w:tblGrid>
      <w:tr w:rsidR="00502660" w:rsidRPr="00502660" w:rsidTr="00321705">
        <w:trPr>
          <w:trHeight w:val="2192"/>
          <w:tblHeader/>
        </w:trPr>
        <w:tc>
          <w:tcPr>
            <w:tcW w:w="2146" w:type="pct"/>
            <w:vMerge w:val="restar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bookmarkStart w:id="218" w:name="_Toc8722379"/>
            <w:r w:rsidRPr="00502660">
              <w:rPr>
                <w:rFonts w:ascii="Times New Roman" w:eastAsia="Times New Roman" w:hAnsi="Times New Roman" w:cs="Times New Roman"/>
                <w:b/>
                <w:bCs/>
                <w:szCs w:val="20"/>
                <w:lang w:eastAsia="ru-RU"/>
              </w:rPr>
              <w:t>Адрес котельной</w:t>
            </w:r>
          </w:p>
        </w:tc>
        <w:tc>
          <w:tcPr>
            <w:tcW w:w="7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Расчетная нагрузка на отопление</w:t>
            </w:r>
          </w:p>
        </w:tc>
        <w:tc>
          <w:tcPr>
            <w:tcW w:w="61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Расчетная нагрузка на вентиляцию</w:t>
            </w:r>
          </w:p>
        </w:tc>
        <w:tc>
          <w:tcPr>
            <w:tcW w:w="62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 xml:space="preserve">Расчетная нагрузка </w:t>
            </w:r>
            <w:proofErr w:type="gramStart"/>
            <w:r w:rsidRPr="00502660">
              <w:rPr>
                <w:rFonts w:ascii="Times New Roman" w:eastAsia="Times New Roman" w:hAnsi="Times New Roman" w:cs="Times New Roman"/>
                <w:b/>
                <w:bCs/>
                <w:szCs w:val="20"/>
                <w:lang w:eastAsia="ru-RU"/>
              </w:rPr>
              <w:t>Q</w:t>
            </w:r>
            <w:proofErr w:type="gramEnd"/>
            <w:r w:rsidRPr="00502660">
              <w:rPr>
                <w:rFonts w:ascii="Times New Roman" w:eastAsia="Times New Roman" w:hAnsi="Times New Roman" w:cs="Times New Roman"/>
                <w:b/>
                <w:bCs/>
                <w:szCs w:val="20"/>
                <w:vertAlign w:val="superscript"/>
                <w:lang w:eastAsia="ru-RU"/>
              </w:rPr>
              <w:t>мах</w:t>
            </w:r>
            <w:r w:rsidRPr="00502660">
              <w:rPr>
                <w:rFonts w:ascii="Times New Roman" w:eastAsia="Times New Roman" w:hAnsi="Times New Roman" w:cs="Times New Roman"/>
                <w:b/>
                <w:bCs/>
                <w:szCs w:val="20"/>
                <w:vertAlign w:val="subscript"/>
                <w:lang w:eastAsia="ru-RU"/>
              </w:rPr>
              <w:t>ГВС</w:t>
            </w:r>
          </w:p>
        </w:tc>
        <w:tc>
          <w:tcPr>
            <w:tcW w:w="87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 xml:space="preserve">Расчетная нагрузка </w:t>
            </w:r>
            <w:proofErr w:type="gramStart"/>
            <w:r w:rsidRPr="00502660">
              <w:rPr>
                <w:rFonts w:ascii="Times New Roman" w:eastAsia="Times New Roman" w:hAnsi="Times New Roman" w:cs="Times New Roman"/>
                <w:b/>
                <w:bCs/>
                <w:szCs w:val="20"/>
                <w:lang w:eastAsia="ru-RU"/>
              </w:rPr>
              <w:t>Q</w:t>
            </w:r>
            <w:proofErr w:type="gramEnd"/>
            <w:r w:rsidRPr="00502660">
              <w:rPr>
                <w:rFonts w:ascii="Times New Roman" w:eastAsia="Times New Roman" w:hAnsi="Times New Roman" w:cs="Times New Roman"/>
                <w:b/>
                <w:bCs/>
                <w:szCs w:val="20"/>
                <w:vertAlign w:val="subscript"/>
                <w:lang w:eastAsia="ru-RU"/>
              </w:rPr>
              <w:t>от</w:t>
            </w:r>
            <w:r w:rsidRPr="00502660">
              <w:rPr>
                <w:rFonts w:ascii="Times New Roman" w:eastAsia="Times New Roman" w:hAnsi="Times New Roman" w:cs="Times New Roman"/>
                <w:b/>
                <w:bCs/>
                <w:szCs w:val="20"/>
                <w:lang w:eastAsia="ru-RU"/>
              </w:rPr>
              <w:t>+Q</w:t>
            </w:r>
            <w:r w:rsidRPr="00502660">
              <w:rPr>
                <w:rFonts w:ascii="Times New Roman" w:eastAsia="Times New Roman" w:hAnsi="Times New Roman" w:cs="Times New Roman"/>
                <w:b/>
                <w:bCs/>
                <w:szCs w:val="20"/>
                <w:vertAlign w:val="superscript"/>
                <w:lang w:eastAsia="ru-RU"/>
              </w:rPr>
              <w:t>мах</w:t>
            </w:r>
            <w:r w:rsidRPr="00502660">
              <w:rPr>
                <w:rFonts w:ascii="Times New Roman" w:eastAsia="Times New Roman" w:hAnsi="Times New Roman" w:cs="Times New Roman"/>
                <w:b/>
                <w:bCs/>
                <w:szCs w:val="20"/>
                <w:vertAlign w:val="subscript"/>
                <w:lang w:eastAsia="ru-RU"/>
              </w:rPr>
              <w:t>ГВС</w:t>
            </w:r>
          </w:p>
        </w:tc>
      </w:tr>
      <w:tr w:rsidR="00502660" w:rsidRPr="00502660" w:rsidTr="00321705">
        <w:trPr>
          <w:trHeight w:val="267"/>
          <w:tblHeader/>
        </w:trPr>
        <w:tc>
          <w:tcPr>
            <w:tcW w:w="2146" w:type="pct"/>
            <w:vMerge/>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rPr>
                <w:rFonts w:ascii="Times New Roman" w:eastAsia="Times New Roman" w:hAnsi="Times New Roman" w:cs="Times New Roman"/>
                <w:b/>
                <w:bCs/>
                <w:szCs w:val="20"/>
                <w:lang w:eastAsia="ru-RU"/>
              </w:rPr>
            </w:pPr>
          </w:p>
        </w:tc>
        <w:tc>
          <w:tcPr>
            <w:tcW w:w="7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w:t>
            </w:r>
            <w:proofErr w:type="gramStart"/>
            <w:r w:rsidRPr="00502660">
              <w:rPr>
                <w:rFonts w:ascii="Times New Roman" w:eastAsia="Times New Roman" w:hAnsi="Times New Roman" w:cs="Times New Roman"/>
                <w:b/>
                <w:bCs/>
                <w:color w:val="000000"/>
                <w:szCs w:val="20"/>
                <w:lang w:eastAsia="ru-RU"/>
              </w:rPr>
              <w:t>ч</w:t>
            </w:r>
            <w:proofErr w:type="gramEnd"/>
          </w:p>
        </w:tc>
        <w:tc>
          <w:tcPr>
            <w:tcW w:w="611"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w:t>
            </w:r>
            <w:proofErr w:type="gramStart"/>
            <w:r w:rsidRPr="00502660">
              <w:rPr>
                <w:rFonts w:ascii="Times New Roman" w:eastAsia="Times New Roman" w:hAnsi="Times New Roman" w:cs="Times New Roman"/>
                <w:b/>
                <w:bCs/>
                <w:color w:val="000000"/>
                <w:szCs w:val="20"/>
                <w:lang w:eastAsia="ru-RU"/>
              </w:rPr>
              <w:t>ч</w:t>
            </w:r>
            <w:proofErr w:type="gramEnd"/>
          </w:p>
        </w:tc>
        <w:tc>
          <w:tcPr>
            <w:tcW w:w="627"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w:t>
            </w:r>
            <w:proofErr w:type="gramStart"/>
            <w:r w:rsidRPr="00502660">
              <w:rPr>
                <w:rFonts w:ascii="Times New Roman" w:eastAsia="Times New Roman" w:hAnsi="Times New Roman" w:cs="Times New Roman"/>
                <w:b/>
                <w:bCs/>
                <w:color w:val="000000"/>
                <w:szCs w:val="20"/>
                <w:lang w:eastAsia="ru-RU"/>
              </w:rPr>
              <w:t>ч</w:t>
            </w:r>
            <w:proofErr w:type="gramEnd"/>
          </w:p>
        </w:tc>
        <w:tc>
          <w:tcPr>
            <w:tcW w:w="877"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color w:val="000000"/>
                <w:szCs w:val="20"/>
                <w:lang w:eastAsia="ru-RU"/>
              </w:rPr>
            </w:pPr>
            <w:r w:rsidRPr="00502660">
              <w:rPr>
                <w:rFonts w:ascii="Times New Roman" w:eastAsia="Times New Roman" w:hAnsi="Times New Roman" w:cs="Times New Roman"/>
                <w:b/>
                <w:bCs/>
                <w:color w:val="000000"/>
                <w:szCs w:val="20"/>
                <w:lang w:eastAsia="ru-RU"/>
              </w:rPr>
              <w:t>Гкал/</w:t>
            </w:r>
            <w:proofErr w:type="gramStart"/>
            <w:r w:rsidRPr="00502660">
              <w:rPr>
                <w:rFonts w:ascii="Times New Roman" w:eastAsia="Times New Roman" w:hAnsi="Times New Roman" w:cs="Times New Roman"/>
                <w:b/>
                <w:bCs/>
                <w:color w:val="000000"/>
                <w:szCs w:val="20"/>
                <w:lang w:eastAsia="ru-RU"/>
              </w:rPr>
              <w:t>ч</w:t>
            </w:r>
            <w:proofErr w:type="gramEnd"/>
          </w:p>
        </w:tc>
      </w:tr>
      <w:tr w:rsidR="00502660" w:rsidRPr="00502660" w:rsidTr="00321705">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Cs w:val="20"/>
                <w:lang w:eastAsia="ru-RU"/>
              </w:rPr>
            </w:pPr>
            <w:r w:rsidRPr="00502660">
              <w:rPr>
                <w:rFonts w:ascii="Times New Roman" w:eastAsia="Times New Roman" w:hAnsi="Times New Roman" w:cs="Times New Roman"/>
                <w:b/>
                <w:bCs/>
                <w:szCs w:val="20"/>
                <w:lang w:eastAsia="ru-RU"/>
              </w:rPr>
              <w:t>УМП «Жилищник»</w:t>
            </w:r>
          </w:p>
        </w:tc>
      </w:tr>
      <w:tr w:rsidR="00502660" w:rsidRPr="00502660" w:rsidTr="00321705">
        <w:trPr>
          <w:trHeight w:val="20"/>
        </w:trPr>
        <w:tc>
          <w:tcPr>
            <w:tcW w:w="2146" w:type="pct"/>
            <w:tcBorders>
              <w:top w:val="single" w:sz="4" w:space="0" w:color="auto"/>
              <w:left w:val="single" w:sz="4" w:space="0" w:color="auto"/>
              <w:bottom w:val="single" w:sz="4" w:space="0" w:color="auto"/>
              <w:right w:val="single" w:sz="4" w:space="0" w:color="auto"/>
            </w:tcBorders>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c>
          <w:tcPr>
            <w:tcW w:w="611"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p>
        </w:tc>
      </w:tr>
      <w:tr w:rsidR="00502660" w:rsidRPr="00502660" w:rsidTr="00321705">
        <w:trPr>
          <w:trHeight w:val="543"/>
        </w:trPr>
        <w:tc>
          <w:tcPr>
            <w:tcW w:w="2146" w:type="pct"/>
            <w:tcBorders>
              <w:top w:val="single" w:sz="4" w:space="0" w:color="auto"/>
              <w:left w:val="single" w:sz="4" w:space="0" w:color="auto"/>
              <w:right w:val="single" w:sz="4" w:space="0" w:color="auto"/>
            </w:tcBorders>
            <w:shd w:val="clear" w:color="auto" w:fill="auto"/>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r w:rsidRPr="00502660">
              <w:rPr>
                <w:rFonts w:ascii="Times New Roman" w:eastAsia="Times New Roman" w:hAnsi="Times New Roman" w:cs="Times New Roman"/>
                <w:szCs w:val="20"/>
                <w:lang w:eastAsia="ru-RU"/>
              </w:rPr>
              <w:t>Котельная №1</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10,89</w:t>
            </w:r>
          </w:p>
        </w:tc>
        <w:tc>
          <w:tcPr>
            <w:tcW w:w="611" w:type="pct"/>
            <w:tcBorders>
              <w:top w:val="single" w:sz="4" w:space="0" w:color="auto"/>
              <w:left w:val="nil"/>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w:t>
            </w:r>
          </w:p>
        </w:tc>
        <w:tc>
          <w:tcPr>
            <w:tcW w:w="627" w:type="pct"/>
            <w:tcBorders>
              <w:top w:val="single" w:sz="4" w:space="0" w:color="auto"/>
              <w:left w:val="nil"/>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11,067</w:t>
            </w:r>
          </w:p>
        </w:tc>
        <w:tc>
          <w:tcPr>
            <w:tcW w:w="877" w:type="pct"/>
            <w:tcBorders>
              <w:top w:val="single" w:sz="4" w:space="0" w:color="auto"/>
              <w:left w:val="nil"/>
              <w:bottom w:val="single" w:sz="4" w:space="0" w:color="auto"/>
              <w:right w:val="single" w:sz="4" w:space="0" w:color="auto"/>
            </w:tcBorders>
            <w:shd w:val="clear" w:color="auto" w:fill="auto"/>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21,957</w:t>
            </w:r>
          </w:p>
        </w:tc>
      </w:tr>
      <w:tr w:rsidR="00502660" w:rsidRPr="00502660" w:rsidTr="00321705">
        <w:trPr>
          <w:trHeight w:val="20"/>
        </w:trPr>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r w:rsidRPr="00502660">
              <w:rPr>
                <w:rFonts w:ascii="Times New Roman" w:eastAsia="Times New Roman" w:hAnsi="Times New Roman" w:cs="Times New Roman"/>
                <w:szCs w:val="20"/>
                <w:lang w:eastAsia="ru-RU"/>
              </w:rPr>
              <w:t>Котельная №2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12,029</w:t>
            </w:r>
          </w:p>
        </w:tc>
        <w:tc>
          <w:tcPr>
            <w:tcW w:w="611"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14,41</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26,439</w:t>
            </w:r>
          </w:p>
        </w:tc>
      </w:tr>
      <w:tr w:rsidR="00502660" w:rsidRPr="00502660" w:rsidTr="00321705">
        <w:trPr>
          <w:trHeight w:val="20"/>
        </w:trPr>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502660" w:rsidRPr="00502660" w:rsidRDefault="00502660" w:rsidP="00321705">
            <w:pPr>
              <w:spacing w:after="0" w:line="240" w:lineRule="auto"/>
              <w:jc w:val="center"/>
              <w:rPr>
                <w:rFonts w:ascii="Times New Roman" w:eastAsia="Times New Roman" w:hAnsi="Times New Roman" w:cs="Times New Roman"/>
                <w:szCs w:val="20"/>
                <w:lang w:eastAsia="ru-RU"/>
              </w:rPr>
            </w:pPr>
            <w:r w:rsidRPr="00502660">
              <w:rPr>
                <w:rFonts w:ascii="Times New Roman" w:eastAsia="Times New Roman" w:hAnsi="Times New Roman" w:cs="Times New Roman"/>
                <w:szCs w:val="20"/>
                <w:lang w:eastAsia="ru-RU"/>
              </w:rPr>
              <w:t>Котельная №3</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0,381</w:t>
            </w:r>
          </w:p>
        </w:tc>
        <w:tc>
          <w:tcPr>
            <w:tcW w:w="611"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0,193</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502660" w:rsidRPr="00502660" w:rsidRDefault="00502660" w:rsidP="00321705">
            <w:pPr>
              <w:jc w:val="center"/>
              <w:rPr>
                <w:rFonts w:ascii="Times New Roman" w:hAnsi="Times New Roman" w:cs="Times New Roman"/>
                <w:color w:val="000000"/>
                <w:szCs w:val="20"/>
              </w:rPr>
            </w:pPr>
            <w:r w:rsidRPr="00502660">
              <w:rPr>
                <w:rFonts w:ascii="Times New Roman" w:hAnsi="Times New Roman" w:cs="Times New Roman"/>
                <w:color w:val="000000"/>
                <w:szCs w:val="20"/>
              </w:rPr>
              <w:t>0,574</w:t>
            </w:r>
          </w:p>
        </w:tc>
      </w:tr>
    </w:tbl>
    <w:p w:rsidR="004C1A86" w:rsidRPr="00600814" w:rsidRDefault="004C1A86" w:rsidP="00F75465">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6. Часть 3. Сведения о наличии баков-аккумуляторов</w:t>
      </w:r>
      <w:bookmarkEnd w:id="218"/>
    </w:p>
    <w:p w:rsidR="003526B8" w:rsidRPr="003526B8" w:rsidRDefault="00502660" w:rsidP="003526B8">
      <w:pPr>
        <w:pStyle w:val="afffffffffffb"/>
        <w:jc w:val="right"/>
        <w:rPr>
          <w:sz w:val="28"/>
        </w:rPr>
      </w:pPr>
      <w:bookmarkStart w:id="219" w:name="_Toc8722380"/>
      <w:r w:rsidRPr="003526B8">
        <w:rPr>
          <w:sz w:val="28"/>
        </w:rPr>
        <w:t xml:space="preserve">Таблица </w:t>
      </w:r>
      <w:r w:rsidR="003526B8" w:rsidRPr="003526B8">
        <w:rPr>
          <w:sz w:val="28"/>
        </w:rPr>
        <w:t>47</w:t>
      </w:r>
    </w:p>
    <w:p w:rsidR="00502660" w:rsidRPr="003526B8" w:rsidRDefault="00502660" w:rsidP="003526B8">
      <w:pPr>
        <w:pStyle w:val="afffffffffffb"/>
        <w:jc w:val="center"/>
        <w:rPr>
          <w:sz w:val="28"/>
        </w:rPr>
      </w:pPr>
      <w:r w:rsidRPr="003526B8">
        <w:rPr>
          <w:bCs/>
          <w:sz w:val="28"/>
          <w:szCs w:val="28"/>
        </w:rPr>
        <w:t>Сведения о наличии баков-аккумуляторов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1206"/>
        <w:gridCol w:w="5854"/>
        <w:gridCol w:w="2511"/>
      </w:tblGrid>
      <w:tr w:rsidR="00502660" w:rsidRPr="000F2467" w:rsidTr="00502660">
        <w:trPr>
          <w:trHeight w:val="491"/>
        </w:trPr>
        <w:tc>
          <w:tcPr>
            <w:tcW w:w="630" w:type="pct"/>
            <w:vMerge w:val="restar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 xml:space="preserve">№ </w:t>
            </w:r>
            <w:proofErr w:type="gramStart"/>
            <w:r w:rsidRPr="00C02D3D">
              <w:rPr>
                <w:rFonts w:ascii="Times New Roman" w:eastAsia="Times New Roman" w:hAnsi="Times New Roman"/>
                <w:lang w:eastAsia="ru-RU"/>
              </w:rPr>
              <w:t>п</w:t>
            </w:r>
            <w:proofErr w:type="gramEnd"/>
            <w:r w:rsidRPr="00C02D3D">
              <w:rPr>
                <w:rFonts w:ascii="Times New Roman" w:eastAsia="Times New Roman" w:hAnsi="Times New Roman"/>
                <w:lang w:eastAsia="ru-RU"/>
              </w:rPr>
              <w:t>/п</w:t>
            </w:r>
          </w:p>
        </w:tc>
        <w:tc>
          <w:tcPr>
            <w:tcW w:w="3058" w:type="pct"/>
            <w:vMerge w:val="restar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Наименование котельной, адрес</w:t>
            </w:r>
          </w:p>
        </w:tc>
        <w:tc>
          <w:tcPr>
            <w:tcW w:w="1312" w:type="pct"/>
            <w:vMerge w:val="restar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Наличие бака-аккумулятора горячей воды</w:t>
            </w:r>
          </w:p>
        </w:tc>
      </w:tr>
      <w:tr w:rsidR="00502660" w:rsidRPr="000F2467" w:rsidTr="00321705">
        <w:trPr>
          <w:trHeight w:val="517"/>
        </w:trPr>
        <w:tc>
          <w:tcPr>
            <w:tcW w:w="630"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3058"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1312"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r>
      <w:tr w:rsidR="00502660" w:rsidRPr="000F2467" w:rsidTr="00321705">
        <w:trPr>
          <w:trHeight w:val="517"/>
        </w:trPr>
        <w:tc>
          <w:tcPr>
            <w:tcW w:w="630"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3058"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1312"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r>
      <w:tr w:rsidR="00502660" w:rsidRPr="000F2467" w:rsidTr="00321705">
        <w:trPr>
          <w:trHeight w:val="315"/>
        </w:trPr>
        <w:tc>
          <w:tcPr>
            <w:tcW w:w="630"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3058" w:type="pct"/>
            <w:vMerge/>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p>
        </w:tc>
        <w:tc>
          <w:tcPr>
            <w:tcW w:w="1312" w:type="pct"/>
            <w:shd w:val="clear" w:color="auto" w:fill="auto"/>
            <w:vAlign w:val="center"/>
            <w:hideMark/>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C02D3D">
              <w:rPr>
                <w:rFonts w:ascii="Times New Roman" w:eastAsia="Times New Roman" w:hAnsi="Times New Roman"/>
                <w:lang w:eastAsia="ru-RU"/>
              </w:rPr>
              <w:t>м</w:t>
            </w:r>
            <w:r w:rsidRPr="00C02D3D">
              <w:rPr>
                <w:rFonts w:ascii="Times New Roman" w:eastAsia="Times New Roman" w:hAnsi="Times New Roman"/>
                <w:vertAlign w:val="superscript"/>
                <w:lang w:eastAsia="ru-RU"/>
              </w:rPr>
              <w:t>3</w:t>
            </w:r>
          </w:p>
        </w:tc>
      </w:tr>
      <w:tr w:rsidR="00502660" w:rsidRPr="00B07945" w:rsidTr="00321705">
        <w:trPr>
          <w:trHeight w:val="432"/>
        </w:trPr>
        <w:tc>
          <w:tcPr>
            <w:tcW w:w="630" w:type="pct"/>
            <w:shd w:val="clear" w:color="auto" w:fill="FFFFFF"/>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1</w:t>
            </w:r>
          </w:p>
        </w:tc>
        <w:tc>
          <w:tcPr>
            <w:tcW w:w="3058" w:type="pct"/>
            <w:shd w:val="clear" w:color="auto" w:fill="auto"/>
            <w:vAlign w:val="center"/>
          </w:tcPr>
          <w:p w:rsidR="00502660" w:rsidRPr="00DC7114" w:rsidRDefault="00502660" w:rsidP="00321705">
            <w:pPr>
              <w:spacing w:after="0" w:line="240" w:lineRule="auto"/>
              <w:rPr>
                <w:rFonts w:ascii="Times New Roman" w:eastAsia="Times New Roman" w:hAnsi="Times New Roman"/>
                <w:b/>
                <w:color w:val="000000"/>
                <w:sz w:val="20"/>
                <w:szCs w:val="20"/>
                <w:lang w:eastAsia="ru-RU"/>
              </w:rPr>
            </w:pPr>
            <w:r w:rsidRPr="00DC7114">
              <w:rPr>
                <w:rFonts w:ascii="Times New Roman" w:eastAsia="Times New Roman" w:hAnsi="Times New Roman"/>
                <w:b/>
                <w:color w:val="000000"/>
                <w:sz w:val="20"/>
                <w:szCs w:val="20"/>
                <w:lang w:eastAsia="ru-RU"/>
              </w:rPr>
              <w:t xml:space="preserve">Котельная №1. </w:t>
            </w:r>
          </w:p>
          <w:p w:rsidR="00502660" w:rsidRPr="000F2467" w:rsidRDefault="00502660" w:rsidP="00321705">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 Ленина д.4</w:t>
            </w:r>
          </w:p>
        </w:tc>
        <w:tc>
          <w:tcPr>
            <w:tcW w:w="1312" w:type="pct"/>
            <w:shd w:val="clear" w:color="auto" w:fill="FFFFFF"/>
            <w:noWrap/>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400</w:t>
            </w:r>
            <w:r>
              <w:rPr>
                <w:rFonts w:ascii="Times New Roman" w:eastAsia="Times New Roman" w:hAnsi="Times New Roman"/>
                <w:lang w:eastAsia="ru-RU"/>
              </w:rPr>
              <w:t>м3</w:t>
            </w:r>
            <w:r w:rsidRPr="00B07945">
              <w:rPr>
                <w:rFonts w:ascii="Times New Roman" w:eastAsia="Times New Roman" w:hAnsi="Times New Roman"/>
                <w:lang w:eastAsia="ru-RU"/>
              </w:rPr>
              <w:t xml:space="preserve"> – 2шт</w:t>
            </w:r>
          </w:p>
        </w:tc>
      </w:tr>
      <w:tr w:rsidR="00502660" w:rsidRPr="00B07945" w:rsidTr="00321705">
        <w:trPr>
          <w:trHeight w:val="738"/>
        </w:trPr>
        <w:tc>
          <w:tcPr>
            <w:tcW w:w="630" w:type="pct"/>
            <w:shd w:val="clear" w:color="auto" w:fill="FFFFFF"/>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2</w:t>
            </w:r>
          </w:p>
        </w:tc>
        <w:tc>
          <w:tcPr>
            <w:tcW w:w="3058" w:type="pct"/>
            <w:shd w:val="clear" w:color="auto" w:fill="FFFFFF"/>
            <w:vAlign w:val="center"/>
          </w:tcPr>
          <w:p w:rsidR="00502660" w:rsidRPr="00DC7114" w:rsidRDefault="00502660" w:rsidP="00321705">
            <w:pPr>
              <w:spacing w:after="0" w:line="240" w:lineRule="auto"/>
              <w:rPr>
                <w:rFonts w:ascii="Times New Roman" w:eastAsia="Times New Roman" w:hAnsi="Times New Roman"/>
                <w:b/>
                <w:color w:val="000000"/>
                <w:sz w:val="20"/>
                <w:szCs w:val="20"/>
                <w:lang w:eastAsia="ru-RU"/>
              </w:rPr>
            </w:pPr>
            <w:r w:rsidRPr="00DC7114">
              <w:rPr>
                <w:rFonts w:ascii="Times New Roman" w:eastAsia="Times New Roman" w:hAnsi="Times New Roman"/>
                <w:b/>
                <w:color w:val="000000"/>
                <w:sz w:val="20"/>
                <w:szCs w:val="20"/>
                <w:lang w:eastAsia="ru-RU"/>
              </w:rPr>
              <w:t>Котельная №2.</w:t>
            </w:r>
          </w:p>
          <w:p w:rsidR="00502660" w:rsidRDefault="00502660" w:rsidP="00321705">
            <w:pPr>
              <w:spacing w:after="0" w:line="240" w:lineRule="auto"/>
              <w:rPr>
                <w:rFonts w:ascii="Times New Roman" w:eastAsia="Times New Roman" w:hAnsi="Times New Roman"/>
                <w:sz w:val="20"/>
                <w:szCs w:val="20"/>
                <w:lang w:eastAsia="ru-RU"/>
              </w:rPr>
            </w:pPr>
            <w:proofErr w:type="gramStart"/>
            <w:r w:rsidRPr="00A17A03">
              <w:rPr>
                <w:rFonts w:ascii="Times New Roman" w:eastAsia="Times New Roman" w:hAnsi="Times New Roman"/>
                <w:color w:val="000000"/>
                <w:sz w:val="20"/>
                <w:szCs w:val="20"/>
                <w:lang w:eastAsia="ru-RU"/>
              </w:rPr>
              <w:t>Калужская</w:t>
            </w:r>
            <w:proofErr w:type="gramEnd"/>
            <w:r w:rsidRPr="00A17A03">
              <w:rPr>
                <w:rFonts w:ascii="Times New Roman" w:eastAsia="Times New Roman" w:hAnsi="Times New Roman"/>
                <w:color w:val="000000"/>
                <w:sz w:val="20"/>
                <w:szCs w:val="20"/>
                <w:lang w:eastAsia="ru-RU"/>
              </w:rPr>
              <w:t xml:space="preserve"> обл., Жуковский р-он, г. Кременки, ул. Лесная д.10</w:t>
            </w:r>
          </w:p>
        </w:tc>
        <w:tc>
          <w:tcPr>
            <w:tcW w:w="1312" w:type="pct"/>
            <w:shd w:val="clear" w:color="auto" w:fill="FFFFFF"/>
            <w:noWrap/>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400</w:t>
            </w:r>
            <w:r>
              <w:rPr>
                <w:rFonts w:ascii="Times New Roman" w:eastAsia="Times New Roman" w:hAnsi="Times New Roman"/>
                <w:lang w:eastAsia="ru-RU"/>
              </w:rPr>
              <w:t>м3</w:t>
            </w:r>
            <w:r w:rsidRPr="00B07945">
              <w:rPr>
                <w:rFonts w:ascii="Times New Roman" w:eastAsia="Times New Roman" w:hAnsi="Times New Roman"/>
                <w:lang w:eastAsia="ru-RU"/>
              </w:rPr>
              <w:t xml:space="preserve"> – 2шт</w:t>
            </w:r>
          </w:p>
        </w:tc>
      </w:tr>
      <w:tr w:rsidR="00502660" w:rsidRPr="000F2467" w:rsidTr="00321705">
        <w:trPr>
          <w:trHeight w:val="510"/>
        </w:trPr>
        <w:tc>
          <w:tcPr>
            <w:tcW w:w="630" w:type="pct"/>
            <w:shd w:val="clear" w:color="auto" w:fill="FFFFFF"/>
            <w:vAlign w:val="center"/>
          </w:tcPr>
          <w:p w:rsidR="00502660" w:rsidRPr="00B07945"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lastRenderedPageBreak/>
              <w:t>3</w:t>
            </w:r>
          </w:p>
        </w:tc>
        <w:tc>
          <w:tcPr>
            <w:tcW w:w="3058" w:type="pct"/>
            <w:shd w:val="clear" w:color="auto" w:fill="FFFFFF"/>
            <w:vAlign w:val="center"/>
          </w:tcPr>
          <w:p w:rsidR="00502660" w:rsidRPr="00DC7114" w:rsidRDefault="00502660" w:rsidP="00321705">
            <w:pPr>
              <w:spacing w:after="0" w:line="240" w:lineRule="auto"/>
              <w:rPr>
                <w:rFonts w:ascii="Times New Roman" w:eastAsia="Times New Roman" w:hAnsi="Times New Roman"/>
                <w:b/>
                <w:color w:val="000000"/>
                <w:sz w:val="20"/>
                <w:szCs w:val="20"/>
                <w:lang w:eastAsia="ru-RU"/>
              </w:rPr>
            </w:pPr>
            <w:r w:rsidRPr="00DC7114">
              <w:rPr>
                <w:rFonts w:ascii="Times New Roman" w:eastAsia="Times New Roman" w:hAnsi="Times New Roman"/>
                <w:b/>
                <w:color w:val="000000"/>
                <w:sz w:val="20"/>
                <w:szCs w:val="20"/>
                <w:lang w:eastAsia="ru-RU"/>
              </w:rPr>
              <w:t xml:space="preserve">Котельная №3. </w:t>
            </w:r>
          </w:p>
          <w:p w:rsidR="00502660" w:rsidRDefault="00502660" w:rsidP="00321705">
            <w:pPr>
              <w:spacing w:after="0" w:line="240" w:lineRule="auto"/>
              <w:rPr>
                <w:rFonts w:ascii="Times New Roman" w:eastAsia="Times New Roman" w:hAnsi="Times New Roman"/>
                <w:color w:val="000000"/>
                <w:sz w:val="20"/>
                <w:szCs w:val="20"/>
                <w:lang w:eastAsia="ru-RU"/>
              </w:rPr>
            </w:pPr>
            <w:r w:rsidRPr="00A17A03">
              <w:rPr>
                <w:rFonts w:ascii="Times New Roman" w:eastAsia="Times New Roman" w:hAnsi="Times New Roman"/>
                <w:color w:val="000000"/>
                <w:sz w:val="20"/>
                <w:szCs w:val="20"/>
                <w:lang w:eastAsia="ru-RU"/>
              </w:rPr>
              <w:t>Автоматизированная блочно-модульная котельная по ул</w:t>
            </w:r>
            <w:proofErr w:type="gramStart"/>
            <w:r w:rsidRPr="00A17A03">
              <w:rPr>
                <w:rFonts w:ascii="Times New Roman" w:eastAsia="Times New Roman" w:hAnsi="Times New Roman"/>
                <w:color w:val="000000"/>
                <w:sz w:val="20"/>
                <w:szCs w:val="20"/>
                <w:lang w:eastAsia="ru-RU"/>
              </w:rPr>
              <w:t>.О</w:t>
            </w:r>
            <w:proofErr w:type="gramEnd"/>
            <w:r w:rsidRPr="00A17A03">
              <w:rPr>
                <w:rFonts w:ascii="Times New Roman" w:eastAsia="Times New Roman" w:hAnsi="Times New Roman"/>
                <w:color w:val="000000"/>
                <w:sz w:val="20"/>
                <w:szCs w:val="20"/>
                <w:lang w:eastAsia="ru-RU"/>
              </w:rPr>
              <w:t>зерная</w:t>
            </w:r>
            <w:r>
              <w:rPr>
                <w:rFonts w:ascii="Times New Roman" w:eastAsia="Times New Roman" w:hAnsi="Times New Roman"/>
                <w:color w:val="000000"/>
                <w:sz w:val="20"/>
                <w:szCs w:val="20"/>
                <w:lang w:eastAsia="ru-RU"/>
              </w:rPr>
              <w:t xml:space="preserve">. </w:t>
            </w:r>
          </w:p>
          <w:p w:rsidR="00502660" w:rsidRDefault="00502660" w:rsidP="00321705">
            <w:pPr>
              <w:spacing w:after="0" w:line="240" w:lineRule="auto"/>
              <w:rPr>
                <w:rFonts w:ascii="Times New Roman" w:eastAsia="Times New Roman" w:hAnsi="Times New Roman"/>
                <w:sz w:val="20"/>
                <w:szCs w:val="20"/>
                <w:lang w:eastAsia="ru-RU"/>
              </w:rPr>
            </w:pPr>
            <w:r w:rsidRPr="00A17A03">
              <w:rPr>
                <w:rFonts w:ascii="Times New Roman" w:eastAsia="Times New Roman" w:hAnsi="Times New Roman"/>
                <w:color w:val="000000"/>
                <w:sz w:val="20"/>
                <w:szCs w:val="20"/>
                <w:lang w:eastAsia="ru-RU"/>
              </w:rPr>
              <w:t>Калужская обл., Жуковский р-он, г. Кременки, ул</w:t>
            </w:r>
            <w:proofErr w:type="gramStart"/>
            <w:r w:rsidRPr="00A17A0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proofErr w:type="gramEnd"/>
            <w:r>
              <w:rPr>
                <w:rFonts w:ascii="Times New Roman" w:eastAsia="Times New Roman" w:hAnsi="Times New Roman"/>
                <w:color w:val="000000"/>
                <w:sz w:val="20"/>
                <w:szCs w:val="20"/>
                <w:lang w:eastAsia="ru-RU"/>
              </w:rPr>
              <w:t>зерная,4</w:t>
            </w:r>
          </w:p>
        </w:tc>
        <w:tc>
          <w:tcPr>
            <w:tcW w:w="1312" w:type="pct"/>
            <w:shd w:val="clear" w:color="auto" w:fill="FFFFFF"/>
            <w:noWrap/>
            <w:vAlign w:val="center"/>
          </w:tcPr>
          <w:p w:rsidR="00502660" w:rsidRPr="00C02D3D" w:rsidRDefault="00502660" w:rsidP="00321705">
            <w:pPr>
              <w:widowControl w:val="0"/>
              <w:autoSpaceDE w:val="0"/>
              <w:autoSpaceDN w:val="0"/>
              <w:adjustRightInd w:val="0"/>
              <w:jc w:val="center"/>
              <w:rPr>
                <w:rFonts w:ascii="Times New Roman" w:eastAsia="Times New Roman" w:hAnsi="Times New Roman"/>
                <w:lang w:eastAsia="ru-RU"/>
              </w:rPr>
            </w:pPr>
            <w:r w:rsidRPr="00B07945">
              <w:rPr>
                <w:rFonts w:ascii="Times New Roman" w:eastAsia="Times New Roman" w:hAnsi="Times New Roman"/>
                <w:lang w:eastAsia="ru-RU"/>
              </w:rPr>
              <w:t>-</w:t>
            </w:r>
          </w:p>
        </w:tc>
      </w:tr>
    </w:tbl>
    <w:p w:rsidR="005F28F6" w:rsidRPr="00600814" w:rsidRDefault="005F28F6" w:rsidP="00F75465">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 xml:space="preserve">Глава 6. Часть 4. </w:t>
      </w:r>
      <w:proofErr w:type="gramStart"/>
      <w:r w:rsidRPr="00600814">
        <w:rPr>
          <w:rFonts w:ascii="Times New Roman" w:eastAsia="Times New Roman" w:hAnsi="Times New Roman" w:cs="Times New Roman"/>
          <w:b/>
          <w:bCs/>
          <w:sz w:val="28"/>
          <w:szCs w:val="28"/>
        </w:rPr>
        <w:t>Нормативный и фактический (для эксплуатационного и</w:t>
      </w:r>
      <w:r w:rsidR="000F2467"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аварийного режимов) часовой расход подпиточной воды в зоне дейс</w:t>
      </w:r>
      <w:r w:rsidRPr="00600814">
        <w:rPr>
          <w:rFonts w:ascii="Times New Roman" w:eastAsia="Times New Roman" w:hAnsi="Times New Roman" w:cs="Times New Roman"/>
          <w:b/>
          <w:bCs/>
          <w:sz w:val="28"/>
          <w:szCs w:val="28"/>
        </w:rPr>
        <w:t>т</w:t>
      </w:r>
      <w:r w:rsidRPr="00600814">
        <w:rPr>
          <w:rFonts w:ascii="Times New Roman" w:eastAsia="Times New Roman" w:hAnsi="Times New Roman" w:cs="Times New Roman"/>
          <w:b/>
          <w:bCs/>
          <w:sz w:val="28"/>
          <w:szCs w:val="28"/>
        </w:rPr>
        <w:t>вия</w:t>
      </w:r>
      <w:r w:rsidR="000F2467"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источников тепловой энергии</w:t>
      </w:r>
      <w:bookmarkEnd w:id="219"/>
      <w:proofErr w:type="gramEnd"/>
    </w:p>
    <w:p w:rsidR="00F75465" w:rsidRPr="00600814" w:rsidRDefault="00F75465" w:rsidP="00F75465">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Расчет дополнительной аварийной подпитки тепловых сетей на новых и реконструируемых котельных предусматривается согласно п. 6.17 СНиП 41-02-2003 «Тепловые сети».</w:t>
      </w:r>
      <w:r w:rsidR="00897F44" w:rsidRPr="00600814">
        <w:rPr>
          <w:rFonts w:ascii="Times New Roman" w:eastAsia="Calibri" w:hAnsi="Times New Roman" w:cs="Times New Roman"/>
          <w:sz w:val="28"/>
          <w:szCs w:val="28"/>
        </w:rPr>
        <w:t xml:space="preserve"> Для данной схемы теплоснабжения не пре</w:t>
      </w:r>
      <w:r w:rsidR="00897F44" w:rsidRPr="00600814">
        <w:rPr>
          <w:rFonts w:ascii="Times New Roman" w:eastAsia="Calibri" w:hAnsi="Times New Roman" w:cs="Times New Roman"/>
          <w:sz w:val="28"/>
          <w:szCs w:val="28"/>
        </w:rPr>
        <w:t>д</w:t>
      </w:r>
      <w:r w:rsidR="00897F44" w:rsidRPr="00600814">
        <w:rPr>
          <w:rFonts w:ascii="Times New Roman" w:eastAsia="Calibri" w:hAnsi="Times New Roman" w:cs="Times New Roman"/>
          <w:sz w:val="28"/>
          <w:szCs w:val="28"/>
        </w:rPr>
        <w:t>ставляется возможным произвести расчет, так как отсутствует значение об</w:t>
      </w:r>
      <w:r w:rsidR="00897F44" w:rsidRPr="00600814">
        <w:rPr>
          <w:rFonts w:ascii="Times New Roman" w:eastAsia="Calibri" w:hAnsi="Times New Roman" w:cs="Times New Roman"/>
          <w:sz w:val="28"/>
          <w:szCs w:val="28"/>
        </w:rPr>
        <w:t>ъ</w:t>
      </w:r>
      <w:r w:rsidR="00897F44" w:rsidRPr="00600814">
        <w:rPr>
          <w:rFonts w:ascii="Times New Roman" w:eastAsia="Calibri" w:hAnsi="Times New Roman" w:cs="Times New Roman"/>
          <w:sz w:val="28"/>
          <w:szCs w:val="28"/>
        </w:rPr>
        <w:t>ема теловых сететй.</w:t>
      </w:r>
    </w:p>
    <w:p w:rsidR="00DE1823" w:rsidRPr="00600814" w:rsidRDefault="00DE1823" w:rsidP="00F75465">
      <w:pPr>
        <w:keepNext/>
        <w:keepLines/>
        <w:spacing w:before="120" w:after="120" w:line="360" w:lineRule="auto"/>
        <w:jc w:val="center"/>
        <w:outlineLvl w:val="1"/>
        <w:rPr>
          <w:rFonts w:ascii="Times New Roman" w:eastAsia="Times New Roman" w:hAnsi="Times New Roman" w:cs="Times New Roman"/>
          <w:b/>
          <w:bCs/>
          <w:sz w:val="28"/>
          <w:szCs w:val="28"/>
        </w:rPr>
      </w:pPr>
      <w:bookmarkStart w:id="220" w:name="_Toc8722381"/>
      <w:r w:rsidRPr="00600814">
        <w:rPr>
          <w:rFonts w:ascii="Times New Roman" w:eastAsia="Times New Roman" w:hAnsi="Times New Roman" w:cs="Times New Roman"/>
          <w:b/>
          <w:bCs/>
          <w:sz w:val="28"/>
          <w:szCs w:val="28"/>
        </w:rPr>
        <w:t xml:space="preserve">Глава 6. Часть </w:t>
      </w:r>
      <w:r w:rsidR="00C5450A" w:rsidRPr="00600814">
        <w:rPr>
          <w:rFonts w:ascii="Times New Roman" w:eastAsia="Times New Roman" w:hAnsi="Times New Roman" w:cs="Times New Roman"/>
          <w:b/>
          <w:bCs/>
          <w:sz w:val="28"/>
          <w:szCs w:val="28"/>
        </w:rPr>
        <w:t>5</w:t>
      </w:r>
      <w:r w:rsidRPr="00600814">
        <w:rPr>
          <w:rFonts w:ascii="Times New Roman" w:eastAsia="Times New Roman" w:hAnsi="Times New Roman" w:cs="Times New Roman"/>
          <w:b/>
          <w:bCs/>
          <w:sz w:val="28"/>
          <w:szCs w:val="28"/>
        </w:rPr>
        <w:t xml:space="preserve">. </w:t>
      </w:r>
      <w:r w:rsidR="009F3D77" w:rsidRPr="00600814">
        <w:rPr>
          <w:rFonts w:ascii="Times New Roman" w:eastAsia="Times New Roman" w:hAnsi="Times New Roman" w:cs="Times New Roman"/>
          <w:b/>
          <w:bCs/>
          <w:sz w:val="28"/>
          <w:szCs w:val="28"/>
        </w:rPr>
        <w:t>Существующий и перспективный баланс производ</w:t>
      </w:r>
      <w:r w:rsidR="009F3D77" w:rsidRPr="00600814">
        <w:rPr>
          <w:rFonts w:ascii="Times New Roman" w:eastAsia="Times New Roman" w:hAnsi="Times New Roman" w:cs="Times New Roman"/>
          <w:b/>
          <w:bCs/>
          <w:sz w:val="28"/>
          <w:szCs w:val="28"/>
        </w:rPr>
        <w:t>и</w:t>
      </w:r>
      <w:r w:rsidR="009F3D77" w:rsidRPr="00600814">
        <w:rPr>
          <w:rFonts w:ascii="Times New Roman" w:eastAsia="Times New Roman" w:hAnsi="Times New Roman" w:cs="Times New Roman"/>
          <w:b/>
          <w:bCs/>
          <w:sz w:val="28"/>
          <w:szCs w:val="28"/>
        </w:rPr>
        <w:t>тельности водоподготовительных установок и потерь теплоносителя с учетом развития системы теплоснабжения</w:t>
      </w:r>
      <w:bookmarkEnd w:id="220"/>
    </w:p>
    <w:p w:rsidR="006A733A" w:rsidRDefault="006A733A" w:rsidP="006A733A">
      <w:pPr>
        <w:widowControl w:val="0"/>
        <w:spacing w:before="64" w:after="0" w:line="359" w:lineRule="auto"/>
        <w:ind w:left="138" w:right="295" w:firstLine="566"/>
        <w:jc w:val="both"/>
        <w:rPr>
          <w:rFonts w:ascii="Times New Roman" w:eastAsia="Times New Roman" w:hAnsi="Times New Roman" w:cs="Times New Roman"/>
          <w:sz w:val="28"/>
          <w:szCs w:val="28"/>
        </w:rPr>
      </w:pPr>
      <w:r w:rsidRPr="00600814">
        <w:rPr>
          <w:rFonts w:ascii="Times New Roman" w:eastAsia="Times New Roman" w:hAnsi="Times New Roman" w:cs="Times New Roman"/>
          <w:spacing w:val="-1"/>
          <w:sz w:val="28"/>
          <w:szCs w:val="28"/>
        </w:rPr>
        <w:t>Б</w:t>
      </w:r>
      <w:r w:rsidRPr="00600814">
        <w:rPr>
          <w:rFonts w:ascii="Times New Roman" w:eastAsia="Times New Roman" w:hAnsi="Times New Roman" w:cs="Times New Roman"/>
          <w:sz w:val="28"/>
          <w:szCs w:val="28"/>
        </w:rPr>
        <w:t>алан</w:t>
      </w:r>
      <w:r w:rsidRPr="00600814">
        <w:rPr>
          <w:rFonts w:ascii="Times New Roman" w:eastAsia="Times New Roman" w:hAnsi="Times New Roman" w:cs="Times New Roman"/>
          <w:spacing w:val="-2"/>
          <w:sz w:val="28"/>
          <w:szCs w:val="28"/>
        </w:rPr>
        <w:t>с</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54"/>
          <w:sz w:val="28"/>
          <w:szCs w:val="28"/>
        </w:rPr>
        <w:t xml:space="preserve"> </w:t>
      </w:r>
      <w:r w:rsidRPr="00600814">
        <w:rPr>
          <w:rFonts w:ascii="Times New Roman" w:eastAsia="Times New Roman" w:hAnsi="Times New Roman" w:cs="Times New Roman"/>
          <w:sz w:val="28"/>
          <w:szCs w:val="28"/>
        </w:rPr>
        <w:t>систе</w:t>
      </w:r>
      <w:r w:rsidRPr="00600814">
        <w:rPr>
          <w:rFonts w:ascii="Times New Roman" w:eastAsia="Times New Roman" w:hAnsi="Times New Roman" w:cs="Times New Roman"/>
          <w:spacing w:val="-3"/>
          <w:sz w:val="28"/>
          <w:szCs w:val="28"/>
        </w:rPr>
        <w:t>м</w:t>
      </w:r>
      <w:r w:rsidRPr="00600814">
        <w:rPr>
          <w:rFonts w:ascii="Times New Roman" w:eastAsia="Times New Roman" w:hAnsi="Times New Roman" w:cs="Times New Roman"/>
          <w:sz w:val="28"/>
          <w:szCs w:val="28"/>
        </w:rPr>
        <w:t>ы</w:t>
      </w:r>
      <w:r w:rsidRPr="00600814">
        <w:rPr>
          <w:rFonts w:ascii="Times New Roman" w:eastAsia="Times New Roman" w:hAnsi="Times New Roman" w:cs="Times New Roman"/>
          <w:spacing w:val="54"/>
          <w:sz w:val="28"/>
          <w:szCs w:val="28"/>
        </w:rPr>
        <w:t xml:space="preserve"> </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2"/>
          <w:sz w:val="28"/>
          <w:szCs w:val="28"/>
        </w:rPr>
        <w:t>до</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z w:val="28"/>
          <w:szCs w:val="28"/>
        </w:rPr>
        <w:t>ото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z w:val="28"/>
          <w:szCs w:val="28"/>
        </w:rPr>
        <w:t>ки</w:t>
      </w:r>
      <w:r w:rsidRPr="00600814">
        <w:rPr>
          <w:rFonts w:ascii="Times New Roman" w:eastAsia="Times New Roman" w:hAnsi="Times New Roman" w:cs="Times New Roman"/>
          <w:spacing w:val="55"/>
          <w:sz w:val="28"/>
          <w:szCs w:val="28"/>
        </w:rPr>
        <w:t xml:space="preserve"> </w:t>
      </w:r>
      <w:r w:rsidRPr="00600814">
        <w:rPr>
          <w:rFonts w:ascii="Times New Roman" w:eastAsia="Times New Roman" w:hAnsi="Times New Roman" w:cs="Times New Roman"/>
          <w:sz w:val="28"/>
          <w:szCs w:val="28"/>
        </w:rPr>
        <w:t>на</w:t>
      </w:r>
      <w:r w:rsidRPr="00600814">
        <w:rPr>
          <w:rFonts w:ascii="Times New Roman" w:eastAsia="Times New Roman" w:hAnsi="Times New Roman" w:cs="Times New Roman"/>
          <w:spacing w:val="54"/>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щест</w:t>
      </w:r>
      <w:r w:rsidRPr="00600814">
        <w:rPr>
          <w:rFonts w:ascii="Times New Roman" w:eastAsia="Times New Roman" w:hAnsi="Times New Roman" w:cs="Times New Roman"/>
          <w:spacing w:val="1"/>
          <w:sz w:val="28"/>
          <w:szCs w:val="28"/>
        </w:rPr>
        <w:t>в</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pacing w:val="5"/>
          <w:sz w:val="28"/>
          <w:szCs w:val="28"/>
        </w:rPr>
        <w:t>щ</w:t>
      </w:r>
      <w:r w:rsidRPr="00600814">
        <w:rPr>
          <w:rFonts w:ascii="Times New Roman" w:eastAsia="Times New Roman" w:hAnsi="Times New Roman" w:cs="Times New Roman"/>
          <w:sz w:val="28"/>
          <w:szCs w:val="28"/>
        </w:rPr>
        <w:t>их</w:t>
      </w:r>
      <w:r w:rsidRPr="00600814">
        <w:rPr>
          <w:rFonts w:ascii="Times New Roman" w:eastAsia="Times New Roman" w:hAnsi="Times New Roman" w:cs="Times New Roman"/>
          <w:spacing w:val="55"/>
          <w:sz w:val="28"/>
          <w:szCs w:val="28"/>
        </w:rPr>
        <w:t xml:space="preserve"> </w:t>
      </w:r>
      <w:r w:rsidRPr="00600814">
        <w:rPr>
          <w:rFonts w:ascii="Times New Roman" w:eastAsia="Times New Roman" w:hAnsi="Times New Roman" w:cs="Times New Roman"/>
          <w:sz w:val="28"/>
          <w:szCs w:val="28"/>
        </w:rPr>
        <w:t>централи</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z w:val="28"/>
          <w:szCs w:val="28"/>
        </w:rPr>
        <w:t>ва</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1"/>
          <w:sz w:val="28"/>
          <w:szCs w:val="28"/>
        </w:rPr>
        <w:t xml:space="preserve">ых </w:t>
      </w:r>
      <w:r w:rsidRPr="00600814">
        <w:rPr>
          <w:rFonts w:ascii="Times New Roman" w:eastAsia="Times New Roman" w:hAnsi="Times New Roman" w:cs="Times New Roman"/>
          <w:sz w:val="28"/>
          <w:szCs w:val="28"/>
        </w:rPr>
        <w:t>ист</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ч</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иках</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т</w:t>
      </w:r>
      <w:r w:rsidRPr="00600814">
        <w:rPr>
          <w:rFonts w:ascii="Times New Roman" w:eastAsia="Times New Roman" w:hAnsi="Times New Roman" w:cs="Times New Roman"/>
          <w:spacing w:val="-3"/>
          <w:sz w:val="28"/>
          <w:szCs w:val="28"/>
        </w:rPr>
        <w:t>е</w:t>
      </w:r>
      <w:r w:rsidRPr="00600814">
        <w:rPr>
          <w:rFonts w:ascii="Times New Roman" w:eastAsia="Times New Roman" w:hAnsi="Times New Roman" w:cs="Times New Roman"/>
          <w:sz w:val="28"/>
          <w:szCs w:val="28"/>
        </w:rPr>
        <w:t>п</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о</w:t>
      </w:r>
      <w:r w:rsidRPr="00600814">
        <w:rPr>
          <w:rFonts w:ascii="Times New Roman" w:eastAsia="Times New Roman" w:hAnsi="Times New Roman" w:cs="Times New Roman"/>
          <w:spacing w:val="-3"/>
          <w:sz w:val="28"/>
          <w:szCs w:val="28"/>
        </w:rPr>
        <w:t>в</w:t>
      </w:r>
      <w:r w:rsidRPr="00600814">
        <w:rPr>
          <w:rFonts w:ascii="Times New Roman" w:eastAsia="Times New Roman" w:hAnsi="Times New Roman" w:cs="Times New Roman"/>
          <w:spacing w:val="-2"/>
          <w:sz w:val="28"/>
          <w:szCs w:val="28"/>
        </w:rPr>
        <w:t>о</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z w:val="28"/>
          <w:szCs w:val="28"/>
        </w:rPr>
        <w:t>э</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3"/>
          <w:sz w:val="28"/>
          <w:szCs w:val="28"/>
        </w:rPr>
        <w:t>г</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pacing w:val="-2"/>
          <w:sz w:val="28"/>
          <w:szCs w:val="28"/>
        </w:rPr>
        <w:t>н</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пре</w:t>
      </w:r>
      <w:r w:rsidRPr="00600814">
        <w:rPr>
          <w:rFonts w:ascii="Times New Roman" w:eastAsia="Times New Roman" w:hAnsi="Times New Roman" w:cs="Times New Roman"/>
          <w:spacing w:val="-3"/>
          <w:sz w:val="28"/>
          <w:szCs w:val="28"/>
        </w:rPr>
        <w:t>т</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2"/>
          <w:sz w:val="28"/>
          <w:szCs w:val="28"/>
        </w:rPr>
        <w:t>п</w:t>
      </w:r>
      <w:r w:rsidRPr="00600814">
        <w:rPr>
          <w:rFonts w:ascii="Times New Roman" w:eastAsia="Times New Roman" w:hAnsi="Times New Roman" w:cs="Times New Roman"/>
          <w:sz w:val="28"/>
          <w:szCs w:val="28"/>
        </w:rPr>
        <w:t>ят</w:t>
      </w:r>
      <w:r w:rsidRPr="00600814">
        <w:rPr>
          <w:rFonts w:ascii="Times New Roman" w:eastAsia="Times New Roman" w:hAnsi="Times New Roman" w:cs="Times New Roman"/>
          <w:spacing w:val="32"/>
          <w:sz w:val="28"/>
          <w:szCs w:val="28"/>
        </w:rPr>
        <w:t xml:space="preserve"> </w:t>
      </w:r>
      <w:r w:rsidRPr="00600814">
        <w:rPr>
          <w:rFonts w:ascii="Times New Roman" w:eastAsia="Times New Roman" w:hAnsi="Times New Roman" w:cs="Times New Roman"/>
          <w:spacing w:val="-3"/>
          <w:sz w:val="28"/>
          <w:szCs w:val="28"/>
        </w:rPr>
        <w:t>с</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1"/>
          <w:sz w:val="28"/>
          <w:szCs w:val="28"/>
        </w:rPr>
        <w:t>р</w:t>
      </w:r>
      <w:r w:rsidRPr="00600814">
        <w:rPr>
          <w:rFonts w:ascii="Times New Roman" w:eastAsia="Times New Roman" w:hAnsi="Times New Roman" w:cs="Times New Roman"/>
          <w:spacing w:val="-1"/>
          <w:sz w:val="28"/>
          <w:szCs w:val="28"/>
        </w:rPr>
        <w:t>ь</w:t>
      </w:r>
      <w:r w:rsidRPr="00600814">
        <w:rPr>
          <w:rFonts w:ascii="Times New Roman" w:eastAsia="Times New Roman" w:hAnsi="Times New Roman" w:cs="Times New Roman"/>
          <w:sz w:val="28"/>
          <w:szCs w:val="28"/>
        </w:rPr>
        <w:t>е</w:t>
      </w:r>
      <w:r w:rsidRPr="00600814">
        <w:rPr>
          <w:rFonts w:ascii="Times New Roman" w:eastAsia="Times New Roman" w:hAnsi="Times New Roman" w:cs="Times New Roman"/>
          <w:spacing w:val="-3"/>
          <w:sz w:val="28"/>
          <w:szCs w:val="28"/>
        </w:rPr>
        <w:t>з</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ы</w:t>
      </w:r>
      <w:r w:rsidRPr="00600814">
        <w:rPr>
          <w:rFonts w:ascii="Times New Roman" w:eastAsia="Times New Roman" w:hAnsi="Times New Roman" w:cs="Times New Roman"/>
          <w:sz w:val="28"/>
          <w:szCs w:val="28"/>
        </w:rPr>
        <w:t>х</w:t>
      </w:r>
      <w:r w:rsidRPr="00600814">
        <w:rPr>
          <w:rFonts w:ascii="Times New Roman" w:eastAsia="Times New Roman" w:hAnsi="Times New Roman" w:cs="Times New Roman"/>
          <w:spacing w:val="31"/>
          <w:sz w:val="28"/>
          <w:szCs w:val="28"/>
        </w:rPr>
        <w:t xml:space="preserve"> </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змен</w:t>
      </w:r>
      <w:r w:rsidRPr="00600814">
        <w:rPr>
          <w:rFonts w:ascii="Times New Roman" w:eastAsia="Times New Roman" w:hAnsi="Times New Roman" w:cs="Times New Roman"/>
          <w:spacing w:val="-2"/>
          <w:sz w:val="28"/>
          <w:szCs w:val="28"/>
        </w:rPr>
        <w:t>е</w:t>
      </w:r>
      <w:r w:rsidRPr="00600814">
        <w:rPr>
          <w:rFonts w:ascii="Times New Roman" w:eastAsia="Times New Roman" w:hAnsi="Times New Roman" w:cs="Times New Roman"/>
          <w:sz w:val="28"/>
          <w:szCs w:val="28"/>
        </w:rPr>
        <w:t>н</w:t>
      </w:r>
      <w:r w:rsidRPr="00600814">
        <w:rPr>
          <w:rFonts w:ascii="Times New Roman" w:eastAsia="Times New Roman" w:hAnsi="Times New Roman" w:cs="Times New Roman"/>
          <w:spacing w:val="-2"/>
          <w:sz w:val="28"/>
          <w:szCs w:val="28"/>
        </w:rPr>
        <w:t>и</w:t>
      </w:r>
      <w:r w:rsidRPr="00600814">
        <w:rPr>
          <w:rFonts w:ascii="Times New Roman" w:eastAsia="Times New Roman" w:hAnsi="Times New Roman" w:cs="Times New Roman"/>
          <w:sz w:val="28"/>
          <w:szCs w:val="28"/>
        </w:rPr>
        <w:t>й</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и</w:t>
      </w:r>
      <w:r w:rsidRPr="00600814">
        <w:rPr>
          <w:rFonts w:ascii="Times New Roman" w:eastAsia="Times New Roman" w:hAnsi="Times New Roman" w:cs="Times New Roman"/>
          <w:spacing w:val="30"/>
          <w:sz w:val="28"/>
          <w:szCs w:val="28"/>
        </w:rPr>
        <w:t xml:space="preserve"> </w:t>
      </w:r>
      <w:r w:rsidRPr="00600814">
        <w:rPr>
          <w:rFonts w:ascii="Times New Roman" w:eastAsia="Times New Roman" w:hAnsi="Times New Roman" w:cs="Times New Roman"/>
          <w:sz w:val="28"/>
          <w:szCs w:val="28"/>
        </w:rPr>
        <w:t>б</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д</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т б</w:t>
      </w:r>
      <w:r w:rsidRPr="00600814">
        <w:rPr>
          <w:rFonts w:ascii="Times New Roman" w:eastAsia="Times New Roman" w:hAnsi="Times New Roman" w:cs="Times New Roman"/>
          <w:spacing w:val="-1"/>
          <w:sz w:val="28"/>
          <w:szCs w:val="28"/>
        </w:rPr>
        <w:t>л</w:t>
      </w:r>
      <w:r w:rsidRPr="00600814">
        <w:rPr>
          <w:rFonts w:ascii="Times New Roman" w:eastAsia="Times New Roman" w:hAnsi="Times New Roman" w:cs="Times New Roman"/>
          <w:sz w:val="28"/>
          <w:szCs w:val="28"/>
        </w:rPr>
        <w:t>из</w:t>
      </w:r>
      <w:r w:rsidRPr="00600814">
        <w:rPr>
          <w:rFonts w:ascii="Times New Roman" w:eastAsia="Times New Roman" w:hAnsi="Times New Roman" w:cs="Times New Roman"/>
          <w:spacing w:val="-3"/>
          <w:sz w:val="28"/>
          <w:szCs w:val="28"/>
        </w:rPr>
        <w:t>к</w:t>
      </w:r>
      <w:r w:rsidRPr="00600814">
        <w:rPr>
          <w:rFonts w:ascii="Times New Roman" w:eastAsia="Times New Roman" w:hAnsi="Times New Roman" w:cs="Times New Roman"/>
          <w:sz w:val="28"/>
          <w:szCs w:val="28"/>
        </w:rPr>
        <w:t>и к</w:t>
      </w:r>
      <w:r w:rsidRPr="00600814">
        <w:rPr>
          <w:rFonts w:ascii="Times New Roman" w:eastAsia="Times New Roman" w:hAnsi="Times New Roman" w:cs="Times New Roman"/>
          <w:spacing w:val="-1"/>
          <w:sz w:val="28"/>
          <w:szCs w:val="28"/>
        </w:rPr>
        <w:t xml:space="preserve"> </w:t>
      </w:r>
      <w:r w:rsidRPr="00600814">
        <w:rPr>
          <w:rFonts w:ascii="Times New Roman" w:eastAsia="Times New Roman" w:hAnsi="Times New Roman" w:cs="Times New Roman"/>
          <w:sz w:val="28"/>
          <w:szCs w:val="28"/>
        </w:rPr>
        <w:t>с</w:t>
      </w:r>
      <w:r w:rsidRPr="00600814">
        <w:rPr>
          <w:rFonts w:ascii="Times New Roman" w:eastAsia="Times New Roman" w:hAnsi="Times New Roman" w:cs="Times New Roman"/>
          <w:spacing w:val="-4"/>
          <w:sz w:val="28"/>
          <w:szCs w:val="28"/>
        </w:rPr>
        <w:t>у</w:t>
      </w:r>
      <w:r w:rsidRPr="00600814">
        <w:rPr>
          <w:rFonts w:ascii="Times New Roman" w:eastAsia="Times New Roman" w:hAnsi="Times New Roman" w:cs="Times New Roman"/>
          <w:sz w:val="28"/>
          <w:szCs w:val="28"/>
        </w:rPr>
        <w:t>ществ</w:t>
      </w:r>
      <w:r w:rsidRPr="00600814">
        <w:rPr>
          <w:rFonts w:ascii="Times New Roman" w:eastAsia="Times New Roman" w:hAnsi="Times New Roman" w:cs="Times New Roman"/>
          <w:spacing w:val="-5"/>
          <w:sz w:val="28"/>
          <w:szCs w:val="28"/>
        </w:rPr>
        <w:t>у</w:t>
      </w:r>
      <w:r w:rsidRPr="00600814">
        <w:rPr>
          <w:rFonts w:ascii="Times New Roman" w:eastAsia="Times New Roman" w:hAnsi="Times New Roman" w:cs="Times New Roman"/>
          <w:spacing w:val="1"/>
          <w:sz w:val="28"/>
          <w:szCs w:val="28"/>
        </w:rPr>
        <w:t>ю</w:t>
      </w:r>
      <w:r w:rsidRPr="00600814">
        <w:rPr>
          <w:rFonts w:ascii="Times New Roman" w:eastAsia="Times New Roman" w:hAnsi="Times New Roman" w:cs="Times New Roman"/>
          <w:sz w:val="28"/>
          <w:szCs w:val="28"/>
        </w:rPr>
        <w:t xml:space="preserve">щим </w:t>
      </w:r>
      <w:r w:rsidRPr="00600814">
        <w:rPr>
          <w:rFonts w:ascii="Times New Roman" w:eastAsia="Times New Roman" w:hAnsi="Times New Roman" w:cs="Times New Roman"/>
          <w:spacing w:val="-2"/>
          <w:sz w:val="28"/>
          <w:szCs w:val="28"/>
        </w:rPr>
        <w:t>б</w:t>
      </w:r>
      <w:r w:rsidRPr="00600814">
        <w:rPr>
          <w:rFonts w:ascii="Times New Roman" w:eastAsia="Times New Roman" w:hAnsi="Times New Roman" w:cs="Times New Roman"/>
          <w:sz w:val="28"/>
          <w:szCs w:val="28"/>
        </w:rPr>
        <w:t>алан</w:t>
      </w:r>
      <w:r w:rsidRPr="00600814">
        <w:rPr>
          <w:rFonts w:ascii="Times New Roman" w:eastAsia="Times New Roman" w:hAnsi="Times New Roman" w:cs="Times New Roman"/>
          <w:spacing w:val="-2"/>
          <w:sz w:val="28"/>
          <w:szCs w:val="28"/>
        </w:rPr>
        <w:t>с</w:t>
      </w:r>
      <w:r w:rsidRPr="00600814">
        <w:rPr>
          <w:rFonts w:ascii="Times New Roman" w:eastAsia="Times New Roman" w:hAnsi="Times New Roman" w:cs="Times New Roman"/>
          <w:sz w:val="28"/>
          <w:szCs w:val="28"/>
        </w:rPr>
        <w:t>ам.</w:t>
      </w:r>
    </w:p>
    <w:p w:rsidR="003526B8" w:rsidRDefault="003526B8" w:rsidP="003526B8">
      <w:pPr>
        <w:spacing w:before="120" w:after="120" w:line="240" w:lineRule="auto"/>
        <w:jc w:val="right"/>
        <w:rPr>
          <w:rFonts w:ascii="Times New Roman" w:eastAsia="Times New Roman" w:hAnsi="Times New Roman"/>
          <w:sz w:val="28"/>
          <w:szCs w:val="20"/>
          <w:lang w:eastAsia="ru-RU"/>
        </w:rPr>
      </w:pPr>
      <w:r w:rsidRPr="003526B8">
        <w:rPr>
          <w:rFonts w:ascii="Times New Roman" w:eastAsia="Times New Roman" w:hAnsi="Times New Roman"/>
          <w:sz w:val="28"/>
          <w:szCs w:val="28"/>
          <w:lang w:eastAsia="ru-RU"/>
        </w:rPr>
        <w:t>Таблица 48</w:t>
      </w:r>
    </w:p>
    <w:p w:rsidR="00502660" w:rsidRPr="003526B8" w:rsidRDefault="00502660" w:rsidP="003526B8">
      <w:pPr>
        <w:spacing w:before="120" w:after="120" w:line="240" w:lineRule="auto"/>
        <w:jc w:val="center"/>
        <w:rPr>
          <w:rFonts w:ascii="Times New Roman" w:eastAsia="Times New Roman" w:hAnsi="Times New Roman"/>
          <w:sz w:val="28"/>
          <w:szCs w:val="20"/>
          <w:lang w:eastAsia="ru-RU"/>
        </w:rPr>
      </w:pPr>
      <w:r w:rsidRPr="003526B8">
        <w:rPr>
          <w:rFonts w:ascii="Times New Roman" w:eastAsia="Times New Roman" w:hAnsi="Times New Roman"/>
          <w:sz w:val="28"/>
          <w:szCs w:val="20"/>
          <w:lang w:eastAsia="ru-RU"/>
        </w:rPr>
        <w:t xml:space="preserve"> Баланс теплоносителя и подпитки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7"/>
        <w:gridCol w:w="841"/>
        <w:gridCol w:w="841"/>
        <w:gridCol w:w="840"/>
        <w:gridCol w:w="773"/>
        <w:gridCol w:w="636"/>
        <w:gridCol w:w="773"/>
        <w:gridCol w:w="637"/>
        <w:gridCol w:w="637"/>
        <w:gridCol w:w="637"/>
        <w:gridCol w:w="639"/>
      </w:tblGrid>
      <w:tr w:rsidR="00502660" w:rsidRPr="00502660" w:rsidTr="00502660">
        <w:trPr>
          <w:trHeight w:val="2027"/>
          <w:tblHeader/>
        </w:trPr>
        <w:tc>
          <w:tcPr>
            <w:tcW w:w="1210" w:type="pct"/>
            <w:vMerge w:val="restar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Адрес котельной</w:t>
            </w: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СО</w:t>
            </w: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ГВС</w:t>
            </w:r>
          </w:p>
        </w:tc>
        <w:tc>
          <w:tcPr>
            <w:tcW w:w="439"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Подключенная те</w:t>
            </w:r>
            <w:r w:rsidRPr="00502660">
              <w:rPr>
                <w:rFonts w:ascii="Times New Roman" w:eastAsia="Times New Roman" w:hAnsi="Times New Roman" w:cs="Times New Roman"/>
                <w:b/>
                <w:bCs/>
                <w:sz w:val="20"/>
                <w:szCs w:val="20"/>
                <w:lang w:eastAsia="ru-RU"/>
              </w:rPr>
              <w:t>п</w:t>
            </w:r>
            <w:r w:rsidRPr="00502660">
              <w:rPr>
                <w:rFonts w:ascii="Times New Roman" w:eastAsia="Times New Roman" w:hAnsi="Times New Roman" w:cs="Times New Roman"/>
                <w:b/>
                <w:bCs/>
                <w:sz w:val="20"/>
                <w:szCs w:val="20"/>
                <w:lang w:eastAsia="ru-RU"/>
              </w:rPr>
              <w:t>ловая нагрузка СО+ГВС</w:t>
            </w:r>
          </w:p>
        </w:tc>
        <w:tc>
          <w:tcPr>
            <w:tcW w:w="404"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Фактический (ра</w:t>
            </w:r>
            <w:r w:rsidRPr="00502660">
              <w:rPr>
                <w:rFonts w:ascii="Times New Roman" w:eastAsia="Times New Roman" w:hAnsi="Times New Roman" w:cs="Times New Roman"/>
                <w:b/>
                <w:bCs/>
                <w:sz w:val="20"/>
                <w:szCs w:val="20"/>
                <w:lang w:eastAsia="ru-RU"/>
              </w:rPr>
              <w:t>с</w:t>
            </w:r>
            <w:r w:rsidRPr="00502660">
              <w:rPr>
                <w:rFonts w:ascii="Times New Roman" w:eastAsia="Times New Roman" w:hAnsi="Times New Roman" w:cs="Times New Roman"/>
                <w:b/>
                <w:bCs/>
                <w:sz w:val="20"/>
                <w:szCs w:val="20"/>
                <w:lang w:eastAsia="ru-RU"/>
              </w:rPr>
              <w:t>четный) объем сети отопления</w:t>
            </w:r>
          </w:p>
        </w:tc>
        <w:tc>
          <w:tcPr>
            <w:tcW w:w="332"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Фактический (ра</w:t>
            </w:r>
            <w:r w:rsidRPr="00502660">
              <w:rPr>
                <w:rFonts w:ascii="Times New Roman" w:eastAsia="Times New Roman" w:hAnsi="Times New Roman" w:cs="Times New Roman"/>
                <w:b/>
                <w:bCs/>
                <w:sz w:val="20"/>
                <w:szCs w:val="20"/>
                <w:lang w:eastAsia="ru-RU"/>
              </w:rPr>
              <w:t>с</w:t>
            </w:r>
            <w:r w:rsidRPr="00502660">
              <w:rPr>
                <w:rFonts w:ascii="Times New Roman" w:eastAsia="Times New Roman" w:hAnsi="Times New Roman" w:cs="Times New Roman"/>
                <w:b/>
                <w:bCs/>
                <w:sz w:val="20"/>
                <w:szCs w:val="20"/>
                <w:lang w:eastAsia="ru-RU"/>
              </w:rPr>
              <w:t>четный) объем сети ГВС</w:t>
            </w:r>
          </w:p>
        </w:tc>
        <w:tc>
          <w:tcPr>
            <w:tcW w:w="404"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Суммарный фактич</w:t>
            </w:r>
            <w:r w:rsidRPr="00502660">
              <w:rPr>
                <w:rFonts w:ascii="Times New Roman" w:eastAsia="Times New Roman" w:hAnsi="Times New Roman" w:cs="Times New Roman"/>
                <w:b/>
                <w:bCs/>
                <w:sz w:val="20"/>
                <w:szCs w:val="20"/>
                <w:lang w:eastAsia="ru-RU"/>
              </w:rPr>
              <w:t>е</w:t>
            </w:r>
            <w:r w:rsidRPr="00502660">
              <w:rPr>
                <w:rFonts w:ascii="Times New Roman" w:eastAsia="Times New Roman" w:hAnsi="Times New Roman" w:cs="Times New Roman"/>
                <w:b/>
                <w:bCs/>
                <w:sz w:val="20"/>
                <w:szCs w:val="20"/>
                <w:lang w:eastAsia="ru-RU"/>
              </w:rPr>
              <w:t>ский (расчетный) объем теплосетей</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Расчетная подпитка теплосети в эксплу</w:t>
            </w:r>
            <w:r w:rsidRPr="00502660">
              <w:rPr>
                <w:rFonts w:ascii="Times New Roman" w:eastAsia="Times New Roman" w:hAnsi="Times New Roman" w:cs="Times New Roman"/>
                <w:b/>
                <w:bCs/>
                <w:sz w:val="20"/>
                <w:szCs w:val="20"/>
                <w:lang w:eastAsia="ru-RU"/>
              </w:rPr>
              <w:t>а</w:t>
            </w:r>
            <w:r w:rsidRPr="00502660">
              <w:rPr>
                <w:rFonts w:ascii="Times New Roman" w:eastAsia="Times New Roman" w:hAnsi="Times New Roman" w:cs="Times New Roman"/>
                <w:b/>
                <w:bCs/>
                <w:sz w:val="20"/>
                <w:szCs w:val="20"/>
                <w:lang w:eastAsia="ru-RU"/>
              </w:rPr>
              <w:t>тационном режиме</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Необходимая авари</w:t>
            </w:r>
            <w:r w:rsidRPr="00502660">
              <w:rPr>
                <w:rFonts w:ascii="Times New Roman" w:eastAsia="Times New Roman" w:hAnsi="Times New Roman" w:cs="Times New Roman"/>
                <w:b/>
                <w:bCs/>
                <w:sz w:val="20"/>
                <w:szCs w:val="20"/>
                <w:lang w:eastAsia="ru-RU"/>
              </w:rPr>
              <w:t>й</w:t>
            </w:r>
            <w:r w:rsidRPr="00502660">
              <w:rPr>
                <w:rFonts w:ascii="Times New Roman" w:eastAsia="Times New Roman" w:hAnsi="Times New Roman" w:cs="Times New Roman"/>
                <w:b/>
                <w:bCs/>
                <w:sz w:val="20"/>
                <w:szCs w:val="20"/>
                <w:lang w:eastAsia="ru-RU"/>
              </w:rPr>
              <w:t>ная подпитка тепл</w:t>
            </w:r>
            <w:r w:rsidRPr="00502660">
              <w:rPr>
                <w:rFonts w:ascii="Times New Roman" w:eastAsia="Times New Roman" w:hAnsi="Times New Roman" w:cs="Times New Roman"/>
                <w:b/>
                <w:bCs/>
                <w:sz w:val="20"/>
                <w:szCs w:val="20"/>
                <w:lang w:eastAsia="ru-RU"/>
              </w:rPr>
              <w:t>о</w:t>
            </w:r>
            <w:r w:rsidRPr="00502660">
              <w:rPr>
                <w:rFonts w:ascii="Times New Roman" w:eastAsia="Times New Roman" w:hAnsi="Times New Roman" w:cs="Times New Roman"/>
                <w:b/>
                <w:bCs/>
                <w:sz w:val="20"/>
                <w:szCs w:val="20"/>
                <w:lang w:eastAsia="ru-RU"/>
              </w:rPr>
              <w:t xml:space="preserve">сети </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Расчетная произв</w:t>
            </w:r>
            <w:r w:rsidRPr="00502660">
              <w:rPr>
                <w:rFonts w:ascii="Times New Roman" w:eastAsia="Times New Roman" w:hAnsi="Times New Roman" w:cs="Times New Roman"/>
                <w:b/>
                <w:bCs/>
                <w:sz w:val="20"/>
                <w:szCs w:val="20"/>
                <w:lang w:eastAsia="ru-RU"/>
              </w:rPr>
              <w:t>о</w:t>
            </w:r>
            <w:r w:rsidRPr="00502660">
              <w:rPr>
                <w:rFonts w:ascii="Times New Roman" w:eastAsia="Times New Roman" w:hAnsi="Times New Roman" w:cs="Times New Roman"/>
                <w:b/>
                <w:bCs/>
                <w:sz w:val="20"/>
                <w:szCs w:val="20"/>
                <w:lang w:eastAsia="ru-RU"/>
              </w:rPr>
              <w:t>дительность ВПУ</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Фактическая прои</w:t>
            </w:r>
            <w:r w:rsidRPr="00502660">
              <w:rPr>
                <w:rFonts w:ascii="Times New Roman" w:eastAsia="Times New Roman" w:hAnsi="Times New Roman" w:cs="Times New Roman"/>
                <w:b/>
                <w:bCs/>
                <w:sz w:val="20"/>
                <w:szCs w:val="20"/>
                <w:lang w:eastAsia="ru-RU"/>
              </w:rPr>
              <w:t>з</w:t>
            </w:r>
            <w:r w:rsidRPr="00502660">
              <w:rPr>
                <w:rFonts w:ascii="Times New Roman" w:eastAsia="Times New Roman" w:hAnsi="Times New Roman" w:cs="Times New Roman"/>
                <w:b/>
                <w:bCs/>
                <w:sz w:val="20"/>
                <w:szCs w:val="20"/>
                <w:lang w:eastAsia="ru-RU"/>
              </w:rPr>
              <w:t>водительность ВПУ</w:t>
            </w:r>
          </w:p>
        </w:tc>
      </w:tr>
      <w:tr w:rsidR="00502660" w:rsidRPr="00502660" w:rsidTr="00502660">
        <w:trPr>
          <w:trHeight w:val="43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rPr>
                <w:rFonts w:ascii="Times New Roman" w:eastAsia="Times New Roman" w:hAnsi="Times New Roman" w:cs="Times New Roman"/>
                <w:b/>
                <w:bCs/>
                <w:sz w:val="20"/>
                <w:szCs w:val="20"/>
                <w:lang w:eastAsia="ru-RU"/>
              </w:rPr>
            </w:pPr>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Гкал/</w:t>
            </w:r>
            <w:proofErr w:type="gramStart"/>
            <w:r w:rsidRPr="00502660">
              <w:rPr>
                <w:rFonts w:ascii="Times New Roman" w:eastAsia="Times New Roman" w:hAnsi="Times New Roman" w:cs="Times New Roman"/>
                <w:b/>
                <w:bCs/>
                <w:sz w:val="20"/>
                <w:szCs w:val="20"/>
                <w:lang w:eastAsia="ru-RU"/>
              </w:rPr>
              <w:t>ч</w:t>
            </w:r>
            <w:proofErr w:type="gramEnd"/>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Гкал/</w:t>
            </w:r>
            <w:proofErr w:type="gramStart"/>
            <w:r w:rsidRPr="00502660">
              <w:rPr>
                <w:rFonts w:ascii="Times New Roman" w:eastAsia="Times New Roman" w:hAnsi="Times New Roman" w:cs="Times New Roman"/>
                <w:b/>
                <w:bCs/>
                <w:sz w:val="20"/>
                <w:szCs w:val="20"/>
                <w:lang w:eastAsia="ru-RU"/>
              </w:rPr>
              <w:t>ч</w:t>
            </w:r>
            <w:proofErr w:type="gramEnd"/>
          </w:p>
        </w:tc>
        <w:tc>
          <w:tcPr>
            <w:tcW w:w="439" w:type="pct"/>
            <w:tcBorders>
              <w:top w:val="single" w:sz="4" w:space="0" w:color="auto"/>
              <w:left w:val="single" w:sz="4" w:space="0" w:color="auto"/>
              <w:bottom w:val="single" w:sz="4" w:space="0" w:color="auto"/>
              <w:right w:val="single" w:sz="4" w:space="0" w:color="auto"/>
            </w:tcBorders>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Гкал/</w:t>
            </w:r>
            <w:proofErr w:type="gramStart"/>
            <w:r w:rsidRPr="00502660">
              <w:rPr>
                <w:rFonts w:ascii="Times New Roman" w:eastAsia="Times New Roman" w:hAnsi="Times New Roman" w:cs="Times New Roman"/>
                <w:b/>
                <w:bCs/>
                <w:sz w:val="20"/>
                <w:szCs w:val="20"/>
                <w:lang w:eastAsia="ru-RU"/>
              </w:rPr>
              <w:t>ч</w:t>
            </w:r>
            <w:proofErr w:type="gramEnd"/>
          </w:p>
        </w:tc>
        <w:tc>
          <w:tcPr>
            <w:tcW w:w="404"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м</w:t>
            </w:r>
            <w:r w:rsidRPr="00502660">
              <w:rPr>
                <w:rFonts w:ascii="Times New Roman" w:eastAsia="Times New Roman" w:hAnsi="Times New Roman" w:cs="Times New Roman"/>
                <w:sz w:val="20"/>
                <w:szCs w:val="20"/>
                <w:vertAlign w:val="superscript"/>
                <w:lang w:eastAsia="ru-RU"/>
              </w:rPr>
              <w:t>3</w:t>
            </w:r>
          </w:p>
        </w:tc>
        <w:tc>
          <w:tcPr>
            <w:tcW w:w="332"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м</w:t>
            </w:r>
            <w:r w:rsidRPr="00502660">
              <w:rPr>
                <w:rFonts w:ascii="Times New Roman" w:eastAsia="Times New Roman" w:hAnsi="Times New Roman" w:cs="Times New Roman"/>
                <w:sz w:val="20"/>
                <w:szCs w:val="20"/>
                <w:vertAlign w:val="superscript"/>
                <w:lang w:eastAsia="ru-RU"/>
              </w:rPr>
              <w:t>3</w:t>
            </w:r>
          </w:p>
        </w:tc>
        <w:tc>
          <w:tcPr>
            <w:tcW w:w="404"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м</w:t>
            </w:r>
            <w:r w:rsidRPr="00502660">
              <w:rPr>
                <w:rFonts w:ascii="Times New Roman" w:eastAsia="Times New Roman" w:hAnsi="Times New Roman" w:cs="Times New Roman"/>
                <w:sz w:val="20"/>
                <w:szCs w:val="20"/>
                <w:vertAlign w:val="superscript"/>
                <w:lang w:eastAsia="ru-RU"/>
              </w:rPr>
              <w:t>3</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c>
          <w:tcPr>
            <w:tcW w:w="333"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c>
          <w:tcPr>
            <w:tcW w:w="334" w:type="pct"/>
            <w:tcBorders>
              <w:top w:val="single" w:sz="4" w:space="0" w:color="auto"/>
              <w:left w:val="single" w:sz="4" w:space="0" w:color="auto"/>
              <w:bottom w:val="single" w:sz="4" w:space="0" w:color="auto"/>
              <w:right w:val="single" w:sz="4" w:space="0" w:color="auto"/>
            </w:tcBorders>
            <w:noWrap/>
            <w:vAlign w:val="center"/>
            <w:hideMark/>
          </w:tcPr>
          <w:p w:rsidR="00502660" w:rsidRPr="00502660" w:rsidRDefault="00502660" w:rsidP="00321705">
            <w:pPr>
              <w:spacing w:after="0" w:line="240" w:lineRule="auto"/>
              <w:jc w:val="center"/>
              <w:rPr>
                <w:rFonts w:ascii="Times New Roman" w:eastAsia="Times New Roman" w:hAnsi="Times New Roman" w:cs="Times New Roman"/>
                <w:b/>
                <w:bCs/>
                <w:sz w:val="20"/>
                <w:szCs w:val="20"/>
                <w:lang w:eastAsia="ru-RU"/>
              </w:rPr>
            </w:pPr>
            <w:r w:rsidRPr="00502660">
              <w:rPr>
                <w:rFonts w:ascii="Times New Roman" w:eastAsia="Times New Roman" w:hAnsi="Times New Roman" w:cs="Times New Roman"/>
                <w:b/>
                <w:bCs/>
                <w:sz w:val="20"/>
                <w:szCs w:val="20"/>
                <w:lang w:eastAsia="ru-RU"/>
              </w:rPr>
              <w:t>м</w:t>
            </w:r>
            <w:r w:rsidRPr="00502660">
              <w:rPr>
                <w:rFonts w:ascii="Times New Roman" w:eastAsia="Times New Roman" w:hAnsi="Times New Roman" w:cs="Times New Roman"/>
                <w:b/>
                <w:bCs/>
                <w:sz w:val="20"/>
                <w:szCs w:val="20"/>
                <w:vertAlign w:val="superscript"/>
                <w:lang w:eastAsia="ru-RU"/>
              </w:rPr>
              <w:t>3</w:t>
            </w:r>
            <w:r w:rsidRPr="00502660">
              <w:rPr>
                <w:rFonts w:ascii="Times New Roman" w:eastAsia="Times New Roman" w:hAnsi="Times New Roman" w:cs="Times New Roman"/>
                <w:b/>
                <w:bCs/>
                <w:sz w:val="20"/>
                <w:szCs w:val="20"/>
                <w:lang w:eastAsia="ru-RU"/>
              </w:rPr>
              <w:t>/ч</w:t>
            </w:r>
          </w:p>
        </w:tc>
      </w:tr>
      <w:tr w:rsidR="00502660" w:rsidRPr="00502660" w:rsidTr="00310187">
        <w:trPr>
          <w:trHeight w:val="20"/>
        </w:trPr>
        <w:tc>
          <w:tcPr>
            <w:tcW w:w="1210" w:type="pct"/>
            <w:tcBorders>
              <w:top w:val="single" w:sz="4" w:space="0" w:color="auto"/>
              <w:left w:val="single" w:sz="4" w:space="0" w:color="auto"/>
              <w:bottom w:val="single" w:sz="4" w:space="0" w:color="auto"/>
              <w:right w:val="single" w:sz="4" w:space="0" w:color="auto"/>
            </w:tcBorders>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Котельная №1</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10,833</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2,556</w:t>
            </w:r>
          </w:p>
        </w:tc>
        <w:tc>
          <w:tcPr>
            <w:tcW w:w="439"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13,389</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216,14</w:t>
            </w:r>
          </w:p>
        </w:tc>
        <w:tc>
          <w:tcPr>
            <w:tcW w:w="332"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216,14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334" w:type="pct"/>
            <w:shd w:val="clear" w:color="auto" w:fill="auto"/>
            <w:noWrap/>
            <w:vAlign w:val="center"/>
          </w:tcPr>
          <w:p w:rsidR="00502660" w:rsidRPr="00502660" w:rsidRDefault="00502660" w:rsidP="00321705">
            <w:pPr>
              <w:jc w:val="center"/>
              <w:rPr>
                <w:rFonts w:ascii="Times New Roman" w:hAnsi="Times New Roman" w:cs="Times New Roman"/>
                <w:sz w:val="20"/>
                <w:szCs w:val="20"/>
              </w:rPr>
            </w:pPr>
            <w:r>
              <w:rPr>
                <w:rFonts w:ascii="Times New Roman" w:hAnsi="Times New Roman" w:cs="Times New Roman"/>
                <w:sz w:val="20"/>
                <w:szCs w:val="20"/>
              </w:rPr>
              <w:t>50</w:t>
            </w:r>
          </w:p>
        </w:tc>
      </w:tr>
      <w:tr w:rsidR="00502660" w:rsidRPr="00502660" w:rsidTr="00310187">
        <w:trPr>
          <w:trHeight w:val="20"/>
        </w:trPr>
        <w:tc>
          <w:tcPr>
            <w:tcW w:w="1210" w:type="pct"/>
            <w:tcBorders>
              <w:top w:val="single" w:sz="4" w:space="0" w:color="auto"/>
              <w:left w:val="single" w:sz="4" w:space="0" w:color="auto"/>
              <w:bottom w:val="single" w:sz="4" w:space="0" w:color="auto"/>
              <w:right w:val="single" w:sz="4" w:space="0" w:color="auto"/>
            </w:tcBorders>
          </w:tcPr>
          <w:p w:rsidR="00502660" w:rsidRPr="00502660" w:rsidRDefault="00502660" w:rsidP="00321705">
            <w:pPr>
              <w:jc w:val="center"/>
              <w:rPr>
                <w:rFonts w:ascii="Times New Roman" w:hAnsi="Times New Roman" w:cs="Times New Roman"/>
              </w:rPr>
            </w:pPr>
            <w:r w:rsidRPr="00502660">
              <w:rPr>
                <w:rFonts w:ascii="Times New Roman" w:eastAsia="Times New Roman" w:hAnsi="Times New Roman" w:cs="Times New Roman"/>
                <w:sz w:val="20"/>
                <w:szCs w:val="20"/>
                <w:lang w:eastAsia="ru-RU"/>
              </w:rPr>
              <w:t>Котельная №2</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12,01</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2,85</w:t>
            </w:r>
          </w:p>
        </w:tc>
        <w:tc>
          <w:tcPr>
            <w:tcW w:w="439"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14,86</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197,86</w:t>
            </w:r>
          </w:p>
        </w:tc>
        <w:tc>
          <w:tcPr>
            <w:tcW w:w="332"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197,86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4" w:type="pct"/>
            <w:shd w:val="clear" w:color="auto" w:fill="auto"/>
            <w:noWrap/>
            <w:vAlign w:val="center"/>
          </w:tcPr>
          <w:p w:rsidR="00502660" w:rsidRPr="00502660" w:rsidRDefault="00502660" w:rsidP="00321705">
            <w:pPr>
              <w:jc w:val="center"/>
              <w:rPr>
                <w:rFonts w:ascii="Times New Roman" w:hAnsi="Times New Roman" w:cs="Times New Roman"/>
                <w:sz w:val="20"/>
                <w:szCs w:val="20"/>
              </w:rPr>
            </w:pPr>
            <w:r>
              <w:rPr>
                <w:rFonts w:ascii="Times New Roman" w:hAnsi="Times New Roman" w:cs="Times New Roman"/>
                <w:sz w:val="20"/>
                <w:szCs w:val="20"/>
              </w:rPr>
              <w:t>20</w:t>
            </w:r>
          </w:p>
        </w:tc>
      </w:tr>
      <w:tr w:rsidR="00502660" w:rsidRPr="00502660" w:rsidTr="00310187">
        <w:trPr>
          <w:trHeight w:val="20"/>
        </w:trPr>
        <w:tc>
          <w:tcPr>
            <w:tcW w:w="1210" w:type="pct"/>
            <w:tcBorders>
              <w:top w:val="single" w:sz="4" w:space="0" w:color="auto"/>
              <w:left w:val="single" w:sz="4" w:space="0" w:color="auto"/>
              <w:bottom w:val="single" w:sz="4" w:space="0" w:color="auto"/>
              <w:right w:val="single" w:sz="4" w:space="0" w:color="auto"/>
            </w:tcBorders>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Котельная №3 Озерная</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0,381</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0F2467" w:rsidRDefault="00502660" w:rsidP="00502660">
            <w:pPr>
              <w:jc w:val="center"/>
              <w:rPr>
                <w:rFonts w:ascii="Times New Roman" w:hAnsi="Times New Roman"/>
                <w:sz w:val="20"/>
                <w:szCs w:val="20"/>
              </w:rPr>
            </w:pPr>
            <w:r>
              <w:rPr>
                <w:rFonts w:ascii="Times New Roman" w:hAnsi="Times New Roman"/>
                <w:sz w:val="20"/>
                <w:szCs w:val="20"/>
              </w:rPr>
              <w:t>0,043</w:t>
            </w:r>
          </w:p>
        </w:tc>
        <w:tc>
          <w:tcPr>
            <w:tcW w:w="439"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0,424</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0,9</w:t>
            </w:r>
          </w:p>
        </w:tc>
        <w:tc>
          <w:tcPr>
            <w:tcW w:w="332"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0,82</w:t>
            </w:r>
          </w:p>
        </w:tc>
        <w:tc>
          <w:tcPr>
            <w:tcW w:w="404" w:type="pct"/>
            <w:tcBorders>
              <w:top w:val="single" w:sz="4" w:space="0" w:color="auto"/>
              <w:left w:val="single" w:sz="4" w:space="0" w:color="auto"/>
              <w:bottom w:val="single" w:sz="4" w:space="0" w:color="auto"/>
              <w:right w:val="single" w:sz="4" w:space="0" w:color="auto"/>
            </w:tcBorders>
            <w:noWrap/>
            <w:vAlign w:val="center"/>
          </w:tcPr>
          <w:p w:rsidR="00502660" w:rsidRPr="00502660" w:rsidRDefault="00502660" w:rsidP="00502660">
            <w:pPr>
              <w:spacing w:after="0" w:line="240" w:lineRule="auto"/>
              <w:jc w:val="center"/>
              <w:rPr>
                <w:rFonts w:ascii="Times New Roman" w:eastAsia="Times New Roman" w:hAnsi="Times New Roman" w:cs="Times New Roman"/>
                <w:sz w:val="20"/>
                <w:szCs w:val="20"/>
                <w:lang w:eastAsia="ru-RU"/>
              </w:rPr>
            </w:pPr>
            <w:r w:rsidRPr="00502660">
              <w:rPr>
                <w:rFonts w:ascii="Times New Roman" w:eastAsia="Times New Roman" w:hAnsi="Times New Roman" w:cs="Times New Roman"/>
                <w:sz w:val="20"/>
                <w:szCs w:val="20"/>
                <w:lang w:eastAsia="ru-RU"/>
              </w:rPr>
              <w:t>1,72</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660" w:rsidRPr="00502660" w:rsidRDefault="00502660" w:rsidP="00321705">
            <w:pPr>
              <w:spacing w:after="0" w:line="240" w:lineRule="auto"/>
              <w:jc w:val="center"/>
              <w:rPr>
                <w:rFonts w:ascii="Times New Roman" w:eastAsia="Times New Roman" w:hAnsi="Times New Roman" w:cs="Times New Roman"/>
                <w:sz w:val="20"/>
                <w:szCs w:val="20"/>
                <w:lang w:eastAsia="ru-RU"/>
              </w:rPr>
            </w:pPr>
          </w:p>
        </w:tc>
        <w:tc>
          <w:tcPr>
            <w:tcW w:w="334" w:type="pct"/>
            <w:shd w:val="clear" w:color="auto" w:fill="auto"/>
            <w:noWrap/>
            <w:vAlign w:val="center"/>
          </w:tcPr>
          <w:p w:rsidR="00502660" w:rsidRPr="00502660" w:rsidRDefault="00502660" w:rsidP="00321705">
            <w:pPr>
              <w:jc w:val="center"/>
              <w:rPr>
                <w:rFonts w:ascii="Times New Roman" w:hAnsi="Times New Roman" w:cs="Times New Roman"/>
                <w:sz w:val="20"/>
                <w:szCs w:val="20"/>
              </w:rPr>
            </w:pPr>
          </w:p>
        </w:tc>
      </w:tr>
    </w:tbl>
    <w:p w:rsidR="00502660" w:rsidRPr="00600814" w:rsidRDefault="00502660" w:rsidP="006A733A">
      <w:pPr>
        <w:widowControl w:val="0"/>
        <w:spacing w:before="64" w:after="0" w:line="359" w:lineRule="auto"/>
        <w:ind w:left="138" w:right="295" w:firstLine="566"/>
        <w:jc w:val="both"/>
        <w:rPr>
          <w:rFonts w:ascii="Times New Roman" w:eastAsia="Times New Roman" w:hAnsi="Times New Roman" w:cs="Times New Roman"/>
          <w:sz w:val="28"/>
          <w:szCs w:val="28"/>
        </w:rPr>
      </w:pPr>
    </w:p>
    <w:p w:rsidR="00307E54" w:rsidRPr="00600814" w:rsidRDefault="00FA6F4D" w:rsidP="00CB78F2">
      <w:pPr>
        <w:keepNext/>
        <w:keepLines/>
        <w:spacing w:before="120" w:after="120" w:line="360" w:lineRule="auto"/>
        <w:jc w:val="center"/>
        <w:outlineLvl w:val="1"/>
        <w:rPr>
          <w:rFonts w:ascii="Times New Roman" w:eastAsia="Times New Roman" w:hAnsi="Times New Roman" w:cs="Times New Roman"/>
          <w:b/>
          <w:bCs/>
          <w:sz w:val="28"/>
          <w:szCs w:val="28"/>
        </w:rPr>
      </w:pPr>
      <w:bookmarkStart w:id="221" w:name="_Toc8722382"/>
      <w:r w:rsidRPr="00600814">
        <w:rPr>
          <w:rFonts w:ascii="Times New Roman" w:eastAsia="Times New Roman" w:hAnsi="Times New Roman" w:cs="Times New Roman"/>
          <w:b/>
          <w:bCs/>
          <w:sz w:val="28"/>
          <w:szCs w:val="28"/>
        </w:rPr>
        <w:lastRenderedPageBreak/>
        <w:t xml:space="preserve">Глава 6. Часть </w:t>
      </w:r>
      <w:r w:rsidR="00CD6528"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Описание изменений в существующих и перспекти</w:t>
      </w:r>
      <w:r w:rsidRPr="00600814">
        <w:rPr>
          <w:rFonts w:ascii="Times New Roman" w:eastAsia="Times New Roman" w:hAnsi="Times New Roman" w:cs="Times New Roman"/>
          <w:b/>
          <w:bCs/>
          <w:sz w:val="28"/>
          <w:szCs w:val="28"/>
        </w:rPr>
        <w:t>в</w:t>
      </w:r>
      <w:r w:rsidRPr="00600814">
        <w:rPr>
          <w:rFonts w:ascii="Times New Roman" w:eastAsia="Times New Roman" w:hAnsi="Times New Roman" w:cs="Times New Roman"/>
          <w:b/>
          <w:bCs/>
          <w:sz w:val="28"/>
          <w:szCs w:val="28"/>
        </w:rPr>
        <w:t>ных балансах</w:t>
      </w:r>
      <w:r w:rsidR="00470607"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 xml:space="preserve">производительности водоподготовительных установок </w:t>
      </w:r>
      <w:r w:rsidR="00470607" w:rsidRPr="00600814">
        <w:rPr>
          <w:rFonts w:ascii="Times New Roman" w:eastAsia="Times New Roman" w:hAnsi="Times New Roman" w:cs="Times New Roman"/>
          <w:b/>
          <w:bCs/>
          <w:sz w:val="28"/>
          <w:szCs w:val="28"/>
        </w:rPr>
        <w:t xml:space="preserve">и </w:t>
      </w:r>
      <w:r w:rsidRPr="00600814">
        <w:rPr>
          <w:rFonts w:ascii="Times New Roman" w:eastAsia="Times New Roman" w:hAnsi="Times New Roman" w:cs="Times New Roman"/>
          <w:b/>
          <w:bCs/>
          <w:sz w:val="28"/>
          <w:szCs w:val="28"/>
        </w:rPr>
        <w:t>максимального</w:t>
      </w:r>
      <w:r w:rsidR="00470607" w:rsidRPr="00600814">
        <w:rPr>
          <w:rFonts w:ascii="Times New Roman" w:eastAsia="Times New Roman" w:hAnsi="Times New Roman" w:cs="Times New Roman"/>
          <w:b/>
          <w:bCs/>
          <w:sz w:val="28"/>
          <w:szCs w:val="28"/>
        </w:rPr>
        <w:t xml:space="preserve"> потребления </w:t>
      </w:r>
      <w:r w:rsidRPr="00600814">
        <w:rPr>
          <w:rFonts w:ascii="Times New Roman" w:eastAsia="Times New Roman" w:hAnsi="Times New Roman" w:cs="Times New Roman"/>
          <w:b/>
          <w:bCs/>
          <w:sz w:val="28"/>
          <w:szCs w:val="28"/>
        </w:rPr>
        <w:t xml:space="preserve">теплоносителя </w:t>
      </w:r>
      <w:r w:rsidR="00470607" w:rsidRPr="00600814">
        <w:rPr>
          <w:rFonts w:ascii="Times New Roman" w:eastAsia="Times New Roman" w:hAnsi="Times New Roman" w:cs="Times New Roman"/>
          <w:b/>
          <w:bCs/>
          <w:sz w:val="28"/>
          <w:szCs w:val="28"/>
        </w:rPr>
        <w:t xml:space="preserve">теплопотребляющими </w:t>
      </w:r>
      <w:r w:rsidRPr="00600814">
        <w:rPr>
          <w:rFonts w:ascii="Times New Roman" w:eastAsia="Times New Roman" w:hAnsi="Times New Roman" w:cs="Times New Roman"/>
          <w:b/>
          <w:bCs/>
          <w:sz w:val="28"/>
          <w:szCs w:val="28"/>
        </w:rPr>
        <w:t>уст</w:t>
      </w:r>
      <w:r w:rsidRPr="00600814">
        <w:rPr>
          <w:rFonts w:ascii="Times New Roman" w:eastAsia="Times New Roman" w:hAnsi="Times New Roman" w:cs="Times New Roman"/>
          <w:b/>
          <w:bCs/>
          <w:sz w:val="28"/>
          <w:szCs w:val="28"/>
        </w:rPr>
        <w:t>а</w:t>
      </w:r>
      <w:r w:rsidRPr="00600814">
        <w:rPr>
          <w:rFonts w:ascii="Times New Roman" w:eastAsia="Times New Roman" w:hAnsi="Times New Roman" w:cs="Times New Roman"/>
          <w:b/>
          <w:bCs/>
          <w:sz w:val="28"/>
          <w:szCs w:val="28"/>
        </w:rPr>
        <w:t>новками</w:t>
      </w:r>
      <w:r w:rsidR="00470607" w:rsidRPr="00600814">
        <w:rPr>
          <w:rFonts w:ascii="Times New Roman" w:eastAsia="Times New Roman" w:hAnsi="Times New Roman" w:cs="Times New Roman"/>
          <w:b/>
          <w:bCs/>
          <w:sz w:val="28"/>
          <w:szCs w:val="28"/>
        </w:rPr>
        <w:t xml:space="preserve"> потребителей, </w:t>
      </w:r>
      <w:r w:rsidRPr="00600814">
        <w:rPr>
          <w:rFonts w:ascii="Times New Roman" w:eastAsia="Times New Roman" w:hAnsi="Times New Roman" w:cs="Times New Roman"/>
          <w:b/>
          <w:bCs/>
          <w:sz w:val="28"/>
          <w:szCs w:val="28"/>
        </w:rPr>
        <w:t>в</w:t>
      </w:r>
      <w:r w:rsidR="00470607" w:rsidRPr="00600814">
        <w:rPr>
          <w:rFonts w:ascii="Times New Roman" w:eastAsia="Times New Roman" w:hAnsi="Times New Roman" w:cs="Times New Roman"/>
          <w:b/>
          <w:bCs/>
          <w:sz w:val="28"/>
          <w:szCs w:val="28"/>
        </w:rPr>
        <w:t xml:space="preserve"> том </w:t>
      </w:r>
      <w:r w:rsidRPr="00600814">
        <w:rPr>
          <w:rFonts w:ascii="Times New Roman" w:eastAsia="Times New Roman" w:hAnsi="Times New Roman" w:cs="Times New Roman"/>
          <w:b/>
          <w:bCs/>
          <w:sz w:val="28"/>
          <w:szCs w:val="28"/>
        </w:rPr>
        <w:t>числе в</w:t>
      </w:r>
      <w:r w:rsidR="00470607" w:rsidRPr="00600814">
        <w:rPr>
          <w:rFonts w:ascii="Times New Roman" w:eastAsia="Times New Roman" w:hAnsi="Times New Roman" w:cs="Times New Roman"/>
          <w:b/>
          <w:bCs/>
          <w:sz w:val="28"/>
          <w:szCs w:val="28"/>
        </w:rPr>
        <w:t xml:space="preserve"> аварийных </w:t>
      </w:r>
      <w:r w:rsidRPr="00600814">
        <w:rPr>
          <w:rFonts w:ascii="Times New Roman" w:eastAsia="Times New Roman" w:hAnsi="Times New Roman" w:cs="Times New Roman"/>
          <w:b/>
          <w:bCs/>
          <w:sz w:val="28"/>
          <w:szCs w:val="28"/>
        </w:rPr>
        <w:t>режимах, за период,</w:t>
      </w:r>
      <w:r w:rsidR="0009567D" w:rsidRPr="00600814">
        <w:rPr>
          <w:rFonts w:ascii="Times New Roman" w:eastAsia="Times New Roman" w:hAnsi="Times New Roman" w:cs="Times New Roman"/>
          <w:b/>
          <w:bCs/>
          <w:sz w:val="28"/>
          <w:szCs w:val="28"/>
        </w:rPr>
        <w:t xml:space="preserve"> </w:t>
      </w:r>
      <w:r w:rsidRPr="00600814">
        <w:rPr>
          <w:rFonts w:ascii="Times New Roman" w:eastAsia="Times New Roman" w:hAnsi="Times New Roman" w:cs="Times New Roman"/>
          <w:b/>
          <w:bCs/>
          <w:sz w:val="28"/>
          <w:szCs w:val="28"/>
        </w:rPr>
        <w:t>предшествующий актуализации схемы теплоснабжения</w:t>
      </w:r>
      <w:bookmarkEnd w:id="221"/>
    </w:p>
    <w:p w:rsidR="00BE3601" w:rsidRPr="00600814" w:rsidRDefault="00BE3601" w:rsidP="00BE3601">
      <w:pPr>
        <w:ind w:firstLine="708"/>
        <w:rPr>
          <w:rFonts w:ascii="Times New Roman" w:hAnsi="Times New Roman" w:cs="Times New Roman"/>
          <w:sz w:val="28"/>
        </w:rPr>
      </w:pPr>
      <w:r w:rsidRPr="00FA52C7">
        <w:rPr>
          <w:rFonts w:ascii="Times New Roman" w:hAnsi="Times New Roman" w:cs="Times New Roman"/>
          <w:sz w:val="28"/>
        </w:rPr>
        <w:t>Данная информация не предоставлена.</w:t>
      </w:r>
    </w:p>
    <w:p w:rsidR="00470607" w:rsidRPr="00600814" w:rsidRDefault="00470607" w:rsidP="00BE3601">
      <w:pPr>
        <w:keepNext/>
        <w:keepLines/>
        <w:spacing w:before="120" w:after="120" w:line="360" w:lineRule="auto"/>
        <w:jc w:val="center"/>
        <w:outlineLvl w:val="1"/>
        <w:rPr>
          <w:rFonts w:ascii="Times New Roman" w:eastAsia="Times New Roman" w:hAnsi="Times New Roman" w:cs="Times New Roman"/>
          <w:b/>
          <w:bCs/>
          <w:sz w:val="28"/>
          <w:szCs w:val="28"/>
        </w:rPr>
      </w:pPr>
      <w:bookmarkStart w:id="222" w:name="_Toc8722383"/>
      <w:r w:rsidRPr="00600814">
        <w:rPr>
          <w:rFonts w:ascii="Times New Roman" w:eastAsia="Times New Roman" w:hAnsi="Times New Roman" w:cs="Times New Roman"/>
          <w:b/>
          <w:bCs/>
          <w:sz w:val="28"/>
          <w:szCs w:val="28"/>
        </w:rPr>
        <w:t xml:space="preserve">Глава 6. Часть </w:t>
      </w:r>
      <w:r w:rsidR="00CD6528" w:rsidRPr="00600814">
        <w:rPr>
          <w:rFonts w:ascii="Times New Roman" w:eastAsia="Times New Roman" w:hAnsi="Times New Roman" w:cs="Times New Roman"/>
          <w:b/>
          <w:bCs/>
          <w:sz w:val="28"/>
          <w:szCs w:val="28"/>
        </w:rPr>
        <w:t>7</w:t>
      </w:r>
      <w:r w:rsidRPr="00600814">
        <w:rPr>
          <w:rFonts w:ascii="Times New Roman" w:eastAsia="Times New Roman" w:hAnsi="Times New Roman" w:cs="Times New Roman"/>
          <w:b/>
          <w:bCs/>
          <w:sz w:val="28"/>
          <w:szCs w:val="28"/>
        </w:rPr>
        <w:t>. Сравнительный анализ расчетных и фактических п</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терь теплоносителя для всех зон действия источников тепловой энергии за период, предшествующий актуализации схемы теплоснабжения</w:t>
      </w:r>
      <w:bookmarkEnd w:id="222"/>
    </w:p>
    <w:p w:rsidR="00BE3601" w:rsidRPr="00600814" w:rsidRDefault="00BE3601" w:rsidP="00502660">
      <w:pPr>
        <w:spacing w:line="360" w:lineRule="auto"/>
        <w:ind w:firstLine="709"/>
        <w:jc w:val="both"/>
        <w:rPr>
          <w:rFonts w:ascii="Times New Roman" w:hAnsi="Times New Roman"/>
          <w:sz w:val="28"/>
          <w:szCs w:val="28"/>
          <w:lang w:eastAsia="ru-RU"/>
        </w:rPr>
      </w:pPr>
      <w:r w:rsidRPr="00600814">
        <w:rPr>
          <w:rFonts w:ascii="Times New Roman" w:hAnsi="Times New Roman"/>
          <w:sz w:val="28"/>
          <w:szCs w:val="28"/>
          <w:lang w:eastAsia="ru-RU"/>
        </w:rPr>
        <w:t>На большинстве объектов теплоснабжения отсутствуют приборы учета тепла, также некоторые организации не имеют необходимых данных, по этим п</w:t>
      </w:r>
      <w:r w:rsidR="00502660">
        <w:rPr>
          <w:rFonts w:ascii="Times New Roman" w:hAnsi="Times New Roman"/>
          <w:sz w:val="28"/>
          <w:szCs w:val="28"/>
          <w:lang w:eastAsia="ru-RU"/>
        </w:rPr>
        <w:t>ричинам оценка потерь тепловой  э</w:t>
      </w:r>
      <w:r w:rsidRPr="00600814">
        <w:rPr>
          <w:rFonts w:ascii="Times New Roman" w:hAnsi="Times New Roman"/>
          <w:sz w:val="28"/>
          <w:szCs w:val="28"/>
          <w:lang w:eastAsia="ru-RU"/>
        </w:rPr>
        <w:t>нергии может быть только приблиз</w:t>
      </w:r>
      <w:r w:rsidRPr="00600814">
        <w:rPr>
          <w:rFonts w:ascii="Times New Roman" w:hAnsi="Times New Roman"/>
          <w:sz w:val="28"/>
          <w:szCs w:val="28"/>
          <w:lang w:eastAsia="ru-RU"/>
        </w:rPr>
        <w:t>и</w:t>
      </w:r>
      <w:r w:rsidRPr="00600814">
        <w:rPr>
          <w:rFonts w:ascii="Times New Roman" w:hAnsi="Times New Roman"/>
          <w:sz w:val="28"/>
          <w:szCs w:val="28"/>
          <w:lang w:eastAsia="ru-RU"/>
        </w:rPr>
        <w:t xml:space="preserve">тельной. </w:t>
      </w:r>
      <w:r w:rsidRPr="00FA52C7">
        <w:rPr>
          <w:rFonts w:ascii="Times New Roman" w:hAnsi="Times New Roman"/>
          <w:sz w:val="28"/>
          <w:szCs w:val="28"/>
          <w:lang w:eastAsia="ru-RU"/>
        </w:rPr>
        <w:t>За 20</w:t>
      </w:r>
      <w:r w:rsidR="00717559">
        <w:rPr>
          <w:rFonts w:ascii="Times New Roman" w:hAnsi="Times New Roman"/>
          <w:sz w:val="28"/>
          <w:szCs w:val="28"/>
          <w:lang w:eastAsia="ru-RU"/>
        </w:rPr>
        <w:t>23</w:t>
      </w:r>
      <w:r w:rsidRPr="00FA52C7">
        <w:rPr>
          <w:rFonts w:ascii="Times New Roman" w:hAnsi="Times New Roman"/>
          <w:sz w:val="28"/>
          <w:szCs w:val="28"/>
          <w:lang w:eastAsia="ru-RU"/>
        </w:rPr>
        <w:t xml:space="preserve"> год потери в тепловых сетях составил</w:t>
      </w:r>
      <w:r w:rsidR="00FA52C7" w:rsidRPr="00FA52C7">
        <w:rPr>
          <w:rFonts w:ascii="Times New Roman" w:hAnsi="Times New Roman"/>
          <w:sz w:val="28"/>
          <w:szCs w:val="28"/>
          <w:lang w:eastAsia="ru-RU"/>
        </w:rPr>
        <w:t>и</w:t>
      </w:r>
      <w:r w:rsidRPr="00FA52C7">
        <w:rPr>
          <w:rFonts w:ascii="Times New Roman" w:hAnsi="Times New Roman"/>
          <w:sz w:val="28"/>
          <w:szCs w:val="28"/>
          <w:lang w:eastAsia="ru-RU"/>
        </w:rPr>
        <w:t xml:space="preserve"> </w:t>
      </w:r>
      <w:r w:rsidR="000E5F00" w:rsidRPr="00FA52C7">
        <w:rPr>
          <w:rFonts w:ascii="Times New Roman" w:hAnsi="Times New Roman"/>
          <w:sz w:val="28"/>
          <w:szCs w:val="28"/>
          <w:lang w:eastAsia="ru-RU"/>
        </w:rPr>
        <w:t>11877,1</w:t>
      </w:r>
      <w:r w:rsidRPr="00FA52C7">
        <w:rPr>
          <w:rFonts w:ascii="Times New Roman" w:hAnsi="Times New Roman"/>
          <w:sz w:val="28"/>
          <w:szCs w:val="28"/>
          <w:lang w:eastAsia="ru-RU"/>
        </w:rPr>
        <w:t xml:space="preserve"> Гкал. По сравнению с 2017 годом потери увеличились на </w:t>
      </w:r>
      <w:r w:rsidR="000E5F00" w:rsidRPr="00FA52C7">
        <w:rPr>
          <w:rFonts w:ascii="Times New Roman" w:hAnsi="Times New Roman"/>
          <w:sz w:val="28"/>
          <w:szCs w:val="28"/>
          <w:lang w:eastAsia="ru-RU"/>
        </w:rPr>
        <w:t>17</w:t>
      </w:r>
      <w:r w:rsidRPr="00FA52C7">
        <w:rPr>
          <w:rFonts w:ascii="Times New Roman" w:hAnsi="Times New Roman"/>
          <w:sz w:val="28"/>
          <w:szCs w:val="28"/>
          <w:lang w:eastAsia="ru-RU"/>
        </w:rPr>
        <w:t>%, в связи с этим рекоме</w:t>
      </w:r>
      <w:r w:rsidRPr="00FA52C7">
        <w:rPr>
          <w:rFonts w:ascii="Times New Roman" w:hAnsi="Times New Roman"/>
          <w:sz w:val="28"/>
          <w:szCs w:val="28"/>
          <w:lang w:eastAsia="ru-RU"/>
        </w:rPr>
        <w:t>н</w:t>
      </w:r>
      <w:r w:rsidRPr="00FA52C7">
        <w:rPr>
          <w:rFonts w:ascii="Times New Roman" w:hAnsi="Times New Roman"/>
          <w:sz w:val="28"/>
          <w:szCs w:val="28"/>
          <w:lang w:eastAsia="ru-RU"/>
        </w:rPr>
        <w:t>дуется разработка мероприятий, ведущая к их сокращению.</w:t>
      </w:r>
    </w:p>
    <w:p w:rsidR="00093EE4" w:rsidRPr="00600814" w:rsidRDefault="00093EE4" w:rsidP="00BE3601">
      <w:pPr>
        <w:spacing w:line="360" w:lineRule="auto"/>
        <w:rPr>
          <w:lang w:eastAsia="ru-RU"/>
        </w:rPr>
      </w:pPr>
    </w:p>
    <w:p w:rsidR="00CD1383" w:rsidRPr="00600814" w:rsidRDefault="00E93A36" w:rsidP="00457B3C">
      <w:pPr>
        <w:pStyle w:val="afffffffffffb"/>
        <w:sectPr w:rsidR="00CD1383" w:rsidRPr="00600814" w:rsidSect="00700C4F">
          <w:pgSz w:w="11906" w:h="16838"/>
          <w:pgMar w:top="1134" w:right="850" w:bottom="1134" w:left="1701" w:header="708" w:footer="708" w:gutter="0"/>
          <w:cols w:space="708"/>
          <w:docGrid w:linePitch="360"/>
        </w:sectPr>
      </w:pPr>
      <w:r w:rsidRPr="00600814">
        <w:br w:type="page"/>
      </w:r>
    </w:p>
    <w:p w:rsidR="00CD1383" w:rsidRPr="00600814" w:rsidRDefault="00322735" w:rsidP="00CD1383">
      <w:pPr>
        <w:pStyle w:val="14"/>
        <w:pageBreakBefore/>
        <w:tabs>
          <w:tab w:val="left" w:pos="1134"/>
        </w:tabs>
        <w:suppressAutoHyphens/>
        <w:spacing w:before="0" w:line="360" w:lineRule="auto"/>
        <w:rPr>
          <w:rFonts w:ascii="Times New Roman" w:hAnsi="Times New Roman"/>
          <w:color w:val="auto"/>
          <w:kern w:val="28"/>
        </w:rPr>
      </w:pPr>
      <w:bookmarkStart w:id="223" w:name="_Toc463923626"/>
      <w:bookmarkStart w:id="224" w:name="_Toc8722384"/>
      <w:r w:rsidRPr="00600814">
        <w:rPr>
          <w:rFonts w:ascii="Times New Roman" w:hAnsi="Times New Roman"/>
          <w:color w:val="auto"/>
          <w:kern w:val="28"/>
        </w:rPr>
        <w:lastRenderedPageBreak/>
        <w:t xml:space="preserve">Глава 7. </w:t>
      </w:r>
      <w:r w:rsidR="00CD1383" w:rsidRPr="00600814">
        <w:rPr>
          <w:rFonts w:ascii="Times New Roman" w:hAnsi="Times New Roman"/>
          <w:color w:val="auto"/>
          <w:kern w:val="28"/>
        </w:rPr>
        <w:t>Предложения по строительству, реконструкции и техническому перевооружению источников тепловой энергии</w:t>
      </w:r>
      <w:bookmarkEnd w:id="223"/>
      <w:bookmarkEnd w:id="224"/>
    </w:p>
    <w:p w:rsidR="000E5F00" w:rsidRPr="00600814" w:rsidRDefault="00BE3601" w:rsidP="00897F44">
      <w:pPr>
        <w:spacing w:after="0" w:line="360" w:lineRule="auto"/>
        <w:ind w:firstLine="708"/>
        <w:jc w:val="both"/>
        <w:rPr>
          <w:rFonts w:ascii="Times New Roman" w:hAnsi="Times New Roman" w:cs="Times New Roman"/>
          <w:sz w:val="28"/>
          <w:szCs w:val="28"/>
        </w:rPr>
      </w:pPr>
      <w:r w:rsidRPr="00600814">
        <w:rPr>
          <w:rFonts w:ascii="Times New Roman" w:hAnsi="Times New Roman" w:cs="Times New Roman"/>
          <w:sz w:val="28"/>
          <w:szCs w:val="28"/>
        </w:rPr>
        <w:t>Предложения по строительству, реконструкции и техническому пер</w:t>
      </w:r>
      <w:r w:rsidRPr="00600814">
        <w:rPr>
          <w:rFonts w:ascii="Times New Roman" w:hAnsi="Times New Roman" w:cs="Times New Roman"/>
          <w:sz w:val="28"/>
          <w:szCs w:val="28"/>
        </w:rPr>
        <w:t>е</w:t>
      </w:r>
      <w:r w:rsidRPr="00600814">
        <w:rPr>
          <w:rFonts w:ascii="Times New Roman" w:hAnsi="Times New Roman" w:cs="Times New Roman"/>
          <w:sz w:val="28"/>
          <w:szCs w:val="28"/>
        </w:rPr>
        <w:t xml:space="preserve">вооружению источников тепловой энергии разрабатываются в соответствии пунктом 10 и пунктом 41 «Требований к схемам теплоснабжения». Сводный график предложенных проектов представлен в таблице </w:t>
      </w:r>
      <w:r w:rsidR="003526B8">
        <w:rPr>
          <w:rFonts w:ascii="Times New Roman" w:hAnsi="Times New Roman" w:cs="Times New Roman"/>
          <w:sz w:val="28"/>
          <w:szCs w:val="28"/>
        </w:rPr>
        <w:t>49</w:t>
      </w:r>
      <w:r w:rsidRPr="00600814">
        <w:rPr>
          <w:rFonts w:ascii="Times New Roman" w:hAnsi="Times New Roman" w:cs="Times New Roman"/>
          <w:sz w:val="28"/>
          <w:szCs w:val="28"/>
        </w:rPr>
        <w:t>.</w:t>
      </w:r>
    </w:p>
    <w:p w:rsidR="000E5F00" w:rsidRPr="00600814" w:rsidRDefault="000E5F00" w:rsidP="00897F44">
      <w:pPr>
        <w:spacing w:after="0" w:line="360" w:lineRule="auto"/>
        <w:ind w:firstLine="708"/>
        <w:jc w:val="right"/>
        <w:rPr>
          <w:rFonts w:ascii="Times New Roman" w:hAnsi="Times New Roman" w:cs="Times New Roman"/>
          <w:sz w:val="28"/>
          <w:szCs w:val="26"/>
          <w:lang w:eastAsia="ru-RU"/>
        </w:rPr>
      </w:pPr>
      <w:r w:rsidRPr="00600814">
        <w:rPr>
          <w:rFonts w:ascii="Times New Roman" w:hAnsi="Times New Roman" w:cs="Times New Roman"/>
          <w:sz w:val="28"/>
          <w:szCs w:val="26"/>
          <w:lang w:eastAsia="ru-RU"/>
        </w:rPr>
        <w:t xml:space="preserve">Таблица </w:t>
      </w:r>
      <w:r w:rsidR="003526B8">
        <w:rPr>
          <w:rFonts w:ascii="Times New Roman" w:hAnsi="Times New Roman" w:cs="Times New Roman"/>
          <w:sz w:val="28"/>
          <w:szCs w:val="26"/>
          <w:lang w:eastAsia="ru-RU"/>
        </w:rPr>
        <w:t>49</w:t>
      </w:r>
    </w:p>
    <w:p w:rsidR="000E5F00" w:rsidRPr="00600814" w:rsidRDefault="000E5F00" w:rsidP="00897F44">
      <w:pPr>
        <w:spacing w:after="0" w:line="360" w:lineRule="auto"/>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Предложения по величине необходимых инвестиций в реконструкцию и те</w:t>
      </w:r>
      <w:r w:rsidRPr="00600814">
        <w:rPr>
          <w:rFonts w:ascii="Times New Roman" w:eastAsia="Times New Roman" w:hAnsi="Times New Roman" w:cs="Times New Roman"/>
          <w:sz w:val="28"/>
          <w:szCs w:val="28"/>
          <w:lang w:eastAsia="ru-RU"/>
        </w:rPr>
        <w:t>х</w:t>
      </w:r>
      <w:r w:rsidRPr="00600814">
        <w:rPr>
          <w:rFonts w:ascii="Times New Roman" w:eastAsia="Times New Roman" w:hAnsi="Times New Roman" w:cs="Times New Roman"/>
          <w:sz w:val="28"/>
          <w:szCs w:val="28"/>
          <w:lang w:eastAsia="ru-RU"/>
        </w:rPr>
        <w:t>ническое перевооружение источников тепловой энергии.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516"/>
        <w:gridCol w:w="2216"/>
        <w:gridCol w:w="2347"/>
      </w:tblGrid>
      <w:tr w:rsidR="000E5F00" w:rsidRPr="00A967E1" w:rsidTr="00ED5613">
        <w:trPr>
          <w:jc w:val="center"/>
        </w:trPr>
        <w:tc>
          <w:tcPr>
            <w:tcW w:w="560"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xml:space="preserve">№ </w:t>
            </w:r>
            <w:proofErr w:type="gramStart"/>
            <w:r w:rsidRPr="00A967E1">
              <w:rPr>
                <w:rFonts w:ascii="Times New Roman" w:eastAsia="Times New Roman" w:hAnsi="Times New Roman" w:cs="Times New Roman"/>
                <w:b/>
                <w:sz w:val="24"/>
                <w:szCs w:val="24"/>
                <w:lang w:eastAsia="ru-RU"/>
              </w:rPr>
              <w:t>п</w:t>
            </w:r>
            <w:proofErr w:type="gramEnd"/>
            <w:r w:rsidRPr="00A967E1">
              <w:rPr>
                <w:rFonts w:ascii="Times New Roman" w:eastAsia="Times New Roman" w:hAnsi="Times New Roman" w:cs="Times New Roman"/>
                <w:b/>
                <w:sz w:val="24"/>
                <w:szCs w:val="24"/>
                <w:lang w:eastAsia="ru-RU"/>
              </w:rPr>
              <w:t>/п</w:t>
            </w:r>
          </w:p>
        </w:tc>
        <w:tc>
          <w:tcPr>
            <w:tcW w:w="4516"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w:t>
            </w:r>
            <w:r w:rsidRPr="00A967E1">
              <w:rPr>
                <w:rFonts w:ascii="Times New Roman" w:eastAsia="Times New Roman" w:hAnsi="Times New Roman" w:cs="Times New Roman"/>
                <w:b/>
                <w:sz w:val="24"/>
                <w:szCs w:val="24"/>
                <w:lang w:eastAsia="ru-RU"/>
              </w:rPr>
              <w:t>е</w:t>
            </w:r>
            <w:r w:rsidRPr="00A967E1">
              <w:rPr>
                <w:rFonts w:ascii="Times New Roman" w:eastAsia="Times New Roman" w:hAnsi="Times New Roman" w:cs="Times New Roman"/>
                <w:b/>
                <w:sz w:val="24"/>
                <w:szCs w:val="24"/>
                <w:lang w:eastAsia="ru-RU"/>
              </w:rPr>
              <w:t>ния работ</w:t>
            </w:r>
          </w:p>
        </w:tc>
        <w:tc>
          <w:tcPr>
            <w:tcW w:w="2347" w:type="dxa"/>
            <w:shd w:val="clear" w:color="auto" w:fill="auto"/>
            <w:vAlign w:val="center"/>
          </w:tcPr>
          <w:p w:rsidR="000E5F00" w:rsidRPr="00A967E1" w:rsidRDefault="000E5F00" w:rsidP="000E5F00">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w:t>
            </w:r>
            <w:r w:rsidRPr="00A967E1">
              <w:rPr>
                <w:rFonts w:ascii="Times New Roman" w:eastAsia="Times New Roman" w:hAnsi="Times New Roman" w:cs="Times New Roman"/>
                <w:b/>
                <w:sz w:val="24"/>
                <w:szCs w:val="24"/>
                <w:lang w:eastAsia="ru-RU"/>
              </w:rPr>
              <w:t>л</w:t>
            </w:r>
            <w:r w:rsidRPr="00A967E1">
              <w:rPr>
                <w:rFonts w:ascii="Times New Roman" w:eastAsia="Times New Roman" w:hAnsi="Times New Roman" w:cs="Times New Roman"/>
                <w:b/>
                <w:sz w:val="24"/>
                <w:szCs w:val="24"/>
                <w:lang w:eastAsia="ru-RU"/>
              </w:rPr>
              <w:t>нения работ, тыс. руб</w:t>
            </w:r>
          </w:p>
        </w:tc>
      </w:tr>
      <w:tr w:rsidR="00A967E1" w:rsidRPr="00A967E1" w:rsidTr="00ED5613">
        <w:trPr>
          <w:trHeight w:val="157"/>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A4158"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2347" w:type="dxa"/>
            <w:shd w:val="clear" w:color="auto" w:fill="auto"/>
            <w:vAlign w:val="center"/>
          </w:tcPr>
          <w:p w:rsidR="00A967E1" w:rsidRPr="00A967E1" w:rsidRDefault="00717559" w:rsidP="00717559">
            <w:pPr>
              <w:spacing w:after="0"/>
              <w:jc w:val="center"/>
              <w:rPr>
                <w:rFonts w:ascii="Times New Roman" w:hAnsi="Times New Roman"/>
                <w:sz w:val="24"/>
                <w:szCs w:val="24"/>
              </w:rPr>
            </w:pPr>
            <w:r w:rsidRPr="00717559">
              <w:rPr>
                <w:rFonts w:ascii="Times New Roman" w:hAnsi="Times New Roman"/>
                <w:sz w:val="24"/>
                <w:szCs w:val="24"/>
              </w:rPr>
              <w:t>3</w:t>
            </w:r>
            <w:r>
              <w:rPr>
                <w:rFonts w:ascii="Times New Roman" w:hAnsi="Times New Roman"/>
                <w:sz w:val="24"/>
                <w:szCs w:val="24"/>
              </w:rPr>
              <w:t> </w:t>
            </w:r>
            <w:r w:rsidRPr="00717559">
              <w:rPr>
                <w:rFonts w:ascii="Times New Roman" w:hAnsi="Times New Roman"/>
                <w:sz w:val="24"/>
                <w:szCs w:val="24"/>
              </w:rPr>
              <w:t>498</w:t>
            </w:r>
            <w:r>
              <w:rPr>
                <w:rFonts w:ascii="Times New Roman" w:hAnsi="Times New Roman"/>
                <w:sz w:val="24"/>
                <w:szCs w:val="24"/>
              </w:rPr>
              <w:t>,</w:t>
            </w:r>
            <w:r w:rsidRPr="00717559">
              <w:rPr>
                <w:rFonts w:ascii="Times New Roman" w:hAnsi="Times New Roman"/>
                <w:sz w:val="24"/>
                <w:szCs w:val="24"/>
              </w:rPr>
              <w:t>28</w:t>
            </w:r>
            <w:r>
              <w:rPr>
                <w:rFonts w:ascii="Times New Roman" w:hAnsi="Times New Roman"/>
                <w:sz w:val="24"/>
                <w:szCs w:val="24"/>
              </w:rPr>
              <w:t>4</w:t>
            </w:r>
          </w:p>
        </w:tc>
      </w:tr>
      <w:tr w:rsidR="00A967E1" w:rsidRPr="00A967E1" w:rsidTr="00ED5613">
        <w:trPr>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5</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3 563, 636</w:t>
            </w:r>
          </w:p>
        </w:tc>
      </w:tr>
      <w:tr w:rsidR="00A967E1" w:rsidRPr="00A967E1" w:rsidTr="00ED5613">
        <w:trPr>
          <w:trHeight w:val="150"/>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26</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4 498, 780</w:t>
            </w:r>
          </w:p>
        </w:tc>
      </w:tr>
      <w:tr w:rsidR="00A967E1" w:rsidRPr="00A967E1" w:rsidTr="00ED5613">
        <w:trPr>
          <w:trHeight w:val="405"/>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A967E1" w:rsidRPr="00A967E1" w:rsidRDefault="00A967E1"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A967E1" w:rsidRPr="00A967E1" w:rsidRDefault="00A967E1"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7</w:t>
            </w:r>
            <w:r w:rsidRPr="00A967E1">
              <w:rPr>
                <w:rFonts w:ascii="Times New Roman" w:eastAsia="Times New Roman" w:hAnsi="Times New Roman" w:cs="Times New Roman"/>
                <w:sz w:val="24"/>
                <w:szCs w:val="24"/>
                <w:lang w:eastAsia="ru-RU"/>
              </w:rPr>
              <w:t>-20</w:t>
            </w:r>
            <w:r w:rsidR="00717559">
              <w:rPr>
                <w:rFonts w:ascii="Times New Roman" w:eastAsia="Times New Roman" w:hAnsi="Times New Roman" w:cs="Times New Roman"/>
                <w:sz w:val="24"/>
                <w:szCs w:val="24"/>
                <w:lang w:eastAsia="ru-RU"/>
              </w:rPr>
              <w:t>28</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2 134, 286</w:t>
            </w:r>
          </w:p>
        </w:tc>
      </w:tr>
      <w:tr w:rsidR="00717559" w:rsidRPr="00A967E1" w:rsidTr="003302DF">
        <w:trPr>
          <w:trHeight w:val="81"/>
          <w:jc w:val="center"/>
        </w:trPr>
        <w:tc>
          <w:tcPr>
            <w:tcW w:w="560" w:type="dxa"/>
            <w:shd w:val="clear" w:color="auto" w:fill="auto"/>
            <w:vAlign w:val="center"/>
          </w:tcPr>
          <w:p w:rsidR="00717559"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717559" w:rsidRPr="00A967E1" w:rsidRDefault="00717559"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tcPr>
          <w:p w:rsidR="00717559" w:rsidRPr="003658C7" w:rsidRDefault="00717559" w:rsidP="00717559">
            <w:pPr>
              <w:jc w:val="center"/>
              <w:rPr>
                <w:rFonts w:ascii="Times New Roman" w:eastAsia="Times New Roman" w:hAnsi="Times New Roman" w:cs="Times New Roman"/>
                <w:sz w:val="24"/>
                <w:szCs w:val="24"/>
              </w:rPr>
            </w:pPr>
            <w:r w:rsidRPr="003658C7">
              <w:rPr>
                <w:rFonts w:ascii="Times New Roman" w:eastAsia="Times New Roman" w:hAnsi="Times New Roman" w:cs="Times New Roman"/>
                <w:sz w:val="24"/>
                <w:szCs w:val="24"/>
                <w:lang w:eastAsia="ru-RU"/>
              </w:rPr>
              <w:t>2027</w:t>
            </w:r>
            <w:r>
              <w:rPr>
                <w:rFonts w:ascii="Times New Roman" w:eastAsia="Times New Roman" w:hAnsi="Times New Roman" w:cs="Times New Roman"/>
                <w:sz w:val="24"/>
                <w:szCs w:val="24"/>
                <w:lang w:eastAsia="ru-RU"/>
              </w:rPr>
              <w:t>-2028</w:t>
            </w:r>
          </w:p>
        </w:tc>
        <w:tc>
          <w:tcPr>
            <w:tcW w:w="2347" w:type="dxa"/>
            <w:shd w:val="clear" w:color="auto" w:fill="auto"/>
            <w:vAlign w:val="center"/>
          </w:tcPr>
          <w:p w:rsidR="00717559" w:rsidRPr="00A967E1" w:rsidRDefault="00717559" w:rsidP="00321705">
            <w:pPr>
              <w:spacing w:after="0"/>
              <w:jc w:val="center"/>
              <w:rPr>
                <w:rFonts w:ascii="Times New Roman" w:hAnsi="Times New Roman"/>
                <w:sz w:val="24"/>
                <w:szCs w:val="24"/>
              </w:rPr>
            </w:pPr>
            <w:r w:rsidRPr="00A967E1">
              <w:rPr>
                <w:rFonts w:ascii="Times New Roman" w:hAnsi="Times New Roman"/>
                <w:sz w:val="24"/>
                <w:szCs w:val="24"/>
              </w:rPr>
              <w:t>2 845, 714</w:t>
            </w:r>
          </w:p>
        </w:tc>
      </w:tr>
      <w:tr w:rsidR="00717559" w:rsidRPr="00A967E1" w:rsidTr="003302DF">
        <w:trPr>
          <w:trHeight w:val="180"/>
          <w:jc w:val="center"/>
        </w:trPr>
        <w:tc>
          <w:tcPr>
            <w:tcW w:w="560" w:type="dxa"/>
            <w:shd w:val="clear" w:color="auto" w:fill="auto"/>
            <w:vAlign w:val="center"/>
          </w:tcPr>
          <w:p w:rsidR="00717559"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516" w:type="dxa"/>
            <w:shd w:val="clear" w:color="auto" w:fill="auto"/>
            <w:vAlign w:val="center"/>
          </w:tcPr>
          <w:p w:rsidR="00717559" w:rsidRPr="00A967E1" w:rsidRDefault="00717559"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tcPr>
          <w:p w:rsidR="00717559" w:rsidRPr="003658C7" w:rsidRDefault="00717559" w:rsidP="00717559">
            <w:pPr>
              <w:jc w:val="center"/>
              <w:rPr>
                <w:rFonts w:ascii="Times New Roman" w:eastAsia="Times New Roman" w:hAnsi="Times New Roman" w:cs="Times New Roman"/>
                <w:sz w:val="24"/>
                <w:szCs w:val="24"/>
              </w:rPr>
            </w:pPr>
            <w:r w:rsidRPr="003658C7">
              <w:rPr>
                <w:rFonts w:ascii="Times New Roman" w:eastAsia="Times New Roman" w:hAnsi="Times New Roman" w:cs="Times New Roman"/>
                <w:sz w:val="24"/>
                <w:szCs w:val="24"/>
                <w:lang w:eastAsia="ru-RU"/>
              </w:rPr>
              <w:t>2027</w:t>
            </w:r>
            <w:r>
              <w:rPr>
                <w:rFonts w:ascii="Times New Roman" w:eastAsia="Times New Roman" w:hAnsi="Times New Roman" w:cs="Times New Roman"/>
                <w:sz w:val="24"/>
                <w:szCs w:val="24"/>
                <w:lang w:eastAsia="ru-RU"/>
              </w:rPr>
              <w:t>-2028</w:t>
            </w:r>
          </w:p>
        </w:tc>
        <w:tc>
          <w:tcPr>
            <w:tcW w:w="2347" w:type="dxa"/>
            <w:shd w:val="clear" w:color="auto" w:fill="auto"/>
            <w:vAlign w:val="center"/>
          </w:tcPr>
          <w:p w:rsidR="00717559" w:rsidRPr="00A967E1" w:rsidRDefault="00717559" w:rsidP="00321705">
            <w:pPr>
              <w:spacing w:after="0"/>
              <w:jc w:val="center"/>
              <w:rPr>
                <w:rFonts w:ascii="Times New Roman" w:hAnsi="Times New Roman"/>
                <w:sz w:val="24"/>
                <w:szCs w:val="24"/>
              </w:rPr>
            </w:pPr>
            <w:r w:rsidRPr="00A967E1">
              <w:rPr>
                <w:rFonts w:ascii="Times New Roman" w:hAnsi="Times New Roman"/>
                <w:sz w:val="24"/>
                <w:szCs w:val="24"/>
              </w:rPr>
              <w:t>2 249, 895</w:t>
            </w:r>
          </w:p>
        </w:tc>
      </w:tr>
      <w:tr w:rsidR="00A967E1" w:rsidRPr="00A967E1" w:rsidTr="00ED5613">
        <w:trPr>
          <w:trHeight w:val="165"/>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A967E1" w:rsidRPr="00A967E1" w:rsidRDefault="00AA4158"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9</w:t>
            </w:r>
            <w:r w:rsidR="00321705">
              <w:rPr>
                <w:rFonts w:ascii="Times New Roman" w:hAnsi="Times New Roman"/>
                <w:sz w:val="24"/>
                <w:szCs w:val="24"/>
              </w:rPr>
              <w:t> </w:t>
            </w:r>
            <w:r w:rsidRPr="00A967E1">
              <w:rPr>
                <w:rFonts w:ascii="Times New Roman" w:hAnsi="Times New Roman"/>
                <w:sz w:val="24"/>
                <w:szCs w:val="24"/>
              </w:rPr>
              <w:t>526</w:t>
            </w:r>
            <w:r w:rsidR="00321705">
              <w:rPr>
                <w:rFonts w:ascii="Times New Roman" w:hAnsi="Times New Roman"/>
                <w:sz w:val="24"/>
                <w:szCs w:val="24"/>
              </w:rPr>
              <w:t>,</w:t>
            </w:r>
            <w:r w:rsidRPr="00A967E1">
              <w:rPr>
                <w:rFonts w:ascii="Times New Roman" w:hAnsi="Times New Roman"/>
                <w:sz w:val="24"/>
                <w:szCs w:val="24"/>
              </w:rPr>
              <w:t xml:space="preserve"> 770</w:t>
            </w:r>
          </w:p>
        </w:tc>
      </w:tr>
      <w:tr w:rsidR="00A967E1" w:rsidRPr="00A967E1" w:rsidTr="00ED5613">
        <w:trPr>
          <w:trHeight w:val="96"/>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A967E1" w:rsidRPr="00A967E1" w:rsidRDefault="00A967E1"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5</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10</w:t>
            </w:r>
            <w:r w:rsidR="00321705">
              <w:rPr>
                <w:rFonts w:ascii="Times New Roman" w:hAnsi="Times New Roman"/>
                <w:sz w:val="24"/>
                <w:szCs w:val="24"/>
              </w:rPr>
              <w:t> </w:t>
            </w:r>
            <w:r w:rsidRPr="00A967E1">
              <w:rPr>
                <w:rFonts w:ascii="Times New Roman" w:hAnsi="Times New Roman"/>
                <w:sz w:val="24"/>
                <w:szCs w:val="24"/>
              </w:rPr>
              <w:t>704</w:t>
            </w:r>
            <w:r w:rsidR="00321705">
              <w:rPr>
                <w:rFonts w:ascii="Times New Roman" w:hAnsi="Times New Roman"/>
                <w:sz w:val="24"/>
                <w:szCs w:val="24"/>
              </w:rPr>
              <w:t>,</w:t>
            </w:r>
            <w:r w:rsidRPr="00A967E1">
              <w:rPr>
                <w:rFonts w:ascii="Times New Roman" w:hAnsi="Times New Roman"/>
                <w:sz w:val="24"/>
                <w:szCs w:val="24"/>
              </w:rPr>
              <w:t xml:space="preserve"> 280 </w:t>
            </w:r>
          </w:p>
        </w:tc>
      </w:tr>
      <w:tr w:rsidR="00A967E1" w:rsidRPr="00A967E1" w:rsidTr="00ED5613">
        <w:trPr>
          <w:trHeight w:val="165"/>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A967E1" w:rsidRPr="00A967E1" w:rsidRDefault="00A967E1"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6</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11</w:t>
            </w:r>
            <w:r w:rsidR="00321705">
              <w:rPr>
                <w:rFonts w:ascii="Times New Roman" w:hAnsi="Times New Roman"/>
                <w:sz w:val="24"/>
                <w:szCs w:val="24"/>
              </w:rPr>
              <w:t> </w:t>
            </w:r>
            <w:r w:rsidRPr="00A967E1">
              <w:rPr>
                <w:rFonts w:ascii="Times New Roman" w:hAnsi="Times New Roman"/>
                <w:sz w:val="24"/>
                <w:szCs w:val="24"/>
              </w:rPr>
              <w:t>346</w:t>
            </w:r>
            <w:r w:rsidR="00321705">
              <w:rPr>
                <w:rFonts w:ascii="Times New Roman" w:hAnsi="Times New Roman"/>
                <w:sz w:val="24"/>
                <w:szCs w:val="24"/>
              </w:rPr>
              <w:t>,</w:t>
            </w:r>
            <w:r w:rsidRPr="00A967E1">
              <w:rPr>
                <w:rFonts w:ascii="Times New Roman" w:hAnsi="Times New Roman"/>
                <w:sz w:val="24"/>
                <w:szCs w:val="24"/>
              </w:rPr>
              <w:t xml:space="preserve"> 357</w:t>
            </w:r>
          </w:p>
        </w:tc>
      </w:tr>
      <w:tr w:rsidR="00A967E1" w:rsidRPr="00A967E1" w:rsidTr="00ED5613">
        <w:trPr>
          <w:trHeight w:val="111"/>
          <w:jc w:val="center"/>
        </w:trPr>
        <w:tc>
          <w:tcPr>
            <w:tcW w:w="560" w:type="dxa"/>
            <w:shd w:val="clear" w:color="auto" w:fill="auto"/>
            <w:vAlign w:val="center"/>
          </w:tcPr>
          <w:p w:rsidR="00A967E1" w:rsidRPr="00A967E1" w:rsidRDefault="00717559" w:rsidP="000E5F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516" w:type="dxa"/>
            <w:shd w:val="clear" w:color="auto" w:fill="auto"/>
            <w:vAlign w:val="center"/>
          </w:tcPr>
          <w:p w:rsidR="00A967E1" w:rsidRPr="00A967E1" w:rsidRDefault="00A967E1"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A967E1" w:rsidRPr="00A967E1" w:rsidRDefault="00A967E1"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7</w:t>
            </w:r>
            <w:r w:rsidRPr="00A967E1">
              <w:rPr>
                <w:rFonts w:ascii="Times New Roman" w:eastAsia="Times New Roman" w:hAnsi="Times New Roman" w:cs="Times New Roman"/>
                <w:sz w:val="24"/>
                <w:szCs w:val="24"/>
                <w:lang w:eastAsia="ru-RU"/>
              </w:rPr>
              <w:t>-20</w:t>
            </w:r>
            <w:r w:rsidR="00717559">
              <w:rPr>
                <w:rFonts w:ascii="Times New Roman" w:eastAsia="Times New Roman" w:hAnsi="Times New Roman" w:cs="Times New Roman"/>
                <w:sz w:val="24"/>
                <w:szCs w:val="24"/>
                <w:lang w:eastAsia="ru-RU"/>
              </w:rPr>
              <w:t>28</w:t>
            </w:r>
          </w:p>
        </w:tc>
        <w:tc>
          <w:tcPr>
            <w:tcW w:w="2347" w:type="dxa"/>
            <w:shd w:val="clear" w:color="auto" w:fill="auto"/>
            <w:vAlign w:val="center"/>
          </w:tcPr>
          <w:p w:rsidR="00A967E1" w:rsidRPr="00A967E1" w:rsidRDefault="00A967E1" w:rsidP="00321705">
            <w:pPr>
              <w:spacing w:after="0"/>
              <w:jc w:val="center"/>
              <w:rPr>
                <w:rFonts w:ascii="Times New Roman" w:hAnsi="Times New Roman"/>
                <w:sz w:val="24"/>
                <w:szCs w:val="24"/>
              </w:rPr>
            </w:pPr>
            <w:r w:rsidRPr="00A967E1">
              <w:rPr>
                <w:rFonts w:ascii="Times New Roman" w:hAnsi="Times New Roman"/>
                <w:sz w:val="24"/>
                <w:szCs w:val="24"/>
              </w:rPr>
              <w:t>29</w:t>
            </w:r>
            <w:r w:rsidR="00321705">
              <w:rPr>
                <w:rFonts w:ascii="Times New Roman" w:hAnsi="Times New Roman"/>
                <w:sz w:val="24"/>
                <w:szCs w:val="24"/>
              </w:rPr>
              <w:t> </w:t>
            </w:r>
            <w:r w:rsidRPr="00A967E1">
              <w:rPr>
                <w:rFonts w:ascii="Times New Roman" w:hAnsi="Times New Roman"/>
                <w:sz w:val="24"/>
                <w:szCs w:val="24"/>
              </w:rPr>
              <w:t>747</w:t>
            </w:r>
            <w:r w:rsidR="00321705">
              <w:rPr>
                <w:rFonts w:ascii="Times New Roman" w:hAnsi="Times New Roman"/>
                <w:sz w:val="24"/>
                <w:szCs w:val="24"/>
              </w:rPr>
              <w:t>,</w:t>
            </w:r>
            <w:r w:rsidRPr="00A967E1">
              <w:rPr>
                <w:rFonts w:ascii="Times New Roman" w:hAnsi="Times New Roman"/>
                <w:sz w:val="24"/>
                <w:szCs w:val="24"/>
              </w:rPr>
              <w:t xml:space="preserve"> 594</w:t>
            </w:r>
          </w:p>
        </w:tc>
      </w:tr>
    </w:tbl>
    <w:p w:rsidR="000E5F00" w:rsidRPr="00600814" w:rsidRDefault="000E5F00" w:rsidP="000E5F00"/>
    <w:p w:rsidR="007853D5" w:rsidRPr="00600814" w:rsidRDefault="007853D5" w:rsidP="007853D5">
      <w:pPr>
        <w:spacing w:after="0" w:line="360" w:lineRule="auto"/>
        <w:jc w:val="both"/>
        <w:rPr>
          <w:rFonts w:ascii="Times New Roman" w:eastAsia="Calibri" w:hAnsi="Times New Roman" w:cs="Times New Roman"/>
          <w:b/>
          <w:sz w:val="26"/>
          <w:szCs w:val="26"/>
          <w:lang w:eastAsia="ru-RU"/>
        </w:rPr>
      </w:pPr>
    </w:p>
    <w:p w:rsidR="007853D5" w:rsidRPr="00600814" w:rsidRDefault="007853D5" w:rsidP="00BE3601">
      <w:pPr>
        <w:spacing w:line="360" w:lineRule="auto"/>
        <w:ind w:firstLine="708"/>
        <w:jc w:val="both"/>
        <w:rPr>
          <w:rFonts w:ascii="Times New Roman" w:hAnsi="Times New Roman" w:cs="Times New Roman"/>
          <w:sz w:val="28"/>
          <w:szCs w:val="28"/>
        </w:rPr>
      </w:pPr>
    </w:p>
    <w:p w:rsidR="007853D5" w:rsidRPr="00600814" w:rsidRDefault="007853D5" w:rsidP="00BE3601">
      <w:pPr>
        <w:spacing w:line="360" w:lineRule="auto"/>
        <w:ind w:firstLine="708"/>
        <w:jc w:val="both"/>
        <w:rPr>
          <w:rFonts w:ascii="Times New Roman" w:hAnsi="Times New Roman" w:cs="Times New Roman"/>
          <w:sz w:val="28"/>
          <w:szCs w:val="28"/>
        </w:rPr>
        <w:sectPr w:rsidR="007853D5" w:rsidRPr="00600814" w:rsidSect="00693750">
          <w:pgSz w:w="11906" w:h="16838"/>
          <w:pgMar w:top="1134" w:right="850" w:bottom="1134" w:left="1701" w:header="709" w:footer="709" w:gutter="0"/>
          <w:cols w:space="720"/>
          <w:docGrid w:linePitch="299"/>
        </w:sectPr>
      </w:pPr>
    </w:p>
    <w:p w:rsidR="00D57098" w:rsidRPr="00600814" w:rsidRDefault="00D57098"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5" w:name="_Toc463923627"/>
      <w:bookmarkStart w:id="226" w:name="_Toc8722385"/>
      <w:r w:rsidRPr="00600814">
        <w:rPr>
          <w:rFonts w:ascii="Times New Roman" w:eastAsia="Times New Roman" w:hAnsi="Times New Roman" w:cs="Times New Roman"/>
          <w:b/>
          <w:bCs/>
          <w:sz w:val="28"/>
          <w:szCs w:val="28"/>
        </w:rPr>
        <w:lastRenderedPageBreak/>
        <w:t xml:space="preserve">Глава 7. Часть 1. </w:t>
      </w:r>
      <w:r w:rsidR="00680737" w:rsidRPr="00600814">
        <w:rPr>
          <w:rFonts w:ascii="Times New Roman" w:eastAsia="Times New Roman" w:hAnsi="Times New Roman" w:cs="Times New Roman"/>
          <w:b/>
          <w:bCs/>
          <w:sz w:val="28"/>
          <w:szCs w:val="28"/>
        </w:rPr>
        <w:t>Описание</w:t>
      </w:r>
      <w:r w:rsidRPr="00600814">
        <w:rPr>
          <w:rFonts w:ascii="Times New Roman" w:eastAsia="Times New Roman" w:hAnsi="Times New Roman" w:cs="Times New Roman"/>
          <w:b/>
          <w:bCs/>
          <w:sz w:val="28"/>
          <w:szCs w:val="28"/>
        </w:rPr>
        <w:t xml:space="preserve"> условий организации централизованного т</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плоснабжения, индивидуального теплоснабжения, а также поквартирн</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го отопления</w:t>
      </w:r>
      <w:bookmarkEnd w:id="225"/>
      <w:bookmarkEnd w:id="226"/>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тельной деятельности для подключения объектов капитального строительс</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600814">
        <w:rPr>
          <w:rFonts w:ascii="Times New Roman" w:eastAsia="Calibri" w:hAnsi="Times New Roman" w:cs="Times New Roman"/>
          <w:sz w:val="28"/>
          <w:szCs w:val="28"/>
        </w:rPr>
        <w:t xml:space="preserve">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 Подключение осуществляется на основании договора на подключение к системе теплоснабжения, </w:t>
      </w:r>
      <w:proofErr w:type="gramStart"/>
      <w:r w:rsidRPr="00600814">
        <w:rPr>
          <w:rFonts w:ascii="Times New Roman" w:eastAsia="Calibri" w:hAnsi="Times New Roman" w:cs="Times New Roman"/>
          <w:sz w:val="28"/>
          <w:szCs w:val="28"/>
        </w:rPr>
        <w:t>который</w:t>
      </w:r>
      <w:proofErr w:type="gramEnd"/>
      <w:r w:rsidRPr="00600814">
        <w:rPr>
          <w:rFonts w:ascii="Times New Roman" w:eastAsia="Calibri" w:hAnsi="Times New Roman" w:cs="Times New Roman"/>
          <w:sz w:val="28"/>
          <w:szCs w:val="28"/>
        </w:rPr>
        <w:t xml:space="preserve"> является публичным для теплосна</w:t>
      </w:r>
      <w:r w:rsidRPr="00600814">
        <w:rPr>
          <w:rFonts w:ascii="Times New Roman" w:eastAsia="Calibri" w:hAnsi="Times New Roman" w:cs="Times New Roman"/>
          <w:sz w:val="28"/>
          <w:szCs w:val="28"/>
        </w:rPr>
        <w:t>б</w:t>
      </w:r>
      <w:r w:rsidRPr="00600814">
        <w:rPr>
          <w:rFonts w:ascii="Times New Roman" w:eastAsia="Calibri" w:hAnsi="Times New Roman" w:cs="Times New Roman"/>
          <w:sz w:val="28"/>
          <w:szCs w:val="28"/>
        </w:rPr>
        <w:t>жающей организации, теплосетевой организации. Правила выбора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600814">
        <w:rPr>
          <w:rFonts w:ascii="Times New Roman" w:eastAsia="Calibri" w:hAnsi="Times New Roman" w:cs="Times New Roman"/>
          <w:sz w:val="28"/>
          <w:szCs w:val="28"/>
        </w:rPr>
        <w:t>и</w:t>
      </w:r>
      <w:proofErr w:type="gramEnd"/>
      <w:r w:rsidRPr="00600814">
        <w:rPr>
          <w:rFonts w:ascii="Times New Roman" w:eastAsia="Calibri" w:hAnsi="Times New Roman" w:cs="Times New Roman"/>
          <w:sz w:val="28"/>
          <w:szCs w:val="28"/>
        </w:rPr>
        <w:t xml:space="preserve"> соответствующего договора, устанавливаются правилами по</w:t>
      </w:r>
      <w:r w:rsidRPr="00600814">
        <w:rPr>
          <w:rFonts w:ascii="Times New Roman" w:eastAsia="Calibri" w:hAnsi="Times New Roman" w:cs="Times New Roman"/>
          <w:sz w:val="28"/>
          <w:szCs w:val="28"/>
        </w:rPr>
        <w:t>д</w:t>
      </w:r>
      <w:r w:rsidRPr="00600814">
        <w:rPr>
          <w:rFonts w:ascii="Times New Roman" w:eastAsia="Calibri" w:hAnsi="Times New Roman" w:cs="Times New Roman"/>
          <w:sz w:val="28"/>
          <w:szCs w:val="28"/>
        </w:rPr>
        <w:t>ключения к системам теплоснабжения, утвержденными Правительством Ро</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t>сийской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наличии технической возможности подключения к системе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600814">
        <w:rPr>
          <w:rFonts w:ascii="Times New Roman" w:eastAsia="Calibri" w:hAnsi="Times New Roman" w:cs="Times New Roman"/>
          <w:sz w:val="28"/>
          <w:szCs w:val="28"/>
        </w:rPr>
        <w:t>и</w:t>
      </w:r>
      <w:proofErr w:type="gramEnd"/>
      <w:r w:rsidRPr="00600814">
        <w:rPr>
          <w:rFonts w:ascii="Times New Roman" w:eastAsia="Calibri" w:hAnsi="Times New Roman" w:cs="Times New Roman"/>
          <w:sz w:val="28"/>
          <w:szCs w:val="28"/>
        </w:rPr>
        <w:t xml:space="preserve"> д</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говора на подключение объекта капитального строительства, находящегося в границах определенного схемой теплоснабжения радиуса эффективного те</w:t>
      </w:r>
      <w:r w:rsidRPr="00600814">
        <w:rPr>
          <w:rFonts w:ascii="Times New Roman" w:eastAsia="Calibri" w:hAnsi="Times New Roman" w:cs="Times New Roman"/>
          <w:sz w:val="28"/>
          <w:szCs w:val="28"/>
        </w:rPr>
        <w:t>п</w:t>
      </w:r>
      <w:r w:rsidRPr="00600814">
        <w:rPr>
          <w:rFonts w:ascii="Times New Roman" w:eastAsia="Calibri" w:hAnsi="Times New Roman" w:cs="Times New Roman"/>
          <w:sz w:val="28"/>
          <w:szCs w:val="28"/>
        </w:rPr>
        <w:t>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вительством Российской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lastRenderedPageBreak/>
        <w:t>В случае технической невозможности подключения к системе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снабжения объекта капитального строительства вследствие отсутствия св</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бодной мощности в соответствующей точке подключения на момент обр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щения соответствующего потребителя, в том числе застройщика, но при 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600814">
        <w:rPr>
          <w:rFonts w:ascii="Times New Roman" w:eastAsia="Calibri" w:hAnsi="Times New Roman" w:cs="Times New Roman"/>
          <w:sz w:val="28"/>
          <w:szCs w:val="28"/>
        </w:rPr>
        <w:t xml:space="preserve"> объекта капитального строительства, отказ в заключени</w:t>
      </w:r>
      <w:proofErr w:type="gramStart"/>
      <w:r w:rsidRPr="00600814">
        <w:rPr>
          <w:rFonts w:ascii="Times New Roman" w:eastAsia="Calibri" w:hAnsi="Times New Roman" w:cs="Times New Roman"/>
          <w:sz w:val="28"/>
          <w:szCs w:val="28"/>
        </w:rPr>
        <w:t>и</w:t>
      </w:r>
      <w:proofErr w:type="gramEnd"/>
      <w:r w:rsidRPr="00600814">
        <w:rPr>
          <w:rFonts w:ascii="Times New Roman" w:eastAsia="Calibri" w:hAnsi="Times New Roman" w:cs="Times New Roman"/>
          <w:sz w:val="28"/>
          <w:szCs w:val="28"/>
        </w:rPr>
        <w:t xml:space="preserve"> договора на его подключение не допускается. Нормативные сроки его по</w:t>
      </w:r>
      <w:r w:rsidRPr="00600814">
        <w:rPr>
          <w:rFonts w:ascii="Times New Roman" w:eastAsia="Calibri" w:hAnsi="Times New Roman" w:cs="Times New Roman"/>
          <w:sz w:val="28"/>
          <w:szCs w:val="28"/>
        </w:rPr>
        <w:t>д</w:t>
      </w:r>
      <w:r w:rsidRPr="00600814">
        <w:rPr>
          <w:rFonts w:ascii="Times New Roman" w:eastAsia="Calibri" w:hAnsi="Times New Roman" w:cs="Times New Roman"/>
          <w:sz w:val="28"/>
          <w:szCs w:val="28"/>
        </w:rPr>
        <w:t>ключения к системе теплоснабжения устанавливаются в соответствии с инв</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стиционной программой теплоснабжающей организации или теплосетевой организации в пределах нормативных сроков подключения к системе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снабжения, установленных правилами подключения к системам теплосна</w:t>
      </w:r>
      <w:r w:rsidRPr="00600814">
        <w:rPr>
          <w:rFonts w:ascii="Times New Roman" w:eastAsia="Calibri" w:hAnsi="Times New Roman" w:cs="Times New Roman"/>
          <w:sz w:val="28"/>
          <w:szCs w:val="28"/>
        </w:rPr>
        <w:t>б</w:t>
      </w:r>
      <w:r w:rsidRPr="00600814">
        <w:rPr>
          <w:rFonts w:ascii="Times New Roman" w:eastAsia="Calibri" w:hAnsi="Times New Roman" w:cs="Times New Roman"/>
          <w:sz w:val="28"/>
          <w:szCs w:val="28"/>
        </w:rPr>
        <w:t>жения, утвержденными Правительством Российской Федерации.</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В случае технической невозможности подключения к системе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снабжения объекта капитального строительства вследствие отсутствия св</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бодной мощности в соответствующей точке подключения на момент обр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щения соответствующего потребителя, в том числе застройщика, и при о</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сутствии в утвержденной в установленном порядке инвестиционной пр</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грамме теплоснабжающей организации или теплосетевой организации мер</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приятий по развитию системы теплоснабжения и снятию технических огр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ничений, позволяющих обеспечить техническую возможность подключения к системе теплоснабженияэтого</w:t>
      </w:r>
      <w:proofErr w:type="gramEnd"/>
      <w:r w:rsidRPr="00600814">
        <w:rPr>
          <w:rFonts w:ascii="Times New Roman" w:eastAsia="Calibri" w:hAnsi="Times New Roman" w:cs="Times New Roman"/>
          <w:sz w:val="28"/>
          <w:szCs w:val="28"/>
        </w:rPr>
        <w:t xml:space="preserve"> </w:t>
      </w:r>
      <w:proofErr w:type="gramStart"/>
      <w:r w:rsidRPr="00600814">
        <w:rPr>
          <w:rFonts w:ascii="Times New Roman" w:eastAsia="Calibri" w:hAnsi="Times New Roman" w:cs="Times New Roman"/>
          <w:sz w:val="28"/>
          <w:szCs w:val="28"/>
        </w:rPr>
        <w:t>объекта капитального строительства,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 xml:space="preserve">цию государственной политики в сфере теплоснабжения, или орган местного самоуправления, утвердивший схему теплоснабжения, с предложением о </w:t>
      </w:r>
      <w:r w:rsidRPr="00600814">
        <w:rPr>
          <w:rFonts w:ascii="Times New Roman" w:eastAsia="Calibri" w:hAnsi="Times New Roman" w:cs="Times New Roman"/>
          <w:sz w:val="28"/>
          <w:szCs w:val="28"/>
        </w:rPr>
        <w:lastRenderedPageBreak/>
        <w:t>включении в нее мероприятий по обеспечению технической возможности подключения к системе</w:t>
      </w:r>
      <w:proofErr w:type="gramEnd"/>
      <w:r w:rsidRPr="00600814">
        <w:rPr>
          <w:rFonts w:ascii="Times New Roman" w:eastAsia="Calibri" w:hAnsi="Times New Roman" w:cs="Times New Roman"/>
          <w:sz w:val="28"/>
          <w:szCs w:val="28"/>
        </w:rPr>
        <w:t xml:space="preserve"> теплоснабжения этого объекта капитального стро</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 xml:space="preserve">тельства. </w:t>
      </w:r>
      <w:proofErr w:type="gramStart"/>
      <w:r w:rsidRPr="00600814">
        <w:rPr>
          <w:rFonts w:ascii="Times New Roman" w:eastAsia="Calibri" w:hAnsi="Times New Roman" w:cs="Times New Roman"/>
          <w:sz w:val="28"/>
          <w:szCs w:val="28"/>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600814">
        <w:rPr>
          <w:rFonts w:ascii="Times New Roman" w:eastAsia="Calibri" w:hAnsi="Times New Roman" w:cs="Times New Roman"/>
          <w:sz w:val="28"/>
          <w:szCs w:val="28"/>
        </w:rPr>
        <w:t xml:space="preserve"> В случае</w:t>
      </w:r>
      <w:proofErr w:type="gramStart"/>
      <w:r w:rsidRPr="00600814">
        <w:rPr>
          <w:rFonts w:ascii="Times New Roman" w:eastAsia="Calibri" w:hAnsi="Times New Roman" w:cs="Times New Roman"/>
          <w:sz w:val="28"/>
          <w:szCs w:val="28"/>
        </w:rPr>
        <w:t>,</w:t>
      </w:r>
      <w:proofErr w:type="gramEnd"/>
      <w:r w:rsidRPr="00600814">
        <w:rPr>
          <w:rFonts w:ascii="Times New Roman" w:eastAsia="Calibri" w:hAnsi="Times New Roman" w:cs="Times New Roman"/>
          <w:sz w:val="28"/>
          <w:szCs w:val="28"/>
        </w:rPr>
        <w:t xml:space="preserve"> если теплоснабжающая или теплосетевая организация не направит в уст</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моуправления, утвердивший схему теплоснабжения, предложения о включ</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нии в нее соответствующих мероприятий, потребитель, в том числе застро</w:t>
      </w:r>
      <w:r w:rsidRPr="00600814">
        <w:rPr>
          <w:rFonts w:ascii="Times New Roman" w:eastAsia="Calibri" w:hAnsi="Times New Roman" w:cs="Times New Roman"/>
          <w:sz w:val="28"/>
          <w:szCs w:val="28"/>
        </w:rPr>
        <w:t>й</w:t>
      </w:r>
      <w:r w:rsidRPr="00600814">
        <w:rPr>
          <w:rFonts w:ascii="Times New Roman" w:eastAsia="Calibri" w:hAnsi="Times New Roman" w:cs="Times New Roman"/>
          <w:sz w:val="28"/>
          <w:szCs w:val="28"/>
        </w:rPr>
        <w:t>щик, вправе потребовать возмещения убытков, причиненных данным нар</w:t>
      </w:r>
      <w:r w:rsidRPr="00600814">
        <w:rPr>
          <w:rFonts w:ascii="Times New Roman" w:eastAsia="Calibri" w:hAnsi="Times New Roman" w:cs="Times New Roman"/>
          <w:sz w:val="28"/>
          <w:szCs w:val="28"/>
        </w:rPr>
        <w:t>у</w:t>
      </w:r>
      <w:r w:rsidRPr="00600814">
        <w:rPr>
          <w:rFonts w:ascii="Times New Roman" w:eastAsia="Calibri" w:hAnsi="Times New Roman" w:cs="Times New Roman"/>
          <w:sz w:val="28"/>
          <w:szCs w:val="28"/>
        </w:rPr>
        <w:t xml:space="preserve">шением, и (или) обратиться </w:t>
      </w:r>
      <w:proofErr w:type="gramStart"/>
      <w:r w:rsidRPr="00600814">
        <w:rPr>
          <w:rFonts w:ascii="Times New Roman" w:eastAsia="Calibri" w:hAnsi="Times New Roman" w:cs="Times New Roman"/>
          <w:sz w:val="28"/>
          <w:szCs w:val="28"/>
        </w:rPr>
        <w:t>в федеральный антимонопольный орган с треб</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ванием о выдаче в отношении указанной организации предписания о пр</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кращении</w:t>
      </w:r>
      <w:proofErr w:type="gramEnd"/>
      <w:r w:rsidRPr="00600814">
        <w:rPr>
          <w:rFonts w:ascii="Times New Roman" w:eastAsia="Calibri" w:hAnsi="Times New Roman" w:cs="Times New Roman"/>
          <w:sz w:val="28"/>
          <w:szCs w:val="28"/>
        </w:rPr>
        <w:t xml:space="preserve"> нарушения правил недискриминационного доступа к товарам.</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случае внесения изменений в схему теплоснабжения теплоснабжа</w:t>
      </w:r>
      <w:r w:rsidRPr="00600814">
        <w:rPr>
          <w:rFonts w:ascii="Times New Roman" w:eastAsia="Calibri" w:hAnsi="Times New Roman" w:cs="Times New Roman"/>
          <w:sz w:val="28"/>
          <w:szCs w:val="28"/>
        </w:rPr>
        <w:t>ю</w:t>
      </w:r>
      <w:r w:rsidRPr="00600814">
        <w:rPr>
          <w:rFonts w:ascii="Times New Roman" w:eastAsia="Calibri" w:hAnsi="Times New Roman" w:cs="Times New Roman"/>
          <w:sz w:val="28"/>
          <w:szCs w:val="28"/>
        </w:rPr>
        <w:t>щая организация или теплосетевая организация обращается в орган регул</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рования для внесения изменений в инвестиционную программу. После пр</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нятия органом регулирования решения об изменении инвестиционной пр</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снабжения и правилами регулирования цен (тарифов) в сфере теплоснабж</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 xml:space="preserve">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w:t>
      </w:r>
      <w:r w:rsidRPr="00600814">
        <w:rPr>
          <w:rFonts w:ascii="Times New Roman" w:eastAsia="Calibri" w:hAnsi="Times New Roman" w:cs="Times New Roman"/>
          <w:sz w:val="28"/>
          <w:szCs w:val="28"/>
        </w:rPr>
        <w:lastRenderedPageBreak/>
        <w:t>или теплосетевой организации, в которую внесены изменения, с учетом но</w:t>
      </w:r>
      <w:r w:rsidRPr="00600814">
        <w:rPr>
          <w:rFonts w:ascii="Times New Roman" w:eastAsia="Calibri" w:hAnsi="Times New Roman" w:cs="Times New Roman"/>
          <w:sz w:val="28"/>
          <w:szCs w:val="28"/>
        </w:rPr>
        <w:t>р</w:t>
      </w:r>
      <w:r w:rsidRPr="00600814">
        <w:rPr>
          <w:rFonts w:ascii="Times New Roman" w:eastAsia="Calibri" w:hAnsi="Times New Roman" w:cs="Times New Roman"/>
          <w:sz w:val="28"/>
          <w:szCs w:val="28"/>
        </w:rPr>
        <w:t>мативных сроков подключения объектов капитального строительства, уст</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новленных правилами подключения к системам теплоснабжения, утвержде</w:t>
      </w:r>
      <w:r w:rsidRPr="00600814">
        <w:rPr>
          <w:rFonts w:ascii="Times New Roman" w:eastAsia="Calibri" w:hAnsi="Times New Roman" w:cs="Times New Roman"/>
          <w:sz w:val="28"/>
          <w:szCs w:val="28"/>
        </w:rPr>
        <w:t>н</w:t>
      </w:r>
      <w:r w:rsidRPr="00600814">
        <w:rPr>
          <w:rFonts w:ascii="Times New Roman" w:eastAsia="Calibri" w:hAnsi="Times New Roman" w:cs="Times New Roman"/>
          <w:sz w:val="28"/>
          <w:szCs w:val="28"/>
        </w:rPr>
        <w:t>ными Правительством Российской Федерации.</w:t>
      </w:r>
    </w:p>
    <w:p w:rsidR="002B5A97" w:rsidRPr="00600814" w:rsidRDefault="002B5A97" w:rsidP="002B5A97">
      <w:pPr>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Таким образом, вновь вводимые потребители, обратившиеся  соответству</w:t>
      </w:r>
      <w:r w:rsidRPr="00600814">
        <w:rPr>
          <w:rFonts w:ascii="Times New Roman" w:eastAsia="Calibri" w:hAnsi="Times New Roman" w:cs="Times New Roman"/>
          <w:sz w:val="28"/>
          <w:szCs w:val="28"/>
        </w:rPr>
        <w:t>ю</w:t>
      </w:r>
      <w:r w:rsidRPr="00600814">
        <w:rPr>
          <w:rFonts w:ascii="Times New Roman" w:eastAsia="Calibri" w:hAnsi="Times New Roman" w:cs="Times New Roman"/>
          <w:sz w:val="28"/>
          <w:szCs w:val="28"/>
        </w:rPr>
        <w:t xml:space="preserve">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 потребителями, находящимися за границей радиуса эффективного теплоснабжения, могут быть заключены договора долгосрочного теплосна</w:t>
      </w:r>
      <w:r w:rsidRPr="00600814">
        <w:rPr>
          <w:rFonts w:ascii="Times New Roman" w:eastAsia="Calibri" w:hAnsi="Times New Roman" w:cs="Times New Roman"/>
          <w:sz w:val="28"/>
          <w:szCs w:val="28"/>
        </w:rPr>
        <w:t>б</w:t>
      </w:r>
      <w:r w:rsidRPr="00600814">
        <w:rPr>
          <w:rFonts w:ascii="Times New Roman" w:eastAsia="Calibri" w:hAnsi="Times New Roman" w:cs="Times New Roman"/>
          <w:sz w:val="28"/>
          <w:szCs w:val="28"/>
        </w:rPr>
        <w:t>жения по свободной (обоюдно приемлемой) цене, в целях компенсации з</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трат на строительство новых и реконструкцию существующих тепловых с</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 xml:space="preserve">тей, и увеличению радиуса эффективного теплоснабжения. </w:t>
      </w:r>
    </w:p>
    <w:p w:rsidR="002B5A97" w:rsidRPr="00600814" w:rsidRDefault="002B5A97" w:rsidP="002B5A97">
      <w:pPr>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Существующие и планируемые к застройке потребители, вправе использ</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вать для отопления индивидуальные источники теплоснабжения. Использ</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вание автономных источников теплоснабжения целесообразно в случаях:</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значительной удаленности от существующих и перспективных те</w:t>
      </w:r>
      <w:r w:rsidRPr="00600814">
        <w:rPr>
          <w:rFonts w:ascii="Times New Roman" w:eastAsia="Calibri" w:hAnsi="Times New Roman" w:cs="Times New Roman"/>
          <w:sz w:val="28"/>
          <w:szCs w:val="28"/>
        </w:rPr>
        <w:t>п</w:t>
      </w:r>
      <w:r w:rsidRPr="00600814">
        <w:rPr>
          <w:rFonts w:ascii="Times New Roman" w:eastAsia="Calibri" w:hAnsi="Times New Roman" w:cs="Times New Roman"/>
          <w:sz w:val="28"/>
          <w:szCs w:val="28"/>
        </w:rPr>
        <w:t>ловых сетей;</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малой подключаемой нагрузки (менее 0,01 Гкал/ч);</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отсутствия резервов тепловой мощности в границах застройки на данный момент и в рассматриваемой перспективе;</w:t>
      </w:r>
    </w:p>
    <w:p w:rsidR="002B5A97" w:rsidRPr="00600814" w:rsidRDefault="002B5A97" w:rsidP="002B5A97">
      <w:pPr>
        <w:numPr>
          <w:ilvl w:val="0"/>
          <w:numId w:val="37"/>
        </w:numPr>
        <w:spacing w:after="0" w:line="360" w:lineRule="auto"/>
        <w:ind w:left="1134" w:hanging="567"/>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использования тепловой энергии в технологических целях. </w:t>
      </w:r>
    </w:p>
    <w:p w:rsidR="002B5A97" w:rsidRPr="00600814" w:rsidRDefault="002B5A97" w:rsidP="002B5A97">
      <w:pPr>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 Потребители, отопление которых осуществляется от индивидуальных и</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t xml:space="preserve">точников, могут быть подключены к централизованному теплоснабжению на условиях организации централизованного теплоснабжения. </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рых определяется правилами подключения к системам теплоснабжения, у</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вержденными Правительством Российской Федерации, при наличии осущ</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lastRenderedPageBreak/>
        <w:t xml:space="preserve">ствленного в надлежащем порядке подключения к системам теплоснабжения многоквартирных домов. </w:t>
      </w:r>
    </w:p>
    <w:p w:rsidR="002B5A97" w:rsidRPr="00600814" w:rsidRDefault="002B5A97" w:rsidP="002B5A97">
      <w:pPr>
        <w:spacing w:after="0" w:line="360" w:lineRule="auto"/>
        <w:ind w:firstLine="708"/>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 </w:t>
      </w:r>
    </w:p>
    <w:p w:rsidR="00EF7501" w:rsidRPr="00600814" w:rsidRDefault="00EF7501" w:rsidP="00B87EDC">
      <w:pPr>
        <w:pStyle w:val="2f2"/>
      </w:pPr>
      <w:bookmarkStart w:id="227" w:name="_Toc8722386"/>
      <w:r w:rsidRPr="00600814">
        <w:t xml:space="preserve">Глава 7. Часть 2. </w:t>
      </w:r>
      <w:proofErr w:type="gramStart"/>
      <w:r w:rsidRPr="0060081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7"/>
      <w:proofErr w:type="gramEnd"/>
    </w:p>
    <w:p w:rsidR="002B5A97" w:rsidRPr="00600814" w:rsidRDefault="002B5A97" w:rsidP="002B5A97">
      <w:pPr>
        <w:pStyle w:val="afffffffffffb"/>
        <w:spacing w:line="360" w:lineRule="auto"/>
        <w:ind w:firstLine="708"/>
        <w:jc w:val="both"/>
        <w:rPr>
          <w:sz w:val="28"/>
        </w:rPr>
      </w:pPr>
      <w:r w:rsidRPr="00600814">
        <w:rPr>
          <w:sz w:val="28"/>
        </w:rPr>
        <w:t>Данные о текущей ситуации, связанные с ранее принятым в соответс</w:t>
      </w:r>
      <w:r w:rsidRPr="00600814">
        <w:rPr>
          <w:sz w:val="28"/>
        </w:rPr>
        <w:t>т</w:t>
      </w:r>
      <w:r w:rsidRPr="00600814">
        <w:rPr>
          <w:sz w:val="28"/>
        </w:rPr>
        <w:t xml:space="preserve">вии с законодательством Российской Федерации об электроэнергетике </w:t>
      </w:r>
      <w:proofErr w:type="gramStart"/>
      <w:r w:rsidRPr="00600814">
        <w:rPr>
          <w:sz w:val="28"/>
        </w:rPr>
        <w:t>реш</w:t>
      </w:r>
      <w:r w:rsidRPr="00600814">
        <w:rPr>
          <w:sz w:val="28"/>
        </w:rPr>
        <w:t>е</w:t>
      </w:r>
      <w:r w:rsidRPr="00600814">
        <w:rPr>
          <w:sz w:val="28"/>
        </w:rPr>
        <w:t>ниями</w:t>
      </w:r>
      <w:proofErr w:type="gramEnd"/>
      <w:r w:rsidRPr="00600814">
        <w:rPr>
          <w:sz w:val="28"/>
        </w:rPr>
        <w:t xml:space="preserve"> об отнесении генерирующих объектов к генерирующим объектам, мощность которых поставляется в вынужденном режиме в целях обеспеч</w:t>
      </w:r>
      <w:r w:rsidRPr="00600814">
        <w:rPr>
          <w:sz w:val="28"/>
        </w:rPr>
        <w:t>е</w:t>
      </w:r>
      <w:r w:rsidRPr="00600814">
        <w:rPr>
          <w:sz w:val="28"/>
        </w:rPr>
        <w:t>ния надежного теплоснабжения потребителей отсутсвуют.</w:t>
      </w:r>
    </w:p>
    <w:p w:rsidR="000D5DA1" w:rsidRPr="00600814" w:rsidRDefault="000D5DA1"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8" w:name="_Toc8722387"/>
      <w:r w:rsidRPr="00600814">
        <w:rPr>
          <w:rFonts w:ascii="Times New Roman" w:eastAsia="Times New Roman" w:hAnsi="Times New Roman" w:cs="Times New Roman"/>
          <w:b/>
          <w:bCs/>
          <w:sz w:val="28"/>
          <w:szCs w:val="28"/>
        </w:rPr>
        <w:t>Глава 7. Часть 3.</w:t>
      </w:r>
      <w:r w:rsidR="00EE32AC" w:rsidRPr="00600814">
        <w:rPr>
          <w:rFonts w:ascii="Times New Roman" w:eastAsia="Times New Roman" w:hAnsi="Times New Roman" w:cs="Times New Roman"/>
          <w:b/>
          <w:bCs/>
          <w:sz w:val="28"/>
          <w:szCs w:val="28"/>
        </w:rPr>
        <w:t xml:space="preserve"> </w:t>
      </w:r>
      <w:proofErr w:type="gramStart"/>
      <w:r w:rsidR="00EE32AC" w:rsidRPr="00600814">
        <w:rPr>
          <w:rFonts w:ascii="Times New Roman" w:eastAsia="Times New Roman" w:hAnsi="Times New Roman" w:cs="Times New Roman"/>
          <w:b/>
          <w:bCs/>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w:t>
      </w:r>
      <w:r w:rsidR="00EE32AC" w:rsidRPr="00600814">
        <w:rPr>
          <w:rFonts w:ascii="Times New Roman" w:eastAsia="Times New Roman" w:hAnsi="Times New Roman" w:cs="Times New Roman"/>
          <w:b/>
          <w:bCs/>
          <w:sz w:val="28"/>
          <w:szCs w:val="28"/>
        </w:rPr>
        <w:t>б</w:t>
      </w:r>
      <w:r w:rsidR="00EE32AC" w:rsidRPr="00600814">
        <w:rPr>
          <w:rFonts w:ascii="Times New Roman" w:eastAsia="Times New Roman" w:hAnsi="Times New Roman" w:cs="Times New Roman"/>
          <w:b/>
          <w:bCs/>
          <w:sz w:val="28"/>
          <w:szCs w:val="28"/>
        </w:rPr>
        <w:t>жения (при отнесении такого генерирующего объекта к объектам, эле</w:t>
      </w:r>
      <w:r w:rsidR="00EE32AC" w:rsidRPr="00600814">
        <w:rPr>
          <w:rFonts w:ascii="Times New Roman" w:eastAsia="Times New Roman" w:hAnsi="Times New Roman" w:cs="Times New Roman"/>
          <w:b/>
          <w:bCs/>
          <w:sz w:val="28"/>
          <w:szCs w:val="28"/>
        </w:rPr>
        <w:t>к</w:t>
      </w:r>
      <w:r w:rsidR="00EE32AC" w:rsidRPr="00600814">
        <w:rPr>
          <w:rFonts w:ascii="Times New Roman" w:eastAsia="Times New Roman" w:hAnsi="Times New Roman" w:cs="Times New Roman"/>
          <w:b/>
          <w:bCs/>
          <w:sz w:val="28"/>
          <w:szCs w:val="28"/>
        </w:rPr>
        <w:t>трическая мощность которых поставляется в вынужденном режиме в целях обеспечения надежного теплоснабжения потребителей, в соотве</w:t>
      </w:r>
      <w:r w:rsidR="00EE32AC" w:rsidRPr="00600814">
        <w:rPr>
          <w:rFonts w:ascii="Times New Roman" w:eastAsia="Times New Roman" w:hAnsi="Times New Roman" w:cs="Times New Roman"/>
          <w:b/>
          <w:bCs/>
          <w:sz w:val="28"/>
          <w:szCs w:val="28"/>
        </w:rPr>
        <w:t>т</w:t>
      </w:r>
      <w:r w:rsidR="00EE32AC" w:rsidRPr="00600814">
        <w:rPr>
          <w:rFonts w:ascii="Times New Roman" w:eastAsia="Times New Roman" w:hAnsi="Times New Roman" w:cs="Times New Roman"/>
          <w:b/>
          <w:bCs/>
          <w:sz w:val="28"/>
          <w:szCs w:val="28"/>
        </w:rPr>
        <w:t>ствующем году долгосрочного конкурентного отбора мощности на опт</w:t>
      </w:r>
      <w:r w:rsidR="00EE32AC" w:rsidRPr="00600814">
        <w:rPr>
          <w:rFonts w:ascii="Times New Roman" w:eastAsia="Times New Roman" w:hAnsi="Times New Roman" w:cs="Times New Roman"/>
          <w:b/>
          <w:bCs/>
          <w:sz w:val="28"/>
          <w:szCs w:val="28"/>
        </w:rPr>
        <w:t>о</w:t>
      </w:r>
      <w:r w:rsidR="00EE32AC" w:rsidRPr="00600814">
        <w:rPr>
          <w:rFonts w:ascii="Times New Roman" w:eastAsia="Times New Roman" w:hAnsi="Times New Roman" w:cs="Times New Roman"/>
          <w:b/>
          <w:bCs/>
          <w:sz w:val="28"/>
          <w:szCs w:val="28"/>
        </w:rPr>
        <w:t>вом рынке электрической энергии (мощности) на соответствующий п</w:t>
      </w:r>
      <w:r w:rsidR="00EE32AC" w:rsidRPr="00600814">
        <w:rPr>
          <w:rFonts w:ascii="Times New Roman" w:eastAsia="Times New Roman" w:hAnsi="Times New Roman" w:cs="Times New Roman"/>
          <w:b/>
          <w:bCs/>
          <w:sz w:val="28"/>
          <w:szCs w:val="28"/>
        </w:rPr>
        <w:t>е</w:t>
      </w:r>
      <w:r w:rsidR="00EE32AC" w:rsidRPr="00600814">
        <w:rPr>
          <w:rFonts w:ascii="Times New Roman" w:eastAsia="Times New Roman" w:hAnsi="Times New Roman" w:cs="Times New Roman"/>
          <w:b/>
          <w:bCs/>
          <w:sz w:val="28"/>
          <w:szCs w:val="28"/>
        </w:rPr>
        <w:t>риод), в соответствии</w:t>
      </w:r>
      <w:proofErr w:type="gramEnd"/>
      <w:r w:rsidR="00EE32AC" w:rsidRPr="00600814">
        <w:rPr>
          <w:rFonts w:ascii="Times New Roman" w:eastAsia="Times New Roman" w:hAnsi="Times New Roman" w:cs="Times New Roman"/>
          <w:b/>
          <w:bCs/>
          <w:sz w:val="28"/>
          <w:szCs w:val="28"/>
        </w:rPr>
        <w:t xml:space="preserve"> с методическими  указаниями по разработке схем теплоснабжения</w:t>
      </w:r>
      <w:bookmarkEnd w:id="228"/>
    </w:p>
    <w:p w:rsidR="002B5A97" w:rsidRPr="00600814" w:rsidRDefault="002B5A97" w:rsidP="002B5A97">
      <w:pPr>
        <w:pStyle w:val="afffffffffffb"/>
        <w:spacing w:line="360" w:lineRule="auto"/>
        <w:ind w:firstLine="708"/>
        <w:jc w:val="both"/>
        <w:rPr>
          <w:sz w:val="28"/>
        </w:rPr>
      </w:pPr>
      <w:r w:rsidRPr="00600814">
        <w:rPr>
          <w:sz w:val="28"/>
        </w:rPr>
        <w:t xml:space="preserve">В схеме отсутствуют </w:t>
      </w:r>
      <w:proofErr w:type="gramStart"/>
      <w:r w:rsidRPr="00600814">
        <w:rPr>
          <w:sz w:val="28"/>
        </w:rPr>
        <w:t>объекты</w:t>
      </w:r>
      <w:proofErr w:type="gramEnd"/>
      <w:r w:rsidRPr="00600814">
        <w:rPr>
          <w:sz w:val="28"/>
        </w:rPr>
        <w:t xml:space="preserve"> вывод которых из эксплуатации может привести к нарушению надежности теплоснабжения</w:t>
      </w:r>
      <w:r w:rsidR="00A967E1">
        <w:rPr>
          <w:sz w:val="28"/>
        </w:rPr>
        <w:t>.</w:t>
      </w:r>
    </w:p>
    <w:p w:rsidR="00EE32AC" w:rsidRPr="00600814" w:rsidRDefault="00EE32AC"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29" w:name="_Toc8722388"/>
      <w:r w:rsidRPr="00600814">
        <w:rPr>
          <w:rFonts w:ascii="Times New Roman" w:eastAsia="Times New Roman" w:hAnsi="Times New Roman" w:cs="Times New Roman"/>
          <w:b/>
          <w:bCs/>
          <w:sz w:val="28"/>
          <w:szCs w:val="28"/>
        </w:rPr>
        <w:lastRenderedPageBreak/>
        <w:t xml:space="preserve">Глава 7. Часть 4. </w:t>
      </w:r>
      <w:r w:rsidR="00212864" w:rsidRPr="00600814">
        <w:rPr>
          <w:rFonts w:ascii="Times New Roman" w:eastAsia="Times New Roman" w:hAnsi="Times New Roman" w:cs="Times New Roman"/>
          <w:b/>
          <w:bCs/>
          <w:sz w:val="28"/>
          <w:szCs w:val="28"/>
        </w:rPr>
        <w:t>Обоснование предлагаемых для строительства исто</w:t>
      </w:r>
      <w:r w:rsidR="00212864" w:rsidRPr="00600814">
        <w:rPr>
          <w:rFonts w:ascii="Times New Roman" w:eastAsia="Times New Roman" w:hAnsi="Times New Roman" w:cs="Times New Roman"/>
          <w:b/>
          <w:bCs/>
          <w:sz w:val="28"/>
          <w:szCs w:val="28"/>
        </w:rPr>
        <w:t>ч</w:t>
      </w:r>
      <w:r w:rsidR="00212864" w:rsidRPr="00600814">
        <w:rPr>
          <w:rFonts w:ascii="Times New Roman" w:eastAsia="Times New Roman" w:hAnsi="Times New Roman" w:cs="Times New Roman"/>
          <w:b/>
          <w:bCs/>
          <w:sz w:val="28"/>
          <w:szCs w:val="28"/>
        </w:rPr>
        <w:t>ников тепловой энергии, функционирующих в режиме комбинирова</w:t>
      </w:r>
      <w:r w:rsidR="00212864" w:rsidRPr="00600814">
        <w:rPr>
          <w:rFonts w:ascii="Times New Roman" w:eastAsia="Times New Roman" w:hAnsi="Times New Roman" w:cs="Times New Roman"/>
          <w:b/>
          <w:bCs/>
          <w:sz w:val="28"/>
          <w:szCs w:val="28"/>
        </w:rPr>
        <w:t>н</w:t>
      </w:r>
      <w:r w:rsidR="00212864" w:rsidRPr="00600814">
        <w:rPr>
          <w:rFonts w:ascii="Times New Roman" w:eastAsia="Times New Roman" w:hAnsi="Times New Roman" w:cs="Times New Roman"/>
          <w:b/>
          <w:bCs/>
          <w:sz w:val="28"/>
          <w:szCs w:val="28"/>
        </w:rPr>
        <w:t>ной выработки электрической и тепловой энергии, для обеспечения пе</w:t>
      </w:r>
      <w:r w:rsidR="00212864" w:rsidRPr="00600814">
        <w:rPr>
          <w:rFonts w:ascii="Times New Roman" w:eastAsia="Times New Roman" w:hAnsi="Times New Roman" w:cs="Times New Roman"/>
          <w:b/>
          <w:bCs/>
          <w:sz w:val="28"/>
          <w:szCs w:val="28"/>
        </w:rPr>
        <w:t>р</w:t>
      </w:r>
      <w:r w:rsidR="00212864" w:rsidRPr="00600814">
        <w:rPr>
          <w:rFonts w:ascii="Times New Roman" w:eastAsia="Times New Roman" w:hAnsi="Times New Roman" w:cs="Times New Roman"/>
          <w:b/>
          <w:bCs/>
          <w:sz w:val="28"/>
          <w:szCs w:val="28"/>
        </w:rPr>
        <w:t>спективных тепловых нагрузок</w:t>
      </w:r>
      <w:bookmarkEnd w:id="229"/>
    </w:p>
    <w:p w:rsidR="002B5A97" w:rsidRPr="00600814" w:rsidRDefault="002B5A97" w:rsidP="002B5A97">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Строительство источников тепловой энергии с комбинированной выр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боткой тепловой и электрической энергии для обеспечения перспективных тепловых нагрузок в рамках Схемы теплоснабжения не предусмотрено.</w:t>
      </w:r>
    </w:p>
    <w:p w:rsidR="00A71445" w:rsidRPr="00600814" w:rsidRDefault="00A71445"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0" w:name="_Toc463923629"/>
      <w:bookmarkStart w:id="231" w:name="_Toc8722389"/>
      <w:r w:rsidRPr="00600814">
        <w:rPr>
          <w:rFonts w:ascii="Times New Roman" w:eastAsia="Times New Roman" w:hAnsi="Times New Roman" w:cs="Times New Roman"/>
          <w:b/>
          <w:bCs/>
          <w:sz w:val="28"/>
          <w:szCs w:val="28"/>
        </w:rPr>
        <w:t>Глава 7. Часть 5. Обоснование предлагаемых для реконструкции дейс</w:t>
      </w:r>
      <w:r w:rsidRPr="00600814">
        <w:rPr>
          <w:rFonts w:ascii="Times New Roman" w:eastAsia="Times New Roman" w:hAnsi="Times New Roman" w:cs="Times New Roman"/>
          <w:b/>
          <w:bCs/>
          <w:sz w:val="28"/>
          <w:szCs w:val="28"/>
        </w:rPr>
        <w:t>т</w:t>
      </w:r>
      <w:r w:rsidRPr="00600814">
        <w:rPr>
          <w:rFonts w:ascii="Times New Roman" w:eastAsia="Times New Roman" w:hAnsi="Times New Roman" w:cs="Times New Roman"/>
          <w:b/>
          <w:bCs/>
          <w:sz w:val="28"/>
          <w:szCs w:val="28"/>
        </w:rPr>
        <w:t>вующих источников тепловой энергии, функционирующих в режиме комбинированной выработки электрической и тепловой энергии</w:t>
      </w:r>
      <w:r w:rsidR="005821C6" w:rsidRPr="00600814">
        <w:rPr>
          <w:rFonts w:ascii="Times New Roman" w:eastAsia="Times New Roman" w:hAnsi="Times New Roman" w:cs="Times New Roman"/>
          <w:b/>
          <w:bCs/>
          <w:sz w:val="28"/>
          <w:szCs w:val="28"/>
        </w:rPr>
        <w:t>,</w:t>
      </w:r>
      <w:r w:rsidRPr="00600814">
        <w:rPr>
          <w:rFonts w:ascii="Times New Roman" w:eastAsia="Times New Roman" w:hAnsi="Times New Roman" w:cs="Times New Roman"/>
          <w:b/>
          <w:bCs/>
          <w:sz w:val="28"/>
          <w:szCs w:val="28"/>
        </w:rPr>
        <w:t xml:space="preserve"> для обеспечения перспективных приростов тепловых нагрузок</w:t>
      </w:r>
      <w:bookmarkEnd w:id="230"/>
      <w:bookmarkEnd w:id="231"/>
    </w:p>
    <w:p w:rsidR="002B5A97" w:rsidRPr="00600814" w:rsidRDefault="002B5A97" w:rsidP="002B5A97">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Реконструкция действующих источников тепловой энергии с комбин</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рованной выработкой тепловой и электрической энергии для обеспечения приростов тепловых нагрузок в рамках Схемы теплоснабжения не пред</w:t>
      </w:r>
      <w:r w:rsidRPr="00600814">
        <w:rPr>
          <w:rFonts w:ascii="Times New Roman" w:eastAsia="Calibri" w:hAnsi="Times New Roman" w:cs="Times New Roman"/>
          <w:sz w:val="28"/>
          <w:szCs w:val="28"/>
        </w:rPr>
        <w:t>у</w:t>
      </w:r>
      <w:r w:rsidRPr="00600814">
        <w:rPr>
          <w:rFonts w:ascii="Times New Roman" w:eastAsia="Calibri" w:hAnsi="Times New Roman" w:cs="Times New Roman"/>
          <w:sz w:val="28"/>
          <w:szCs w:val="28"/>
        </w:rPr>
        <w:t>смотрена.</w:t>
      </w:r>
    </w:p>
    <w:p w:rsidR="00D05354" w:rsidRPr="00600814" w:rsidRDefault="00D05354" w:rsidP="002B5A97"/>
    <w:p w:rsidR="005821C6" w:rsidRPr="00600814" w:rsidRDefault="005821C6"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2" w:name="_Toc463923630"/>
      <w:bookmarkStart w:id="233" w:name="_Toc8722390"/>
      <w:r w:rsidRPr="00600814">
        <w:rPr>
          <w:rFonts w:ascii="Times New Roman" w:eastAsia="Times New Roman" w:hAnsi="Times New Roman" w:cs="Times New Roman"/>
          <w:b/>
          <w:bCs/>
          <w:sz w:val="28"/>
          <w:szCs w:val="28"/>
        </w:rPr>
        <w:t xml:space="preserve">Глава 7. Часть 6. </w:t>
      </w:r>
      <w:proofErr w:type="gramStart"/>
      <w:r w:rsidRPr="00600814">
        <w:rPr>
          <w:rFonts w:ascii="Times New Roman" w:eastAsia="Times New Roman" w:hAnsi="Times New Roman" w:cs="Times New Roman"/>
          <w:b/>
          <w:bCs/>
          <w:sz w:val="28"/>
          <w:szCs w:val="28"/>
        </w:rPr>
        <w:t>Обоснование предложений по переоборудованию к</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тельных</w:t>
      </w:r>
      <w:r w:rsidR="00E5316C" w:rsidRPr="00600814">
        <w:rPr>
          <w:rFonts w:ascii="Times New Roman" w:eastAsia="Times New Roman" w:hAnsi="Times New Roman" w:cs="Times New Roman"/>
          <w:b/>
          <w:bCs/>
          <w:sz w:val="28"/>
          <w:szCs w:val="28"/>
        </w:rPr>
        <w:t xml:space="preserve"> в источники тепловой энергии, функционирующие режиме</w:t>
      </w:r>
      <w:r w:rsidRPr="00600814">
        <w:rPr>
          <w:rFonts w:ascii="Times New Roman" w:eastAsia="Times New Roman" w:hAnsi="Times New Roman" w:cs="Times New Roman"/>
          <w:b/>
          <w:bCs/>
          <w:sz w:val="28"/>
          <w:szCs w:val="28"/>
        </w:rPr>
        <w:t xml:space="preserve"> </w:t>
      </w:r>
      <w:r w:rsidR="00E5316C" w:rsidRPr="00600814">
        <w:rPr>
          <w:rFonts w:ascii="Times New Roman" w:eastAsia="Times New Roman" w:hAnsi="Times New Roman" w:cs="Times New Roman"/>
          <w:b/>
          <w:bCs/>
          <w:sz w:val="28"/>
          <w:szCs w:val="28"/>
        </w:rPr>
        <w:t xml:space="preserve">комбинированной выработки </w:t>
      </w:r>
      <w:r w:rsidRPr="00600814">
        <w:rPr>
          <w:rFonts w:ascii="Times New Roman" w:eastAsia="Times New Roman" w:hAnsi="Times New Roman" w:cs="Times New Roman"/>
          <w:b/>
          <w:bCs/>
          <w:sz w:val="28"/>
          <w:szCs w:val="28"/>
        </w:rPr>
        <w:t>электр</w:t>
      </w:r>
      <w:r w:rsidR="00E5316C" w:rsidRPr="00600814">
        <w:rPr>
          <w:rFonts w:ascii="Times New Roman" w:eastAsia="Times New Roman" w:hAnsi="Times New Roman" w:cs="Times New Roman"/>
          <w:b/>
          <w:bCs/>
          <w:sz w:val="28"/>
          <w:szCs w:val="28"/>
        </w:rPr>
        <w:t>ической и тепловой энергии, с в</w:t>
      </w:r>
      <w:r w:rsidR="00E5316C" w:rsidRPr="00600814">
        <w:rPr>
          <w:rFonts w:ascii="Times New Roman" w:eastAsia="Times New Roman" w:hAnsi="Times New Roman" w:cs="Times New Roman"/>
          <w:b/>
          <w:bCs/>
          <w:sz w:val="28"/>
          <w:szCs w:val="28"/>
        </w:rPr>
        <w:t>ы</w:t>
      </w:r>
      <w:r w:rsidR="00E5316C" w:rsidRPr="00600814">
        <w:rPr>
          <w:rFonts w:ascii="Times New Roman" w:eastAsia="Times New Roman" w:hAnsi="Times New Roman" w:cs="Times New Roman"/>
          <w:b/>
          <w:bCs/>
          <w:sz w:val="28"/>
          <w:szCs w:val="28"/>
        </w:rPr>
        <w:t>работкой электроэнергии на собственные нужды теплоснабжающей о</w:t>
      </w:r>
      <w:r w:rsidR="00E5316C" w:rsidRPr="00600814">
        <w:rPr>
          <w:rFonts w:ascii="Times New Roman" w:eastAsia="Times New Roman" w:hAnsi="Times New Roman" w:cs="Times New Roman"/>
          <w:b/>
          <w:bCs/>
          <w:sz w:val="28"/>
          <w:szCs w:val="28"/>
        </w:rPr>
        <w:t>р</w:t>
      </w:r>
      <w:r w:rsidR="00E5316C" w:rsidRPr="00600814">
        <w:rPr>
          <w:rFonts w:ascii="Times New Roman" w:eastAsia="Times New Roman" w:hAnsi="Times New Roman" w:cs="Times New Roman"/>
          <w:b/>
          <w:bCs/>
          <w:sz w:val="28"/>
          <w:szCs w:val="28"/>
        </w:rPr>
        <w:t>ганизации в отношении источника тепловой энергии,</w:t>
      </w:r>
      <w:r w:rsidRPr="00600814">
        <w:rPr>
          <w:rFonts w:ascii="Times New Roman" w:eastAsia="Times New Roman" w:hAnsi="Times New Roman" w:cs="Times New Roman"/>
          <w:b/>
          <w:bCs/>
          <w:sz w:val="28"/>
          <w:szCs w:val="28"/>
        </w:rPr>
        <w:t xml:space="preserve"> на базе сущес</w:t>
      </w:r>
      <w:r w:rsidRPr="00600814">
        <w:rPr>
          <w:rFonts w:ascii="Times New Roman" w:eastAsia="Times New Roman" w:hAnsi="Times New Roman" w:cs="Times New Roman"/>
          <w:b/>
          <w:bCs/>
          <w:sz w:val="28"/>
          <w:szCs w:val="28"/>
        </w:rPr>
        <w:t>т</w:t>
      </w:r>
      <w:r w:rsidRPr="00600814">
        <w:rPr>
          <w:rFonts w:ascii="Times New Roman" w:eastAsia="Times New Roman" w:hAnsi="Times New Roman" w:cs="Times New Roman"/>
          <w:b/>
          <w:bCs/>
          <w:sz w:val="28"/>
          <w:szCs w:val="28"/>
        </w:rPr>
        <w:t>вующих и перспективных тепловых нагрузок</w:t>
      </w:r>
      <w:bookmarkEnd w:id="232"/>
      <w:bookmarkEnd w:id="233"/>
      <w:proofErr w:type="gramEnd"/>
    </w:p>
    <w:p w:rsidR="002B5A97" w:rsidRPr="00600814" w:rsidRDefault="002B5A97" w:rsidP="002B5A97">
      <w:pPr>
        <w:spacing w:after="0" w:line="360" w:lineRule="auto"/>
        <w:ind w:firstLine="708"/>
        <w:jc w:val="both"/>
        <w:rPr>
          <w:rFonts w:ascii="Times New Roman" w:eastAsia="Calibri" w:hAnsi="Times New Roman" w:cs="Times New Roman"/>
          <w:sz w:val="28"/>
          <w:szCs w:val="28"/>
        </w:rPr>
      </w:pPr>
      <w:bookmarkStart w:id="234" w:name="_Toc463923631"/>
      <w:r w:rsidRPr="00600814">
        <w:rPr>
          <w:rFonts w:ascii="Times New Roman" w:eastAsia="Calibri" w:hAnsi="Times New Roman" w:cs="Times New Roman"/>
          <w:sz w:val="28"/>
          <w:szCs w:val="28"/>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rsidR="00E2359D" w:rsidRPr="00600814" w:rsidRDefault="00E2359D"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5" w:name="_Toc8722391"/>
      <w:r w:rsidRPr="00600814">
        <w:rPr>
          <w:rFonts w:ascii="Times New Roman" w:eastAsia="Times New Roman" w:hAnsi="Times New Roman" w:cs="Times New Roman"/>
          <w:b/>
          <w:bCs/>
          <w:sz w:val="28"/>
          <w:szCs w:val="28"/>
        </w:rPr>
        <w:lastRenderedPageBreak/>
        <w:t>Глава 7. Часть 7. Обоснование предлагаемых к реконструкции котел</w:t>
      </w:r>
      <w:r w:rsidRPr="00600814">
        <w:rPr>
          <w:rFonts w:ascii="Times New Roman" w:eastAsia="Times New Roman" w:hAnsi="Times New Roman" w:cs="Times New Roman"/>
          <w:b/>
          <w:bCs/>
          <w:sz w:val="28"/>
          <w:szCs w:val="28"/>
        </w:rPr>
        <w:t>ь</w:t>
      </w:r>
      <w:r w:rsidRPr="00600814">
        <w:rPr>
          <w:rFonts w:ascii="Times New Roman" w:eastAsia="Times New Roman" w:hAnsi="Times New Roman" w:cs="Times New Roman"/>
          <w:b/>
          <w:bCs/>
          <w:sz w:val="28"/>
          <w:szCs w:val="28"/>
        </w:rPr>
        <w:t xml:space="preserve">ных с увеличением зоны их действия путем включения в нее зон </w:t>
      </w:r>
      <w:proofErr w:type="gramStart"/>
      <w:r w:rsidRPr="00600814">
        <w:rPr>
          <w:rFonts w:ascii="Times New Roman" w:eastAsia="Times New Roman" w:hAnsi="Times New Roman" w:cs="Times New Roman"/>
          <w:b/>
          <w:bCs/>
          <w:sz w:val="28"/>
          <w:szCs w:val="28"/>
        </w:rPr>
        <w:t>дейс</w:t>
      </w:r>
      <w:r w:rsidRPr="00600814">
        <w:rPr>
          <w:rFonts w:ascii="Times New Roman" w:eastAsia="Times New Roman" w:hAnsi="Times New Roman" w:cs="Times New Roman"/>
          <w:b/>
          <w:bCs/>
          <w:sz w:val="28"/>
          <w:szCs w:val="28"/>
        </w:rPr>
        <w:t>т</w:t>
      </w:r>
      <w:r w:rsidRPr="00600814">
        <w:rPr>
          <w:rFonts w:ascii="Times New Roman" w:eastAsia="Times New Roman" w:hAnsi="Times New Roman" w:cs="Times New Roman"/>
          <w:b/>
          <w:bCs/>
          <w:sz w:val="28"/>
          <w:szCs w:val="28"/>
        </w:rPr>
        <w:t>вия</w:t>
      </w:r>
      <w:proofErr w:type="gramEnd"/>
      <w:r w:rsidRPr="00600814">
        <w:rPr>
          <w:rFonts w:ascii="Times New Roman" w:eastAsia="Times New Roman" w:hAnsi="Times New Roman" w:cs="Times New Roman"/>
          <w:b/>
          <w:bCs/>
          <w:sz w:val="28"/>
          <w:szCs w:val="28"/>
        </w:rPr>
        <w:t xml:space="preserve"> существующих источников тепловой энергии</w:t>
      </w:r>
      <w:bookmarkEnd w:id="234"/>
      <w:bookmarkEnd w:id="235"/>
    </w:p>
    <w:p w:rsidR="002B5A97" w:rsidRPr="00600814" w:rsidRDefault="002B5A97" w:rsidP="006A733A">
      <w:pPr>
        <w:tabs>
          <w:tab w:val="left" w:pos="567"/>
        </w:tabs>
        <w:spacing w:after="0" w:line="360" w:lineRule="auto"/>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Реконструкция котельных с увеличением зоны их действия путем вкл</w:t>
      </w:r>
      <w:r w:rsidRPr="00600814">
        <w:rPr>
          <w:rFonts w:ascii="Times New Roman" w:eastAsia="Calibri" w:hAnsi="Times New Roman" w:cs="Times New Roman"/>
          <w:color w:val="000000"/>
          <w:sz w:val="28"/>
          <w:szCs w:val="28"/>
        </w:rPr>
        <w:t>ю</w:t>
      </w:r>
      <w:r w:rsidRPr="00600814">
        <w:rPr>
          <w:rFonts w:ascii="Times New Roman" w:eastAsia="Calibri" w:hAnsi="Times New Roman" w:cs="Times New Roman"/>
          <w:color w:val="000000"/>
          <w:sz w:val="28"/>
          <w:szCs w:val="28"/>
        </w:rPr>
        <w:t xml:space="preserve">чения в нее зон </w:t>
      </w:r>
      <w:proofErr w:type="gramStart"/>
      <w:r w:rsidRPr="00600814">
        <w:rPr>
          <w:rFonts w:ascii="Times New Roman" w:eastAsia="Calibri" w:hAnsi="Times New Roman" w:cs="Times New Roman"/>
          <w:color w:val="000000"/>
          <w:sz w:val="28"/>
          <w:szCs w:val="28"/>
        </w:rPr>
        <w:t>действия</w:t>
      </w:r>
      <w:proofErr w:type="gramEnd"/>
      <w:r w:rsidRPr="00600814">
        <w:rPr>
          <w:rFonts w:ascii="Times New Roman" w:eastAsia="Calibri" w:hAnsi="Times New Roman" w:cs="Times New Roman"/>
          <w:color w:val="000000"/>
          <w:sz w:val="28"/>
          <w:szCs w:val="28"/>
        </w:rPr>
        <w:t xml:space="preserve"> существующих источников тепловой энергии пре</w:t>
      </w:r>
      <w:r w:rsidRPr="00600814">
        <w:rPr>
          <w:rFonts w:ascii="Times New Roman" w:eastAsia="Calibri" w:hAnsi="Times New Roman" w:cs="Times New Roman"/>
          <w:color w:val="000000"/>
          <w:sz w:val="28"/>
          <w:szCs w:val="28"/>
        </w:rPr>
        <w:t>д</w:t>
      </w:r>
      <w:r w:rsidRPr="00600814">
        <w:rPr>
          <w:rFonts w:ascii="Times New Roman" w:eastAsia="Calibri" w:hAnsi="Times New Roman" w:cs="Times New Roman"/>
          <w:color w:val="000000"/>
          <w:sz w:val="28"/>
          <w:szCs w:val="28"/>
        </w:rPr>
        <w:t>лагается к реализации в рамках Схемы теплоснабжения. Обоснование для о</w:t>
      </w:r>
      <w:r w:rsidRPr="00600814">
        <w:rPr>
          <w:rFonts w:ascii="Times New Roman" w:eastAsia="Calibri" w:hAnsi="Times New Roman" w:cs="Times New Roman"/>
          <w:color w:val="000000"/>
          <w:sz w:val="28"/>
          <w:szCs w:val="28"/>
        </w:rPr>
        <w:t>т</w:t>
      </w:r>
      <w:r w:rsidRPr="00600814">
        <w:rPr>
          <w:rFonts w:ascii="Times New Roman" w:eastAsia="Calibri" w:hAnsi="Times New Roman" w:cs="Times New Roman"/>
          <w:color w:val="000000"/>
          <w:sz w:val="28"/>
          <w:szCs w:val="28"/>
        </w:rPr>
        <w:t>бора котельных к реконструкции по этому основанию – оптимизация уст</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новленной мощности посредством приведения в соответствие с присоед</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ненными тепловыми нагрузками потребителей близлежащих источников т</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пловой энергии.   </w:t>
      </w:r>
    </w:p>
    <w:p w:rsidR="009A0ED2" w:rsidRPr="00600814" w:rsidRDefault="009277F0"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6" w:name="_Toc8722392"/>
      <w:r w:rsidRPr="00600814">
        <w:rPr>
          <w:rFonts w:ascii="Times New Roman" w:eastAsia="Times New Roman" w:hAnsi="Times New Roman" w:cs="Times New Roman"/>
          <w:b/>
          <w:bCs/>
          <w:sz w:val="28"/>
          <w:szCs w:val="28"/>
        </w:rPr>
        <w:t>Глава 7. Часть 8. Обоснование предлагаемых для перевода в пиковый режим работы котельных по отношению к источникам тепловой эне</w:t>
      </w:r>
      <w:r w:rsidRPr="00600814">
        <w:rPr>
          <w:rFonts w:ascii="Times New Roman" w:eastAsia="Times New Roman" w:hAnsi="Times New Roman" w:cs="Times New Roman"/>
          <w:b/>
          <w:bCs/>
          <w:sz w:val="28"/>
          <w:szCs w:val="28"/>
        </w:rPr>
        <w:t>р</w:t>
      </w:r>
      <w:r w:rsidRPr="00600814">
        <w:rPr>
          <w:rFonts w:ascii="Times New Roman" w:eastAsia="Times New Roman" w:hAnsi="Times New Roman" w:cs="Times New Roman"/>
          <w:b/>
          <w:bCs/>
          <w:sz w:val="28"/>
          <w:szCs w:val="28"/>
        </w:rPr>
        <w:t>гии, функционирующим в режиме комбинированной выработки эле</w:t>
      </w:r>
      <w:r w:rsidRPr="00600814">
        <w:rPr>
          <w:rFonts w:ascii="Times New Roman" w:eastAsia="Times New Roman" w:hAnsi="Times New Roman" w:cs="Times New Roman"/>
          <w:b/>
          <w:bCs/>
          <w:sz w:val="28"/>
          <w:szCs w:val="28"/>
        </w:rPr>
        <w:t>к</w:t>
      </w:r>
      <w:r w:rsidRPr="00600814">
        <w:rPr>
          <w:rFonts w:ascii="Times New Roman" w:eastAsia="Times New Roman" w:hAnsi="Times New Roman" w:cs="Times New Roman"/>
          <w:b/>
          <w:bCs/>
          <w:sz w:val="28"/>
          <w:szCs w:val="28"/>
        </w:rPr>
        <w:t>трической и тепловой энергии</w:t>
      </w:r>
      <w:bookmarkEnd w:id="236"/>
    </w:p>
    <w:p w:rsidR="002B5A97" w:rsidRPr="00600814" w:rsidRDefault="002B5A97" w:rsidP="002B5A97">
      <w:pPr>
        <w:pStyle w:val="afffffffffffb"/>
        <w:spacing w:line="360" w:lineRule="auto"/>
        <w:ind w:firstLine="708"/>
        <w:jc w:val="both"/>
        <w:rPr>
          <w:sz w:val="28"/>
        </w:rPr>
      </w:pPr>
      <w:bookmarkStart w:id="237" w:name="_Toc463923632"/>
      <w:r w:rsidRPr="00600814">
        <w:rPr>
          <w:sz w:val="28"/>
        </w:rPr>
        <w:t xml:space="preserve">В схеме теплоснабжения отсутсвуют источники тепловой </w:t>
      </w:r>
      <w:proofErr w:type="gramStart"/>
      <w:r w:rsidRPr="00600814">
        <w:rPr>
          <w:sz w:val="28"/>
        </w:rPr>
        <w:t>энергии</w:t>
      </w:r>
      <w:proofErr w:type="gramEnd"/>
      <w:r w:rsidRPr="00600814">
        <w:rPr>
          <w:sz w:val="28"/>
        </w:rPr>
        <w:t xml:space="preserve"> функционирующие в режиме комбинированной выработки электрической и тепловой энергии</w:t>
      </w:r>
    </w:p>
    <w:p w:rsidR="00D05354" w:rsidRPr="00600814" w:rsidRDefault="00D05354" w:rsidP="002B5A97">
      <w:pPr>
        <w:spacing w:line="360" w:lineRule="auto"/>
      </w:pPr>
    </w:p>
    <w:p w:rsidR="00C533DC" w:rsidRPr="00600814" w:rsidRDefault="00C533DC"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38" w:name="_Toc8722393"/>
      <w:r w:rsidRPr="00600814">
        <w:rPr>
          <w:rFonts w:ascii="Times New Roman" w:eastAsia="Times New Roman" w:hAnsi="Times New Roman" w:cs="Times New Roman"/>
          <w:b/>
          <w:bCs/>
          <w:sz w:val="28"/>
          <w:szCs w:val="28"/>
        </w:rPr>
        <w:t>Глава 7. Часть 9. Обоснование предложений по расширению зон дейс</w:t>
      </w:r>
      <w:r w:rsidRPr="00600814">
        <w:rPr>
          <w:rFonts w:ascii="Times New Roman" w:eastAsia="Times New Roman" w:hAnsi="Times New Roman" w:cs="Times New Roman"/>
          <w:b/>
          <w:bCs/>
          <w:sz w:val="28"/>
          <w:szCs w:val="28"/>
        </w:rPr>
        <w:t>т</w:t>
      </w:r>
      <w:r w:rsidRPr="00600814">
        <w:rPr>
          <w:rFonts w:ascii="Times New Roman" w:eastAsia="Times New Roman" w:hAnsi="Times New Roman" w:cs="Times New Roman"/>
          <w:b/>
          <w:bCs/>
          <w:sz w:val="28"/>
          <w:szCs w:val="28"/>
        </w:rPr>
        <w:t>вия действующих источников тепловой энергии</w:t>
      </w:r>
      <w:r w:rsidR="000D79C4" w:rsidRPr="00600814">
        <w:rPr>
          <w:rFonts w:ascii="Times New Roman" w:eastAsia="Times New Roman" w:hAnsi="Times New Roman" w:cs="Times New Roman"/>
          <w:b/>
          <w:bCs/>
          <w:sz w:val="28"/>
          <w:szCs w:val="28"/>
        </w:rPr>
        <w:t>, функционирующих в режиме комбинированной выработки</w:t>
      </w:r>
      <w:r w:rsidRPr="00600814">
        <w:rPr>
          <w:rFonts w:ascii="Times New Roman" w:eastAsia="Times New Roman" w:hAnsi="Times New Roman" w:cs="Times New Roman"/>
          <w:b/>
          <w:bCs/>
          <w:sz w:val="28"/>
          <w:szCs w:val="28"/>
        </w:rPr>
        <w:t xml:space="preserve"> тепловой и электрической энергии</w:t>
      </w:r>
      <w:bookmarkEnd w:id="237"/>
      <w:bookmarkEnd w:id="238"/>
    </w:p>
    <w:p w:rsidR="002B5A97" w:rsidRPr="00600814" w:rsidRDefault="002B5A97" w:rsidP="002B5A97">
      <w:pPr>
        <w:spacing w:after="0" w:line="360" w:lineRule="auto"/>
        <w:ind w:firstLine="708"/>
        <w:jc w:val="both"/>
        <w:rPr>
          <w:rFonts w:ascii="Times New Roman" w:eastAsia="Calibri" w:hAnsi="Times New Roman" w:cs="Times New Roman"/>
          <w:color w:val="000000"/>
          <w:sz w:val="28"/>
          <w:szCs w:val="28"/>
        </w:rPr>
      </w:pPr>
      <w:bookmarkStart w:id="239" w:name="_Toc463923633"/>
      <w:r w:rsidRPr="00600814">
        <w:rPr>
          <w:rFonts w:ascii="Times New Roman" w:eastAsia="Calibri" w:hAnsi="Times New Roman" w:cs="Times New Roman"/>
          <w:color w:val="000000"/>
          <w:sz w:val="28"/>
          <w:szCs w:val="28"/>
        </w:rPr>
        <w:t>Расширение зон действия существующих источников тепловой энергии с комбинированной выработкой тепловой и электрической энергией в рамках Схемы теплоснабжения не предусмотрено.</w:t>
      </w:r>
    </w:p>
    <w:p w:rsidR="000D79C4" w:rsidRPr="00600814" w:rsidRDefault="000D79C4"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40" w:name="_Toc8722394"/>
      <w:r w:rsidRPr="00600814">
        <w:rPr>
          <w:rFonts w:ascii="Times New Roman" w:eastAsia="Times New Roman" w:hAnsi="Times New Roman" w:cs="Times New Roman"/>
          <w:b/>
          <w:bCs/>
          <w:sz w:val="28"/>
          <w:szCs w:val="28"/>
        </w:rPr>
        <w:lastRenderedPageBreak/>
        <w:t>Глава 7. Часть 10. Обоснование предлагаемых для вывода в резерв и (или) вывода из эксплуатации котельных при передаче тепловых нагр</w:t>
      </w:r>
      <w:r w:rsidRPr="00600814">
        <w:rPr>
          <w:rFonts w:ascii="Times New Roman" w:eastAsia="Times New Roman" w:hAnsi="Times New Roman" w:cs="Times New Roman"/>
          <w:b/>
          <w:bCs/>
          <w:sz w:val="28"/>
          <w:szCs w:val="28"/>
        </w:rPr>
        <w:t>у</w:t>
      </w:r>
      <w:r w:rsidRPr="00600814">
        <w:rPr>
          <w:rFonts w:ascii="Times New Roman" w:eastAsia="Times New Roman" w:hAnsi="Times New Roman" w:cs="Times New Roman"/>
          <w:b/>
          <w:bCs/>
          <w:sz w:val="28"/>
          <w:szCs w:val="28"/>
        </w:rPr>
        <w:t>зок на другие источники тепловой энергии</w:t>
      </w:r>
      <w:bookmarkEnd w:id="239"/>
      <w:bookmarkEnd w:id="240"/>
    </w:p>
    <w:p w:rsidR="002B5A97" w:rsidRPr="00600814" w:rsidRDefault="002B5A97" w:rsidP="006A733A">
      <w:pPr>
        <w:spacing w:line="360" w:lineRule="auto"/>
        <w:ind w:firstLine="708"/>
        <w:jc w:val="both"/>
        <w:rPr>
          <w:rFonts w:ascii="Times New Roman" w:hAnsi="Times New Roman" w:cs="Times New Roman"/>
          <w:sz w:val="28"/>
          <w:szCs w:val="28"/>
        </w:rPr>
      </w:pPr>
      <w:bookmarkStart w:id="241" w:name="_Toc463923634"/>
      <w:r w:rsidRPr="00600814">
        <w:rPr>
          <w:rFonts w:ascii="Times New Roman" w:hAnsi="Times New Roman" w:cs="Times New Roman"/>
          <w:sz w:val="28"/>
          <w:szCs w:val="28"/>
        </w:rPr>
        <w:t>Вывод в резерв или из эксплуатации котельных в рамках Схемы тепл</w:t>
      </w:r>
      <w:r w:rsidRPr="00600814">
        <w:rPr>
          <w:rFonts w:ascii="Times New Roman" w:hAnsi="Times New Roman" w:cs="Times New Roman"/>
          <w:sz w:val="28"/>
          <w:szCs w:val="28"/>
        </w:rPr>
        <w:t>о</w:t>
      </w:r>
      <w:r w:rsidRPr="00600814">
        <w:rPr>
          <w:rFonts w:ascii="Times New Roman" w:hAnsi="Times New Roman" w:cs="Times New Roman"/>
          <w:sz w:val="28"/>
          <w:szCs w:val="28"/>
        </w:rPr>
        <w:t>снабжения рассматривается. Обоснование для вывода котельных в резерв или из эксплуатации – оптимизация установленной мощности посредством приведения в соответствие с присоединенными тепловыми нагрузками п</w:t>
      </w:r>
      <w:r w:rsidRPr="00600814">
        <w:rPr>
          <w:rFonts w:ascii="Times New Roman" w:hAnsi="Times New Roman" w:cs="Times New Roman"/>
          <w:sz w:val="28"/>
          <w:szCs w:val="28"/>
        </w:rPr>
        <w:t>о</w:t>
      </w:r>
      <w:r w:rsidRPr="00600814">
        <w:rPr>
          <w:rFonts w:ascii="Times New Roman" w:hAnsi="Times New Roman" w:cs="Times New Roman"/>
          <w:sz w:val="28"/>
          <w:szCs w:val="28"/>
        </w:rPr>
        <w:t>требителей близлежащих источников тепловой энергии, сильный износ о</w:t>
      </w:r>
      <w:r w:rsidRPr="00600814">
        <w:rPr>
          <w:rFonts w:ascii="Times New Roman" w:hAnsi="Times New Roman" w:cs="Times New Roman"/>
          <w:sz w:val="28"/>
          <w:szCs w:val="28"/>
        </w:rPr>
        <w:t>с</w:t>
      </w:r>
      <w:r w:rsidRPr="00600814">
        <w:rPr>
          <w:rFonts w:ascii="Times New Roman" w:hAnsi="Times New Roman" w:cs="Times New Roman"/>
          <w:sz w:val="28"/>
          <w:szCs w:val="28"/>
        </w:rPr>
        <w:t>новных фондов и высокие тарифы</w:t>
      </w:r>
      <w:r w:rsidR="00A967E1">
        <w:rPr>
          <w:rFonts w:ascii="Times New Roman" w:hAnsi="Times New Roman" w:cs="Times New Roman"/>
          <w:sz w:val="28"/>
          <w:szCs w:val="28"/>
        </w:rPr>
        <w:t>.</w:t>
      </w:r>
    </w:p>
    <w:p w:rsidR="00F22036" w:rsidRPr="00600814" w:rsidRDefault="00F22036" w:rsidP="002B5A97">
      <w:pPr>
        <w:keepNext/>
        <w:keepLines/>
        <w:spacing w:before="120" w:after="120" w:line="360" w:lineRule="auto"/>
        <w:jc w:val="center"/>
        <w:outlineLvl w:val="1"/>
        <w:rPr>
          <w:rFonts w:ascii="Times New Roman" w:eastAsia="Times New Roman" w:hAnsi="Times New Roman" w:cs="Times New Roman"/>
          <w:b/>
          <w:bCs/>
          <w:sz w:val="28"/>
          <w:szCs w:val="28"/>
        </w:rPr>
      </w:pPr>
      <w:bookmarkStart w:id="242" w:name="_Toc8722395"/>
      <w:r w:rsidRPr="00600814">
        <w:rPr>
          <w:rFonts w:ascii="Times New Roman" w:eastAsia="Times New Roman" w:hAnsi="Times New Roman" w:cs="Times New Roman"/>
          <w:b/>
          <w:bCs/>
          <w:sz w:val="28"/>
          <w:szCs w:val="28"/>
        </w:rPr>
        <w:t>Глава 7. Часть 11. Обоснование организации индивидуального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 xml:space="preserve">снабжения в зонах застройки </w:t>
      </w:r>
      <w:r w:rsidR="00321705">
        <w:rPr>
          <w:rFonts w:ascii="Times New Roman" w:eastAsia="Times New Roman" w:hAnsi="Times New Roman" w:cs="Times New Roman"/>
          <w:b/>
          <w:bCs/>
          <w:sz w:val="28"/>
          <w:szCs w:val="28"/>
        </w:rPr>
        <w:t xml:space="preserve">городского </w:t>
      </w:r>
      <w:r w:rsidRPr="00600814">
        <w:rPr>
          <w:rFonts w:ascii="Times New Roman" w:eastAsia="Times New Roman" w:hAnsi="Times New Roman" w:cs="Times New Roman"/>
          <w:b/>
          <w:bCs/>
          <w:sz w:val="28"/>
          <w:szCs w:val="28"/>
        </w:rPr>
        <w:t>поселения малоэтажными ж</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лыми зданиями</w:t>
      </w:r>
      <w:bookmarkEnd w:id="241"/>
      <w:bookmarkEnd w:id="242"/>
    </w:p>
    <w:p w:rsidR="00EC603F" w:rsidRPr="00600814" w:rsidRDefault="00EC603F" w:rsidP="00EC603F">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низкой плотности тепловой нагрузки более эффективно использ</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вание индивидуальных источников энергии. Такая организация позволит п</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требителям в зонах малоэтажной застройки получать более эффективное, к</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 xml:space="preserve">чественное и надежное теплоснабжение. </w:t>
      </w:r>
    </w:p>
    <w:p w:rsidR="00EC603F" w:rsidRPr="00600814" w:rsidRDefault="00EC603F" w:rsidP="00EC603F">
      <w:pPr>
        <w:spacing w:after="0" w:line="360" w:lineRule="auto"/>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Основными достоинствами децентрализованного теплоснабжения являются:</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отсутствие необходимости отводов земли под тепловые сети и котел</w:t>
      </w:r>
      <w:r w:rsidRPr="00600814">
        <w:rPr>
          <w:sz w:val="28"/>
          <w:szCs w:val="28"/>
          <w:lang w:eastAsia="ru-RU"/>
        </w:rPr>
        <w:t>ь</w:t>
      </w:r>
      <w:r w:rsidRPr="00600814">
        <w:rPr>
          <w:sz w:val="28"/>
          <w:szCs w:val="28"/>
          <w:lang w:eastAsia="ru-RU"/>
        </w:rPr>
        <w:t>ные;</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снижение потерь теплоты из-за отсутствия внешних тепловых сетей, снижение потерь сетевой воды, уменьшение затрат на водоподготовку;</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значительное снижение затрат на ремонт и обслуживание оборудов</w:t>
      </w:r>
      <w:r w:rsidRPr="00600814">
        <w:rPr>
          <w:sz w:val="28"/>
          <w:szCs w:val="28"/>
          <w:lang w:eastAsia="ru-RU"/>
        </w:rPr>
        <w:t>а</w:t>
      </w:r>
      <w:r w:rsidRPr="00600814">
        <w:rPr>
          <w:sz w:val="28"/>
          <w:szCs w:val="28"/>
          <w:lang w:eastAsia="ru-RU"/>
        </w:rPr>
        <w:t>ния;</w:t>
      </w:r>
    </w:p>
    <w:p w:rsidR="00EC603F" w:rsidRPr="00600814" w:rsidRDefault="00EC603F" w:rsidP="006B1BE7">
      <w:pPr>
        <w:pStyle w:val="af0"/>
        <w:widowControl w:val="0"/>
        <w:numPr>
          <w:ilvl w:val="0"/>
          <w:numId w:val="90"/>
        </w:numPr>
        <w:adjustRightInd w:val="0"/>
        <w:spacing w:before="120" w:after="120" w:line="360" w:lineRule="auto"/>
        <w:ind w:left="0" w:firstLine="360"/>
        <w:jc w:val="both"/>
        <w:textAlignment w:val="baseline"/>
        <w:rPr>
          <w:sz w:val="28"/>
          <w:szCs w:val="28"/>
          <w:lang w:eastAsia="ru-RU"/>
        </w:rPr>
      </w:pPr>
      <w:r w:rsidRPr="00600814">
        <w:rPr>
          <w:sz w:val="28"/>
          <w:szCs w:val="28"/>
          <w:lang w:eastAsia="ru-RU"/>
        </w:rPr>
        <w:t>полная автоматизация режимов потребления.</w:t>
      </w:r>
    </w:p>
    <w:p w:rsidR="00EC603F" w:rsidRPr="00600814" w:rsidRDefault="00EC603F" w:rsidP="00EC603F">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Индивидуальное теплоснабжение предусматривается для индивидуальной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lastRenderedPageBreak/>
        <w:t>грузки в этих зонах, что приводит к существенному увеличению затрат и снижению эффективности централизованного теплоснабжения.</w:t>
      </w:r>
    </w:p>
    <w:p w:rsidR="00EE32AC" w:rsidRPr="00600814" w:rsidRDefault="009B4EAB" w:rsidP="00EC603F">
      <w:pPr>
        <w:keepNext/>
        <w:keepLines/>
        <w:spacing w:before="120" w:after="120" w:line="360" w:lineRule="auto"/>
        <w:jc w:val="center"/>
        <w:outlineLvl w:val="1"/>
        <w:rPr>
          <w:rFonts w:ascii="Times New Roman" w:eastAsia="Times New Roman" w:hAnsi="Times New Roman" w:cs="Times New Roman"/>
          <w:b/>
          <w:bCs/>
          <w:sz w:val="28"/>
          <w:szCs w:val="28"/>
        </w:rPr>
      </w:pPr>
      <w:bookmarkStart w:id="243" w:name="_Toc8722396"/>
      <w:r w:rsidRPr="00600814">
        <w:rPr>
          <w:rFonts w:ascii="Times New Roman" w:eastAsia="Times New Roman" w:hAnsi="Times New Roman" w:cs="Times New Roman"/>
          <w:b/>
          <w:bCs/>
          <w:sz w:val="28"/>
          <w:szCs w:val="28"/>
        </w:rPr>
        <w:t>Глава 7. Часть 12. Обоснование перспективных балансов производства и потребления тепловой мощности источников тепловой энергии и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носителя и присоединенной тепловой нагрузки в каждой из систем те</w:t>
      </w:r>
      <w:r w:rsidRPr="00600814">
        <w:rPr>
          <w:rFonts w:ascii="Times New Roman" w:eastAsia="Times New Roman" w:hAnsi="Times New Roman" w:cs="Times New Roman"/>
          <w:b/>
          <w:bCs/>
          <w:sz w:val="28"/>
          <w:szCs w:val="28"/>
        </w:rPr>
        <w:t>п</w:t>
      </w:r>
      <w:r w:rsidRPr="00600814">
        <w:rPr>
          <w:rFonts w:ascii="Times New Roman" w:eastAsia="Times New Roman" w:hAnsi="Times New Roman" w:cs="Times New Roman"/>
          <w:b/>
          <w:bCs/>
          <w:sz w:val="28"/>
          <w:szCs w:val="28"/>
        </w:rPr>
        <w:t>лоснабжения поселения, городского округа, города федерального знач</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ния</w:t>
      </w:r>
      <w:bookmarkEnd w:id="243"/>
    </w:p>
    <w:p w:rsidR="00EC603F" w:rsidRPr="00600814" w:rsidRDefault="00EC603F" w:rsidP="00480A30">
      <w:pPr>
        <w:spacing w:line="360" w:lineRule="auto"/>
        <w:ind w:firstLine="708"/>
        <w:jc w:val="both"/>
        <w:rPr>
          <w:rFonts w:ascii="Times New Roman" w:hAnsi="Times New Roman" w:cs="Times New Roman"/>
          <w:sz w:val="28"/>
        </w:rPr>
      </w:pPr>
      <w:r w:rsidRPr="00600814">
        <w:rPr>
          <w:rFonts w:ascii="Times New Roman" w:hAnsi="Times New Roman" w:cs="Times New Roman"/>
          <w:sz w:val="28"/>
        </w:rPr>
        <w:t>Данные балансы производства и потребления тепловой мощности и</w:t>
      </w:r>
      <w:r w:rsidRPr="00600814">
        <w:rPr>
          <w:rFonts w:ascii="Times New Roman" w:hAnsi="Times New Roman" w:cs="Times New Roman"/>
          <w:sz w:val="28"/>
        </w:rPr>
        <w:t>с</w:t>
      </w:r>
      <w:r w:rsidRPr="00600814">
        <w:rPr>
          <w:rFonts w:ascii="Times New Roman" w:hAnsi="Times New Roman" w:cs="Times New Roman"/>
          <w:sz w:val="28"/>
        </w:rPr>
        <w:t xml:space="preserve">точников тепловой </w:t>
      </w:r>
      <w:proofErr w:type="gramStart"/>
      <w:r w:rsidRPr="00600814">
        <w:rPr>
          <w:rFonts w:ascii="Times New Roman" w:hAnsi="Times New Roman" w:cs="Times New Roman"/>
          <w:sz w:val="28"/>
        </w:rPr>
        <w:t>энергии</w:t>
      </w:r>
      <w:proofErr w:type="gramEnd"/>
      <w:r w:rsidRPr="00600814">
        <w:rPr>
          <w:rFonts w:ascii="Times New Roman" w:hAnsi="Times New Roman" w:cs="Times New Roman"/>
          <w:sz w:val="28"/>
        </w:rPr>
        <w:t xml:space="preserve"> представленные в таблице </w:t>
      </w:r>
      <w:r w:rsidR="003526B8">
        <w:rPr>
          <w:rFonts w:ascii="Times New Roman" w:hAnsi="Times New Roman" w:cs="Times New Roman"/>
          <w:sz w:val="28"/>
        </w:rPr>
        <w:t>50</w:t>
      </w:r>
      <w:r w:rsidRPr="00600814">
        <w:rPr>
          <w:rFonts w:ascii="Times New Roman" w:hAnsi="Times New Roman" w:cs="Times New Roman"/>
          <w:sz w:val="28"/>
        </w:rPr>
        <w:t xml:space="preserve"> и теплоносителя и присоединенной тепловой нагру</w:t>
      </w:r>
      <w:r w:rsidR="00480A30" w:rsidRPr="00600814">
        <w:rPr>
          <w:rFonts w:ascii="Times New Roman" w:hAnsi="Times New Roman" w:cs="Times New Roman"/>
          <w:sz w:val="28"/>
        </w:rPr>
        <w:t xml:space="preserve">зки в полной мере обеспечивают </w:t>
      </w:r>
      <w:r w:rsidRPr="00600814">
        <w:rPr>
          <w:rFonts w:ascii="Times New Roman" w:hAnsi="Times New Roman" w:cs="Times New Roman"/>
          <w:sz w:val="28"/>
        </w:rPr>
        <w:t>потребит</w:t>
      </w:r>
      <w:r w:rsidRPr="00600814">
        <w:rPr>
          <w:rFonts w:ascii="Times New Roman" w:hAnsi="Times New Roman" w:cs="Times New Roman"/>
          <w:sz w:val="28"/>
        </w:rPr>
        <w:t>е</w:t>
      </w:r>
      <w:r w:rsidRPr="00600814">
        <w:rPr>
          <w:rFonts w:ascii="Times New Roman" w:hAnsi="Times New Roman" w:cs="Times New Roman"/>
          <w:sz w:val="28"/>
        </w:rPr>
        <w:t>лей тепловой энергии, сохраняя ресурс оборудования</w:t>
      </w:r>
      <w:r w:rsidR="002017CF" w:rsidRPr="00600814">
        <w:rPr>
          <w:rFonts w:ascii="Times New Roman" w:hAnsi="Times New Roman" w:cs="Times New Roman"/>
          <w:sz w:val="28"/>
        </w:rPr>
        <w:t>.</w:t>
      </w:r>
    </w:p>
    <w:p w:rsidR="002017CF" w:rsidRPr="00600814" w:rsidRDefault="002017CF" w:rsidP="002017CF">
      <w:pPr>
        <w:spacing w:line="360" w:lineRule="auto"/>
        <w:ind w:firstLine="708"/>
        <w:jc w:val="right"/>
        <w:rPr>
          <w:rFonts w:ascii="Times New Roman" w:hAnsi="Times New Roman" w:cs="Times New Roman"/>
          <w:sz w:val="28"/>
        </w:rPr>
      </w:pPr>
      <w:r w:rsidRPr="00600814">
        <w:rPr>
          <w:rFonts w:ascii="Times New Roman" w:hAnsi="Times New Roman" w:cs="Times New Roman"/>
          <w:sz w:val="28"/>
        </w:rPr>
        <w:t xml:space="preserve">Таблица </w:t>
      </w:r>
      <w:r w:rsidR="003526B8">
        <w:rPr>
          <w:rFonts w:ascii="Times New Roman" w:hAnsi="Times New Roman" w:cs="Times New Roman"/>
          <w:sz w:val="28"/>
        </w:rPr>
        <w:t>50</w:t>
      </w:r>
    </w:p>
    <w:tbl>
      <w:tblPr>
        <w:tblW w:w="9851" w:type="dxa"/>
        <w:jc w:val="center"/>
        <w:tblLayout w:type="fixed"/>
        <w:tblLook w:val="00A0"/>
      </w:tblPr>
      <w:tblGrid>
        <w:gridCol w:w="3305"/>
        <w:gridCol w:w="1309"/>
        <w:gridCol w:w="1308"/>
        <w:gridCol w:w="1308"/>
        <w:gridCol w:w="1519"/>
        <w:gridCol w:w="1102"/>
      </w:tblGrid>
      <w:tr w:rsidR="002017CF" w:rsidRPr="00600814" w:rsidTr="00FA52C7">
        <w:trPr>
          <w:cantSplit/>
          <w:trHeight w:val="2243"/>
          <w:jc w:val="center"/>
        </w:trPr>
        <w:tc>
          <w:tcPr>
            <w:tcW w:w="3305" w:type="dxa"/>
            <w:vMerge w:val="restart"/>
            <w:tcBorders>
              <w:top w:val="single" w:sz="4" w:space="0" w:color="auto"/>
              <w:left w:val="single" w:sz="4" w:space="0" w:color="auto"/>
              <w:bottom w:val="single" w:sz="4" w:space="0" w:color="auto"/>
              <w:right w:val="single" w:sz="4" w:space="0" w:color="auto"/>
            </w:tcBorders>
            <w:vAlign w:val="center"/>
          </w:tcPr>
          <w:p w:rsidR="002017CF" w:rsidRPr="00600814" w:rsidRDefault="006038DF" w:rsidP="006038D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Наименование котельной</w:t>
            </w:r>
            <w:r w:rsidR="002017CF" w:rsidRPr="00600814">
              <w:rPr>
                <w:rFonts w:ascii="Times New Roman" w:eastAsia="Times New Roman" w:hAnsi="Times New Roman" w:cs="Times New Roman"/>
                <w:b/>
                <w:color w:val="000000"/>
                <w:sz w:val="24"/>
                <w:szCs w:val="24"/>
                <w:lang w:eastAsia="ru-RU"/>
              </w:rPr>
              <w:t> </w:t>
            </w:r>
          </w:p>
        </w:tc>
        <w:tc>
          <w:tcPr>
            <w:tcW w:w="1309" w:type="dxa"/>
            <w:tcBorders>
              <w:top w:val="single" w:sz="4" w:space="0" w:color="auto"/>
              <w:left w:val="nil"/>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Выработка тепл</w:t>
            </w:r>
            <w:r w:rsidRPr="00600814">
              <w:rPr>
                <w:rFonts w:ascii="Times New Roman" w:eastAsia="Times New Roman" w:hAnsi="Times New Roman" w:cs="Times New Roman"/>
                <w:b/>
                <w:sz w:val="24"/>
                <w:szCs w:val="24"/>
                <w:lang w:eastAsia="ru-RU"/>
              </w:rPr>
              <w:t>о</w:t>
            </w:r>
            <w:r w:rsidRPr="00600814">
              <w:rPr>
                <w:rFonts w:ascii="Times New Roman" w:eastAsia="Times New Roman" w:hAnsi="Times New Roman" w:cs="Times New Roman"/>
                <w:b/>
                <w:sz w:val="24"/>
                <w:szCs w:val="24"/>
                <w:lang w:eastAsia="ru-RU"/>
              </w:rPr>
              <w:t>вой энергии,</w:t>
            </w:r>
          </w:p>
        </w:tc>
        <w:tc>
          <w:tcPr>
            <w:tcW w:w="1308" w:type="dxa"/>
            <w:tcBorders>
              <w:top w:val="single" w:sz="4" w:space="0" w:color="auto"/>
              <w:left w:val="single" w:sz="4" w:space="0" w:color="auto"/>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Реализация тепл</w:t>
            </w:r>
            <w:r w:rsidRPr="00600814">
              <w:rPr>
                <w:rFonts w:ascii="Times New Roman" w:eastAsia="Times New Roman" w:hAnsi="Times New Roman" w:cs="Times New Roman"/>
                <w:b/>
                <w:sz w:val="24"/>
                <w:szCs w:val="24"/>
                <w:lang w:eastAsia="ru-RU"/>
              </w:rPr>
              <w:t>о</w:t>
            </w:r>
            <w:r w:rsidRPr="00600814">
              <w:rPr>
                <w:rFonts w:ascii="Times New Roman" w:eastAsia="Times New Roman" w:hAnsi="Times New Roman" w:cs="Times New Roman"/>
                <w:b/>
                <w:sz w:val="24"/>
                <w:szCs w:val="24"/>
                <w:lang w:eastAsia="ru-RU"/>
              </w:rPr>
              <w:t>вой энергии,</w:t>
            </w:r>
          </w:p>
        </w:tc>
        <w:tc>
          <w:tcPr>
            <w:tcW w:w="1308" w:type="dxa"/>
            <w:tcBorders>
              <w:top w:val="single" w:sz="4" w:space="0" w:color="auto"/>
              <w:left w:val="single" w:sz="4" w:space="0" w:color="auto"/>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Присоединенная тепловая нагрузка</w:t>
            </w:r>
          </w:p>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sz w:val="24"/>
                <w:szCs w:val="24"/>
                <w:lang w:eastAsia="ru-RU"/>
              </w:rPr>
              <w:t>(с учетом потерь в тепловых сетях)</w:t>
            </w:r>
          </w:p>
        </w:tc>
        <w:tc>
          <w:tcPr>
            <w:tcW w:w="2621" w:type="dxa"/>
            <w:gridSpan w:val="2"/>
            <w:tcBorders>
              <w:top w:val="single" w:sz="4" w:space="0" w:color="auto"/>
              <w:left w:val="single" w:sz="4" w:space="0" w:color="auto"/>
              <w:bottom w:val="single" w:sz="4" w:space="0" w:color="auto"/>
              <w:right w:val="single" w:sz="4" w:space="0" w:color="auto"/>
            </w:tcBorders>
            <w:textDirection w:val="btLr"/>
            <w:vAlign w:val="center"/>
          </w:tcPr>
          <w:p w:rsidR="002017CF" w:rsidRPr="00600814" w:rsidRDefault="002017CF" w:rsidP="002017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0814">
              <w:rPr>
                <w:rFonts w:ascii="Times New Roman" w:eastAsia="Times New Roman" w:hAnsi="Times New Roman" w:cs="Times New Roman"/>
                <w:b/>
                <w:sz w:val="24"/>
                <w:szCs w:val="24"/>
                <w:lang w:eastAsia="ru-RU"/>
              </w:rPr>
              <w:t>Годовая выработка теплоносителя</w:t>
            </w:r>
            <w:proofErr w:type="gramStart"/>
            <w:r w:rsidRPr="00600814">
              <w:rPr>
                <w:rFonts w:ascii="Times New Roman" w:eastAsia="Times New Roman" w:hAnsi="Times New Roman" w:cs="Times New Roman"/>
                <w:b/>
                <w:color w:val="000000"/>
                <w:sz w:val="24"/>
                <w:szCs w:val="24"/>
                <w:lang w:eastAsia="ru-RU"/>
              </w:rPr>
              <w:t xml:space="preserve"> ,</w:t>
            </w:r>
            <w:proofErr w:type="gramEnd"/>
            <w:r w:rsidRPr="00600814">
              <w:rPr>
                <w:rFonts w:ascii="Times New Roman" w:eastAsia="Times New Roman" w:hAnsi="Times New Roman" w:cs="Times New Roman"/>
                <w:b/>
                <w:color w:val="000000"/>
                <w:sz w:val="24"/>
                <w:szCs w:val="24"/>
                <w:lang w:eastAsia="ru-RU"/>
              </w:rPr>
              <w:t>м</w:t>
            </w:r>
            <w:r w:rsidRPr="00600814">
              <w:rPr>
                <w:rFonts w:ascii="Times New Roman" w:eastAsia="Times New Roman" w:hAnsi="Times New Roman" w:cs="Times New Roman"/>
                <w:b/>
                <w:color w:val="000000"/>
                <w:sz w:val="24"/>
                <w:szCs w:val="24"/>
                <w:vertAlign w:val="superscript"/>
                <w:lang w:eastAsia="ru-RU"/>
              </w:rPr>
              <w:t>3</w:t>
            </w:r>
          </w:p>
        </w:tc>
      </w:tr>
      <w:tr w:rsidR="002017CF" w:rsidRPr="00600814" w:rsidTr="00FA52C7">
        <w:trPr>
          <w:trHeight w:val="315"/>
          <w:jc w:val="center"/>
        </w:trPr>
        <w:tc>
          <w:tcPr>
            <w:tcW w:w="3305" w:type="dxa"/>
            <w:vMerge/>
            <w:tcBorders>
              <w:top w:val="single" w:sz="4" w:space="0" w:color="auto"/>
              <w:left w:val="single" w:sz="4" w:space="0" w:color="auto"/>
              <w:bottom w:val="single" w:sz="4" w:space="0" w:color="auto"/>
              <w:right w:val="single" w:sz="4" w:space="0" w:color="auto"/>
            </w:tcBorders>
            <w:vAlign w:val="center"/>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p>
        </w:tc>
        <w:tc>
          <w:tcPr>
            <w:tcW w:w="1309" w:type="dxa"/>
            <w:tcBorders>
              <w:top w:val="single" w:sz="4" w:space="0" w:color="auto"/>
              <w:left w:val="nil"/>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Гкал/год</w:t>
            </w:r>
          </w:p>
        </w:tc>
        <w:tc>
          <w:tcPr>
            <w:tcW w:w="1308" w:type="dxa"/>
            <w:tcBorders>
              <w:top w:val="single" w:sz="4" w:space="0" w:color="auto"/>
              <w:left w:val="single" w:sz="4" w:space="0" w:color="auto"/>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Гкал/год</w:t>
            </w:r>
          </w:p>
        </w:tc>
        <w:tc>
          <w:tcPr>
            <w:tcW w:w="1308" w:type="dxa"/>
            <w:tcBorders>
              <w:top w:val="nil"/>
              <w:left w:val="single" w:sz="4" w:space="0" w:color="auto"/>
              <w:bottom w:val="single" w:sz="4" w:space="0" w:color="auto"/>
              <w:right w:val="single" w:sz="4" w:space="0" w:color="auto"/>
            </w:tcBorders>
            <w:vAlign w:val="center"/>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Гкал/час</w:t>
            </w:r>
          </w:p>
        </w:tc>
        <w:tc>
          <w:tcPr>
            <w:tcW w:w="1519" w:type="dxa"/>
            <w:tcBorders>
              <w:top w:val="nil"/>
              <w:left w:val="single" w:sz="4" w:space="0" w:color="auto"/>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Отопление</w:t>
            </w:r>
          </w:p>
        </w:tc>
        <w:tc>
          <w:tcPr>
            <w:tcW w:w="1102" w:type="dxa"/>
            <w:tcBorders>
              <w:top w:val="nil"/>
              <w:left w:val="single" w:sz="4" w:space="0" w:color="auto"/>
              <w:bottom w:val="single" w:sz="4" w:space="0" w:color="auto"/>
              <w:right w:val="single" w:sz="4" w:space="0" w:color="auto"/>
            </w:tcBorders>
          </w:tcPr>
          <w:p w:rsidR="002017CF" w:rsidRPr="00600814" w:rsidRDefault="002017CF" w:rsidP="002017CF">
            <w:pPr>
              <w:spacing w:after="0" w:line="240" w:lineRule="auto"/>
              <w:jc w:val="center"/>
              <w:rPr>
                <w:rFonts w:ascii="Times New Roman" w:eastAsia="Times New Roman" w:hAnsi="Times New Roman" w:cs="Times New Roman"/>
                <w:b/>
                <w:color w:val="000000"/>
                <w:sz w:val="24"/>
                <w:szCs w:val="24"/>
                <w:lang w:eastAsia="ru-RU"/>
              </w:rPr>
            </w:pPr>
            <w:r w:rsidRPr="00600814">
              <w:rPr>
                <w:rFonts w:ascii="Times New Roman" w:eastAsia="Times New Roman" w:hAnsi="Times New Roman" w:cs="Times New Roman"/>
                <w:b/>
                <w:color w:val="000000"/>
                <w:sz w:val="24"/>
                <w:szCs w:val="24"/>
                <w:lang w:eastAsia="ru-RU"/>
              </w:rPr>
              <w:t>ГВС</w:t>
            </w:r>
          </w:p>
        </w:tc>
      </w:tr>
      <w:tr w:rsidR="00FA52C7" w:rsidRPr="00600814" w:rsidTr="00A43BA4">
        <w:trPr>
          <w:trHeight w:val="510"/>
          <w:jc w:val="center"/>
        </w:trPr>
        <w:tc>
          <w:tcPr>
            <w:tcW w:w="3305" w:type="dxa"/>
            <w:tcBorders>
              <w:top w:val="single" w:sz="4" w:space="0" w:color="auto"/>
              <w:left w:val="single" w:sz="4" w:space="0" w:color="auto"/>
              <w:bottom w:val="single" w:sz="4" w:space="0" w:color="auto"/>
              <w:right w:val="single" w:sz="4" w:space="0" w:color="auto"/>
            </w:tcBorders>
            <w:vAlign w:val="center"/>
          </w:tcPr>
          <w:p w:rsidR="00FA52C7" w:rsidRPr="00A967E1" w:rsidRDefault="00FA52C7" w:rsidP="00321705">
            <w:pPr>
              <w:pStyle w:val="Default"/>
              <w:shd w:val="clear" w:color="auto" w:fill="FFFFFF"/>
              <w:rPr>
                <w:szCs w:val="28"/>
              </w:rPr>
            </w:pPr>
            <w:r w:rsidRPr="00A967E1">
              <w:rPr>
                <w:bCs/>
                <w:szCs w:val="28"/>
              </w:rPr>
              <w:t>Котельная №1,ул</w:t>
            </w:r>
            <w:proofErr w:type="gramStart"/>
            <w:r w:rsidRPr="00A967E1">
              <w:rPr>
                <w:bCs/>
                <w:szCs w:val="28"/>
              </w:rPr>
              <w:t>.Л</w:t>
            </w:r>
            <w:proofErr w:type="gramEnd"/>
            <w:r w:rsidRPr="00A967E1">
              <w:rPr>
                <w:bCs/>
                <w:szCs w:val="28"/>
              </w:rPr>
              <w:t>енина,д.4 стр.2</w:t>
            </w:r>
          </w:p>
        </w:tc>
        <w:tc>
          <w:tcPr>
            <w:tcW w:w="1309" w:type="dxa"/>
            <w:tcBorders>
              <w:top w:val="nil"/>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sz w:val="24"/>
              </w:rPr>
            </w:pPr>
            <w:r w:rsidRPr="00FA52C7">
              <w:rPr>
                <w:rFonts w:ascii="Times New Roman" w:hAnsi="Times New Roman" w:cs="Times New Roman"/>
                <w:color w:val="000000"/>
                <w:sz w:val="24"/>
              </w:rPr>
              <w:t>40705,28</w:t>
            </w:r>
          </w:p>
        </w:tc>
        <w:tc>
          <w:tcPr>
            <w:tcW w:w="1308" w:type="dxa"/>
            <w:tcBorders>
              <w:top w:val="nil"/>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rPr>
            </w:pPr>
            <w:r w:rsidRPr="00FA52C7">
              <w:rPr>
                <w:rFonts w:ascii="Times New Roman" w:hAnsi="Times New Roman" w:cs="Times New Roman"/>
                <w:color w:val="000000"/>
              </w:rPr>
              <w:t>32362,51</w:t>
            </w:r>
          </w:p>
        </w:tc>
        <w:tc>
          <w:tcPr>
            <w:tcW w:w="1308" w:type="dxa"/>
            <w:tcBorders>
              <w:top w:val="nil"/>
              <w:left w:val="single" w:sz="4" w:space="0" w:color="auto"/>
              <w:bottom w:val="single" w:sz="4" w:space="0" w:color="auto"/>
              <w:right w:val="single" w:sz="4" w:space="0" w:color="auto"/>
            </w:tcBorders>
            <w:vAlign w:val="center"/>
          </w:tcPr>
          <w:p w:rsidR="00FA52C7" w:rsidRPr="00FA52C7" w:rsidRDefault="00FA52C7" w:rsidP="006A733A">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FA52C7">
              <w:rPr>
                <w:rFonts w:ascii="Times New Roman" w:hAnsi="Times New Roman"/>
                <w:sz w:val="24"/>
                <w:szCs w:val="24"/>
              </w:rPr>
              <w:t>14,306</w:t>
            </w:r>
          </w:p>
        </w:tc>
        <w:tc>
          <w:tcPr>
            <w:tcW w:w="1519" w:type="dxa"/>
            <w:tcBorders>
              <w:top w:val="nil"/>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37207,64</w:t>
            </w:r>
          </w:p>
        </w:tc>
        <w:tc>
          <w:tcPr>
            <w:tcW w:w="1102" w:type="dxa"/>
            <w:tcBorders>
              <w:top w:val="nil"/>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10062,38</w:t>
            </w:r>
          </w:p>
        </w:tc>
      </w:tr>
      <w:tr w:rsidR="00FA52C7" w:rsidRPr="00600814" w:rsidTr="00A43BA4">
        <w:trPr>
          <w:trHeight w:val="435"/>
          <w:jc w:val="center"/>
        </w:trPr>
        <w:tc>
          <w:tcPr>
            <w:tcW w:w="3305" w:type="dxa"/>
            <w:tcBorders>
              <w:top w:val="single" w:sz="4" w:space="0" w:color="auto"/>
              <w:left w:val="single" w:sz="4" w:space="0" w:color="auto"/>
              <w:bottom w:val="single" w:sz="4" w:space="0" w:color="auto"/>
              <w:right w:val="single" w:sz="4" w:space="0" w:color="auto"/>
            </w:tcBorders>
            <w:vAlign w:val="center"/>
          </w:tcPr>
          <w:p w:rsidR="00FA52C7" w:rsidRPr="00A967E1" w:rsidRDefault="00FA52C7" w:rsidP="00321705">
            <w:pPr>
              <w:pStyle w:val="Default"/>
              <w:shd w:val="clear" w:color="auto" w:fill="FFFFFF"/>
              <w:rPr>
                <w:szCs w:val="28"/>
              </w:rPr>
            </w:pPr>
            <w:r w:rsidRPr="00A967E1">
              <w:rPr>
                <w:bCs/>
                <w:szCs w:val="28"/>
              </w:rPr>
              <w:t>Котельная №2,ул</w:t>
            </w:r>
            <w:proofErr w:type="gramStart"/>
            <w:r w:rsidRPr="00A967E1">
              <w:rPr>
                <w:bCs/>
                <w:szCs w:val="28"/>
              </w:rPr>
              <w:t>.Л</w:t>
            </w:r>
            <w:proofErr w:type="gramEnd"/>
            <w:r w:rsidRPr="00A967E1">
              <w:rPr>
                <w:bCs/>
                <w:szCs w:val="28"/>
              </w:rPr>
              <w:t>есная,д.10</w:t>
            </w:r>
          </w:p>
        </w:tc>
        <w:tc>
          <w:tcPr>
            <w:tcW w:w="1309"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sz w:val="24"/>
              </w:rPr>
            </w:pPr>
            <w:r w:rsidRPr="00FA52C7">
              <w:rPr>
                <w:rFonts w:ascii="Times New Roman" w:hAnsi="Times New Roman" w:cs="Times New Roman"/>
                <w:color w:val="000000"/>
                <w:sz w:val="24"/>
              </w:rPr>
              <w:t>41761,51</w:t>
            </w:r>
          </w:p>
        </w:tc>
        <w:tc>
          <w:tcPr>
            <w:tcW w:w="1308"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rPr>
            </w:pPr>
            <w:r w:rsidRPr="00FA52C7">
              <w:rPr>
                <w:rFonts w:ascii="Times New Roman" w:hAnsi="Times New Roman" w:cs="Times New Roman"/>
                <w:color w:val="000000"/>
              </w:rPr>
              <w:t>35912,9</w:t>
            </w:r>
          </w:p>
        </w:tc>
        <w:tc>
          <w:tcPr>
            <w:tcW w:w="1308"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6A733A">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FA52C7">
              <w:rPr>
                <w:rFonts w:ascii="Times New Roman" w:hAnsi="Times New Roman"/>
                <w:sz w:val="24"/>
                <w:szCs w:val="24"/>
              </w:rPr>
              <w:t>15,471</w:t>
            </w:r>
          </w:p>
        </w:tc>
        <w:tc>
          <w:tcPr>
            <w:tcW w:w="1519"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24805,1</w:t>
            </w:r>
          </w:p>
        </w:tc>
        <w:tc>
          <w:tcPr>
            <w:tcW w:w="1102"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6708,26</w:t>
            </w:r>
          </w:p>
        </w:tc>
      </w:tr>
      <w:tr w:rsidR="00FA52C7" w:rsidRPr="00600814" w:rsidTr="00A43BA4">
        <w:trPr>
          <w:trHeight w:val="84"/>
          <w:jc w:val="center"/>
        </w:trPr>
        <w:tc>
          <w:tcPr>
            <w:tcW w:w="3305" w:type="dxa"/>
            <w:tcBorders>
              <w:top w:val="single" w:sz="4" w:space="0" w:color="auto"/>
              <w:left w:val="single" w:sz="4" w:space="0" w:color="auto"/>
              <w:bottom w:val="single" w:sz="4" w:space="0" w:color="auto"/>
              <w:right w:val="single" w:sz="4" w:space="0" w:color="auto"/>
            </w:tcBorders>
            <w:vAlign w:val="center"/>
          </w:tcPr>
          <w:p w:rsidR="00FA52C7" w:rsidRPr="00A967E1" w:rsidRDefault="00FA52C7" w:rsidP="00321705">
            <w:pPr>
              <w:pStyle w:val="Default"/>
              <w:shd w:val="clear" w:color="auto" w:fill="FFFFFF"/>
              <w:rPr>
                <w:szCs w:val="28"/>
              </w:rPr>
            </w:pPr>
            <w:r w:rsidRPr="00A967E1">
              <w:rPr>
                <w:szCs w:val="28"/>
              </w:rPr>
              <w:t>Котельная №3,ул</w:t>
            </w:r>
            <w:proofErr w:type="gramStart"/>
            <w:r w:rsidRPr="00A967E1">
              <w:rPr>
                <w:szCs w:val="28"/>
              </w:rPr>
              <w:t>.О</w:t>
            </w:r>
            <w:proofErr w:type="gramEnd"/>
            <w:r w:rsidRPr="00A967E1">
              <w:rPr>
                <w:szCs w:val="28"/>
              </w:rPr>
              <w:t>зерная,д.4</w:t>
            </w:r>
          </w:p>
          <w:p w:rsidR="00FA52C7" w:rsidRPr="00A967E1" w:rsidRDefault="00FA52C7" w:rsidP="00321705">
            <w:pPr>
              <w:pStyle w:val="Default"/>
              <w:shd w:val="clear" w:color="auto" w:fill="FFFFFF"/>
              <w:rPr>
                <w:szCs w:val="28"/>
              </w:rPr>
            </w:pPr>
          </w:p>
        </w:tc>
        <w:tc>
          <w:tcPr>
            <w:tcW w:w="1309"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sz w:val="24"/>
              </w:rPr>
            </w:pPr>
            <w:r w:rsidRPr="00FA52C7">
              <w:rPr>
                <w:rFonts w:ascii="Times New Roman" w:hAnsi="Times New Roman" w:cs="Times New Roman"/>
                <w:color w:val="000000"/>
                <w:sz w:val="24"/>
              </w:rPr>
              <w:t>1071,514</w:t>
            </w:r>
          </w:p>
        </w:tc>
        <w:tc>
          <w:tcPr>
            <w:tcW w:w="1308" w:type="dxa"/>
            <w:tcBorders>
              <w:top w:val="single" w:sz="4" w:space="0" w:color="auto"/>
              <w:left w:val="single" w:sz="4" w:space="0" w:color="auto"/>
              <w:bottom w:val="single" w:sz="4" w:space="0" w:color="auto"/>
              <w:right w:val="single" w:sz="4" w:space="0" w:color="auto"/>
            </w:tcBorders>
            <w:vAlign w:val="bottom"/>
          </w:tcPr>
          <w:p w:rsidR="00FA52C7" w:rsidRPr="00FA52C7" w:rsidRDefault="00FA52C7" w:rsidP="00FA52C7">
            <w:pPr>
              <w:jc w:val="center"/>
              <w:rPr>
                <w:rFonts w:ascii="Times New Roman" w:hAnsi="Times New Roman" w:cs="Times New Roman"/>
                <w:color w:val="000000"/>
              </w:rPr>
            </w:pPr>
            <w:r w:rsidRPr="00FA52C7">
              <w:rPr>
                <w:rFonts w:ascii="Times New Roman" w:hAnsi="Times New Roman" w:cs="Times New Roman"/>
                <w:color w:val="000000"/>
              </w:rPr>
              <w:t>1039,72</w:t>
            </w:r>
          </w:p>
        </w:tc>
        <w:tc>
          <w:tcPr>
            <w:tcW w:w="1308"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6A733A">
            <w:pPr>
              <w:jc w:val="center"/>
              <w:rPr>
                <w:sz w:val="24"/>
                <w:szCs w:val="24"/>
              </w:rPr>
            </w:pPr>
            <w:r w:rsidRPr="00FA52C7">
              <w:rPr>
                <w:rFonts w:ascii="Times New Roman" w:eastAsia="Times New Roman" w:hAnsi="Times New Roman" w:cs="Times New Roman"/>
                <w:sz w:val="24"/>
                <w:szCs w:val="24"/>
                <w:lang w:eastAsia="ru-RU"/>
              </w:rPr>
              <w:t>0,425</w:t>
            </w:r>
          </w:p>
        </w:tc>
        <w:tc>
          <w:tcPr>
            <w:tcW w:w="1519"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557</w:t>
            </w:r>
          </w:p>
        </w:tc>
        <w:tc>
          <w:tcPr>
            <w:tcW w:w="1102" w:type="dxa"/>
            <w:tcBorders>
              <w:top w:val="single" w:sz="4" w:space="0" w:color="auto"/>
              <w:left w:val="single" w:sz="4" w:space="0" w:color="auto"/>
              <w:bottom w:val="single" w:sz="4" w:space="0" w:color="auto"/>
              <w:right w:val="single" w:sz="4" w:space="0" w:color="auto"/>
            </w:tcBorders>
            <w:vAlign w:val="center"/>
          </w:tcPr>
          <w:p w:rsidR="00FA52C7" w:rsidRPr="00FA52C7" w:rsidRDefault="00FA52C7" w:rsidP="00A43BA4">
            <w:pPr>
              <w:jc w:val="center"/>
              <w:rPr>
                <w:rFonts w:ascii="Times New Roman" w:hAnsi="Times New Roman" w:cs="Times New Roman"/>
                <w:szCs w:val="28"/>
              </w:rPr>
            </w:pPr>
            <w:r w:rsidRPr="00FA52C7">
              <w:rPr>
                <w:rFonts w:ascii="Times New Roman" w:hAnsi="Times New Roman" w:cs="Times New Roman"/>
                <w:szCs w:val="28"/>
              </w:rPr>
              <w:t>3108</w:t>
            </w:r>
          </w:p>
        </w:tc>
      </w:tr>
    </w:tbl>
    <w:p w:rsidR="006A2F7B" w:rsidRPr="00600814" w:rsidRDefault="009B4EAB"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4" w:name="_Toc8722397"/>
      <w:r w:rsidRPr="00600814">
        <w:rPr>
          <w:rFonts w:ascii="Times New Roman" w:eastAsia="Times New Roman" w:hAnsi="Times New Roman" w:cs="Times New Roman"/>
          <w:b/>
          <w:bCs/>
          <w:sz w:val="28"/>
          <w:szCs w:val="28"/>
        </w:rPr>
        <w:t xml:space="preserve">Глава 7. Часть 13. </w:t>
      </w:r>
      <w:r w:rsidR="006A2F7B" w:rsidRPr="00600814">
        <w:rPr>
          <w:rFonts w:ascii="Times New Roman" w:eastAsia="Times New Roman" w:hAnsi="Times New Roman" w:cs="Times New Roman"/>
          <w:b/>
          <w:bCs/>
          <w:sz w:val="28"/>
          <w:szCs w:val="28"/>
        </w:rPr>
        <w:t>Анализ целесообразности ввода новых и реконстру</w:t>
      </w:r>
      <w:r w:rsidR="006A2F7B" w:rsidRPr="00600814">
        <w:rPr>
          <w:rFonts w:ascii="Times New Roman" w:eastAsia="Times New Roman" w:hAnsi="Times New Roman" w:cs="Times New Roman"/>
          <w:b/>
          <w:bCs/>
          <w:sz w:val="28"/>
          <w:szCs w:val="28"/>
        </w:rPr>
        <w:t>к</w:t>
      </w:r>
      <w:r w:rsidR="006A2F7B" w:rsidRPr="00600814">
        <w:rPr>
          <w:rFonts w:ascii="Times New Roman" w:eastAsia="Times New Roman" w:hAnsi="Times New Roman" w:cs="Times New Roman"/>
          <w:b/>
          <w:bCs/>
          <w:sz w:val="28"/>
          <w:szCs w:val="28"/>
        </w:rPr>
        <w:t>ции существующих источников тепловой энергии с использованием в</w:t>
      </w:r>
      <w:r w:rsidR="006A2F7B" w:rsidRPr="00600814">
        <w:rPr>
          <w:rFonts w:ascii="Times New Roman" w:eastAsia="Times New Roman" w:hAnsi="Times New Roman" w:cs="Times New Roman"/>
          <w:b/>
          <w:bCs/>
          <w:sz w:val="28"/>
          <w:szCs w:val="28"/>
        </w:rPr>
        <w:t>о</w:t>
      </w:r>
      <w:r w:rsidR="006A2F7B" w:rsidRPr="00600814">
        <w:rPr>
          <w:rFonts w:ascii="Times New Roman" w:eastAsia="Times New Roman" w:hAnsi="Times New Roman" w:cs="Times New Roman"/>
          <w:b/>
          <w:bCs/>
          <w:sz w:val="28"/>
          <w:szCs w:val="28"/>
        </w:rPr>
        <w:t>зобновляемых источников энергии</w:t>
      </w:r>
      <w:r w:rsidR="001D4D45" w:rsidRPr="00600814">
        <w:rPr>
          <w:rFonts w:ascii="Times New Roman" w:eastAsia="Times New Roman" w:hAnsi="Times New Roman" w:cs="Times New Roman"/>
          <w:b/>
          <w:bCs/>
          <w:sz w:val="28"/>
          <w:szCs w:val="28"/>
        </w:rPr>
        <w:t>, а также местных видов топлива</w:t>
      </w:r>
      <w:bookmarkEnd w:id="244"/>
    </w:p>
    <w:p w:rsidR="00893BCC" w:rsidRPr="00600814" w:rsidRDefault="00893BCC" w:rsidP="00893BCC">
      <w:pPr>
        <w:pStyle w:val="afffffffffffb"/>
        <w:spacing w:line="360" w:lineRule="auto"/>
        <w:ind w:firstLine="708"/>
        <w:jc w:val="both"/>
        <w:rPr>
          <w:sz w:val="28"/>
        </w:rPr>
      </w:pPr>
      <w:r w:rsidRPr="00600814">
        <w:rPr>
          <w:sz w:val="28"/>
        </w:rPr>
        <w:t>На момент актуализации не предусмотрен ввод новых и рекоснтрукции существующих источников тепловой энергии с использованием возобно</w:t>
      </w:r>
      <w:r w:rsidRPr="00600814">
        <w:rPr>
          <w:sz w:val="28"/>
        </w:rPr>
        <w:t>в</w:t>
      </w:r>
      <w:r w:rsidRPr="00600814">
        <w:rPr>
          <w:sz w:val="28"/>
        </w:rPr>
        <w:t>ляемых источников энергии, а также метсных видов топлива</w:t>
      </w:r>
    </w:p>
    <w:p w:rsidR="001D4D45" w:rsidRPr="00600814" w:rsidRDefault="001D4D45"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5" w:name="_Toc463923635"/>
      <w:bookmarkStart w:id="246" w:name="_Toc8722398"/>
      <w:r w:rsidRPr="00600814">
        <w:rPr>
          <w:rFonts w:ascii="Times New Roman" w:eastAsia="Times New Roman" w:hAnsi="Times New Roman" w:cs="Times New Roman"/>
          <w:b/>
          <w:bCs/>
          <w:sz w:val="28"/>
          <w:szCs w:val="28"/>
        </w:rPr>
        <w:lastRenderedPageBreak/>
        <w:t>Глава 7. Часть 14. Обоснование организации теплоснабжения в прои</w:t>
      </w:r>
      <w:r w:rsidRPr="00600814">
        <w:rPr>
          <w:rFonts w:ascii="Times New Roman" w:eastAsia="Times New Roman" w:hAnsi="Times New Roman" w:cs="Times New Roman"/>
          <w:b/>
          <w:bCs/>
          <w:sz w:val="28"/>
          <w:szCs w:val="28"/>
        </w:rPr>
        <w:t>з</w:t>
      </w:r>
      <w:r w:rsidRPr="00600814">
        <w:rPr>
          <w:rFonts w:ascii="Times New Roman" w:eastAsia="Times New Roman" w:hAnsi="Times New Roman" w:cs="Times New Roman"/>
          <w:b/>
          <w:bCs/>
          <w:sz w:val="28"/>
          <w:szCs w:val="28"/>
        </w:rPr>
        <w:t>водственных зонах на территории городского округа</w:t>
      </w:r>
      <w:bookmarkEnd w:id="245"/>
      <w:bookmarkEnd w:id="246"/>
    </w:p>
    <w:p w:rsidR="00893BCC" w:rsidRPr="00600814" w:rsidRDefault="00893BCC" w:rsidP="00893BCC">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территории городского</w:t>
      </w:r>
      <w:r w:rsidR="00A967E1">
        <w:rPr>
          <w:rFonts w:ascii="Times New Roman" w:eastAsia="Calibri" w:hAnsi="Times New Roman" w:cs="Times New Roman"/>
          <w:sz w:val="28"/>
          <w:szCs w:val="28"/>
        </w:rPr>
        <w:t xml:space="preserve">поселения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xml:space="preserve"> располагается значительное количество бывших и настоящих производственных зон. Мн</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гие промышленные предприятия имеют на балансе котельные, осущест</w:t>
      </w:r>
      <w:r w:rsidRPr="00600814">
        <w:rPr>
          <w:rFonts w:ascii="Times New Roman" w:eastAsia="Calibri" w:hAnsi="Times New Roman" w:cs="Times New Roman"/>
          <w:sz w:val="28"/>
          <w:szCs w:val="28"/>
        </w:rPr>
        <w:t>в</w:t>
      </w:r>
      <w:r w:rsidRPr="00600814">
        <w:rPr>
          <w:rFonts w:ascii="Times New Roman" w:eastAsia="Calibri" w:hAnsi="Times New Roman" w:cs="Times New Roman"/>
          <w:sz w:val="28"/>
          <w:szCs w:val="28"/>
        </w:rPr>
        <w:t xml:space="preserve">ляющие отпуск тепловой энергии </w:t>
      </w:r>
      <w:r w:rsidR="00A967E1">
        <w:rPr>
          <w:rFonts w:ascii="Times New Roman" w:eastAsia="Calibri" w:hAnsi="Times New Roman" w:cs="Times New Roman"/>
          <w:sz w:val="28"/>
          <w:szCs w:val="28"/>
        </w:rPr>
        <w:t>только  своим объектам.</w:t>
      </w:r>
    </w:p>
    <w:p w:rsidR="009B4EAB" w:rsidRPr="00600814" w:rsidRDefault="00F31058"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7" w:name="_Toc8722399"/>
      <w:r w:rsidRPr="00600814">
        <w:rPr>
          <w:rFonts w:ascii="Times New Roman" w:eastAsia="Times New Roman" w:hAnsi="Times New Roman" w:cs="Times New Roman"/>
          <w:b/>
          <w:bCs/>
          <w:sz w:val="28"/>
          <w:szCs w:val="28"/>
        </w:rPr>
        <w:t>Глава 7. Часть 15. Результаты расчетов радиуса эффективного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снабжения</w:t>
      </w:r>
      <w:bookmarkEnd w:id="247"/>
    </w:p>
    <w:p w:rsidR="00893BCC" w:rsidRPr="00600814" w:rsidRDefault="00893BCC" w:rsidP="000A7C84">
      <w:pPr>
        <w:spacing w:before="120" w:after="0" w:line="360" w:lineRule="auto"/>
        <w:ind w:firstLine="360"/>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Согласно п. 30, г. 2, ФЗ №190 от 27.07.2010 г.:</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u w:val="single"/>
          <w:lang w:eastAsia="ru-RU"/>
        </w:rPr>
        <w:t>Радиус эффективного теплоснабжения</w:t>
      </w:r>
      <w:r w:rsidRPr="00600814">
        <w:rPr>
          <w:rFonts w:ascii="Times New Roman" w:eastAsia="Times New Roman" w:hAnsi="Times New Roman" w:cs="Times New Roman"/>
          <w:sz w:val="28"/>
          <w:szCs w:val="28"/>
          <w:lang w:eastAsia="ru-RU"/>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требляющей установки к данной системе теплоснабжения нецелесообразно по причине увеличения совокупных расходов в системе теплоснабжения.</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цу тепловой мощности, определяемой для зоны действия каждого источника тепловой энергии.</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настоящее время Федеральный закон №190 «О теплоснабжении» ввел понятие «радиус эффективного теплоснабжения» без указания на ко</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кретную методику его расчета.</w:t>
      </w:r>
    </w:p>
    <w:p w:rsidR="00893BCC" w:rsidRPr="00600814" w:rsidRDefault="00893BCC" w:rsidP="000A7C84">
      <w:pPr>
        <w:spacing w:after="0" w:line="360" w:lineRule="auto"/>
        <w:ind w:firstLine="709"/>
        <w:contextualSpacing/>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Методикаопределения радиуса эффективного теплоснабжения не </w:t>
      </w:r>
      <w:proofErr w:type="gramStart"/>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верждена</w:t>
      </w:r>
      <w:proofErr w:type="gramEnd"/>
      <w:r w:rsidRPr="00600814">
        <w:rPr>
          <w:rFonts w:ascii="Times New Roman" w:eastAsia="Times New Roman" w:hAnsi="Times New Roman" w:cs="Times New Roman"/>
          <w:sz w:val="28"/>
          <w:szCs w:val="28"/>
          <w:lang w:eastAsia="ru-RU"/>
        </w:rPr>
        <w:t xml:space="preserve"> федеральными органами исполнительной власти в сфере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снабжения.</w:t>
      </w:r>
    </w:p>
    <w:p w:rsidR="00893BCC" w:rsidRPr="00600814" w:rsidRDefault="00893BCC" w:rsidP="000A7C84">
      <w:pPr>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Для расчета радиусов эффективного теплоснабжения в нашем случае воспользуемся методикой</w:t>
      </w:r>
      <w:r w:rsidR="00EF01CD" w:rsidRPr="00600814">
        <w:rPr>
          <w:rFonts w:ascii="Times New Roman" w:eastAsia="Times New Roman" w:hAnsi="Times New Roman" w:cs="Times New Roman"/>
          <w:sz w:val="28"/>
          <w:szCs w:val="28"/>
          <w:lang w:eastAsia="ru-RU"/>
        </w:rPr>
        <w:t xml:space="preserve"> </w:t>
      </w:r>
      <w:r w:rsidRPr="00600814">
        <w:rPr>
          <w:rFonts w:ascii="Times New Roman" w:eastAsia="Times New Roman" w:hAnsi="Times New Roman" w:cs="Times New Roman"/>
          <w:sz w:val="28"/>
          <w:szCs w:val="28"/>
          <w:lang w:eastAsia="ru-RU"/>
        </w:rPr>
        <w:t>ав</w:t>
      </w:r>
      <w:r w:rsidR="00EF01CD" w:rsidRPr="00600814">
        <w:rPr>
          <w:rFonts w:ascii="Times New Roman" w:eastAsia="Times New Roman" w:hAnsi="Times New Roman" w:cs="Times New Roman"/>
          <w:sz w:val="28"/>
          <w:szCs w:val="28"/>
          <w:lang w:eastAsia="ru-RU"/>
        </w:rPr>
        <w:t>торов</w:t>
      </w:r>
      <w:r w:rsidRPr="00600814">
        <w:rPr>
          <w:rFonts w:ascii="Times New Roman" w:eastAsia="Times New Roman" w:hAnsi="Times New Roman" w:cs="Times New Roman"/>
          <w:sz w:val="28"/>
          <w:szCs w:val="28"/>
          <w:lang w:eastAsia="ru-RU"/>
        </w:rPr>
        <w:t xml:space="preserve"> – Д.А. Волков, Ю.В.Кожарин</w:t>
      </w:r>
      <w:proofErr w:type="gramStart"/>
      <w:r w:rsidRPr="00600814">
        <w:rPr>
          <w:rFonts w:ascii="Times New Roman" w:eastAsia="Times New Roman" w:hAnsi="Times New Roman" w:cs="Times New Roman"/>
          <w:sz w:val="28"/>
          <w:szCs w:val="28"/>
          <w:lang w:eastAsia="ru-RU"/>
        </w:rPr>
        <w:t>.«</w:t>
      </w:r>
      <w:proofErr w:type="gramEnd"/>
      <w:r w:rsidRPr="00600814">
        <w:rPr>
          <w:rFonts w:ascii="Times New Roman" w:eastAsia="Times New Roman" w:hAnsi="Times New Roman" w:cs="Times New Roman"/>
          <w:sz w:val="28"/>
          <w:szCs w:val="28"/>
          <w:lang w:eastAsia="ru-RU"/>
        </w:rPr>
        <w:t>К вопросу определения радиуса эффективного теплоснабжения). Согласно этой метод</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lastRenderedPageBreak/>
        <w:t>ке для определения максимального радиуса подключения новых потребит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лей к существующей тепловой сети согласно вначале для подключаемой н</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грузки при задаваемой величине удельного падения давления 5 кгс/(м</w:t>
      </w:r>
      <w:proofErr w:type="gramStart"/>
      <w:r w:rsidRPr="00600814">
        <w:rPr>
          <w:rFonts w:ascii="Times New Roman" w:eastAsia="Times New Roman" w:hAnsi="Times New Roman" w:cs="Times New Roman"/>
          <w:sz w:val="28"/>
          <w:szCs w:val="28"/>
          <w:vertAlign w:val="superscript"/>
          <w:lang w:eastAsia="ru-RU"/>
        </w:rPr>
        <w:t>2</w:t>
      </w:r>
      <w:proofErr w:type="gramEnd"/>
      <w:r w:rsidRPr="00600814">
        <w:rPr>
          <w:rFonts w:ascii="Times New Roman" w:eastAsia="Times New Roman" w:hAnsi="Times New Roman" w:cs="Times New Roman"/>
          <w:sz w:val="28"/>
          <w:szCs w:val="28"/>
          <w:lang w:eastAsia="ru-RU"/>
        </w:rPr>
        <w:t>*м) определяется необходимый диаметр трубопровода. Далее для этого труб</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 xml:space="preserve">провода определяются годовые тепловые потери (или мощность потерь). </w:t>
      </w:r>
      <w:r w:rsidRPr="00600814">
        <w:rPr>
          <w:rFonts w:ascii="Times New Roman" w:eastAsia="Times New Roman" w:hAnsi="Times New Roman" w:cs="Times New Roman"/>
          <w:i/>
          <w:sz w:val="28"/>
          <w:szCs w:val="28"/>
          <w:lang w:eastAsia="ru-RU"/>
        </w:rPr>
        <w:t>Принимается</w:t>
      </w:r>
      <w:r w:rsidRPr="00600814">
        <w:rPr>
          <w:rFonts w:ascii="Times New Roman" w:eastAsia="Times New Roman" w:hAnsi="Times New Roman" w:cs="Times New Roman"/>
          <w:sz w:val="28"/>
          <w:szCs w:val="28"/>
          <w:lang w:eastAsia="ru-RU"/>
        </w:rPr>
        <w:t>, что эффективность теплопровода с точки зрения тепловых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терь, равной величине 5% от годового отпуска тепла к подключаемому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требителю</w:t>
      </w:r>
      <w:proofErr w:type="gramStart"/>
      <w:r w:rsidRPr="00600814">
        <w:rPr>
          <w:rFonts w:ascii="Times New Roman" w:eastAsia="Times New Roman" w:hAnsi="Times New Roman" w:cs="Times New Roman"/>
          <w:sz w:val="28"/>
          <w:szCs w:val="28"/>
          <w:lang w:eastAsia="ru-RU"/>
        </w:rPr>
        <w:t>.д</w:t>
      </w:r>
      <w:proofErr w:type="gramEnd"/>
      <w:r w:rsidRPr="00600814">
        <w:rPr>
          <w:rFonts w:ascii="Times New Roman" w:eastAsia="Times New Roman" w:hAnsi="Times New Roman" w:cs="Times New Roman"/>
          <w:sz w:val="28"/>
          <w:szCs w:val="28"/>
          <w:lang w:eastAsia="ru-RU"/>
        </w:rPr>
        <w:t>опустимый для данной сети уровень тепловых потерь (в проце</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тах от годового отпуска тепла к подключемому потребителю). Далее по ра</w:t>
      </w:r>
      <w:r w:rsidRPr="00600814">
        <w:rPr>
          <w:rFonts w:ascii="Times New Roman" w:eastAsia="Times New Roman" w:hAnsi="Times New Roman" w:cs="Times New Roman"/>
          <w:sz w:val="28"/>
          <w:szCs w:val="28"/>
          <w:lang w:eastAsia="ru-RU"/>
        </w:rPr>
        <w:t>с</w:t>
      </w:r>
      <w:r w:rsidRPr="00600814">
        <w:rPr>
          <w:rFonts w:ascii="Times New Roman" w:eastAsia="Times New Roman" w:hAnsi="Times New Roman" w:cs="Times New Roman"/>
          <w:sz w:val="28"/>
          <w:szCs w:val="28"/>
          <w:lang w:eastAsia="ru-RU"/>
        </w:rPr>
        <w:t>чету норматива годовых потерь на 100 м длины трубопровода и допустимому уровню потерь (в Гкал/год) по формуле (1) определяем радиус теплоснабж</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ния:</w:t>
      </w:r>
    </w:p>
    <w:p w:rsidR="00893BCC" w:rsidRPr="00600814" w:rsidRDefault="00893BCC" w:rsidP="00893BCC">
      <w:pPr>
        <w:spacing w:after="0" w:line="240" w:lineRule="auto"/>
        <w:ind w:firstLine="709"/>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noProof/>
          <w:sz w:val="28"/>
          <w:szCs w:val="28"/>
          <w:lang w:eastAsia="ru-RU"/>
        </w:rPr>
        <w:drawing>
          <wp:inline distT="0" distB="0" distL="0" distR="0">
            <wp:extent cx="1350334" cy="705485"/>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7420"/>
                    <a:stretch/>
                  </pic:blipFill>
                  <pic:spPr bwMode="auto">
                    <a:xfrm>
                      <a:off x="0" y="0"/>
                      <a:ext cx="1350334" cy="7054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3BCC" w:rsidRPr="00600814" w:rsidRDefault="00893BCC" w:rsidP="00A967E1">
      <w:pPr>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где </w:t>
      </w:r>
      <w:proofErr w:type="gramStart"/>
      <w:r w:rsidRPr="00600814">
        <w:rPr>
          <w:rFonts w:ascii="Times New Roman" w:eastAsia="Times New Roman" w:hAnsi="Times New Roman" w:cs="Times New Roman"/>
          <w:sz w:val="28"/>
          <w:szCs w:val="28"/>
          <w:lang w:eastAsia="ru-RU"/>
        </w:rPr>
        <w:t>Q</w:t>
      </w:r>
      <w:proofErr w:type="gramEnd"/>
      <w:r w:rsidRPr="00600814">
        <w:rPr>
          <w:rFonts w:ascii="Times New Roman" w:eastAsia="Times New Roman" w:hAnsi="Times New Roman" w:cs="Times New Roman"/>
          <w:sz w:val="28"/>
          <w:szCs w:val="28"/>
          <w:vertAlign w:val="subscript"/>
          <w:lang w:eastAsia="ru-RU"/>
        </w:rPr>
        <w:t>пот</w:t>
      </w:r>
      <w:r w:rsidRPr="00600814">
        <w:rPr>
          <w:rFonts w:ascii="Times New Roman" w:eastAsia="Times New Roman" w:hAnsi="Times New Roman" w:cs="Times New Roman"/>
          <w:sz w:val="28"/>
          <w:szCs w:val="28"/>
          <w:lang w:eastAsia="ru-RU"/>
        </w:rPr>
        <w:t xml:space="preserve"> – годовые тепловые потери подключаемого трубопровода,</w:t>
      </w:r>
    </w:p>
    <w:p w:rsidR="00893BCC" w:rsidRPr="00600814" w:rsidRDefault="00893BCC" w:rsidP="00A967E1">
      <w:pPr>
        <w:spacing w:after="0" w:line="360" w:lineRule="auto"/>
        <w:ind w:firstLine="709"/>
        <w:contextualSpacing/>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       Q</w:t>
      </w:r>
      <w:r w:rsidRPr="00600814">
        <w:rPr>
          <w:rFonts w:ascii="Times New Roman" w:eastAsia="Times New Roman" w:hAnsi="Times New Roman" w:cs="Times New Roman"/>
          <w:sz w:val="28"/>
          <w:szCs w:val="28"/>
          <w:vertAlign w:val="subscript"/>
          <w:lang w:eastAsia="ru-RU"/>
        </w:rPr>
        <w:t>100</w:t>
      </w:r>
      <w:r w:rsidRPr="00600814">
        <w:rPr>
          <w:rFonts w:ascii="Times New Roman" w:eastAsia="Times New Roman" w:hAnsi="Times New Roman" w:cs="Times New Roman"/>
          <w:sz w:val="28"/>
          <w:szCs w:val="28"/>
          <w:lang w:eastAsia="ru-RU"/>
        </w:rPr>
        <w:t xml:space="preserve"> – нормативные годовые потери трубопровода на 100 м длины.</w:t>
      </w:r>
    </w:p>
    <w:p w:rsidR="00893BCC" w:rsidRPr="00600814" w:rsidRDefault="00893BCC" w:rsidP="00A967E1">
      <w:pPr>
        <w:spacing w:after="0" w:line="360" w:lineRule="auto"/>
        <w:ind w:firstLine="708"/>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 xml:space="preserve">Все потребители </w:t>
      </w:r>
      <w:r w:rsidR="00A967E1">
        <w:rPr>
          <w:rFonts w:ascii="Times New Roman" w:eastAsia="Times New Roman" w:hAnsi="Times New Roman" w:cs="Times New Roman"/>
          <w:color w:val="000000"/>
          <w:sz w:val="28"/>
          <w:szCs w:val="28"/>
          <w:lang w:eastAsia="ru-RU"/>
        </w:rPr>
        <w:t xml:space="preserve">городского поселения </w:t>
      </w:r>
      <w:r w:rsidR="0058272C">
        <w:rPr>
          <w:rFonts w:ascii="Times New Roman" w:eastAsia="Times New Roman" w:hAnsi="Times New Roman" w:cs="Times New Roman"/>
          <w:color w:val="000000"/>
          <w:sz w:val="28"/>
          <w:szCs w:val="28"/>
          <w:lang w:eastAsia="ru-RU"/>
        </w:rPr>
        <w:t>«Город Кременки»</w:t>
      </w:r>
      <w:r w:rsidRPr="00600814">
        <w:rPr>
          <w:rFonts w:ascii="Times New Roman" w:eastAsia="Times New Roman" w:hAnsi="Times New Roman" w:cs="Times New Roman"/>
          <w:color w:val="000000"/>
          <w:sz w:val="28"/>
          <w:szCs w:val="28"/>
          <w:lang w:eastAsia="ru-RU"/>
        </w:rPr>
        <w:t xml:space="preserve"> находятся в зонах эффективного действия теплоснабжения.</w:t>
      </w:r>
    </w:p>
    <w:p w:rsidR="00495DC8" w:rsidRPr="00600814" w:rsidRDefault="00495DC8" w:rsidP="00495DC8">
      <w:pPr>
        <w:spacing w:after="0" w:line="360" w:lineRule="auto"/>
        <w:jc w:val="both"/>
        <w:rPr>
          <w:rFonts w:ascii="Times New Roman" w:eastAsia="Calibri" w:hAnsi="Times New Roman" w:cs="Times New Roman"/>
          <w:b/>
          <w:sz w:val="26"/>
          <w:szCs w:val="26"/>
          <w:lang w:eastAsia="ru-RU"/>
        </w:rPr>
      </w:pPr>
    </w:p>
    <w:p w:rsidR="00A64036" w:rsidRPr="00600814" w:rsidRDefault="00A64036"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48" w:name="_Toc463923637"/>
      <w:bookmarkStart w:id="249" w:name="_Toc8722400"/>
      <w:r w:rsidRPr="00600814">
        <w:rPr>
          <w:rFonts w:ascii="Times New Roman" w:eastAsia="Times New Roman" w:hAnsi="Times New Roman" w:cs="Times New Roman"/>
          <w:b/>
          <w:bCs/>
          <w:sz w:val="28"/>
          <w:szCs w:val="28"/>
        </w:rPr>
        <w:t xml:space="preserve">Глава 7. Часть 16. </w:t>
      </w:r>
      <w:r w:rsidR="00233363" w:rsidRPr="00600814">
        <w:rPr>
          <w:rFonts w:ascii="Times New Roman" w:eastAsia="Times New Roman" w:hAnsi="Times New Roman" w:cs="Times New Roman"/>
          <w:b/>
          <w:bCs/>
          <w:sz w:val="28"/>
          <w:szCs w:val="28"/>
        </w:rPr>
        <w:t>П</w:t>
      </w:r>
      <w:r w:rsidRPr="00600814">
        <w:rPr>
          <w:rFonts w:ascii="Times New Roman" w:eastAsia="Times New Roman" w:hAnsi="Times New Roman" w:cs="Times New Roman"/>
          <w:b/>
          <w:bCs/>
          <w:sz w:val="28"/>
          <w:szCs w:val="28"/>
        </w:rPr>
        <w:t>окрыти</w:t>
      </w:r>
      <w:r w:rsidR="00233363"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 xml:space="preserve"> перспективной тепловой нагрузки, не обе</w:t>
      </w:r>
      <w:r w:rsidRPr="00600814">
        <w:rPr>
          <w:rFonts w:ascii="Times New Roman" w:eastAsia="Times New Roman" w:hAnsi="Times New Roman" w:cs="Times New Roman"/>
          <w:b/>
          <w:bCs/>
          <w:sz w:val="28"/>
          <w:szCs w:val="28"/>
        </w:rPr>
        <w:t>с</w:t>
      </w:r>
      <w:r w:rsidRPr="00600814">
        <w:rPr>
          <w:rFonts w:ascii="Times New Roman" w:eastAsia="Times New Roman" w:hAnsi="Times New Roman" w:cs="Times New Roman"/>
          <w:b/>
          <w:bCs/>
          <w:sz w:val="28"/>
          <w:szCs w:val="28"/>
        </w:rPr>
        <w:t>печенной тепловой мощностью</w:t>
      </w:r>
      <w:bookmarkEnd w:id="248"/>
      <w:bookmarkEnd w:id="249"/>
    </w:p>
    <w:p w:rsidR="00893BCC" w:rsidRPr="00600814" w:rsidRDefault="00893BCC" w:rsidP="00893BCC">
      <w:pPr>
        <w:widowControl w:val="0"/>
        <w:spacing w:before="120" w:after="12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Покрытие перспективной тепловой нагрузки, не обеспеченной тепловой мощностью, возможно за счет либо подключения к существующим зонам т</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плоснабжения с достаточной установленной мощностью, либо строительства новых источников тепловой энергии. В случае</w:t>
      </w:r>
      <w:proofErr w:type="gramStart"/>
      <w:r w:rsidRPr="00600814">
        <w:rPr>
          <w:rFonts w:ascii="Times New Roman" w:eastAsia="Calibri" w:hAnsi="Times New Roman" w:cs="Times New Roman"/>
          <w:sz w:val="28"/>
          <w:szCs w:val="28"/>
        </w:rPr>
        <w:t>,</w:t>
      </w:r>
      <w:proofErr w:type="gramEnd"/>
      <w:r w:rsidRPr="00600814">
        <w:rPr>
          <w:rFonts w:ascii="Times New Roman" w:eastAsia="Calibri" w:hAnsi="Times New Roman" w:cs="Times New Roman"/>
          <w:sz w:val="28"/>
          <w:szCs w:val="28"/>
        </w:rPr>
        <w:t xml:space="preserve"> если присоединяемая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вая мощность незначительная и имеется запас на источнике тепловой эне</w:t>
      </w:r>
      <w:r w:rsidRPr="00600814">
        <w:rPr>
          <w:rFonts w:ascii="Times New Roman" w:eastAsia="Calibri" w:hAnsi="Times New Roman" w:cs="Times New Roman"/>
          <w:sz w:val="28"/>
          <w:szCs w:val="28"/>
        </w:rPr>
        <w:t>р</w:t>
      </w:r>
      <w:r w:rsidRPr="00600814">
        <w:rPr>
          <w:rFonts w:ascii="Times New Roman" w:eastAsia="Calibri" w:hAnsi="Times New Roman" w:cs="Times New Roman"/>
          <w:sz w:val="28"/>
          <w:szCs w:val="28"/>
        </w:rPr>
        <w:t>гии, то выбор делался в пользу подключения к существующей зоне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снабжения. В случае существенной застройки предполагалось строительство комплекса блочных модульных котельных, не имеющих ограничение по у</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lastRenderedPageBreak/>
        <w:t>тановленной мощности, для отопления перспективных потребителей, кот</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рые по определению попадают в эффективный радиус теплоснабжения. </w:t>
      </w:r>
    </w:p>
    <w:p w:rsidR="00233363" w:rsidRPr="00600814" w:rsidRDefault="00233363"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50" w:name="_Toc8722401"/>
      <w:r w:rsidRPr="00600814">
        <w:rPr>
          <w:rFonts w:ascii="Times New Roman" w:eastAsia="Times New Roman" w:hAnsi="Times New Roman" w:cs="Times New Roman"/>
          <w:b/>
          <w:bCs/>
          <w:sz w:val="28"/>
          <w:szCs w:val="28"/>
        </w:rPr>
        <w:t xml:space="preserve">Глава 7. Часть 17. </w:t>
      </w:r>
      <w:r w:rsidR="006563F7" w:rsidRPr="00600814">
        <w:rPr>
          <w:rFonts w:ascii="Times New Roman" w:eastAsia="Times New Roman" w:hAnsi="Times New Roman" w:cs="Times New Roman"/>
          <w:b/>
          <w:bCs/>
          <w:sz w:val="28"/>
          <w:szCs w:val="28"/>
        </w:rPr>
        <w:t>Максимальная выработка электрической энергии на базе прироста теплового потребления на коллекторах существующих</w:t>
      </w:r>
      <w:r w:rsidR="00923F86" w:rsidRPr="00600814">
        <w:rPr>
          <w:rFonts w:ascii="Times New Roman" w:eastAsia="Times New Roman" w:hAnsi="Times New Roman" w:cs="Times New Roman"/>
          <w:b/>
          <w:bCs/>
          <w:sz w:val="28"/>
          <w:szCs w:val="28"/>
        </w:rPr>
        <w:t xml:space="preserve"> </w:t>
      </w:r>
      <w:r w:rsidR="006563F7" w:rsidRPr="00600814">
        <w:rPr>
          <w:rFonts w:ascii="Times New Roman" w:eastAsia="Times New Roman" w:hAnsi="Times New Roman" w:cs="Times New Roman"/>
          <w:b/>
          <w:bCs/>
          <w:sz w:val="28"/>
          <w:szCs w:val="28"/>
        </w:rPr>
        <w:t>и</w:t>
      </w:r>
      <w:r w:rsidR="006563F7" w:rsidRPr="00600814">
        <w:rPr>
          <w:rFonts w:ascii="Times New Roman" w:eastAsia="Times New Roman" w:hAnsi="Times New Roman" w:cs="Times New Roman"/>
          <w:b/>
          <w:bCs/>
          <w:sz w:val="28"/>
          <w:szCs w:val="28"/>
        </w:rPr>
        <w:t>с</w:t>
      </w:r>
      <w:r w:rsidR="006563F7" w:rsidRPr="00600814">
        <w:rPr>
          <w:rFonts w:ascii="Times New Roman" w:eastAsia="Times New Roman" w:hAnsi="Times New Roman" w:cs="Times New Roman"/>
          <w:b/>
          <w:bCs/>
          <w:sz w:val="28"/>
          <w:szCs w:val="28"/>
        </w:rPr>
        <w:t>точников тепловой энергии, функционирующих в режиме комбинир</w:t>
      </w:r>
      <w:r w:rsidR="006563F7" w:rsidRPr="00600814">
        <w:rPr>
          <w:rFonts w:ascii="Times New Roman" w:eastAsia="Times New Roman" w:hAnsi="Times New Roman" w:cs="Times New Roman"/>
          <w:b/>
          <w:bCs/>
          <w:sz w:val="28"/>
          <w:szCs w:val="28"/>
        </w:rPr>
        <w:t>о</w:t>
      </w:r>
      <w:r w:rsidR="006563F7" w:rsidRPr="00600814">
        <w:rPr>
          <w:rFonts w:ascii="Times New Roman" w:eastAsia="Times New Roman" w:hAnsi="Times New Roman" w:cs="Times New Roman"/>
          <w:b/>
          <w:bCs/>
          <w:sz w:val="28"/>
          <w:szCs w:val="28"/>
        </w:rPr>
        <w:t>ванной выработки электрической и тепловой энергии</w:t>
      </w:r>
      <w:bookmarkEnd w:id="250"/>
    </w:p>
    <w:p w:rsidR="00893BCC" w:rsidRPr="00600814" w:rsidRDefault="00893BCC" w:rsidP="00893BCC">
      <w:pPr>
        <w:pStyle w:val="afffffffffffb"/>
        <w:spacing w:line="360" w:lineRule="auto"/>
        <w:ind w:firstLine="708"/>
        <w:jc w:val="both"/>
        <w:rPr>
          <w:sz w:val="28"/>
        </w:rPr>
      </w:pPr>
      <w:r w:rsidRPr="00600814">
        <w:rPr>
          <w:sz w:val="28"/>
        </w:rPr>
        <w:t xml:space="preserve">В схеме теплоснабжения г. </w:t>
      </w:r>
      <w:r w:rsidR="00A967E1">
        <w:rPr>
          <w:sz w:val="28"/>
        </w:rPr>
        <w:t>Кременки</w:t>
      </w:r>
      <w:r w:rsidRPr="00600814">
        <w:rPr>
          <w:sz w:val="28"/>
        </w:rPr>
        <w:t xml:space="preserve"> отсутствуют источнкии тепловой </w:t>
      </w:r>
      <w:proofErr w:type="gramStart"/>
      <w:r w:rsidRPr="00600814">
        <w:rPr>
          <w:sz w:val="28"/>
        </w:rPr>
        <w:t>энергии</w:t>
      </w:r>
      <w:proofErr w:type="gramEnd"/>
      <w:r w:rsidRPr="00600814">
        <w:rPr>
          <w:sz w:val="28"/>
        </w:rPr>
        <w:t xml:space="preserve"> функционирующие в режиме комбинированной выработки электр</w:t>
      </w:r>
      <w:r w:rsidRPr="00600814">
        <w:rPr>
          <w:sz w:val="28"/>
        </w:rPr>
        <w:t>и</w:t>
      </w:r>
      <w:r w:rsidRPr="00600814">
        <w:rPr>
          <w:sz w:val="28"/>
        </w:rPr>
        <w:t>ческой и теплвой энергии.</w:t>
      </w:r>
    </w:p>
    <w:p w:rsidR="00923F86" w:rsidRPr="00600814" w:rsidRDefault="00923F86" w:rsidP="00893BCC">
      <w:pPr>
        <w:keepNext/>
        <w:keepLines/>
        <w:spacing w:before="120" w:after="120" w:line="360" w:lineRule="auto"/>
        <w:jc w:val="center"/>
        <w:outlineLvl w:val="1"/>
        <w:rPr>
          <w:rFonts w:ascii="Times New Roman" w:eastAsia="Times New Roman" w:hAnsi="Times New Roman" w:cs="Times New Roman"/>
          <w:b/>
          <w:bCs/>
          <w:sz w:val="28"/>
          <w:szCs w:val="28"/>
        </w:rPr>
      </w:pPr>
      <w:bookmarkStart w:id="251" w:name="_Toc463923638"/>
      <w:bookmarkStart w:id="252" w:name="_Toc8722402"/>
      <w:r w:rsidRPr="00600814">
        <w:rPr>
          <w:rFonts w:ascii="Times New Roman" w:eastAsia="Times New Roman" w:hAnsi="Times New Roman" w:cs="Times New Roman"/>
          <w:b/>
          <w:bCs/>
          <w:sz w:val="28"/>
          <w:szCs w:val="28"/>
        </w:rPr>
        <w:t>Глава 7. Часть 18. Определение перспективных режимов загрузки и</w:t>
      </w:r>
      <w:r w:rsidRPr="00600814">
        <w:rPr>
          <w:rFonts w:ascii="Times New Roman" w:eastAsia="Times New Roman" w:hAnsi="Times New Roman" w:cs="Times New Roman"/>
          <w:b/>
          <w:bCs/>
          <w:sz w:val="28"/>
          <w:szCs w:val="28"/>
        </w:rPr>
        <w:t>с</w:t>
      </w:r>
      <w:r w:rsidRPr="00600814">
        <w:rPr>
          <w:rFonts w:ascii="Times New Roman" w:eastAsia="Times New Roman" w:hAnsi="Times New Roman" w:cs="Times New Roman"/>
          <w:b/>
          <w:bCs/>
          <w:sz w:val="28"/>
          <w:szCs w:val="28"/>
        </w:rPr>
        <w:t>точников по присоединенной тепловой нагрузке</w:t>
      </w:r>
      <w:bookmarkEnd w:id="251"/>
      <w:bookmarkEnd w:id="252"/>
    </w:p>
    <w:p w:rsidR="00893BCC" w:rsidRPr="00600814" w:rsidRDefault="00893BCC" w:rsidP="00893BCC">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Планируется работа основного оборудования котельных исходя из усл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вий оптимальной загрузки с целью достижения максимально КПД котел</w:t>
      </w:r>
      <w:r w:rsidRPr="00600814">
        <w:rPr>
          <w:rFonts w:ascii="Times New Roman" w:eastAsia="Calibri" w:hAnsi="Times New Roman" w:cs="Times New Roman"/>
          <w:sz w:val="28"/>
          <w:szCs w:val="28"/>
        </w:rPr>
        <w:t>ь</w:t>
      </w:r>
      <w:r w:rsidRPr="00600814">
        <w:rPr>
          <w:rFonts w:ascii="Times New Roman" w:eastAsia="Calibri" w:hAnsi="Times New Roman" w:cs="Times New Roman"/>
          <w:sz w:val="28"/>
          <w:szCs w:val="28"/>
        </w:rPr>
        <w:t>ных.  Оптимальная загрузка котельных агрегатов обычно составляет 55-85% от максимальной мощности котлов.</w:t>
      </w:r>
    </w:p>
    <w:p w:rsidR="0037665F" w:rsidRPr="00600814" w:rsidRDefault="0037665F" w:rsidP="00FF12DC">
      <w:pPr>
        <w:keepNext/>
        <w:keepLines/>
        <w:spacing w:before="120" w:after="120" w:line="360" w:lineRule="auto"/>
        <w:jc w:val="center"/>
        <w:outlineLvl w:val="1"/>
        <w:rPr>
          <w:rFonts w:ascii="Times New Roman" w:eastAsia="Times New Roman" w:hAnsi="Times New Roman" w:cs="Times New Roman"/>
          <w:b/>
          <w:bCs/>
          <w:sz w:val="28"/>
          <w:szCs w:val="28"/>
        </w:rPr>
      </w:pPr>
      <w:bookmarkStart w:id="253" w:name="_Toc463923639"/>
      <w:bookmarkStart w:id="254" w:name="_Toc8722403"/>
      <w:r w:rsidRPr="00600814">
        <w:rPr>
          <w:rFonts w:ascii="Times New Roman" w:eastAsia="Times New Roman" w:hAnsi="Times New Roman" w:cs="Times New Roman"/>
          <w:b/>
          <w:bCs/>
          <w:sz w:val="28"/>
          <w:szCs w:val="28"/>
        </w:rPr>
        <w:t>Глава 7. Часть 19. Определение потребности в топливе и рекомендации по видам используемого топлива</w:t>
      </w:r>
      <w:bookmarkEnd w:id="253"/>
      <w:bookmarkEnd w:id="254"/>
    </w:p>
    <w:p w:rsidR="00FF12DC" w:rsidRPr="00600814" w:rsidRDefault="00FF12DC" w:rsidP="00FF12DC">
      <w:pPr>
        <w:widowControl w:val="0"/>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Потребность в топливе в соответствии с планом развития схемы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снабжения </w:t>
      </w:r>
      <w:r w:rsidRPr="00600814">
        <w:rPr>
          <w:rFonts w:ascii="Times New Roman" w:eastAsia="Times New Roman" w:hAnsi="Times New Roman" w:cs="Times New Roman"/>
          <w:sz w:val="28"/>
          <w:szCs w:val="28"/>
          <w:lang w:eastAsia="ru-RU"/>
        </w:rPr>
        <w:t xml:space="preserve">в городе </w:t>
      </w:r>
      <w:r w:rsidR="00A967E1">
        <w:rPr>
          <w:rFonts w:ascii="Times New Roman" w:eastAsia="Times New Roman" w:hAnsi="Times New Roman" w:cs="Times New Roman"/>
          <w:sz w:val="28"/>
          <w:szCs w:val="28"/>
          <w:lang w:eastAsia="ru-RU"/>
        </w:rPr>
        <w:t>Кременки</w:t>
      </w:r>
      <w:r w:rsidRPr="00600814">
        <w:rPr>
          <w:rFonts w:ascii="Times New Roman" w:eastAsia="Times New Roman" w:hAnsi="Times New Roman" w:cs="Times New Roman"/>
          <w:sz w:val="28"/>
          <w:szCs w:val="28"/>
          <w:lang w:eastAsia="ru-RU"/>
        </w:rPr>
        <w:t xml:space="preserve"> представлена в </w:t>
      </w:r>
      <w:r w:rsidRPr="003526B8">
        <w:rPr>
          <w:rFonts w:ascii="Times New Roman" w:eastAsia="Times New Roman" w:hAnsi="Times New Roman" w:cs="Times New Roman"/>
          <w:sz w:val="28"/>
          <w:szCs w:val="28"/>
          <w:lang w:eastAsia="ru-RU"/>
        </w:rPr>
        <w:t xml:space="preserve">таблице </w:t>
      </w:r>
      <w:r w:rsidR="003526B8" w:rsidRPr="003526B8">
        <w:rPr>
          <w:rFonts w:ascii="Times New Roman" w:eastAsia="Times New Roman" w:hAnsi="Times New Roman" w:cs="Times New Roman"/>
          <w:sz w:val="28"/>
          <w:szCs w:val="28"/>
          <w:lang w:eastAsia="ru-RU"/>
        </w:rPr>
        <w:t>51</w:t>
      </w:r>
      <w:r w:rsidRPr="00600814">
        <w:rPr>
          <w:rFonts w:ascii="Times New Roman" w:eastAsia="Times New Roman" w:hAnsi="Times New Roman" w:cs="Times New Roman"/>
          <w:sz w:val="28"/>
          <w:szCs w:val="28"/>
          <w:lang w:eastAsia="ru-RU"/>
        </w:rPr>
        <w:t>.</w:t>
      </w:r>
    </w:p>
    <w:p w:rsidR="00FF12DC" w:rsidRPr="00600814" w:rsidRDefault="00FF12DC" w:rsidP="00FF12DC">
      <w:pPr>
        <w:widowControl w:val="0"/>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Определение потребности в топливе производилось из следующих усл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вий:</w:t>
      </w:r>
    </w:p>
    <w:p w:rsidR="00FF12DC" w:rsidRPr="00600814" w:rsidRDefault="00FF12DC" w:rsidP="00FF12DC">
      <w:pPr>
        <w:widowControl w:val="0"/>
        <w:numPr>
          <w:ilvl w:val="0"/>
          <w:numId w:val="46"/>
        </w:numPr>
        <w:spacing w:after="0" w:line="360" w:lineRule="auto"/>
        <w:ind w:left="1134" w:hanging="567"/>
        <w:contextualSpacing/>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КПД котлов</w:t>
      </w:r>
      <w:r w:rsidRPr="00600814">
        <w:rPr>
          <w:rFonts w:ascii="Times New Roman" w:eastAsia="Calibri" w:hAnsi="Times New Roman" w:cs="Times New Roman"/>
          <w:i/>
          <w:sz w:val="26"/>
          <w:szCs w:val="26"/>
        </w:rPr>
        <w:t xml:space="preserve"> </w:t>
      </w:r>
      <w:r w:rsidRPr="00600814">
        <w:rPr>
          <w:rFonts w:ascii="Times New Roman" w:eastAsia="Times New Roman" w:hAnsi="Times New Roman" w:cs="Times New Roman"/>
          <w:i/>
          <w:sz w:val="28"/>
          <w:szCs w:val="20"/>
          <w:lang w:eastAsia="ru-RU"/>
        </w:rPr>
        <w:t>─ 92,0%;</w:t>
      </w:r>
    </w:p>
    <w:p w:rsidR="00FF12DC" w:rsidRPr="00600814" w:rsidRDefault="00FF12DC" w:rsidP="00FF12DC">
      <w:pPr>
        <w:widowControl w:val="0"/>
        <w:numPr>
          <w:ilvl w:val="0"/>
          <w:numId w:val="46"/>
        </w:numPr>
        <w:spacing w:after="0" w:line="360" w:lineRule="auto"/>
        <w:ind w:left="1134" w:hanging="567"/>
        <w:contextualSpacing/>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потери на собственные нужды котельных ─ 1,0%;</w:t>
      </w:r>
    </w:p>
    <w:p w:rsidR="00FF12DC" w:rsidRPr="00600814" w:rsidRDefault="00FF12DC" w:rsidP="00FF12DC">
      <w:pPr>
        <w:widowControl w:val="0"/>
        <w:numPr>
          <w:ilvl w:val="0"/>
          <w:numId w:val="46"/>
        </w:numPr>
        <w:spacing w:after="0" w:line="360" w:lineRule="auto"/>
        <w:ind w:left="1134" w:hanging="567"/>
        <w:contextualSpacing/>
        <w:jc w:val="both"/>
        <w:rPr>
          <w:rFonts w:ascii="Times New Roman" w:eastAsia="Times New Roman" w:hAnsi="Times New Roman" w:cs="Times New Roman"/>
          <w:i/>
          <w:sz w:val="28"/>
          <w:szCs w:val="20"/>
          <w:lang w:eastAsia="ru-RU"/>
        </w:rPr>
      </w:pPr>
      <w:r w:rsidRPr="00600814">
        <w:rPr>
          <w:rFonts w:ascii="Times New Roman" w:eastAsia="Times New Roman" w:hAnsi="Times New Roman" w:cs="Times New Roman"/>
          <w:i/>
          <w:sz w:val="28"/>
          <w:szCs w:val="20"/>
          <w:lang w:eastAsia="ru-RU"/>
        </w:rPr>
        <w:t>Потери на транспортировку теплоносителя ─ 5÷10,0%.</w:t>
      </w:r>
    </w:p>
    <w:p w:rsidR="00170936" w:rsidRPr="00600814" w:rsidRDefault="00FF12DC" w:rsidP="00170936">
      <w:pPr>
        <w:widowControl w:val="0"/>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Удельный расход топлива на полезный отпуск тепловой энергии потр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 xml:space="preserve">бителям при этом составит ─ </w:t>
      </w:r>
      <w:r w:rsidR="00FA52C7">
        <w:rPr>
          <w:rFonts w:ascii="Times New Roman" w:eastAsia="Times New Roman" w:hAnsi="Times New Roman" w:cs="Times New Roman"/>
          <w:sz w:val="28"/>
          <w:szCs w:val="20"/>
          <w:lang w:eastAsia="ru-RU"/>
        </w:rPr>
        <w:t xml:space="preserve">155,48 </w:t>
      </w:r>
      <w:r w:rsidRPr="00600814">
        <w:rPr>
          <w:rFonts w:ascii="Times New Roman" w:eastAsia="Times New Roman" w:hAnsi="Times New Roman" w:cs="Times New Roman"/>
          <w:sz w:val="28"/>
          <w:szCs w:val="20"/>
          <w:lang w:eastAsia="ru-RU"/>
        </w:rPr>
        <w:t xml:space="preserve"> кгут/Гкал.</w:t>
      </w:r>
    </w:p>
    <w:p w:rsidR="00A967E1" w:rsidRDefault="00A967E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70936" w:rsidRPr="00600814" w:rsidRDefault="00FF12DC" w:rsidP="00170936">
      <w:pPr>
        <w:widowControl w:val="0"/>
        <w:spacing w:after="0" w:line="360" w:lineRule="auto"/>
        <w:ind w:firstLine="567"/>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xml:space="preserve">Таблица </w:t>
      </w:r>
      <w:r w:rsidR="003526B8">
        <w:rPr>
          <w:rFonts w:ascii="Times New Roman" w:eastAsia="Times New Roman" w:hAnsi="Times New Roman" w:cs="Times New Roman"/>
          <w:sz w:val="28"/>
          <w:szCs w:val="28"/>
          <w:lang w:eastAsia="ru-RU"/>
        </w:rPr>
        <w:t>51</w:t>
      </w:r>
    </w:p>
    <w:p w:rsidR="00FF12DC" w:rsidRPr="00600814" w:rsidRDefault="00FF12DC" w:rsidP="00170936">
      <w:pPr>
        <w:widowControl w:val="0"/>
        <w:spacing w:after="0" w:line="360" w:lineRule="auto"/>
        <w:ind w:firstLine="567"/>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Потребность в топливе по плану развития Схемы теплоснабжения </w:t>
      </w:r>
      <w:r w:rsidRPr="00600814">
        <w:rPr>
          <w:rFonts w:ascii="Times New Roman" w:eastAsia="Times New Roman" w:hAnsi="Times New Roman" w:cs="Times New Roman"/>
          <w:sz w:val="28"/>
          <w:szCs w:val="28"/>
          <w:lang w:eastAsia="ru-RU"/>
        </w:rPr>
        <w:t xml:space="preserve">в </w:t>
      </w:r>
      <w:proofErr w:type="gramStart"/>
      <w:r w:rsidRPr="00600814">
        <w:rPr>
          <w:rFonts w:ascii="Times New Roman" w:eastAsia="Times New Roman" w:hAnsi="Times New Roman" w:cs="Times New Roman"/>
          <w:sz w:val="28"/>
          <w:szCs w:val="28"/>
          <w:lang w:eastAsia="ru-RU"/>
        </w:rPr>
        <w:t>г</w:t>
      </w:r>
      <w:proofErr w:type="gramEnd"/>
      <w:r w:rsidRPr="00600814">
        <w:rPr>
          <w:rFonts w:ascii="Times New Roman" w:eastAsia="Times New Roman" w:hAnsi="Times New Roman" w:cs="Times New Roman"/>
          <w:sz w:val="28"/>
          <w:szCs w:val="28"/>
          <w:lang w:eastAsia="ru-RU"/>
        </w:rPr>
        <w:t xml:space="preserve">. </w:t>
      </w:r>
      <w:r w:rsidR="00A967E1">
        <w:rPr>
          <w:rFonts w:ascii="Times New Roman" w:eastAsia="Times New Roman" w:hAnsi="Times New Roman" w:cs="Times New Roman"/>
          <w:sz w:val="28"/>
          <w:szCs w:val="20"/>
          <w:lang w:eastAsia="ru-RU"/>
        </w:rPr>
        <w:t>Кременки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8"/>
        <w:gridCol w:w="1374"/>
        <w:gridCol w:w="2069"/>
      </w:tblGrid>
      <w:tr w:rsidR="00170936" w:rsidRPr="00600814" w:rsidTr="00170936">
        <w:trPr>
          <w:trHeight w:val="610"/>
          <w:jc w:val="center"/>
        </w:trPr>
        <w:tc>
          <w:tcPr>
            <w:tcW w:w="3201" w:type="pct"/>
            <w:vMerge w:val="restart"/>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r w:rsidRPr="00600814">
              <w:rPr>
                <w:rFonts w:ascii="Times New Roman" w:eastAsia="Times New Roman" w:hAnsi="Times New Roman" w:cs="Times New Roman"/>
                <w:bCs/>
                <w:sz w:val="20"/>
                <w:szCs w:val="20"/>
                <w:lang w:eastAsia="ru-RU"/>
              </w:rPr>
              <w:t>НАИМЕНОВАНИЕ</w:t>
            </w:r>
          </w:p>
        </w:tc>
        <w:tc>
          <w:tcPr>
            <w:tcW w:w="718" w:type="pct"/>
            <w:vMerge w:val="restart"/>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16"/>
                <w:szCs w:val="12"/>
                <w:lang w:eastAsia="ru-RU"/>
              </w:rPr>
            </w:pPr>
            <w:r w:rsidRPr="00600814">
              <w:rPr>
                <w:rFonts w:ascii="Times New Roman" w:eastAsia="Times New Roman" w:hAnsi="Times New Roman" w:cs="Times New Roman"/>
                <w:bCs/>
                <w:sz w:val="16"/>
                <w:szCs w:val="12"/>
                <w:lang w:eastAsia="ru-RU"/>
              </w:rPr>
              <w:t>Ед. изм.</w:t>
            </w:r>
          </w:p>
        </w:tc>
        <w:tc>
          <w:tcPr>
            <w:tcW w:w="1081" w:type="pct"/>
            <w:vMerge w:val="restart"/>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r w:rsidRPr="00600814">
              <w:rPr>
                <w:rFonts w:ascii="Times New Roman" w:eastAsia="Times New Roman" w:hAnsi="Times New Roman" w:cs="Times New Roman"/>
                <w:bCs/>
                <w:sz w:val="20"/>
                <w:szCs w:val="20"/>
                <w:lang w:eastAsia="ru-RU"/>
              </w:rPr>
              <w:t>Всего  год</w:t>
            </w:r>
          </w:p>
        </w:tc>
      </w:tr>
      <w:tr w:rsidR="00170936" w:rsidRPr="00600814" w:rsidTr="00170936">
        <w:trPr>
          <w:trHeight w:val="330"/>
          <w:jc w:val="center"/>
        </w:trPr>
        <w:tc>
          <w:tcPr>
            <w:tcW w:w="3201" w:type="pct"/>
            <w:vMerge/>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p>
        </w:tc>
        <w:tc>
          <w:tcPr>
            <w:tcW w:w="718" w:type="pct"/>
            <w:vMerge/>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16"/>
                <w:szCs w:val="12"/>
                <w:lang w:eastAsia="ru-RU"/>
              </w:rPr>
            </w:pPr>
          </w:p>
        </w:tc>
        <w:tc>
          <w:tcPr>
            <w:tcW w:w="1081" w:type="pct"/>
            <w:vMerge/>
            <w:vAlign w:val="center"/>
            <w:hideMark/>
          </w:tcPr>
          <w:p w:rsidR="00170936" w:rsidRPr="00600814" w:rsidRDefault="00170936" w:rsidP="00FF12DC">
            <w:pPr>
              <w:spacing w:after="0" w:line="240" w:lineRule="auto"/>
              <w:jc w:val="center"/>
              <w:rPr>
                <w:rFonts w:ascii="Times New Roman" w:eastAsia="Times New Roman" w:hAnsi="Times New Roman" w:cs="Times New Roman"/>
                <w:bCs/>
                <w:sz w:val="20"/>
                <w:szCs w:val="20"/>
                <w:lang w:eastAsia="ru-RU"/>
              </w:rPr>
            </w:pPr>
          </w:p>
        </w:tc>
      </w:tr>
      <w:tr w:rsidR="00FA52C7" w:rsidRPr="00600814" w:rsidTr="00170936">
        <w:trPr>
          <w:trHeight w:val="342"/>
          <w:jc w:val="center"/>
        </w:trPr>
        <w:tc>
          <w:tcPr>
            <w:tcW w:w="3201" w:type="pct"/>
            <w:noWrap/>
            <w:vAlign w:val="center"/>
            <w:hideMark/>
          </w:tcPr>
          <w:p w:rsidR="00FA52C7" w:rsidRPr="00A967E1" w:rsidRDefault="00FA52C7" w:rsidP="00321705">
            <w:pPr>
              <w:pStyle w:val="Default"/>
              <w:shd w:val="clear" w:color="auto" w:fill="FFFFFF"/>
              <w:rPr>
                <w:szCs w:val="28"/>
              </w:rPr>
            </w:pPr>
            <w:r w:rsidRPr="00A967E1">
              <w:rPr>
                <w:bCs/>
                <w:szCs w:val="28"/>
              </w:rPr>
              <w:t>Котельная №1,ул</w:t>
            </w:r>
            <w:proofErr w:type="gramStart"/>
            <w:r w:rsidRPr="00A967E1">
              <w:rPr>
                <w:bCs/>
                <w:szCs w:val="28"/>
              </w:rPr>
              <w:t>.Л</w:t>
            </w:r>
            <w:proofErr w:type="gramEnd"/>
            <w:r w:rsidRPr="00A967E1">
              <w:rPr>
                <w:bCs/>
                <w:szCs w:val="28"/>
              </w:rPr>
              <w:t>енина,д.4 стр.2</w:t>
            </w:r>
          </w:p>
        </w:tc>
        <w:tc>
          <w:tcPr>
            <w:tcW w:w="718" w:type="pct"/>
            <w:noWrap/>
            <w:vAlign w:val="center"/>
            <w:hideMark/>
          </w:tcPr>
          <w:p w:rsidR="00FA52C7" w:rsidRPr="00600814" w:rsidRDefault="00BB66A5" w:rsidP="00FF12DC">
            <w:pPr>
              <w:spacing w:after="0" w:line="240" w:lineRule="auto"/>
              <w:jc w:val="center"/>
              <w:rPr>
                <w:rFonts w:ascii="Times New Roman" w:eastAsia="Times New Roman" w:hAnsi="Times New Roman" w:cs="Times New Roman"/>
                <w:color w:val="000000"/>
                <w:sz w:val="16"/>
                <w:szCs w:val="12"/>
                <w:lang w:eastAsia="ru-RU"/>
              </w:rPr>
            </w:pPr>
            <w:r>
              <w:rPr>
                <w:rFonts w:ascii="Times New Roman" w:eastAsia="Times New Roman" w:hAnsi="Times New Roman" w:cs="Times New Roman"/>
                <w:color w:val="000000"/>
                <w:sz w:val="16"/>
                <w:szCs w:val="12"/>
                <w:lang w:eastAsia="ru-RU"/>
              </w:rPr>
              <w:t xml:space="preserve">Тыс. </w:t>
            </w:r>
            <w:r w:rsidR="00FA52C7" w:rsidRPr="00600814">
              <w:rPr>
                <w:rFonts w:ascii="Times New Roman" w:eastAsia="Times New Roman" w:hAnsi="Times New Roman" w:cs="Times New Roman"/>
                <w:color w:val="000000"/>
                <w:sz w:val="16"/>
                <w:szCs w:val="12"/>
                <w:lang w:eastAsia="ru-RU"/>
              </w:rPr>
              <w:t>м3</w:t>
            </w:r>
          </w:p>
        </w:tc>
        <w:tc>
          <w:tcPr>
            <w:tcW w:w="1081" w:type="pct"/>
            <w:noWrap/>
            <w:vAlign w:val="center"/>
            <w:hideMark/>
          </w:tcPr>
          <w:p w:rsidR="00FA52C7" w:rsidRPr="00FA52C7" w:rsidRDefault="00BB66A5" w:rsidP="00A43BA4">
            <w:pPr>
              <w:shd w:val="clear" w:color="auto" w:fill="FFFFFF"/>
              <w:jc w:val="center"/>
              <w:rPr>
                <w:rFonts w:ascii="Times New Roman" w:hAnsi="Times New Roman" w:cs="Times New Roman"/>
                <w:bCs/>
                <w:sz w:val="24"/>
              </w:rPr>
            </w:pPr>
            <w:r>
              <w:rPr>
                <w:rFonts w:ascii="Times New Roman" w:hAnsi="Times New Roman" w:cs="Times New Roman"/>
                <w:bCs/>
                <w:sz w:val="24"/>
              </w:rPr>
              <w:t>5450,801</w:t>
            </w:r>
          </w:p>
        </w:tc>
      </w:tr>
      <w:tr w:rsidR="00BB66A5" w:rsidRPr="00600814" w:rsidTr="00BB66A5">
        <w:trPr>
          <w:trHeight w:val="342"/>
          <w:jc w:val="center"/>
        </w:trPr>
        <w:tc>
          <w:tcPr>
            <w:tcW w:w="3201" w:type="pct"/>
            <w:noWrap/>
            <w:vAlign w:val="center"/>
            <w:hideMark/>
          </w:tcPr>
          <w:p w:rsidR="00BB66A5" w:rsidRPr="00A967E1" w:rsidRDefault="00BB66A5" w:rsidP="00321705">
            <w:pPr>
              <w:pStyle w:val="Default"/>
              <w:shd w:val="clear" w:color="auto" w:fill="FFFFFF"/>
              <w:rPr>
                <w:szCs w:val="28"/>
              </w:rPr>
            </w:pPr>
            <w:r w:rsidRPr="00A967E1">
              <w:rPr>
                <w:bCs/>
                <w:szCs w:val="28"/>
              </w:rPr>
              <w:t>Котельная №2,ул</w:t>
            </w:r>
            <w:proofErr w:type="gramStart"/>
            <w:r w:rsidRPr="00A967E1">
              <w:rPr>
                <w:bCs/>
                <w:szCs w:val="28"/>
              </w:rPr>
              <w:t>.Л</w:t>
            </w:r>
            <w:proofErr w:type="gramEnd"/>
            <w:r w:rsidRPr="00A967E1">
              <w:rPr>
                <w:bCs/>
                <w:szCs w:val="28"/>
              </w:rPr>
              <w:t>есная,д.10</w:t>
            </w:r>
          </w:p>
        </w:tc>
        <w:tc>
          <w:tcPr>
            <w:tcW w:w="718" w:type="pct"/>
            <w:noWrap/>
            <w:vAlign w:val="center"/>
            <w:hideMark/>
          </w:tcPr>
          <w:p w:rsidR="00BB66A5" w:rsidRDefault="00BB66A5" w:rsidP="00BB66A5">
            <w:pPr>
              <w:jc w:val="center"/>
            </w:pPr>
            <w:r w:rsidRPr="005B5313">
              <w:rPr>
                <w:rFonts w:ascii="Times New Roman" w:eastAsia="Times New Roman" w:hAnsi="Times New Roman" w:cs="Times New Roman"/>
                <w:color w:val="000000"/>
                <w:sz w:val="16"/>
                <w:szCs w:val="12"/>
                <w:lang w:eastAsia="ru-RU"/>
              </w:rPr>
              <w:t>Тыс. м3</w:t>
            </w:r>
          </w:p>
        </w:tc>
        <w:tc>
          <w:tcPr>
            <w:tcW w:w="1081" w:type="pct"/>
            <w:noWrap/>
            <w:vAlign w:val="center"/>
            <w:hideMark/>
          </w:tcPr>
          <w:p w:rsidR="00BB66A5" w:rsidRPr="00FA52C7" w:rsidRDefault="00BB66A5" w:rsidP="00A43BA4">
            <w:pPr>
              <w:shd w:val="clear" w:color="auto" w:fill="FFFFFF"/>
              <w:jc w:val="center"/>
              <w:rPr>
                <w:rFonts w:ascii="Times New Roman" w:hAnsi="Times New Roman" w:cs="Times New Roman"/>
                <w:bCs/>
                <w:sz w:val="24"/>
              </w:rPr>
            </w:pPr>
            <w:r>
              <w:rPr>
                <w:rFonts w:ascii="Times New Roman" w:hAnsi="Times New Roman" w:cs="Times New Roman"/>
                <w:bCs/>
                <w:sz w:val="24"/>
              </w:rPr>
              <w:t>5319,678</w:t>
            </w:r>
          </w:p>
        </w:tc>
      </w:tr>
      <w:tr w:rsidR="00BB66A5" w:rsidRPr="00600814" w:rsidTr="00BB66A5">
        <w:trPr>
          <w:trHeight w:val="342"/>
          <w:jc w:val="center"/>
        </w:trPr>
        <w:tc>
          <w:tcPr>
            <w:tcW w:w="3201" w:type="pct"/>
            <w:noWrap/>
            <w:vAlign w:val="center"/>
            <w:hideMark/>
          </w:tcPr>
          <w:p w:rsidR="00BB66A5" w:rsidRPr="00A967E1" w:rsidRDefault="00BB66A5" w:rsidP="00321705">
            <w:pPr>
              <w:pStyle w:val="Default"/>
              <w:shd w:val="clear" w:color="auto" w:fill="FFFFFF"/>
              <w:rPr>
                <w:szCs w:val="28"/>
              </w:rPr>
            </w:pPr>
            <w:r w:rsidRPr="00A967E1">
              <w:rPr>
                <w:szCs w:val="28"/>
              </w:rPr>
              <w:t>Котельная №3,ул</w:t>
            </w:r>
            <w:proofErr w:type="gramStart"/>
            <w:r w:rsidRPr="00A967E1">
              <w:rPr>
                <w:szCs w:val="28"/>
              </w:rPr>
              <w:t>.О</w:t>
            </w:r>
            <w:proofErr w:type="gramEnd"/>
            <w:r w:rsidRPr="00A967E1">
              <w:rPr>
                <w:szCs w:val="28"/>
              </w:rPr>
              <w:t>зерная,д.4</w:t>
            </w:r>
          </w:p>
        </w:tc>
        <w:tc>
          <w:tcPr>
            <w:tcW w:w="718" w:type="pct"/>
            <w:noWrap/>
            <w:vAlign w:val="center"/>
            <w:hideMark/>
          </w:tcPr>
          <w:p w:rsidR="00BB66A5" w:rsidRDefault="00BB66A5" w:rsidP="00BB66A5">
            <w:pPr>
              <w:jc w:val="center"/>
            </w:pPr>
            <w:r w:rsidRPr="005B5313">
              <w:rPr>
                <w:rFonts w:ascii="Times New Roman" w:eastAsia="Times New Roman" w:hAnsi="Times New Roman" w:cs="Times New Roman"/>
                <w:color w:val="000000"/>
                <w:sz w:val="16"/>
                <w:szCs w:val="12"/>
                <w:lang w:eastAsia="ru-RU"/>
              </w:rPr>
              <w:t>Тыс. м3</w:t>
            </w:r>
          </w:p>
        </w:tc>
        <w:tc>
          <w:tcPr>
            <w:tcW w:w="1081" w:type="pct"/>
            <w:noWrap/>
            <w:vAlign w:val="center"/>
            <w:hideMark/>
          </w:tcPr>
          <w:p w:rsidR="00BB66A5" w:rsidRPr="00FA52C7" w:rsidRDefault="00BB66A5" w:rsidP="00A43BA4">
            <w:pPr>
              <w:shd w:val="clear" w:color="auto" w:fill="FFFFFF"/>
              <w:jc w:val="center"/>
              <w:rPr>
                <w:rFonts w:ascii="Times New Roman" w:hAnsi="Times New Roman" w:cs="Times New Roman"/>
                <w:bCs/>
                <w:sz w:val="24"/>
              </w:rPr>
            </w:pPr>
            <w:r>
              <w:rPr>
                <w:rFonts w:ascii="Times New Roman" w:hAnsi="Times New Roman" w:cs="Times New Roman"/>
                <w:bCs/>
                <w:sz w:val="24"/>
              </w:rPr>
              <w:t>51,528</w:t>
            </w:r>
          </w:p>
        </w:tc>
      </w:tr>
    </w:tbl>
    <w:p w:rsidR="00FF12DC" w:rsidRPr="00600814" w:rsidRDefault="00FF12DC" w:rsidP="0037665F">
      <w:pPr>
        <w:spacing w:after="0" w:line="240" w:lineRule="auto"/>
        <w:rPr>
          <w:rFonts w:ascii="Times New Roman" w:eastAsia="Times New Roman" w:hAnsi="Times New Roman" w:cs="Times New Roman"/>
          <w:sz w:val="28"/>
          <w:szCs w:val="20"/>
          <w:lang w:eastAsia="ru-RU"/>
        </w:rPr>
      </w:pPr>
    </w:p>
    <w:p w:rsidR="00FF12DC" w:rsidRPr="00600814" w:rsidRDefault="00FF12DC" w:rsidP="0037665F">
      <w:pPr>
        <w:spacing w:after="0" w:line="240" w:lineRule="auto"/>
        <w:rPr>
          <w:rFonts w:ascii="Times New Roman" w:eastAsia="Times New Roman" w:hAnsi="Times New Roman" w:cs="Times New Roman"/>
          <w:sz w:val="28"/>
          <w:szCs w:val="20"/>
          <w:lang w:eastAsia="ru-RU"/>
        </w:rPr>
        <w:sectPr w:rsidR="00FF12DC" w:rsidRPr="00600814" w:rsidSect="006038DF">
          <w:pgSz w:w="11906" w:h="16838"/>
          <w:pgMar w:top="1134" w:right="850" w:bottom="1134" w:left="1701" w:header="709" w:footer="709" w:gutter="0"/>
          <w:cols w:space="720"/>
          <w:docGrid w:linePitch="299"/>
        </w:sectPr>
      </w:pPr>
    </w:p>
    <w:p w:rsidR="00957EBD" w:rsidRPr="00600814" w:rsidRDefault="00F05642" w:rsidP="00957EBD">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55" w:name="_Toc463923640"/>
      <w:bookmarkStart w:id="256" w:name="_Toc8722404"/>
      <w:r w:rsidRPr="00600814">
        <w:rPr>
          <w:rFonts w:ascii="Times New Roman" w:eastAsia="Times New Roman" w:hAnsi="Times New Roman" w:cs="Times New Roman"/>
          <w:b/>
          <w:bCs/>
          <w:kern w:val="28"/>
          <w:sz w:val="28"/>
          <w:szCs w:val="28"/>
        </w:rPr>
        <w:lastRenderedPageBreak/>
        <w:t xml:space="preserve">Глава 8. </w:t>
      </w:r>
      <w:r w:rsidR="00957EBD" w:rsidRPr="00600814">
        <w:rPr>
          <w:rFonts w:ascii="Times New Roman" w:eastAsia="Times New Roman" w:hAnsi="Times New Roman" w:cs="Times New Roman"/>
          <w:b/>
          <w:bCs/>
          <w:kern w:val="28"/>
          <w:sz w:val="28"/>
          <w:szCs w:val="28"/>
        </w:rPr>
        <w:t>Предложения по строительству и реконструкции тепловых сетей</w:t>
      </w:r>
      <w:bookmarkEnd w:id="255"/>
      <w:bookmarkEnd w:id="256"/>
    </w:p>
    <w:p w:rsidR="00DB1071" w:rsidRPr="00600814" w:rsidRDefault="00DB1071" w:rsidP="00DB1071">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Предложения по строительству и реконструкции тепловых сетей и 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оружений на них разрабатываются в соответствии с подпунктом «д» пун</w:t>
      </w:r>
      <w:r w:rsidRPr="00600814">
        <w:rPr>
          <w:rFonts w:ascii="Times New Roman" w:eastAsia="Calibri" w:hAnsi="Times New Roman" w:cs="Times New Roman"/>
          <w:sz w:val="28"/>
          <w:szCs w:val="28"/>
        </w:rPr>
        <w:t>к</w:t>
      </w:r>
      <w:r w:rsidRPr="00600814">
        <w:rPr>
          <w:rFonts w:ascii="Times New Roman" w:eastAsia="Calibri" w:hAnsi="Times New Roman" w:cs="Times New Roman"/>
          <w:sz w:val="28"/>
          <w:szCs w:val="28"/>
        </w:rPr>
        <w:t xml:space="preserve">та 4, пунктом 11 и пунктом 43 Требований к схемам теплоснабжения. </w:t>
      </w:r>
    </w:p>
    <w:p w:rsidR="00DB1071" w:rsidRPr="00600814" w:rsidRDefault="00DB1071" w:rsidP="00DB1071">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результате разработки в соответствии с пунктом 10 Требований к схеме теплоснабжения должны быть решены следующие задачи: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обоснование предложений по новому строительству тепловых сетей для обеспечения перспективных приростов тепловой нагрузки во вновь о</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t xml:space="preserve">ваиваемых районах городского округа под жилищную, комплексную или производственную застройку;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обоснование предложений по новому строительству или реконстру</w:t>
      </w:r>
      <w:r w:rsidRPr="00600814">
        <w:rPr>
          <w:rFonts w:ascii="Times New Roman" w:eastAsia="Calibri" w:hAnsi="Times New Roman" w:cs="Times New Roman"/>
          <w:sz w:val="28"/>
          <w:szCs w:val="28"/>
        </w:rPr>
        <w:t>к</w:t>
      </w:r>
      <w:r w:rsidRPr="00600814">
        <w:rPr>
          <w:rFonts w:ascii="Times New Roman" w:eastAsia="Calibri" w:hAnsi="Times New Roman" w:cs="Times New Roman"/>
          <w:sz w:val="28"/>
          <w:szCs w:val="28"/>
        </w:rPr>
        <w:t>ции тепловых сетей для повышения эффективности функционирования системы теплоснабжения, в том числе за счет перевода котельных в пик</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вый режим или ликвидации котельных;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обоснование предложений по новому строительству тепловых сетей для обеспечения нормативной надежности теплоснабжения;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обоснование предложений по реконструкции тепловых сетей с ув</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личением диаметра трубопроводов для обеспечения перспективных пр</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 xml:space="preserve">ростов тепловой нагрузки;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обоснование предложений по реконструкции тепловых сетей, по</w:t>
      </w:r>
      <w:r w:rsidRPr="00600814">
        <w:rPr>
          <w:rFonts w:ascii="Times New Roman" w:eastAsia="Calibri" w:hAnsi="Times New Roman" w:cs="Times New Roman"/>
          <w:sz w:val="28"/>
          <w:szCs w:val="28"/>
        </w:rPr>
        <w:t>д</w:t>
      </w:r>
      <w:r w:rsidRPr="00600814">
        <w:rPr>
          <w:rFonts w:ascii="Times New Roman" w:eastAsia="Calibri" w:hAnsi="Times New Roman" w:cs="Times New Roman"/>
          <w:sz w:val="28"/>
          <w:szCs w:val="28"/>
        </w:rPr>
        <w:t xml:space="preserve">лежащих замене в связи с исчерпанием эксплуатационного ресурса; </w:t>
      </w:r>
    </w:p>
    <w:p w:rsidR="00DB1071" w:rsidRPr="00600814" w:rsidRDefault="00DB1071" w:rsidP="00DB1071">
      <w:pPr>
        <w:widowControl w:val="0"/>
        <w:numPr>
          <w:ilvl w:val="0"/>
          <w:numId w:val="47"/>
        </w:numPr>
        <w:adjustRightInd w:val="0"/>
        <w:spacing w:after="0" w:line="360" w:lineRule="auto"/>
        <w:ind w:left="0" w:firstLine="0"/>
        <w:contextualSpacing/>
        <w:jc w:val="both"/>
        <w:textAlignment w:val="baseline"/>
        <w:rPr>
          <w:rFonts w:ascii="Times New Roman" w:eastAsia="Calibri" w:hAnsi="Times New Roman" w:cs="Times New Roman"/>
          <w:sz w:val="28"/>
          <w:szCs w:val="28"/>
        </w:rPr>
      </w:pPr>
      <w:r w:rsidRPr="00600814">
        <w:rPr>
          <w:rFonts w:ascii="Times New Roman" w:eastAsia="Calibri" w:hAnsi="Times New Roman" w:cs="Times New Roman"/>
          <w:sz w:val="28"/>
          <w:szCs w:val="28"/>
        </w:rPr>
        <w:t>обоснование предложений по новому строительству и реконстру</w:t>
      </w:r>
      <w:r w:rsidRPr="00600814">
        <w:rPr>
          <w:rFonts w:ascii="Times New Roman" w:eastAsia="Calibri" w:hAnsi="Times New Roman" w:cs="Times New Roman"/>
          <w:sz w:val="28"/>
          <w:szCs w:val="28"/>
        </w:rPr>
        <w:t>к</w:t>
      </w:r>
      <w:r w:rsidRPr="00600814">
        <w:rPr>
          <w:rFonts w:ascii="Times New Roman" w:eastAsia="Calibri" w:hAnsi="Times New Roman" w:cs="Times New Roman"/>
          <w:sz w:val="28"/>
          <w:szCs w:val="28"/>
        </w:rPr>
        <w:t>ции насосных станций.</w:t>
      </w: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Предложения по новому строительству, реконструкции и технич</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 xml:space="preserve">скому перевооружению теплосетей образуют отдельную группу проектов – «Тепловые сети», которые разделены на подгруппы по виду предлагаемых работ: новое строительство, замена и реконструкция тепловых сетей. </w:t>
      </w:r>
    </w:p>
    <w:p w:rsidR="00DB1071" w:rsidRPr="00600814" w:rsidRDefault="00DB1071" w:rsidP="00DB1071">
      <w:pPr>
        <w:spacing w:after="0" w:line="360" w:lineRule="auto"/>
        <w:ind w:firstLine="708"/>
        <w:jc w:val="both"/>
        <w:rPr>
          <w:rFonts w:ascii="Times New Roman" w:eastAsia="Calibri" w:hAnsi="Times New Roman" w:cs="Times New Roman"/>
          <w:sz w:val="28"/>
          <w:szCs w:val="28"/>
        </w:rPr>
        <w:sectPr w:rsidR="00DB1071" w:rsidRPr="00600814" w:rsidSect="00AE6038">
          <w:pgSz w:w="11906" w:h="16838"/>
          <w:pgMar w:top="1134" w:right="1133" w:bottom="1701" w:left="1701" w:header="708" w:footer="708" w:gutter="0"/>
          <w:cols w:space="720"/>
          <w:docGrid w:linePitch="299"/>
        </w:sectPr>
      </w:pPr>
      <w:r w:rsidRPr="00600814">
        <w:rPr>
          <w:rFonts w:ascii="Times New Roman" w:eastAsia="Calibri" w:hAnsi="Times New Roman" w:cs="Times New Roman"/>
          <w:sz w:val="28"/>
          <w:szCs w:val="28"/>
        </w:rPr>
        <w:t xml:space="preserve">Сводный график предложенных проектов представлен в таблице </w:t>
      </w:r>
      <w:r w:rsidR="003526B8">
        <w:rPr>
          <w:rFonts w:ascii="Times New Roman" w:eastAsia="Calibri" w:hAnsi="Times New Roman" w:cs="Times New Roman"/>
          <w:sz w:val="28"/>
          <w:szCs w:val="28"/>
        </w:rPr>
        <w:t>52</w:t>
      </w:r>
      <w:r w:rsidRPr="00600814">
        <w:rPr>
          <w:rFonts w:ascii="Times New Roman" w:eastAsia="Calibri" w:hAnsi="Times New Roman" w:cs="Times New Roman"/>
          <w:sz w:val="28"/>
          <w:szCs w:val="28"/>
        </w:rPr>
        <w:t xml:space="preserve">. </w:t>
      </w:r>
    </w:p>
    <w:p w:rsidR="00DB1071" w:rsidRPr="003526B8" w:rsidRDefault="00DB1071" w:rsidP="00654DB2">
      <w:pPr>
        <w:spacing w:after="0" w:line="360" w:lineRule="auto"/>
        <w:jc w:val="right"/>
        <w:rPr>
          <w:rFonts w:ascii="Times New Roman" w:eastAsia="Calibri" w:hAnsi="Times New Roman" w:cs="Times New Roman"/>
          <w:sz w:val="26"/>
          <w:szCs w:val="26"/>
          <w:lang w:eastAsia="ru-RU"/>
        </w:rPr>
      </w:pPr>
      <w:r w:rsidRPr="003526B8">
        <w:rPr>
          <w:rFonts w:ascii="Times New Roman" w:hAnsi="Times New Roman" w:cs="Times New Roman"/>
          <w:sz w:val="28"/>
          <w:szCs w:val="26"/>
          <w:lang w:eastAsia="ru-RU"/>
        </w:rPr>
        <w:lastRenderedPageBreak/>
        <w:t xml:space="preserve">Таблица </w:t>
      </w:r>
      <w:r w:rsidR="003526B8" w:rsidRPr="003526B8">
        <w:rPr>
          <w:rFonts w:ascii="Times New Roman" w:hAnsi="Times New Roman" w:cs="Times New Roman"/>
          <w:sz w:val="28"/>
          <w:szCs w:val="26"/>
          <w:lang w:eastAsia="ru-RU"/>
        </w:rPr>
        <w:t>52</w:t>
      </w:r>
      <w:r w:rsidRPr="003526B8">
        <w:rPr>
          <w:rFonts w:ascii="Times New Roman" w:hAnsi="Times New Roman" w:cs="Times New Roman"/>
          <w:sz w:val="28"/>
          <w:szCs w:val="26"/>
          <w:lang w:eastAsia="ru-RU"/>
        </w:rPr>
        <w:t xml:space="preserve"> </w:t>
      </w:r>
    </w:p>
    <w:p w:rsidR="00654DB2" w:rsidRPr="00600814" w:rsidRDefault="00654DB2" w:rsidP="00654DB2">
      <w:pPr>
        <w:spacing w:after="0" w:line="240" w:lineRule="auto"/>
        <w:jc w:val="center"/>
        <w:rPr>
          <w:rFonts w:ascii="Times New Roman" w:eastAsia="Times New Roman" w:hAnsi="Times New Roman" w:cs="Times New Roman"/>
          <w:b/>
          <w:sz w:val="28"/>
          <w:szCs w:val="28"/>
          <w:lang w:eastAsia="ru-RU"/>
        </w:rPr>
      </w:pPr>
      <w:r w:rsidRPr="00600814">
        <w:rPr>
          <w:rFonts w:ascii="Times New Roman" w:eastAsia="Times New Roman" w:hAnsi="Times New Roman" w:cs="Times New Roman"/>
          <w:b/>
          <w:bCs/>
          <w:kern w:val="28"/>
          <w:sz w:val="28"/>
          <w:szCs w:val="28"/>
        </w:rPr>
        <w:t>Предложения по строительству и реконструкции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4059"/>
        <w:gridCol w:w="2412"/>
        <w:gridCol w:w="2412"/>
      </w:tblGrid>
      <w:tr w:rsidR="00654DB2" w:rsidRPr="00600814" w:rsidTr="000A1F32">
        <w:tc>
          <w:tcPr>
            <w:tcW w:w="688"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 xml:space="preserve">№ </w:t>
            </w:r>
            <w:proofErr w:type="gramStart"/>
            <w:r w:rsidRPr="00600814">
              <w:rPr>
                <w:rFonts w:ascii="Times New Roman" w:hAnsi="Times New Roman" w:cs="Times New Roman"/>
                <w:b/>
              </w:rPr>
              <w:t>п</w:t>
            </w:r>
            <w:proofErr w:type="gramEnd"/>
            <w:r w:rsidRPr="00600814">
              <w:rPr>
                <w:rFonts w:ascii="Times New Roman" w:hAnsi="Times New Roman" w:cs="Times New Roman"/>
                <w:b/>
              </w:rPr>
              <w:t>/п</w:t>
            </w:r>
          </w:p>
        </w:tc>
        <w:tc>
          <w:tcPr>
            <w:tcW w:w="4059"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Мероприятия</w:t>
            </w:r>
          </w:p>
        </w:tc>
        <w:tc>
          <w:tcPr>
            <w:tcW w:w="2412"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Сроки выполнения работ</w:t>
            </w:r>
          </w:p>
        </w:tc>
        <w:tc>
          <w:tcPr>
            <w:tcW w:w="2412" w:type="dxa"/>
            <w:shd w:val="clear" w:color="auto" w:fill="auto"/>
          </w:tcPr>
          <w:p w:rsidR="00654DB2" w:rsidRPr="00600814" w:rsidRDefault="00654DB2" w:rsidP="0073489F">
            <w:pPr>
              <w:jc w:val="center"/>
              <w:rPr>
                <w:rFonts w:ascii="Times New Roman" w:hAnsi="Times New Roman" w:cs="Times New Roman"/>
                <w:b/>
              </w:rPr>
            </w:pPr>
            <w:r w:rsidRPr="00600814">
              <w:rPr>
                <w:rFonts w:ascii="Times New Roman" w:hAnsi="Times New Roman" w:cs="Times New Roman"/>
                <w:b/>
              </w:rPr>
              <w:t>Стоимость выполн</w:t>
            </w:r>
            <w:r w:rsidRPr="00600814">
              <w:rPr>
                <w:rFonts w:ascii="Times New Roman" w:hAnsi="Times New Roman" w:cs="Times New Roman"/>
                <w:b/>
              </w:rPr>
              <w:t>е</w:t>
            </w:r>
            <w:r w:rsidRPr="00600814">
              <w:rPr>
                <w:rFonts w:ascii="Times New Roman" w:hAnsi="Times New Roman" w:cs="Times New Roman"/>
                <w:b/>
              </w:rPr>
              <w:t>ния работ, тыс. руб</w:t>
            </w:r>
          </w:p>
        </w:tc>
      </w:tr>
      <w:tr w:rsidR="000A1F32" w:rsidRPr="00600814" w:rsidTr="000A1F32">
        <w:trPr>
          <w:trHeight w:val="345"/>
        </w:trPr>
        <w:tc>
          <w:tcPr>
            <w:tcW w:w="688" w:type="dxa"/>
            <w:shd w:val="clear" w:color="auto" w:fill="auto"/>
          </w:tcPr>
          <w:p w:rsidR="000A1F32" w:rsidRPr="00600814" w:rsidRDefault="00717559" w:rsidP="0073489F">
            <w:pPr>
              <w:jc w:val="center"/>
              <w:rPr>
                <w:rFonts w:ascii="Times New Roman" w:hAnsi="Times New Roman" w:cs="Times New Roman"/>
                <w:sz w:val="28"/>
                <w:szCs w:val="28"/>
              </w:rPr>
            </w:pPr>
            <w:r>
              <w:rPr>
                <w:rFonts w:ascii="Times New Roman" w:hAnsi="Times New Roman" w:cs="Times New Roman"/>
                <w:sz w:val="28"/>
                <w:szCs w:val="28"/>
              </w:rPr>
              <w:t>1</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w:t>
            </w:r>
            <w:r w:rsidRPr="00A967E1">
              <w:rPr>
                <w:rFonts w:ascii="Times New Roman" w:hAnsi="Times New Roman"/>
                <w:sz w:val="24"/>
                <w:szCs w:val="24"/>
              </w:rPr>
              <w:t>о</w:t>
            </w:r>
            <w:r w:rsidRPr="00A967E1">
              <w:rPr>
                <w:rFonts w:ascii="Times New Roman" w:hAnsi="Times New Roman"/>
                <w:sz w:val="24"/>
                <w:szCs w:val="24"/>
              </w:rPr>
              <w:t>сети    на трубы в ППМ изоляции.</w:t>
            </w:r>
          </w:p>
        </w:tc>
        <w:tc>
          <w:tcPr>
            <w:tcW w:w="2412" w:type="dxa"/>
            <w:shd w:val="clear" w:color="auto" w:fill="auto"/>
            <w:vAlign w:val="center"/>
          </w:tcPr>
          <w:p w:rsidR="000A1F32" w:rsidRPr="00A967E1" w:rsidRDefault="00AA4158"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2412" w:type="dxa"/>
            <w:shd w:val="clear" w:color="auto" w:fill="auto"/>
            <w:vAlign w:val="center"/>
          </w:tcPr>
          <w:p w:rsidR="000A1F32" w:rsidRPr="00A967E1" w:rsidRDefault="0073302B" w:rsidP="00717559">
            <w:pPr>
              <w:spacing w:after="0"/>
              <w:jc w:val="center"/>
              <w:rPr>
                <w:rFonts w:ascii="Times New Roman" w:hAnsi="Times New Roman"/>
                <w:sz w:val="24"/>
                <w:szCs w:val="24"/>
              </w:rPr>
            </w:pPr>
            <w:r w:rsidRPr="0073302B">
              <w:rPr>
                <w:rFonts w:ascii="Times New Roman" w:hAnsi="Times New Roman"/>
                <w:sz w:val="24"/>
                <w:szCs w:val="24"/>
              </w:rPr>
              <w:t>3</w:t>
            </w:r>
            <w:r w:rsidR="00717559">
              <w:rPr>
                <w:rFonts w:ascii="Times New Roman" w:hAnsi="Times New Roman"/>
                <w:sz w:val="24"/>
                <w:szCs w:val="24"/>
              </w:rPr>
              <w:t xml:space="preserve"> </w:t>
            </w:r>
            <w:r w:rsidRPr="0073302B">
              <w:rPr>
                <w:rFonts w:ascii="Times New Roman" w:hAnsi="Times New Roman"/>
                <w:sz w:val="24"/>
                <w:szCs w:val="24"/>
              </w:rPr>
              <w:t>498</w:t>
            </w:r>
            <w:r w:rsidR="00717559">
              <w:rPr>
                <w:rFonts w:ascii="Times New Roman" w:hAnsi="Times New Roman"/>
                <w:sz w:val="24"/>
                <w:szCs w:val="24"/>
              </w:rPr>
              <w:t>,</w:t>
            </w:r>
            <w:r w:rsidRPr="0073302B">
              <w:rPr>
                <w:rFonts w:ascii="Times New Roman" w:hAnsi="Times New Roman"/>
                <w:sz w:val="24"/>
                <w:szCs w:val="24"/>
              </w:rPr>
              <w:t>28</w:t>
            </w:r>
            <w:r w:rsidR="00717559">
              <w:rPr>
                <w:rFonts w:ascii="Times New Roman" w:hAnsi="Times New Roman"/>
                <w:sz w:val="24"/>
                <w:szCs w:val="24"/>
              </w:rPr>
              <w:t>4</w:t>
            </w:r>
          </w:p>
        </w:tc>
      </w:tr>
      <w:tr w:rsidR="000A1F32" w:rsidRPr="00600814" w:rsidTr="000A1F32">
        <w:trPr>
          <w:trHeight w:val="210"/>
        </w:trPr>
        <w:tc>
          <w:tcPr>
            <w:tcW w:w="688" w:type="dxa"/>
            <w:shd w:val="clear" w:color="auto" w:fill="auto"/>
          </w:tcPr>
          <w:p w:rsidR="000A1F32" w:rsidRPr="00600814" w:rsidRDefault="00717559" w:rsidP="0073489F">
            <w:pPr>
              <w:jc w:val="center"/>
              <w:rPr>
                <w:rFonts w:ascii="Times New Roman" w:hAnsi="Times New Roman" w:cs="Times New Roman"/>
                <w:sz w:val="28"/>
                <w:szCs w:val="28"/>
              </w:rPr>
            </w:pPr>
            <w:r>
              <w:rPr>
                <w:rFonts w:ascii="Times New Roman" w:hAnsi="Times New Roman" w:cs="Times New Roman"/>
                <w:sz w:val="28"/>
                <w:szCs w:val="28"/>
              </w:rPr>
              <w:t>2</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w:t>
            </w:r>
            <w:r w:rsidRPr="00A967E1">
              <w:rPr>
                <w:rFonts w:ascii="Times New Roman" w:hAnsi="Times New Roman"/>
                <w:sz w:val="24"/>
                <w:szCs w:val="24"/>
              </w:rPr>
              <w:t>о</w:t>
            </w:r>
            <w:r w:rsidRPr="00A967E1">
              <w:rPr>
                <w:rFonts w:ascii="Times New Roman" w:hAnsi="Times New Roman"/>
                <w:sz w:val="24"/>
                <w:szCs w:val="24"/>
              </w:rPr>
              <w:t>сети    на трубы в ППМ изоляции.</w:t>
            </w:r>
          </w:p>
        </w:tc>
        <w:tc>
          <w:tcPr>
            <w:tcW w:w="2412" w:type="dxa"/>
            <w:shd w:val="clear" w:color="auto" w:fill="auto"/>
            <w:vAlign w:val="center"/>
          </w:tcPr>
          <w:p w:rsidR="000A1F32" w:rsidRPr="00A967E1" w:rsidRDefault="000A1F32"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5</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3 563, 636</w:t>
            </w:r>
          </w:p>
        </w:tc>
      </w:tr>
      <w:tr w:rsidR="000A1F32" w:rsidRPr="00600814" w:rsidTr="000A1F32">
        <w:trPr>
          <w:trHeight w:val="300"/>
        </w:trPr>
        <w:tc>
          <w:tcPr>
            <w:tcW w:w="688" w:type="dxa"/>
            <w:shd w:val="clear" w:color="auto" w:fill="auto"/>
          </w:tcPr>
          <w:p w:rsidR="000A1F32" w:rsidRPr="00600814" w:rsidRDefault="00717559" w:rsidP="0073489F">
            <w:pPr>
              <w:jc w:val="center"/>
              <w:rPr>
                <w:rFonts w:ascii="Times New Roman" w:hAnsi="Times New Roman" w:cs="Times New Roman"/>
                <w:sz w:val="28"/>
                <w:szCs w:val="28"/>
              </w:rPr>
            </w:pPr>
            <w:r>
              <w:rPr>
                <w:rFonts w:ascii="Times New Roman" w:hAnsi="Times New Roman" w:cs="Times New Roman"/>
                <w:sz w:val="28"/>
                <w:szCs w:val="28"/>
              </w:rPr>
              <w:t>3</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w:t>
            </w:r>
            <w:r w:rsidRPr="00A967E1">
              <w:rPr>
                <w:rFonts w:ascii="Times New Roman" w:hAnsi="Times New Roman"/>
                <w:sz w:val="24"/>
                <w:szCs w:val="24"/>
              </w:rPr>
              <w:t>о</w:t>
            </w:r>
            <w:r w:rsidRPr="00A967E1">
              <w:rPr>
                <w:rFonts w:ascii="Times New Roman" w:hAnsi="Times New Roman"/>
                <w:sz w:val="24"/>
                <w:szCs w:val="24"/>
              </w:rPr>
              <w:t>сети    на трубы в ППМ изоляции.</w:t>
            </w:r>
          </w:p>
        </w:tc>
        <w:tc>
          <w:tcPr>
            <w:tcW w:w="2412" w:type="dxa"/>
            <w:shd w:val="clear" w:color="auto" w:fill="auto"/>
            <w:vAlign w:val="center"/>
          </w:tcPr>
          <w:p w:rsidR="000A1F32" w:rsidRPr="00A967E1" w:rsidRDefault="000A1F32"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6</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1 336, 364</w:t>
            </w:r>
          </w:p>
        </w:tc>
      </w:tr>
      <w:tr w:rsidR="000A1F32" w:rsidRPr="00600814" w:rsidTr="000A1F32">
        <w:trPr>
          <w:trHeight w:val="285"/>
        </w:trPr>
        <w:tc>
          <w:tcPr>
            <w:tcW w:w="688" w:type="dxa"/>
            <w:shd w:val="clear" w:color="auto" w:fill="auto"/>
          </w:tcPr>
          <w:p w:rsidR="000A1F32" w:rsidRPr="00600814" w:rsidRDefault="00717559" w:rsidP="0073489F">
            <w:pPr>
              <w:jc w:val="center"/>
              <w:rPr>
                <w:rFonts w:ascii="Times New Roman" w:hAnsi="Times New Roman" w:cs="Times New Roman"/>
                <w:sz w:val="28"/>
                <w:szCs w:val="28"/>
              </w:rPr>
            </w:pPr>
            <w:r>
              <w:rPr>
                <w:rFonts w:ascii="Times New Roman" w:hAnsi="Times New Roman" w:cs="Times New Roman"/>
                <w:sz w:val="28"/>
                <w:szCs w:val="28"/>
              </w:rPr>
              <w:t>4</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w:t>
            </w:r>
            <w:r w:rsidRPr="00A967E1">
              <w:rPr>
                <w:rFonts w:ascii="Times New Roman" w:hAnsi="Times New Roman"/>
                <w:sz w:val="24"/>
                <w:szCs w:val="24"/>
              </w:rPr>
              <w:t>о</w:t>
            </w:r>
            <w:r w:rsidRPr="00A967E1">
              <w:rPr>
                <w:rFonts w:ascii="Times New Roman" w:hAnsi="Times New Roman"/>
                <w:sz w:val="24"/>
                <w:szCs w:val="24"/>
              </w:rPr>
              <w:t>сети    на трубы в ППМ изоляции.</w:t>
            </w:r>
          </w:p>
        </w:tc>
        <w:tc>
          <w:tcPr>
            <w:tcW w:w="2412" w:type="dxa"/>
            <w:shd w:val="clear" w:color="auto" w:fill="auto"/>
            <w:vAlign w:val="center"/>
          </w:tcPr>
          <w:p w:rsidR="000A1F32" w:rsidRPr="00A967E1" w:rsidRDefault="000A1F32"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7</w:t>
            </w:r>
          </w:p>
        </w:tc>
        <w:tc>
          <w:tcPr>
            <w:tcW w:w="2412"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4 498, 780</w:t>
            </w:r>
          </w:p>
        </w:tc>
      </w:tr>
      <w:tr w:rsidR="000A1F32" w:rsidRPr="00600814" w:rsidTr="000A1F32">
        <w:trPr>
          <w:trHeight w:val="345"/>
        </w:trPr>
        <w:tc>
          <w:tcPr>
            <w:tcW w:w="688" w:type="dxa"/>
            <w:shd w:val="clear" w:color="auto" w:fill="auto"/>
          </w:tcPr>
          <w:p w:rsidR="000A1F32" w:rsidRPr="00600814" w:rsidRDefault="00717559" w:rsidP="0073489F">
            <w:pPr>
              <w:jc w:val="center"/>
              <w:rPr>
                <w:rFonts w:ascii="Times New Roman" w:hAnsi="Times New Roman" w:cs="Times New Roman"/>
                <w:sz w:val="28"/>
                <w:szCs w:val="28"/>
              </w:rPr>
            </w:pPr>
            <w:r>
              <w:rPr>
                <w:rFonts w:ascii="Times New Roman" w:hAnsi="Times New Roman" w:cs="Times New Roman"/>
                <w:sz w:val="28"/>
                <w:szCs w:val="28"/>
              </w:rPr>
              <w:t>5</w:t>
            </w:r>
          </w:p>
        </w:tc>
        <w:tc>
          <w:tcPr>
            <w:tcW w:w="4059" w:type="dxa"/>
            <w:shd w:val="clear" w:color="auto" w:fill="auto"/>
            <w:vAlign w:val="center"/>
          </w:tcPr>
          <w:p w:rsidR="000A1F32" w:rsidRPr="00A967E1" w:rsidRDefault="000A1F32" w:rsidP="00321705">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w:t>
            </w:r>
            <w:r w:rsidRPr="00A967E1">
              <w:rPr>
                <w:rFonts w:ascii="Times New Roman" w:hAnsi="Times New Roman"/>
                <w:sz w:val="24"/>
                <w:szCs w:val="24"/>
              </w:rPr>
              <w:t>о</w:t>
            </w:r>
            <w:r w:rsidRPr="00A967E1">
              <w:rPr>
                <w:rFonts w:ascii="Times New Roman" w:hAnsi="Times New Roman"/>
                <w:sz w:val="24"/>
                <w:szCs w:val="24"/>
              </w:rPr>
              <w:t>сети    на трубы в ППМ изоляции.</w:t>
            </w:r>
          </w:p>
        </w:tc>
        <w:tc>
          <w:tcPr>
            <w:tcW w:w="2412" w:type="dxa"/>
            <w:shd w:val="clear" w:color="auto" w:fill="auto"/>
            <w:vAlign w:val="center"/>
          </w:tcPr>
          <w:p w:rsidR="000A1F32" w:rsidRPr="00A967E1" w:rsidRDefault="000A1F32" w:rsidP="00717559">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17559">
              <w:rPr>
                <w:rFonts w:ascii="Times New Roman" w:eastAsia="Times New Roman" w:hAnsi="Times New Roman" w:cs="Times New Roman"/>
                <w:sz w:val="24"/>
                <w:szCs w:val="24"/>
                <w:lang w:eastAsia="ru-RU"/>
              </w:rPr>
              <w:t>8</w:t>
            </w:r>
          </w:p>
        </w:tc>
        <w:tc>
          <w:tcPr>
            <w:tcW w:w="2412" w:type="dxa"/>
            <w:shd w:val="clear" w:color="auto" w:fill="auto"/>
            <w:vAlign w:val="center"/>
          </w:tcPr>
          <w:p w:rsidR="000A1F32" w:rsidRPr="00A967E1" w:rsidRDefault="00717559" w:rsidP="00321705">
            <w:pPr>
              <w:spacing w:after="0"/>
              <w:jc w:val="center"/>
              <w:rPr>
                <w:rFonts w:ascii="Times New Roman" w:hAnsi="Times New Roman"/>
                <w:sz w:val="24"/>
                <w:szCs w:val="24"/>
              </w:rPr>
            </w:pPr>
            <w:r>
              <w:rPr>
                <w:rFonts w:ascii="Times New Roman" w:hAnsi="Times New Roman"/>
                <w:sz w:val="24"/>
                <w:szCs w:val="24"/>
              </w:rPr>
              <w:t>7 229,00</w:t>
            </w:r>
          </w:p>
        </w:tc>
      </w:tr>
    </w:tbl>
    <w:p w:rsidR="00654DB2" w:rsidRPr="00600814" w:rsidRDefault="00654DB2" w:rsidP="00654DB2"/>
    <w:p w:rsidR="00DB1071" w:rsidRPr="00600814" w:rsidRDefault="00DB1071" w:rsidP="00DB1071">
      <w:pPr>
        <w:spacing w:line="360" w:lineRule="auto"/>
        <w:ind w:firstLine="708"/>
        <w:jc w:val="both"/>
        <w:rPr>
          <w:rFonts w:ascii="Times New Roman" w:hAnsi="Times New Roman" w:cs="Times New Roman"/>
          <w:sz w:val="28"/>
          <w:szCs w:val="28"/>
        </w:rPr>
      </w:pPr>
    </w:p>
    <w:p w:rsidR="00DB1071" w:rsidRPr="00600814" w:rsidRDefault="00DB1071" w:rsidP="00DB1071">
      <w:pPr>
        <w:spacing w:line="360" w:lineRule="auto"/>
        <w:ind w:firstLine="708"/>
        <w:jc w:val="both"/>
        <w:rPr>
          <w:rFonts w:ascii="Times New Roman" w:hAnsi="Times New Roman" w:cs="Times New Roman"/>
          <w:sz w:val="28"/>
          <w:szCs w:val="28"/>
        </w:rPr>
      </w:pP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p>
    <w:p w:rsidR="00DB1071" w:rsidRPr="00600814" w:rsidRDefault="00DB1071" w:rsidP="00DB1071">
      <w:pPr>
        <w:spacing w:after="0" w:line="360" w:lineRule="auto"/>
        <w:ind w:firstLine="708"/>
        <w:jc w:val="both"/>
        <w:rPr>
          <w:rFonts w:ascii="Times New Roman" w:eastAsia="Calibri" w:hAnsi="Times New Roman" w:cs="Times New Roman"/>
          <w:sz w:val="28"/>
          <w:szCs w:val="28"/>
        </w:rPr>
      </w:pPr>
    </w:p>
    <w:p w:rsidR="00DB1071" w:rsidRPr="00600814" w:rsidRDefault="00DB1071" w:rsidP="00DB1071">
      <w:pPr>
        <w:sectPr w:rsidR="00DB1071" w:rsidRPr="00600814" w:rsidSect="00654DB2">
          <w:pgSz w:w="11906" w:h="16838"/>
          <w:pgMar w:top="1134" w:right="850" w:bottom="1134" w:left="1701" w:header="708" w:footer="708" w:gutter="0"/>
          <w:cols w:space="720"/>
          <w:docGrid w:linePitch="299"/>
        </w:sectPr>
      </w:pPr>
    </w:p>
    <w:p w:rsidR="006563F7" w:rsidRPr="00600814" w:rsidRDefault="004E2219"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7" w:name="_Toc8722405"/>
      <w:r w:rsidRPr="00600814">
        <w:rPr>
          <w:rFonts w:ascii="Times New Roman" w:eastAsia="Times New Roman" w:hAnsi="Times New Roman" w:cs="Times New Roman"/>
          <w:b/>
          <w:bCs/>
          <w:sz w:val="28"/>
          <w:szCs w:val="28"/>
        </w:rPr>
        <w:lastRenderedPageBreak/>
        <w:t xml:space="preserve">Глава 8. Часть </w:t>
      </w:r>
      <w:r w:rsidR="00BC749A" w:rsidRPr="00600814">
        <w:rPr>
          <w:rFonts w:ascii="Times New Roman" w:eastAsia="Times New Roman" w:hAnsi="Times New Roman" w:cs="Times New Roman"/>
          <w:b/>
          <w:bCs/>
          <w:sz w:val="28"/>
          <w:szCs w:val="28"/>
        </w:rPr>
        <w:t>1</w:t>
      </w:r>
      <w:r w:rsidRPr="00600814">
        <w:rPr>
          <w:rFonts w:ascii="Times New Roman" w:eastAsia="Times New Roman" w:hAnsi="Times New Roman" w:cs="Times New Roman"/>
          <w:b/>
          <w:bCs/>
          <w:sz w:val="28"/>
          <w:szCs w:val="28"/>
        </w:rPr>
        <w:t>. Предложения по строительству и реконструкции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7"/>
    </w:p>
    <w:p w:rsidR="000B4334" w:rsidRPr="00600814" w:rsidRDefault="000B4334" w:rsidP="000B4334">
      <w:pPr>
        <w:spacing w:line="360" w:lineRule="auto"/>
        <w:ind w:firstLine="708"/>
        <w:jc w:val="both"/>
        <w:rPr>
          <w:rFonts w:ascii="Times New Roman" w:hAnsi="Times New Roman" w:cs="Times New Roman"/>
          <w:color w:val="000000"/>
          <w:sz w:val="28"/>
          <w:szCs w:val="28"/>
        </w:rPr>
      </w:pPr>
      <w:r w:rsidRPr="00600814">
        <w:rPr>
          <w:rFonts w:ascii="Times New Roman" w:eastAsia="Times New Roman" w:hAnsi="Times New Roman" w:cs="Times New Roman"/>
          <w:sz w:val="28"/>
          <w:szCs w:val="20"/>
          <w:lang w:eastAsia="ru-RU"/>
        </w:rPr>
        <w:t xml:space="preserve">Строительство и реконструкция тепловых сетей </w:t>
      </w:r>
      <w:proofErr w:type="gramStart"/>
      <w:r w:rsidRPr="00600814">
        <w:rPr>
          <w:rFonts w:ascii="Times New Roman" w:eastAsia="Times New Roman" w:hAnsi="Times New Roman" w:cs="Times New Roman"/>
          <w:sz w:val="28"/>
          <w:szCs w:val="20"/>
          <w:lang w:eastAsia="ru-RU"/>
        </w:rPr>
        <w:t>для обеспечения пер</w:t>
      </w:r>
      <w:r w:rsidRPr="00600814">
        <w:rPr>
          <w:rFonts w:ascii="Times New Roman" w:eastAsia="Times New Roman" w:hAnsi="Times New Roman" w:cs="Times New Roman"/>
          <w:sz w:val="28"/>
          <w:szCs w:val="20"/>
          <w:lang w:eastAsia="ru-RU"/>
        </w:rPr>
        <w:t>е</w:t>
      </w:r>
      <w:r w:rsidRPr="00600814">
        <w:rPr>
          <w:rFonts w:ascii="Times New Roman" w:eastAsia="Times New Roman" w:hAnsi="Times New Roman" w:cs="Times New Roman"/>
          <w:sz w:val="28"/>
          <w:szCs w:val="20"/>
          <w:lang w:eastAsia="ru-RU"/>
        </w:rPr>
        <w:t>распределения тепловой нагрузки из зон с дефицитом тепловой мощности в зоны с избытком</w:t>
      </w:r>
      <w:proofErr w:type="gramEnd"/>
      <w:r w:rsidRPr="00600814">
        <w:rPr>
          <w:rFonts w:ascii="Times New Roman" w:eastAsia="Times New Roman" w:hAnsi="Times New Roman" w:cs="Times New Roman"/>
          <w:sz w:val="28"/>
          <w:szCs w:val="20"/>
          <w:lang w:eastAsia="ru-RU"/>
        </w:rPr>
        <w:t xml:space="preserve"> тепловой мощности в рамках Схемы теплоснабжения </w:t>
      </w:r>
      <w:r w:rsidR="00AB3216" w:rsidRPr="00600814">
        <w:rPr>
          <w:rFonts w:ascii="Times New Roman" w:eastAsia="Times New Roman" w:hAnsi="Times New Roman" w:cs="Times New Roman"/>
          <w:sz w:val="28"/>
          <w:szCs w:val="20"/>
          <w:lang w:eastAsia="ru-RU"/>
        </w:rPr>
        <w:t xml:space="preserve">не </w:t>
      </w:r>
      <w:r w:rsidRPr="00600814">
        <w:rPr>
          <w:rFonts w:ascii="Times New Roman" w:eastAsia="Times New Roman" w:hAnsi="Times New Roman" w:cs="Times New Roman"/>
          <w:sz w:val="28"/>
          <w:szCs w:val="20"/>
          <w:lang w:eastAsia="ru-RU"/>
        </w:rPr>
        <w:t>ра</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сматривается.</w:t>
      </w:r>
    </w:p>
    <w:p w:rsidR="00BC749A" w:rsidRPr="00600814" w:rsidRDefault="00BC749A"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58" w:name="_Toc463923642"/>
      <w:bookmarkStart w:id="259" w:name="_Toc8722406"/>
      <w:r w:rsidRPr="00600814">
        <w:rPr>
          <w:rFonts w:ascii="Times New Roman" w:eastAsia="Times New Roman" w:hAnsi="Times New Roman" w:cs="Times New Roman"/>
          <w:b/>
          <w:bCs/>
          <w:sz w:val="28"/>
          <w:szCs w:val="28"/>
        </w:rPr>
        <w:t xml:space="preserve">Глава 8. Часть 2. </w:t>
      </w:r>
      <w:r w:rsidR="00BD4C9B" w:rsidRPr="00600814">
        <w:rPr>
          <w:rFonts w:ascii="Times New Roman" w:eastAsia="Times New Roman" w:hAnsi="Times New Roman" w:cs="Times New Roman"/>
          <w:b/>
          <w:bCs/>
          <w:sz w:val="28"/>
          <w:szCs w:val="28"/>
        </w:rPr>
        <w:t>Предложения по строительству</w:t>
      </w:r>
      <w:r w:rsidRPr="00600814">
        <w:rPr>
          <w:rFonts w:ascii="Times New Roman" w:eastAsia="Times New Roman" w:hAnsi="Times New Roman" w:cs="Times New Roman"/>
          <w:b/>
          <w:bCs/>
          <w:sz w:val="28"/>
          <w:szCs w:val="28"/>
        </w:rPr>
        <w:t xml:space="preserve"> тепловых сетей для обеспечения перспективных приростов тепловой нагрузки под жили</w:t>
      </w:r>
      <w:r w:rsidRPr="00600814">
        <w:rPr>
          <w:rFonts w:ascii="Times New Roman" w:eastAsia="Times New Roman" w:hAnsi="Times New Roman" w:cs="Times New Roman"/>
          <w:b/>
          <w:bCs/>
          <w:sz w:val="28"/>
          <w:szCs w:val="28"/>
        </w:rPr>
        <w:t>щ</w:t>
      </w:r>
      <w:r w:rsidRPr="00600814">
        <w:rPr>
          <w:rFonts w:ascii="Times New Roman" w:eastAsia="Times New Roman" w:hAnsi="Times New Roman" w:cs="Times New Roman"/>
          <w:b/>
          <w:bCs/>
          <w:sz w:val="28"/>
          <w:szCs w:val="28"/>
        </w:rPr>
        <w:t>ную, комплексную или производственную застройку во вновь осваива</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 xml:space="preserve">мых районах </w:t>
      </w:r>
      <w:bookmarkEnd w:id="258"/>
      <w:r w:rsidR="00BD4C9B" w:rsidRPr="00600814">
        <w:rPr>
          <w:rFonts w:ascii="Times New Roman" w:eastAsia="Times New Roman" w:hAnsi="Times New Roman" w:cs="Times New Roman"/>
          <w:b/>
          <w:bCs/>
          <w:sz w:val="28"/>
          <w:szCs w:val="28"/>
        </w:rPr>
        <w:t>городского округа</w:t>
      </w:r>
      <w:bookmarkEnd w:id="259"/>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Строительство тепловых сетей для обеспечения перспективного прироста тепловой нагрузки под жилищную и общественно-деловую застройку в ра</w:t>
      </w:r>
      <w:r w:rsidRPr="00600814">
        <w:rPr>
          <w:rFonts w:ascii="Times New Roman" w:eastAsia="Times New Roman" w:hAnsi="Times New Roman" w:cs="Times New Roman"/>
          <w:sz w:val="28"/>
          <w:szCs w:val="20"/>
          <w:lang w:eastAsia="ru-RU"/>
        </w:rPr>
        <w:t>м</w:t>
      </w:r>
      <w:r w:rsidRPr="00600814">
        <w:rPr>
          <w:rFonts w:ascii="Times New Roman" w:eastAsia="Times New Roman" w:hAnsi="Times New Roman" w:cs="Times New Roman"/>
          <w:sz w:val="28"/>
          <w:szCs w:val="20"/>
          <w:lang w:eastAsia="ru-RU"/>
        </w:rPr>
        <w:t>ках Схемы теплоснабжения рассматривается. Существенный прирост прои</w:t>
      </w:r>
      <w:r w:rsidRPr="00600814">
        <w:rPr>
          <w:rFonts w:ascii="Times New Roman" w:eastAsia="Times New Roman" w:hAnsi="Times New Roman" w:cs="Times New Roman"/>
          <w:sz w:val="28"/>
          <w:szCs w:val="20"/>
          <w:lang w:eastAsia="ru-RU"/>
        </w:rPr>
        <w:t>з</w:t>
      </w:r>
      <w:r w:rsidRPr="00600814">
        <w:rPr>
          <w:rFonts w:ascii="Times New Roman" w:eastAsia="Times New Roman" w:hAnsi="Times New Roman" w:cs="Times New Roman"/>
          <w:sz w:val="28"/>
          <w:szCs w:val="20"/>
          <w:lang w:eastAsia="ru-RU"/>
        </w:rPr>
        <w:t>водственной застройки не предусмотрен Генеральным планом развития горо</w:t>
      </w:r>
      <w:r w:rsidRPr="00600814">
        <w:rPr>
          <w:rFonts w:ascii="Times New Roman" w:eastAsia="Times New Roman" w:hAnsi="Times New Roman" w:cs="Times New Roman"/>
          <w:sz w:val="28"/>
          <w:szCs w:val="20"/>
          <w:lang w:eastAsia="ru-RU"/>
        </w:rPr>
        <w:t>д</w:t>
      </w:r>
      <w:r w:rsidRPr="00600814">
        <w:rPr>
          <w:rFonts w:ascii="Times New Roman" w:eastAsia="Times New Roman" w:hAnsi="Times New Roman" w:cs="Times New Roman"/>
          <w:sz w:val="28"/>
          <w:szCs w:val="20"/>
          <w:lang w:eastAsia="ru-RU"/>
        </w:rPr>
        <w:t xml:space="preserve">ского </w:t>
      </w:r>
      <w:r w:rsidR="003820BA">
        <w:rPr>
          <w:rFonts w:ascii="Times New Roman" w:eastAsia="Times New Roman" w:hAnsi="Times New Roman" w:cs="Times New Roman"/>
          <w:sz w:val="28"/>
          <w:szCs w:val="20"/>
          <w:lang w:eastAsia="ru-RU"/>
        </w:rPr>
        <w:t xml:space="preserve">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поэтому присоединяемая тепловая </w:t>
      </w:r>
      <w:proofErr w:type="gramStart"/>
      <w:r w:rsidRPr="00600814">
        <w:rPr>
          <w:rFonts w:ascii="Times New Roman" w:eastAsia="Times New Roman" w:hAnsi="Times New Roman" w:cs="Times New Roman"/>
          <w:sz w:val="28"/>
          <w:szCs w:val="20"/>
          <w:lang w:eastAsia="ru-RU"/>
        </w:rPr>
        <w:t>будет незначительной и спрос на тепловую энергию</w:t>
      </w:r>
      <w:proofErr w:type="gramEnd"/>
      <w:r w:rsidRPr="00600814">
        <w:rPr>
          <w:rFonts w:ascii="Times New Roman" w:eastAsia="Times New Roman" w:hAnsi="Times New Roman" w:cs="Times New Roman"/>
          <w:sz w:val="28"/>
          <w:szCs w:val="20"/>
          <w:lang w:eastAsia="ru-RU"/>
        </w:rPr>
        <w:t xml:space="preserve"> будет удовлетворяться либо п</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 xml:space="preserve">средством локализованных систем теплоснабжения, либо подсоединением к существующим источникам. </w:t>
      </w:r>
    </w:p>
    <w:p w:rsidR="00BD4C9B" w:rsidRPr="00600814" w:rsidRDefault="00BD4C9B"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60" w:name="_Toc463923643"/>
      <w:bookmarkStart w:id="261" w:name="_Toc8722407"/>
      <w:r w:rsidRPr="00600814">
        <w:rPr>
          <w:rFonts w:ascii="Times New Roman" w:eastAsia="Times New Roman" w:hAnsi="Times New Roman" w:cs="Times New Roman"/>
          <w:b/>
          <w:bCs/>
          <w:sz w:val="28"/>
          <w:szCs w:val="28"/>
        </w:rPr>
        <w:t>Глава 8. Часть 3. Предложения по строительству тепловых сетей, обесп</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чивающих условия, при наличии которых существует возможность п</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ставок тепловой энергии потребителям от различных источников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вой энергии при сохранении надежности теплоснабжения</w:t>
      </w:r>
      <w:bookmarkEnd w:id="260"/>
      <w:bookmarkEnd w:id="261"/>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Возможность поставки тепловой энергии потребителям от различных и</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точников в рамках данной Схемы теплоснабжения не рассматривается.</w:t>
      </w:r>
    </w:p>
    <w:p w:rsidR="00C576E5" w:rsidRPr="00600814" w:rsidRDefault="00C576E5"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62" w:name="_Toc463923644"/>
      <w:bookmarkStart w:id="263" w:name="_Toc8722408"/>
      <w:r w:rsidRPr="00600814">
        <w:rPr>
          <w:rFonts w:ascii="Times New Roman" w:eastAsia="Times New Roman" w:hAnsi="Times New Roman" w:cs="Times New Roman"/>
          <w:b/>
          <w:bCs/>
          <w:sz w:val="28"/>
          <w:szCs w:val="28"/>
        </w:rPr>
        <w:lastRenderedPageBreak/>
        <w:t>Глава 8. Часть 4. Предложения по строительству или реконструкции те</w:t>
      </w:r>
      <w:r w:rsidRPr="00600814">
        <w:rPr>
          <w:rFonts w:ascii="Times New Roman" w:eastAsia="Times New Roman" w:hAnsi="Times New Roman" w:cs="Times New Roman"/>
          <w:b/>
          <w:bCs/>
          <w:sz w:val="28"/>
          <w:szCs w:val="28"/>
        </w:rPr>
        <w:t>п</w:t>
      </w:r>
      <w:r w:rsidRPr="00600814">
        <w:rPr>
          <w:rFonts w:ascii="Times New Roman" w:eastAsia="Times New Roman" w:hAnsi="Times New Roman" w:cs="Times New Roman"/>
          <w:b/>
          <w:bCs/>
          <w:sz w:val="28"/>
          <w:szCs w:val="28"/>
        </w:rPr>
        <w:t>ловых сетей для повышения эффективности функционирования системы теплоснабжения, в том числе за счет перевода котельных в пиковый р</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жим работы или ликвидации котельных</w:t>
      </w:r>
      <w:bookmarkEnd w:id="262"/>
      <w:bookmarkEnd w:id="263"/>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Перевод котельных в пиковый режим работы возможен при совместной работе с когенерационными установками. В </w:t>
      </w:r>
      <w:r w:rsidR="003820BA">
        <w:rPr>
          <w:rFonts w:ascii="Times New Roman" w:eastAsia="Times New Roman" w:hAnsi="Times New Roman" w:cs="Times New Roman"/>
          <w:sz w:val="28"/>
          <w:szCs w:val="20"/>
          <w:lang w:eastAsia="ru-RU"/>
        </w:rPr>
        <w:t xml:space="preserve">городском поселении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монтаж когенерационных установок в рамках Схемы теплосна</w:t>
      </w:r>
      <w:r w:rsidRPr="00600814">
        <w:rPr>
          <w:rFonts w:ascii="Times New Roman" w:eastAsia="Times New Roman" w:hAnsi="Times New Roman" w:cs="Times New Roman"/>
          <w:sz w:val="28"/>
          <w:szCs w:val="20"/>
          <w:lang w:eastAsia="ru-RU"/>
        </w:rPr>
        <w:t>б</w:t>
      </w:r>
      <w:r w:rsidRPr="00600814">
        <w:rPr>
          <w:rFonts w:ascii="Times New Roman" w:eastAsia="Times New Roman" w:hAnsi="Times New Roman" w:cs="Times New Roman"/>
          <w:sz w:val="28"/>
          <w:szCs w:val="20"/>
          <w:lang w:eastAsia="ru-RU"/>
        </w:rPr>
        <w:t>жения не предусматривается.</w:t>
      </w:r>
    </w:p>
    <w:p w:rsidR="00505880" w:rsidRPr="00600814" w:rsidRDefault="00505880"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64" w:name="_Toc463923645"/>
      <w:bookmarkStart w:id="265" w:name="_Toc8722409"/>
      <w:r w:rsidRPr="00600814">
        <w:rPr>
          <w:rFonts w:ascii="Times New Roman" w:eastAsia="Times New Roman" w:hAnsi="Times New Roman" w:cs="Times New Roman"/>
          <w:b/>
          <w:bCs/>
          <w:sz w:val="28"/>
          <w:szCs w:val="28"/>
        </w:rPr>
        <w:t>Глава 8. Часть 5. Предложения по строительству тепловых сетей для обеспечения нормативной надежности теплоснабжения</w:t>
      </w:r>
      <w:bookmarkEnd w:id="264"/>
      <w:bookmarkEnd w:id="265"/>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Предлагаемая Схема теплоснабжения обеспечивает:</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нормативный уровень теплоэнергосбережения;</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нормативный уровень надежности, определяемой тремя критериями:</w:t>
      </w:r>
    </w:p>
    <w:p w:rsidR="000B4334" w:rsidRPr="00600814" w:rsidRDefault="000B4334" w:rsidP="000B4334">
      <w:pPr>
        <w:widowControl w:val="0"/>
        <w:numPr>
          <w:ilvl w:val="0"/>
          <w:numId w:val="48"/>
        </w:numPr>
        <w:spacing w:after="0" w:line="360" w:lineRule="auto"/>
        <w:ind w:left="1701"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вероятностью безотказной работы,</w:t>
      </w:r>
    </w:p>
    <w:p w:rsidR="000B4334" w:rsidRPr="00600814" w:rsidRDefault="000B4334" w:rsidP="000B4334">
      <w:pPr>
        <w:widowControl w:val="0"/>
        <w:numPr>
          <w:ilvl w:val="0"/>
          <w:numId w:val="48"/>
        </w:numPr>
        <w:spacing w:after="0" w:line="360" w:lineRule="auto"/>
        <w:ind w:left="1701"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коэффициентом готовности теплоснабжения</w:t>
      </w:r>
    </w:p>
    <w:p w:rsidR="000B4334" w:rsidRPr="00600814" w:rsidRDefault="000B4334" w:rsidP="000B4334">
      <w:pPr>
        <w:widowControl w:val="0"/>
        <w:numPr>
          <w:ilvl w:val="0"/>
          <w:numId w:val="48"/>
        </w:numPr>
        <w:spacing w:after="0" w:line="360" w:lineRule="auto"/>
        <w:ind w:left="1701"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живучестью.</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требования экологии;</w:t>
      </w:r>
    </w:p>
    <w:p w:rsidR="000B4334" w:rsidRPr="00600814" w:rsidRDefault="000B4334" w:rsidP="000B4334">
      <w:pPr>
        <w:widowControl w:val="0"/>
        <w:spacing w:after="0" w:line="360" w:lineRule="auto"/>
        <w:ind w:left="1134" w:hanging="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w:t>
      </w:r>
      <w:r w:rsidRPr="00600814">
        <w:rPr>
          <w:rFonts w:ascii="Times New Roman" w:eastAsia="Times New Roman" w:hAnsi="Times New Roman" w:cs="Times New Roman"/>
          <w:sz w:val="28"/>
          <w:szCs w:val="20"/>
          <w:lang w:eastAsia="ru-RU"/>
        </w:rPr>
        <w:tab/>
        <w:t>безопасной эксплуатации.</w:t>
      </w:r>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Минимально допустимые показатели вероятности безотказной работы приняты </w:t>
      </w:r>
      <w:proofErr w:type="gramStart"/>
      <w:r w:rsidRPr="00600814">
        <w:rPr>
          <w:rFonts w:ascii="Times New Roman" w:eastAsia="Times New Roman" w:hAnsi="Times New Roman" w:cs="Times New Roman"/>
          <w:sz w:val="28"/>
          <w:szCs w:val="20"/>
          <w:lang w:eastAsia="ru-RU"/>
        </w:rPr>
        <w:t>для</w:t>
      </w:r>
      <w:proofErr w:type="gramEnd"/>
      <w:r w:rsidRPr="00600814">
        <w:rPr>
          <w:rFonts w:ascii="Times New Roman" w:eastAsia="Times New Roman" w:hAnsi="Times New Roman" w:cs="Times New Roman"/>
          <w:sz w:val="28"/>
          <w:szCs w:val="20"/>
          <w:lang w:eastAsia="ru-RU"/>
        </w:rPr>
        <w:t>:</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источника теплоты Рит=0,97;</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тепловых сетей Ртс=0,9;</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потребителя теплоты Рпт=0,99;</w:t>
      </w:r>
    </w:p>
    <w:p w:rsidR="000B4334" w:rsidRPr="00600814" w:rsidRDefault="000B4334" w:rsidP="000B4334">
      <w:pPr>
        <w:widowControl w:val="0"/>
        <w:numPr>
          <w:ilvl w:val="0"/>
          <w:numId w:val="40"/>
        </w:numPr>
        <w:tabs>
          <w:tab w:val="left" w:pos="1134"/>
        </w:tabs>
        <w:spacing w:after="0" w:line="360" w:lineRule="auto"/>
        <w:ind w:left="1134" w:hanging="567"/>
        <w:contextualSpacing/>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СЦТ в целом Рсцт=0,86.</w:t>
      </w:r>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Для потребителей первой категории следует предусматривать установку местных резервных источников теплоты (стационарные и передвижные).</w:t>
      </w:r>
    </w:p>
    <w:p w:rsidR="000B4334" w:rsidRPr="00600814" w:rsidRDefault="000B4334" w:rsidP="000B4334">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Для резервирования теплоснабжения промышленных предприятий пред</w:t>
      </w:r>
      <w:r w:rsidRPr="00600814">
        <w:rPr>
          <w:rFonts w:ascii="Times New Roman" w:eastAsia="Times New Roman" w:hAnsi="Times New Roman" w:cs="Times New Roman"/>
          <w:sz w:val="28"/>
          <w:szCs w:val="20"/>
          <w:lang w:eastAsia="ru-RU"/>
        </w:rPr>
        <w:t>у</w:t>
      </w:r>
      <w:r w:rsidRPr="00600814">
        <w:rPr>
          <w:rFonts w:ascii="Times New Roman" w:eastAsia="Times New Roman" w:hAnsi="Times New Roman" w:cs="Times New Roman"/>
          <w:sz w:val="28"/>
          <w:szCs w:val="20"/>
          <w:lang w:eastAsia="ru-RU"/>
        </w:rPr>
        <w:lastRenderedPageBreak/>
        <w:t>сматриваются местные источники тепловой энергии.</w:t>
      </w:r>
    </w:p>
    <w:p w:rsidR="00505880" w:rsidRPr="00600814" w:rsidRDefault="00505880"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66" w:name="_Toc463923646"/>
      <w:bookmarkStart w:id="267" w:name="_Toc8722410"/>
      <w:r w:rsidRPr="00600814">
        <w:rPr>
          <w:rFonts w:ascii="Times New Roman" w:eastAsia="Times New Roman" w:hAnsi="Times New Roman" w:cs="Times New Roman"/>
          <w:b/>
          <w:bCs/>
          <w:sz w:val="28"/>
          <w:szCs w:val="28"/>
        </w:rPr>
        <w:t>Глава 8. Часть 6. Предложения по реконструкции тепловых сетей с ув</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личением диаметра трубопроводов для обеспечения перспективных пр</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ростов тепловой нагрузки</w:t>
      </w:r>
      <w:bookmarkEnd w:id="266"/>
      <w:bookmarkEnd w:id="267"/>
    </w:p>
    <w:p w:rsidR="000B4334" w:rsidRPr="00600814" w:rsidRDefault="000B4334" w:rsidP="000B4334">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Times New Roman" w:hAnsi="Times New Roman" w:cs="Times New Roman"/>
          <w:sz w:val="28"/>
          <w:szCs w:val="28"/>
          <w:lang w:eastAsia="ru-RU"/>
        </w:rPr>
        <w:t>Реконструкция тепловых сетей с увеличением диаметра трубопроводов для обеспечения перспективных приростов тепловой нагрузки рассматривае</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 xml:space="preserve">ся в рамках Схемы теплоснабжения. </w:t>
      </w:r>
      <w:proofErr w:type="gramStart"/>
      <w:r w:rsidRPr="00600814">
        <w:rPr>
          <w:rFonts w:ascii="Times New Roman" w:eastAsia="Times New Roman" w:hAnsi="Times New Roman" w:cs="Times New Roman"/>
          <w:sz w:val="28"/>
          <w:szCs w:val="28"/>
          <w:lang w:eastAsia="ru-RU"/>
        </w:rPr>
        <w:t>См</w:t>
      </w:r>
      <w:proofErr w:type="gramEnd"/>
      <w:r w:rsidRPr="00600814">
        <w:rPr>
          <w:rFonts w:ascii="Times New Roman" w:eastAsia="Times New Roman" w:hAnsi="Times New Roman" w:cs="Times New Roman"/>
          <w:sz w:val="28"/>
          <w:szCs w:val="28"/>
          <w:lang w:eastAsia="ru-RU"/>
        </w:rPr>
        <w:t xml:space="preserve"> таблица. </w:t>
      </w:r>
      <w:r w:rsidR="003526B8">
        <w:rPr>
          <w:rFonts w:ascii="Times New Roman" w:eastAsia="Times New Roman" w:hAnsi="Times New Roman" w:cs="Times New Roman"/>
          <w:sz w:val="28"/>
          <w:szCs w:val="28"/>
          <w:lang w:eastAsia="ru-RU"/>
        </w:rPr>
        <w:t>51</w:t>
      </w:r>
      <w:r w:rsidRPr="00600814">
        <w:rPr>
          <w:rFonts w:ascii="Times New Roman" w:eastAsia="Times New Roman" w:hAnsi="Times New Roman" w:cs="Times New Roman"/>
          <w:sz w:val="28"/>
          <w:szCs w:val="28"/>
          <w:lang w:eastAsia="ru-RU"/>
        </w:rPr>
        <w:t>.</w:t>
      </w:r>
    </w:p>
    <w:p w:rsidR="001258ED" w:rsidRPr="00600814" w:rsidRDefault="001258ED"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68" w:name="_Toc463923647"/>
      <w:bookmarkStart w:id="269" w:name="_Toc8722411"/>
      <w:r w:rsidRPr="00600814">
        <w:rPr>
          <w:rFonts w:ascii="Times New Roman" w:eastAsia="Times New Roman" w:hAnsi="Times New Roman" w:cs="Times New Roman"/>
          <w:b/>
          <w:bCs/>
          <w:sz w:val="28"/>
          <w:szCs w:val="28"/>
        </w:rPr>
        <w:t>Глава 8. Часть 7. Предложения по реконструкции тепловых сетей, подл</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жащих замене в связи с исчерпанием эксплуатационного ресурса</w:t>
      </w:r>
      <w:bookmarkEnd w:id="268"/>
      <w:bookmarkEnd w:id="269"/>
    </w:p>
    <w:p w:rsidR="000B4334" w:rsidRPr="00600814" w:rsidRDefault="003820BA" w:rsidP="000B4334">
      <w:pPr>
        <w:tabs>
          <w:tab w:val="left" w:pos="1276"/>
        </w:tabs>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Теплоснабжающей</w:t>
      </w:r>
      <w:r w:rsidR="000B4334" w:rsidRPr="00600814">
        <w:rPr>
          <w:rFonts w:ascii="Times New Roman" w:eastAsia="Calibri" w:hAnsi="Times New Roman" w:cs="Times New Roman"/>
          <w:color w:val="000000"/>
          <w:sz w:val="28"/>
          <w:szCs w:val="28"/>
        </w:rPr>
        <w:t xml:space="preserve"> о</w:t>
      </w:r>
      <w:r>
        <w:rPr>
          <w:rFonts w:ascii="Times New Roman" w:eastAsia="Calibri" w:hAnsi="Times New Roman" w:cs="Times New Roman"/>
          <w:color w:val="000000"/>
          <w:sz w:val="28"/>
          <w:szCs w:val="28"/>
        </w:rPr>
        <w:t xml:space="preserve">рганизацией </w:t>
      </w:r>
      <w:r w:rsidR="000B4334" w:rsidRPr="00600814">
        <w:rPr>
          <w:rFonts w:ascii="Times New Roman" w:eastAsia="Calibri" w:hAnsi="Times New Roman" w:cs="Times New Roman"/>
          <w:color w:val="000000"/>
          <w:sz w:val="28"/>
          <w:szCs w:val="28"/>
        </w:rPr>
        <w:t>городского</w:t>
      </w:r>
      <w:r>
        <w:rPr>
          <w:rFonts w:ascii="Times New Roman" w:eastAsia="Calibri" w:hAnsi="Times New Roman" w:cs="Times New Roman"/>
          <w:color w:val="000000"/>
          <w:sz w:val="28"/>
          <w:szCs w:val="28"/>
        </w:rPr>
        <w:t xml:space="preserve">поселения </w:t>
      </w:r>
      <w:r w:rsidR="0058272C">
        <w:rPr>
          <w:rFonts w:ascii="Times New Roman" w:eastAsia="Calibri" w:hAnsi="Times New Roman" w:cs="Times New Roman"/>
          <w:color w:val="000000"/>
          <w:sz w:val="28"/>
          <w:szCs w:val="28"/>
        </w:rPr>
        <w:t>«Город Креме</w:t>
      </w:r>
      <w:r w:rsidR="0058272C">
        <w:rPr>
          <w:rFonts w:ascii="Times New Roman" w:eastAsia="Calibri" w:hAnsi="Times New Roman" w:cs="Times New Roman"/>
          <w:color w:val="000000"/>
          <w:sz w:val="28"/>
          <w:szCs w:val="28"/>
        </w:rPr>
        <w:t>н</w:t>
      </w:r>
      <w:r w:rsidR="0058272C">
        <w:rPr>
          <w:rFonts w:ascii="Times New Roman" w:eastAsia="Calibri" w:hAnsi="Times New Roman" w:cs="Times New Roman"/>
          <w:color w:val="000000"/>
          <w:sz w:val="28"/>
          <w:szCs w:val="28"/>
        </w:rPr>
        <w:t>ки»</w:t>
      </w:r>
      <w:r w:rsidR="000B4334" w:rsidRPr="00600814">
        <w:rPr>
          <w:rFonts w:ascii="Times New Roman" w:eastAsia="Calibri" w:hAnsi="Times New Roman" w:cs="Times New Roman"/>
          <w:color w:val="000000"/>
          <w:sz w:val="28"/>
          <w:szCs w:val="28"/>
        </w:rPr>
        <w:t xml:space="preserve"> не были предоставлены данные по году ввода участков тепловых сетей в эксплуатацию, поэтому по умолчанию таковым был признан год ввода в эк</w:t>
      </w:r>
      <w:r w:rsidR="000B4334" w:rsidRPr="00600814">
        <w:rPr>
          <w:rFonts w:ascii="Times New Roman" w:eastAsia="Calibri" w:hAnsi="Times New Roman" w:cs="Times New Roman"/>
          <w:color w:val="000000"/>
          <w:sz w:val="28"/>
          <w:szCs w:val="28"/>
        </w:rPr>
        <w:t>с</w:t>
      </w:r>
      <w:r w:rsidR="000B4334" w:rsidRPr="00600814">
        <w:rPr>
          <w:rFonts w:ascii="Times New Roman" w:eastAsia="Calibri" w:hAnsi="Times New Roman" w:cs="Times New Roman"/>
          <w:color w:val="000000"/>
          <w:sz w:val="28"/>
          <w:szCs w:val="28"/>
        </w:rPr>
        <w:t>плуатацию котельной, на основании чего формировались предложения по з</w:t>
      </w:r>
      <w:r w:rsidR="000B4334" w:rsidRPr="00600814">
        <w:rPr>
          <w:rFonts w:ascii="Times New Roman" w:eastAsia="Calibri" w:hAnsi="Times New Roman" w:cs="Times New Roman"/>
          <w:color w:val="000000"/>
          <w:sz w:val="28"/>
          <w:szCs w:val="28"/>
        </w:rPr>
        <w:t>а</w:t>
      </w:r>
      <w:r w:rsidR="000B4334" w:rsidRPr="00600814">
        <w:rPr>
          <w:rFonts w:ascii="Times New Roman" w:eastAsia="Calibri" w:hAnsi="Times New Roman" w:cs="Times New Roman"/>
          <w:color w:val="000000"/>
          <w:sz w:val="28"/>
          <w:szCs w:val="28"/>
        </w:rPr>
        <w:t>мене и реконструкции трубопроводов. П</w:t>
      </w:r>
      <w:r w:rsidR="000B4334" w:rsidRPr="00600814">
        <w:rPr>
          <w:rFonts w:ascii="Times New Roman" w:eastAsia="Times New Roman" w:hAnsi="Times New Roman" w:cs="Times New Roman"/>
          <w:sz w:val="28"/>
          <w:szCs w:val="28"/>
          <w:lang w:eastAsia="ru-RU"/>
        </w:rPr>
        <w:t xml:space="preserve">редусматривалась перекладка </w:t>
      </w:r>
      <w:r w:rsidR="000B4334" w:rsidRPr="00600814">
        <w:rPr>
          <w:rFonts w:ascii="Times New Roman" w:eastAsia="Calibri" w:hAnsi="Times New Roman" w:cs="Times New Roman"/>
          <w:sz w:val="28"/>
          <w:szCs w:val="28"/>
        </w:rPr>
        <w:t>тепл</w:t>
      </w:r>
      <w:r w:rsidR="000B4334" w:rsidRPr="00600814">
        <w:rPr>
          <w:rFonts w:ascii="Times New Roman" w:eastAsia="Calibri" w:hAnsi="Times New Roman" w:cs="Times New Roman"/>
          <w:sz w:val="28"/>
          <w:szCs w:val="28"/>
        </w:rPr>
        <w:t>о</w:t>
      </w:r>
      <w:r w:rsidR="000B4334" w:rsidRPr="00600814">
        <w:rPr>
          <w:rFonts w:ascii="Times New Roman" w:eastAsia="Calibri" w:hAnsi="Times New Roman" w:cs="Times New Roman"/>
          <w:sz w:val="28"/>
          <w:szCs w:val="28"/>
        </w:rPr>
        <w:t xml:space="preserve">вых сетей </w:t>
      </w:r>
      <w:r w:rsidR="000B4334" w:rsidRPr="00600814">
        <w:rPr>
          <w:rFonts w:ascii="Times New Roman" w:eastAsia="Times New Roman" w:hAnsi="Times New Roman" w:cs="Times New Roman"/>
          <w:sz w:val="28"/>
          <w:szCs w:val="20"/>
          <w:lang w:eastAsia="ru-RU"/>
        </w:rPr>
        <w:t>в подземном исполнении в изоляции из пенополиуретана с защи</w:t>
      </w:r>
      <w:r w:rsidR="000B4334" w:rsidRPr="00600814">
        <w:rPr>
          <w:rFonts w:ascii="Times New Roman" w:eastAsia="Times New Roman" w:hAnsi="Times New Roman" w:cs="Times New Roman"/>
          <w:sz w:val="28"/>
          <w:szCs w:val="20"/>
          <w:lang w:eastAsia="ru-RU"/>
        </w:rPr>
        <w:t>т</w:t>
      </w:r>
      <w:r w:rsidR="000B4334" w:rsidRPr="00600814">
        <w:rPr>
          <w:rFonts w:ascii="Times New Roman" w:eastAsia="Times New Roman" w:hAnsi="Times New Roman" w:cs="Times New Roman"/>
          <w:sz w:val="28"/>
          <w:szCs w:val="20"/>
          <w:lang w:eastAsia="ru-RU"/>
        </w:rPr>
        <w:t xml:space="preserve">ной пленкой из полиэтилена. </w:t>
      </w:r>
    </w:p>
    <w:p w:rsidR="000B4334" w:rsidRPr="00600814" w:rsidRDefault="001258ED" w:rsidP="000B4334">
      <w:pPr>
        <w:keepNext/>
        <w:keepLines/>
        <w:spacing w:before="120" w:after="120" w:line="360" w:lineRule="auto"/>
        <w:jc w:val="center"/>
        <w:outlineLvl w:val="1"/>
        <w:rPr>
          <w:rFonts w:ascii="Times New Roman" w:eastAsia="Times New Roman" w:hAnsi="Times New Roman" w:cs="Times New Roman"/>
          <w:b/>
          <w:bCs/>
          <w:sz w:val="28"/>
          <w:szCs w:val="28"/>
        </w:rPr>
      </w:pPr>
      <w:bookmarkStart w:id="270" w:name="_Toc463923648"/>
      <w:bookmarkStart w:id="271" w:name="_Toc8722412"/>
      <w:r w:rsidRPr="00600814">
        <w:rPr>
          <w:rFonts w:ascii="Times New Roman" w:eastAsia="Times New Roman" w:hAnsi="Times New Roman" w:cs="Times New Roman"/>
          <w:b/>
          <w:bCs/>
          <w:sz w:val="28"/>
          <w:szCs w:val="28"/>
        </w:rPr>
        <w:t xml:space="preserve">Глава 8. Часть 8. </w:t>
      </w:r>
      <w:r w:rsidR="00197914" w:rsidRPr="00600814">
        <w:rPr>
          <w:rFonts w:ascii="Times New Roman" w:eastAsia="Times New Roman" w:hAnsi="Times New Roman" w:cs="Times New Roman"/>
          <w:b/>
          <w:bCs/>
          <w:sz w:val="28"/>
          <w:szCs w:val="28"/>
        </w:rPr>
        <w:t>Предложения по строительству и реконструкции</w:t>
      </w:r>
      <w:r w:rsidRPr="00600814">
        <w:rPr>
          <w:rFonts w:ascii="Times New Roman" w:eastAsia="Times New Roman" w:hAnsi="Times New Roman" w:cs="Times New Roman"/>
          <w:b/>
          <w:bCs/>
          <w:sz w:val="28"/>
          <w:szCs w:val="28"/>
        </w:rPr>
        <w:t xml:space="preserve"> насо</w:t>
      </w:r>
      <w:r w:rsidRPr="00600814">
        <w:rPr>
          <w:rFonts w:ascii="Times New Roman" w:eastAsia="Times New Roman" w:hAnsi="Times New Roman" w:cs="Times New Roman"/>
          <w:b/>
          <w:bCs/>
          <w:sz w:val="28"/>
          <w:szCs w:val="28"/>
        </w:rPr>
        <w:t>с</w:t>
      </w:r>
      <w:r w:rsidRPr="00600814">
        <w:rPr>
          <w:rFonts w:ascii="Times New Roman" w:eastAsia="Times New Roman" w:hAnsi="Times New Roman" w:cs="Times New Roman"/>
          <w:b/>
          <w:bCs/>
          <w:sz w:val="28"/>
          <w:szCs w:val="28"/>
        </w:rPr>
        <w:t>ных станций</w:t>
      </w:r>
      <w:bookmarkEnd w:id="270"/>
      <w:bookmarkEnd w:id="271"/>
    </w:p>
    <w:p w:rsidR="00552777" w:rsidRPr="00600814" w:rsidRDefault="00552777" w:rsidP="00654DB2">
      <w:pPr>
        <w:spacing w:line="360" w:lineRule="auto"/>
        <w:ind w:firstLine="708"/>
        <w:rPr>
          <w:rFonts w:ascii="Times New Roman" w:hAnsi="Times New Roman" w:cs="Times New Roman"/>
          <w:sz w:val="28"/>
        </w:rPr>
      </w:pPr>
      <w:r w:rsidRPr="00600814">
        <w:rPr>
          <w:rFonts w:ascii="Times New Roman" w:hAnsi="Times New Roman" w:cs="Times New Roman"/>
          <w:sz w:val="28"/>
        </w:rPr>
        <w:t>В данной схеме теплоснабжения</w:t>
      </w:r>
      <w:r w:rsidR="00654DB2" w:rsidRPr="00600814">
        <w:rPr>
          <w:rFonts w:ascii="Times New Roman" w:hAnsi="Times New Roman" w:cs="Times New Roman"/>
          <w:sz w:val="28"/>
        </w:rPr>
        <w:t xml:space="preserve"> не предусмотрены предложения по строительству и реконструкции насосных станций.</w:t>
      </w:r>
    </w:p>
    <w:p w:rsidR="00D05354" w:rsidRPr="00600814" w:rsidRDefault="00D05354" w:rsidP="00552777">
      <w:r w:rsidRPr="00600814">
        <w:br w:type="page"/>
      </w:r>
    </w:p>
    <w:p w:rsidR="00197914" w:rsidRPr="00600814" w:rsidRDefault="00197914" w:rsidP="007C7BF1">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72" w:name="_Toc8722413"/>
      <w:r w:rsidRPr="00600814">
        <w:rPr>
          <w:rFonts w:ascii="Times New Roman" w:eastAsia="Times New Roman" w:hAnsi="Times New Roman" w:cs="Times New Roman"/>
          <w:b/>
          <w:bCs/>
          <w:kern w:val="28"/>
          <w:sz w:val="28"/>
          <w:szCs w:val="28"/>
        </w:rPr>
        <w:lastRenderedPageBreak/>
        <w:t>Глава 9. Предложения по переводу открытых систем теплоснабжения (горячего водоснабжения) в закрытые системы горячего теплоснабжения</w:t>
      </w:r>
      <w:bookmarkEnd w:id="272"/>
    </w:p>
    <w:p w:rsidR="00E617A1" w:rsidRPr="00600814" w:rsidRDefault="00E074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73" w:name="_Toc8722414"/>
      <w:r w:rsidRPr="00600814">
        <w:rPr>
          <w:rFonts w:ascii="Times New Roman" w:eastAsia="Times New Roman" w:hAnsi="Times New Roman" w:cs="Times New Roman"/>
          <w:b/>
          <w:bCs/>
          <w:sz w:val="28"/>
          <w:szCs w:val="28"/>
        </w:rPr>
        <w:t xml:space="preserve">Глава 9. Часть 1. </w:t>
      </w:r>
      <w:r w:rsidR="00E617A1" w:rsidRPr="00600814">
        <w:rPr>
          <w:rFonts w:ascii="Times New Roman" w:eastAsia="Times New Roman" w:hAnsi="Times New Roman" w:cs="Times New Roman"/>
          <w:b/>
          <w:bCs/>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w:t>
      </w:r>
      <w:r w:rsidR="00E617A1" w:rsidRPr="00600814">
        <w:rPr>
          <w:rFonts w:ascii="Times New Roman" w:eastAsia="Times New Roman" w:hAnsi="Times New Roman" w:cs="Times New Roman"/>
          <w:b/>
          <w:bCs/>
          <w:sz w:val="28"/>
          <w:szCs w:val="28"/>
        </w:rPr>
        <w:t>е</w:t>
      </w:r>
      <w:r w:rsidR="00E617A1" w:rsidRPr="00600814">
        <w:rPr>
          <w:rFonts w:ascii="Times New Roman" w:eastAsia="Times New Roman" w:hAnsi="Times New Roman" w:cs="Times New Roman"/>
          <w:b/>
          <w:bCs/>
          <w:sz w:val="28"/>
          <w:szCs w:val="28"/>
        </w:rPr>
        <w:t>ния (горячего водоснабжения), на закрытую систему горячего водосна</w:t>
      </w:r>
      <w:r w:rsidR="00E617A1" w:rsidRPr="00600814">
        <w:rPr>
          <w:rFonts w:ascii="Times New Roman" w:eastAsia="Times New Roman" w:hAnsi="Times New Roman" w:cs="Times New Roman"/>
          <w:b/>
          <w:bCs/>
          <w:sz w:val="28"/>
          <w:szCs w:val="28"/>
        </w:rPr>
        <w:t>б</w:t>
      </w:r>
      <w:r w:rsidR="00E617A1" w:rsidRPr="00600814">
        <w:rPr>
          <w:rFonts w:ascii="Times New Roman" w:eastAsia="Times New Roman" w:hAnsi="Times New Roman" w:cs="Times New Roman"/>
          <w:b/>
          <w:bCs/>
          <w:sz w:val="28"/>
          <w:szCs w:val="28"/>
        </w:rPr>
        <w:t>жения</w:t>
      </w:r>
      <w:bookmarkEnd w:id="273"/>
    </w:p>
    <w:p w:rsidR="007C7BF1" w:rsidRDefault="000A1F32" w:rsidP="000A1F32">
      <w:pPr>
        <w:pStyle w:val="afffffffffffb"/>
        <w:spacing w:line="360" w:lineRule="auto"/>
        <w:ind w:firstLine="708"/>
        <w:jc w:val="both"/>
        <w:rPr>
          <w:sz w:val="28"/>
        </w:rPr>
      </w:pPr>
      <w:r>
        <w:rPr>
          <w:sz w:val="28"/>
        </w:rPr>
        <w:t xml:space="preserve">Для перехода к закрытой системе горячего водоснабжения в городском поселении </w:t>
      </w:r>
      <w:r w:rsidR="0058272C">
        <w:rPr>
          <w:sz w:val="28"/>
        </w:rPr>
        <w:t>«Город Кременки»</w:t>
      </w:r>
      <w:r>
        <w:rPr>
          <w:sz w:val="28"/>
        </w:rPr>
        <w:t>, планируется выполнение следующих мер</w:t>
      </w:r>
      <w:r>
        <w:rPr>
          <w:sz w:val="28"/>
        </w:rPr>
        <w:t>о</w:t>
      </w:r>
      <w:r>
        <w:rPr>
          <w:sz w:val="28"/>
        </w:rPr>
        <w:t>п</w:t>
      </w:r>
      <w:r w:rsidR="003A515A">
        <w:rPr>
          <w:sz w:val="28"/>
        </w:rPr>
        <w:t>р</w:t>
      </w:r>
      <w:r>
        <w:rPr>
          <w:sz w:val="28"/>
        </w:rPr>
        <w:t xml:space="preserve">иятий: </w:t>
      </w:r>
    </w:p>
    <w:p w:rsidR="003526B8" w:rsidRDefault="003526B8" w:rsidP="003526B8">
      <w:pPr>
        <w:pStyle w:val="afffffffffffb"/>
        <w:spacing w:line="360" w:lineRule="auto"/>
        <w:ind w:firstLine="708"/>
        <w:jc w:val="right"/>
        <w:rPr>
          <w:sz w:val="28"/>
        </w:rPr>
      </w:pPr>
      <w:r>
        <w:rPr>
          <w:sz w:val="28"/>
        </w:rPr>
        <w:t>Таблица 52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516"/>
        <w:gridCol w:w="2216"/>
        <w:gridCol w:w="2347"/>
      </w:tblGrid>
      <w:tr w:rsidR="000A1F32" w:rsidRPr="00A967E1" w:rsidTr="00321705">
        <w:trPr>
          <w:jc w:val="center"/>
        </w:trPr>
        <w:tc>
          <w:tcPr>
            <w:tcW w:w="560"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xml:space="preserve">№ </w:t>
            </w:r>
            <w:proofErr w:type="gramStart"/>
            <w:r w:rsidRPr="00A967E1">
              <w:rPr>
                <w:rFonts w:ascii="Times New Roman" w:eastAsia="Times New Roman" w:hAnsi="Times New Roman" w:cs="Times New Roman"/>
                <w:b/>
                <w:sz w:val="24"/>
                <w:szCs w:val="24"/>
                <w:lang w:eastAsia="ru-RU"/>
              </w:rPr>
              <w:t>п</w:t>
            </w:r>
            <w:proofErr w:type="gramEnd"/>
            <w:r w:rsidRPr="00A967E1">
              <w:rPr>
                <w:rFonts w:ascii="Times New Roman" w:eastAsia="Times New Roman" w:hAnsi="Times New Roman" w:cs="Times New Roman"/>
                <w:b/>
                <w:sz w:val="24"/>
                <w:szCs w:val="24"/>
                <w:lang w:eastAsia="ru-RU"/>
              </w:rPr>
              <w:t>/п</w:t>
            </w:r>
          </w:p>
        </w:tc>
        <w:tc>
          <w:tcPr>
            <w:tcW w:w="45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w:t>
            </w:r>
            <w:r w:rsidRPr="00A967E1">
              <w:rPr>
                <w:rFonts w:ascii="Times New Roman" w:eastAsia="Times New Roman" w:hAnsi="Times New Roman" w:cs="Times New Roman"/>
                <w:b/>
                <w:sz w:val="24"/>
                <w:szCs w:val="24"/>
                <w:lang w:eastAsia="ru-RU"/>
              </w:rPr>
              <w:t>е</w:t>
            </w:r>
            <w:r w:rsidRPr="00A967E1">
              <w:rPr>
                <w:rFonts w:ascii="Times New Roman" w:eastAsia="Times New Roman" w:hAnsi="Times New Roman" w:cs="Times New Roman"/>
                <w:b/>
                <w:sz w:val="24"/>
                <w:szCs w:val="24"/>
                <w:lang w:eastAsia="ru-RU"/>
              </w:rPr>
              <w:t>ния работ</w:t>
            </w:r>
          </w:p>
        </w:tc>
        <w:tc>
          <w:tcPr>
            <w:tcW w:w="2347" w:type="dxa"/>
            <w:shd w:val="clear" w:color="auto" w:fill="auto"/>
            <w:vAlign w:val="center"/>
          </w:tcPr>
          <w:p w:rsidR="000A1F32" w:rsidRPr="00A967E1" w:rsidRDefault="000A1F32"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w:t>
            </w:r>
            <w:r w:rsidRPr="00A967E1">
              <w:rPr>
                <w:rFonts w:ascii="Times New Roman" w:eastAsia="Times New Roman" w:hAnsi="Times New Roman" w:cs="Times New Roman"/>
                <w:b/>
                <w:sz w:val="24"/>
                <w:szCs w:val="24"/>
                <w:lang w:eastAsia="ru-RU"/>
              </w:rPr>
              <w:t>л</w:t>
            </w:r>
            <w:r w:rsidRPr="00A967E1">
              <w:rPr>
                <w:rFonts w:ascii="Times New Roman" w:eastAsia="Times New Roman" w:hAnsi="Times New Roman" w:cs="Times New Roman"/>
                <w:b/>
                <w:sz w:val="24"/>
                <w:szCs w:val="24"/>
                <w:lang w:eastAsia="ru-RU"/>
              </w:rPr>
              <w:t>нения работ, тыс. руб</w:t>
            </w:r>
          </w:p>
        </w:tc>
      </w:tr>
      <w:tr w:rsidR="000A1F32" w:rsidRPr="00A967E1" w:rsidTr="00321705">
        <w:trPr>
          <w:trHeight w:val="165"/>
          <w:jc w:val="center"/>
        </w:trPr>
        <w:tc>
          <w:tcPr>
            <w:tcW w:w="560" w:type="dxa"/>
            <w:shd w:val="clear" w:color="auto" w:fill="auto"/>
            <w:vAlign w:val="center"/>
          </w:tcPr>
          <w:p w:rsidR="000A1F32" w:rsidRPr="00A967E1" w:rsidRDefault="00DA71B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0A1F32" w:rsidRPr="00A967E1" w:rsidRDefault="00AA4158" w:rsidP="007330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73302B">
              <w:rPr>
                <w:rFonts w:ascii="Times New Roman" w:eastAsia="Times New Roman" w:hAnsi="Times New Roman" w:cs="Times New Roman"/>
                <w:sz w:val="24"/>
                <w:szCs w:val="24"/>
                <w:lang w:eastAsia="ru-RU"/>
              </w:rPr>
              <w:t>5</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9</w:t>
            </w:r>
            <w:r w:rsidR="00321705">
              <w:rPr>
                <w:rFonts w:ascii="Times New Roman" w:hAnsi="Times New Roman"/>
                <w:sz w:val="24"/>
                <w:szCs w:val="24"/>
              </w:rPr>
              <w:t> </w:t>
            </w:r>
            <w:r w:rsidRPr="00A967E1">
              <w:rPr>
                <w:rFonts w:ascii="Times New Roman" w:hAnsi="Times New Roman"/>
                <w:sz w:val="24"/>
                <w:szCs w:val="24"/>
              </w:rPr>
              <w:t>526</w:t>
            </w:r>
            <w:r w:rsidR="00321705">
              <w:rPr>
                <w:rFonts w:ascii="Times New Roman" w:hAnsi="Times New Roman"/>
                <w:sz w:val="24"/>
                <w:szCs w:val="24"/>
              </w:rPr>
              <w:t>,</w:t>
            </w:r>
            <w:r w:rsidRPr="00A967E1">
              <w:rPr>
                <w:rFonts w:ascii="Times New Roman" w:hAnsi="Times New Roman"/>
                <w:sz w:val="24"/>
                <w:szCs w:val="24"/>
              </w:rPr>
              <w:t xml:space="preserve"> 770</w:t>
            </w:r>
          </w:p>
        </w:tc>
      </w:tr>
      <w:tr w:rsidR="000A1F32" w:rsidRPr="00A967E1" w:rsidTr="00321705">
        <w:trPr>
          <w:trHeight w:val="96"/>
          <w:jc w:val="center"/>
        </w:trPr>
        <w:tc>
          <w:tcPr>
            <w:tcW w:w="560" w:type="dxa"/>
            <w:shd w:val="clear" w:color="auto" w:fill="auto"/>
            <w:vAlign w:val="center"/>
          </w:tcPr>
          <w:p w:rsidR="000A1F32" w:rsidRPr="00A967E1" w:rsidRDefault="00DA71B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0A1F32" w:rsidRPr="00A967E1" w:rsidRDefault="000A1F32" w:rsidP="007330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3302B">
              <w:rPr>
                <w:rFonts w:ascii="Times New Roman" w:eastAsia="Times New Roman" w:hAnsi="Times New Roman" w:cs="Times New Roman"/>
                <w:sz w:val="24"/>
                <w:szCs w:val="24"/>
                <w:lang w:eastAsia="ru-RU"/>
              </w:rPr>
              <w:t>6</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10</w:t>
            </w:r>
            <w:r w:rsidR="00321705">
              <w:rPr>
                <w:rFonts w:ascii="Times New Roman" w:hAnsi="Times New Roman"/>
                <w:sz w:val="24"/>
                <w:szCs w:val="24"/>
              </w:rPr>
              <w:t> </w:t>
            </w:r>
            <w:r w:rsidRPr="00A967E1">
              <w:rPr>
                <w:rFonts w:ascii="Times New Roman" w:hAnsi="Times New Roman"/>
                <w:sz w:val="24"/>
                <w:szCs w:val="24"/>
              </w:rPr>
              <w:t>704</w:t>
            </w:r>
            <w:r w:rsidR="00321705">
              <w:rPr>
                <w:rFonts w:ascii="Times New Roman" w:hAnsi="Times New Roman"/>
                <w:sz w:val="24"/>
                <w:szCs w:val="24"/>
              </w:rPr>
              <w:t>,</w:t>
            </w:r>
            <w:r w:rsidRPr="00A967E1">
              <w:rPr>
                <w:rFonts w:ascii="Times New Roman" w:hAnsi="Times New Roman"/>
                <w:sz w:val="24"/>
                <w:szCs w:val="24"/>
              </w:rPr>
              <w:t xml:space="preserve"> 280 </w:t>
            </w:r>
          </w:p>
        </w:tc>
      </w:tr>
      <w:tr w:rsidR="000A1F32" w:rsidRPr="00A967E1" w:rsidTr="00321705">
        <w:trPr>
          <w:trHeight w:val="165"/>
          <w:jc w:val="center"/>
        </w:trPr>
        <w:tc>
          <w:tcPr>
            <w:tcW w:w="560" w:type="dxa"/>
            <w:shd w:val="clear" w:color="auto" w:fill="auto"/>
            <w:vAlign w:val="center"/>
          </w:tcPr>
          <w:p w:rsidR="000A1F32" w:rsidRPr="00A967E1" w:rsidRDefault="00DA71B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0A1F32" w:rsidRPr="00A967E1" w:rsidRDefault="000A1F32" w:rsidP="007330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3302B">
              <w:rPr>
                <w:rFonts w:ascii="Times New Roman" w:eastAsia="Times New Roman" w:hAnsi="Times New Roman" w:cs="Times New Roman"/>
                <w:sz w:val="24"/>
                <w:szCs w:val="24"/>
                <w:lang w:eastAsia="ru-RU"/>
              </w:rPr>
              <w:t>7</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11</w:t>
            </w:r>
            <w:r w:rsidR="00321705">
              <w:rPr>
                <w:rFonts w:ascii="Times New Roman" w:hAnsi="Times New Roman"/>
                <w:sz w:val="24"/>
                <w:szCs w:val="24"/>
              </w:rPr>
              <w:t> </w:t>
            </w:r>
            <w:r w:rsidRPr="00A967E1">
              <w:rPr>
                <w:rFonts w:ascii="Times New Roman" w:hAnsi="Times New Roman"/>
                <w:sz w:val="24"/>
                <w:szCs w:val="24"/>
              </w:rPr>
              <w:t>346</w:t>
            </w:r>
            <w:r w:rsidR="00321705">
              <w:rPr>
                <w:rFonts w:ascii="Times New Roman" w:hAnsi="Times New Roman"/>
                <w:sz w:val="24"/>
                <w:szCs w:val="24"/>
              </w:rPr>
              <w:t>,</w:t>
            </w:r>
            <w:r w:rsidRPr="00A967E1">
              <w:rPr>
                <w:rFonts w:ascii="Times New Roman" w:hAnsi="Times New Roman"/>
                <w:sz w:val="24"/>
                <w:szCs w:val="24"/>
              </w:rPr>
              <w:t xml:space="preserve"> 357</w:t>
            </w:r>
          </w:p>
        </w:tc>
      </w:tr>
      <w:tr w:rsidR="000A1F32" w:rsidRPr="00A967E1" w:rsidTr="00321705">
        <w:trPr>
          <w:trHeight w:val="111"/>
          <w:jc w:val="center"/>
        </w:trPr>
        <w:tc>
          <w:tcPr>
            <w:tcW w:w="560" w:type="dxa"/>
            <w:shd w:val="clear" w:color="auto" w:fill="auto"/>
            <w:vAlign w:val="center"/>
          </w:tcPr>
          <w:p w:rsidR="000A1F32" w:rsidRPr="00A967E1" w:rsidRDefault="00DA71B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0A1F32" w:rsidRPr="00A967E1" w:rsidRDefault="000A1F32"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0A1F32" w:rsidRPr="00A967E1" w:rsidRDefault="000A1F32" w:rsidP="007330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3302B">
              <w:rPr>
                <w:rFonts w:ascii="Times New Roman" w:eastAsia="Times New Roman" w:hAnsi="Times New Roman" w:cs="Times New Roman"/>
                <w:sz w:val="24"/>
                <w:szCs w:val="24"/>
                <w:lang w:eastAsia="ru-RU"/>
              </w:rPr>
              <w:t>8</w:t>
            </w:r>
          </w:p>
        </w:tc>
        <w:tc>
          <w:tcPr>
            <w:tcW w:w="2347" w:type="dxa"/>
            <w:shd w:val="clear" w:color="auto" w:fill="auto"/>
            <w:vAlign w:val="center"/>
          </w:tcPr>
          <w:p w:rsidR="000A1F32" w:rsidRPr="00A967E1" w:rsidRDefault="000A1F32" w:rsidP="00321705">
            <w:pPr>
              <w:spacing w:after="0"/>
              <w:jc w:val="center"/>
              <w:rPr>
                <w:rFonts w:ascii="Times New Roman" w:hAnsi="Times New Roman"/>
                <w:sz w:val="24"/>
                <w:szCs w:val="24"/>
              </w:rPr>
            </w:pPr>
            <w:r w:rsidRPr="00A967E1">
              <w:rPr>
                <w:rFonts w:ascii="Times New Roman" w:hAnsi="Times New Roman"/>
                <w:sz w:val="24"/>
                <w:szCs w:val="24"/>
              </w:rPr>
              <w:t>29</w:t>
            </w:r>
            <w:r w:rsidR="00321705">
              <w:rPr>
                <w:rFonts w:ascii="Times New Roman" w:hAnsi="Times New Roman"/>
                <w:sz w:val="24"/>
                <w:szCs w:val="24"/>
              </w:rPr>
              <w:t> </w:t>
            </w:r>
            <w:r w:rsidRPr="00A967E1">
              <w:rPr>
                <w:rFonts w:ascii="Times New Roman" w:hAnsi="Times New Roman"/>
                <w:sz w:val="24"/>
                <w:szCs w:val="24"/>
              </w:rPr>
              <w:t>747</w:t>
            </w:r>
            <w:r w:rsidR="00321705">
              <w:rPr>
                <w:rFonts w:ascii="Times New Roman" w:hAnsi="Times New Roman"/>
                <w:sz w:val="24"/>
                <w:szCs w:val="24"/>
              </w:rPr>
              <w:t>,</w:t>
            </w:r>
            <w:r w:rsidRPr="00A967E1">
              <w:rPr>
                <w:rFonts w:ascii="Times New Roman" w:hAnsi="Times New Roman"/>
                <w:sz w:val="24"/>
                <w:szCs w:val="24"/>
              </w:rPr>
              <w:t xml:space="preserve"> 594</w:t>
            </w:r>
          </w:p>
        </w:tc>
      </w:tr>
    </w:tbl>
    <w:p w:rsidR="000A1F32" w:rsidRPr="00600814" w:rsidRDefault="000A1F32" w:rsidP="000A1F32">
      <w:pPr>
        <w:pStyle w:val="afffffffffffb"/>
        <w:spacing w:line="360" w:lineRule="auto"/>
        <w:ind w:firstLine="708"/>
        <w:jc w:val="both"/>
        <w:rPr>
          <w:sz w:val="28"/>
        </w:rPr>
      </w:pPr>
    </w:p>
    <w:p w:rsidR="00E074F6" w:rsidRPr="00600814" w:rsidRDefault="00E074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74" w:name="_Toc8722415"/>
      <w:r w:rsidRPr="00600814">
        <w:rPr>
          <w:rFonts w:ascii="Times New Roman" w:eastAsia="Times New Roman" w:hAnsi="Times New Roman" w:cs="Times New Roman"/>
          <w:b/>
          <w:bCs/>
          <w:sz w:val="28"/>
          <w:szCs w:val="28"/>
        </w:rPr>
        <w:lastRenderedPageBreak/>
        <w:t xml:space="preserve">Глава 9. Часть 2. </w:t>
      </w:r>
      <w:r w:rsidR="00E617A1" w:rsidRPr="00600814">
        <w:rPr>
          <w:rFonts w:ascii="Times New Roman" w:eastAsia="Times New Roman" w:hAnsi="Times New Roman" w:cs="Times New Roman"/>
          <w:b/>
          <w:bCs/>
          <w:sz w:val="28"/>
          <w:szCs w:val="28"/>
        </w:rPr>
        <w:t>Выбор и обоснование метода регулирования отпуска т</w:t>
      </w:r>
      <w:r w:rsidR="00E617A1" w:rsidRPr="00600814">
        <w:rPr>
          <w:rFonts w:ascii="Times New Roman" w:eastAsia="Times New Roman" w:hAnsi="Times New Roman" w:cs="Times New Roman"/>
          <w:b/>
          <w:bCs/>
          <w:sz w:val="28"/>
          <w:szCs w:val="28"/>
        </w:rPr>
        <w:t>е</w:t>
      </w:r>
      <w:r w:rsidR="00E617A1" w:rsidRPr="00600814">
        <w:rPr>
          <w:rFonts w:ascii="Times New Roman" w:eastAsia="Times New Roman" w:hAnsi="Times New Roman" w:cs="Times New Roman"/>
          <w:b/>
          <w:bCs/>
          <w:sz w:val="28"/>
          <w:szCs w:val="28"/>
        </w:rPr>
        <w:t>пловой энергии от источников тепловой энергии</w:t>
      </w:r>
      <w:bookmarkEnd w:id="274"/>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подающего трубопровода тепловой сети отопл</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ния - это зависимость температуры теплоносителя, подаваемого в тепловую сеть производителем тепла, от температуры наружного воздуха, и поддерж</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вать его в трубопроводе подачи тепловой сети должен производитель тепла.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теплоносителя в обратном трубопроводе - это зависимость температуры возвращаемой в тепловую сеть потребителем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вой энергии, от температуры наружного воздуха, и поддерживать его должен потребитель</w:t>
      </w:r>
      <w:proofErr w:type="gramStart"/>
      <w:r w:rsidRPr="00600814">
        <w:rPr>
          <w:rFonts w:ascii="Times New Roman" w:eastAsia="Times New Roman" w:hAnsi="Times New Roman" w:cs="Times New Roman"/>
          <w:sz w:val="28"/>
          <w:szCs w:val="28"/>
          <w:lang w:eastAsia="ru-RU"/>
        </w:rPr>
        <w:t>,т</w:t>
      </w:r>
      <w:proofErr w:type="gramEnd"/>
      <w:r w:rsidRPr="00600814">
        <w:rPr>
          <w:rFonts w:ascii="Times New Roman" w:eastAsia="Times New Roman" w:hAnsi="Times New Roman" w:cs="Times New Roman"/>
          <w:sz w:val="28"/>
          <w:szCs w:val="28"/>
          <w:lang w:eastAsia="ru-RU"/>
        </w:rPr>
        <w:t>.е. температура теплоносителя - это функция аргументом, т.е. независимой переменной которой является температура наружного воздуха.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В соответствии с п.5 ст.20 Федерального закона от 27.07.2010 г. № 190 «О теплоснабжении» </w:t>
      </w:r>
      <w:r w:rsidRPr="00600814">
        <w:rPr>
          <w:rFonts w:ascii="Times New Roman" w:eastAsia="Times New Roman" w:hAnsi="Times New Roman" w:cs="Times New Roman"/>
          <w:sz w:val="28"/>
          <w:szCs w:val="28"/>
          <w:u w:val="single"/>
          <w:lang w:eastAsia="ru-RU"/>
        </w:rPr>
        <w:t>температурный график системы теплоснабжения утве</w:t>
      </w:r>
      <w:r w:rsidRPr="00600814">
        <w:rPr>
          <w:rFonts w:ascii="Times New Roman" w:eastAsia="Times New Roman" w:hAnsi="Times New Roman" w:cs="Times New Roman"/>
          <w:sz w:val="28"/>
          <w:szCs w:val="28"/>
          <w:u w:val="single"/>
          <w:lang w:eastAsia="ru-RU"/>
        </w:rPr>
        <w:t>р</w:t>
      </w:r>
      <w:r w:rsidRPr="00600814">
        <w:rPr>
          <w:rFonts w:ascii="Times New Roman" w:eastAsia="Times New Roman" w:hAnsi="Times New Roman" w:cs="Times New Roman"/>
          <w:sz w:val="28"/>
          <w:szCs w:val="28"/>
          <w:u w:val="single"/>
          <w:lang w:eastAsia="ru-RU"/>
        </w:rPr>
        <w:t>ждается при утверждении схемы теплоснабжения</w:t>
      </w:r>
      <w:r w:rsidRPr="00600814">
        <w:rPr>
          <w:rFonts w:ascii="Times New Roman" w:eastAsia="Times New Roman" w:hAnsi="Times New Roman" w:cs="Times New Roman"/>
          <w:sz w:val="28"/>
          <w:szCs w:val="28"/>
          <w:lang w:eastAsia="ru-RU"/>
        </w:rPr>
        <w:t>.</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Температурный график регулирования тепловой нагрузки разрабатыв</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ется из условий суточной подачи тепловой энергии на отопление, обеспеч</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вающей потребность зданий в тепловой энергии в зависимости от температ</w:t>
      </w:r>
      <w:r w:rsidRPr="00600814">
        <w:rPr>
          <w:rFonts w:ascii="Times New Roman" w:eastAsia="Times New Roman" w:hAnsi="Times New Roman" w:cs="Times New Roman"/>
          <w:sz w:val="28"/>
          <w:szCs w:val="28"/>
          <w:lang w:eastAsia="ru-RU"/>
        </w:rPr>
        <w:t>у</w:t>
      </w:r>
      <w:r w:rsidRPr="00600814">
        <w:rPr>
          <w:rFonts w:ascii="Times New Roman" w:eastAsia="Times New Roman" w:hAnsi="Times New Roman" w:cs="Times New Roman"/>
          <w:sz w:val="28"/>
          <w:szCs w:val="28"/>
          <w:lang w:eastAsia="ru-RU"/>
        </w:rPr>
        <w:t>ры наружного воздуха, чтобы обеспечить температуру в помещениях пост</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янной на уровне не менее 18 градусов, а также покрытие тепловой нагрузки горячего водоснабжения с обеспечением температуры ГВС в местах водора</w:t>
      </w:r>
      <w:r w:rsidRPr="00600814">
        <w:rPr>
          <w:rFonts w:ascii="Times New Roman" w:eastAsia="Times New Roman" w:hAnsi="Times New Roman" w:cs="Times New Roman"/>
          <w:sz w:val="28"/>
          <w:szCs w:val="28"/>
          <w:lang w:eastAsia="ru-RU"/>
        </w:rPr>
        <w:t>з</w:t>
      </w:r>
      <w:r w:rsidRPr="00600814">
        <w:rPr>
          <w:rFonts w:ascii="Times New Roman" w:eastAsia="Times New Roman" w:hAnsi="Times New Roman" w:cs="Times New Roman"/>
          <w:sz w:val="28"/>
          <w:szCs w:val="28"/>
          <w:lang w:eastAsia="ru-RU"/>
        </w:rPr>
        <w:t>бора не ниже + 60</w:t>
      </w:r>
      <w:proofErr w:type="gramStart"/>
      <w:r w:rsidRPr="00600814">
        <w:rPr>
          <w:rFonts w:ascii="Times New Roman" w:eastAsia="Times New Roman" w:hAnsi="Times New Roman" w:cs="Times New Roman"/>
          <w:sz w:val="28"/>
          <w:szCs w:val="28"/>
          <w:lang w:eastAsia="ru-RU"/>
        </w:rPr>
        <w:t xml:space="preserve"> °С</w:t>
      </w:r>
      <w:proofErr w:type="gramEnd"/>
      <w:r w:rsidRPr="00600814">
        <w:rPr>
          <w:rFonts w:ascii="Times New Roman" w:eastAsia="Times New Roman" w:hAnsi="Times New Roman" w:cs="Times New Roman"/>
          <w:sz w:val="28"/>
          <w:szCs w:val="28"/>
          <w:lang w:eastAsia="ru-RU"/>
        </w:rPr>
        <w:t>, в соответствии с требованиями СанПин 2.1.4.2496-09 «Питьевая вода. Гигиенические требования к качеству воды централизова</w:t>
      </w:r>
      <w:r w:rsidRPr="00600814">
        <w:rPr>
          <w:rFonts w:ascii="Times New Roman" w:eastAsia="Times New Roman" w:hAnsi="Times New Roman" w:cs="Times New Roman"/>
          <w:sz w:val="28"/>
          <w:szCs w:val="28"/>
          <w:lang w:eastAsia="ru-RU"/>
        </w:rPr>
        <w:t>н</w:t>
      </w:r>
      <w:r w:rsidRPr="00600814">
        <w:rPr>
          <w:rFonts w:ascii="Times New Roman" w:eastAsia="Times New Roman" w:hAnsi="Times New Roman" w:cs="Times New Roman"/>
          <w:sz w:val="28"/>
          <w:szCs w:val="28"/>
          <w:lang w:eastAsia="ru-RU"/>
        </w:rPr>
        <w:t>ных систем питьевого водоснабжения. Контроль качества. Гигиенические тр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бования к обеспечению безопасности систем горячего водоснабжения».</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Качество функционирования водяных систем центрального отопления, кроме их конструкции и качества монтажа, во многом зависит от применяем</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го метода регулирования теплоотдачи нагревательных приборов этих систем.</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Тепловая нагрузка в течение отопительного сезона меняется. Поэтому для поддержания требуемого теплового режима тепловую нагрузку необход</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мо регулировать. Различают центральное (котельная или ТЭЦ), групповое (ЦТП, ГТП) и местное (МТП или ИТП)  регулирование отпуска тепла.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зависимости от места осуществления регулирование может осущест</w:t>
      </w:r>
      <w:r w:rsidRPr="00600814">
        <w:rPr>
          <w:rFonts w:ascii="Times New Roman" w:eastAsia="Times New Roman" w:hAnsi="Times New Roman" w:cs="Times New Roman"/>
          <w:sz w:val="28"/>
          <w:szCs w:val="28"/>
          <w:lang w:eastAsia="ru-RU"/>
        </w:rPr>
        <w:t>в</w:t>
      </w:r>
      <w:r w:rsidRPr="00600814">
        <w:rPr>
          <w:rFonts w:ascii="Times New Roman" w:eastAsia="Times New Roman" w:hAnsi="Times New Roman" w:cs="Times New Roman"/>
          <w:sz w:val="28"/>
          <w:szCs w:val="28"/>
          <w:lang w:eastAsia="ru-RU"/>
        </w:rPr>
        <w:t>ляться непосредственно у нагревательных приборов - индивидуальное, в м</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rsidR="007C7BF1" w:rsidRPr="00600814" w:rsidRDefault="007C7BF1" w:rsidP="007C7BF1">
      <w:pPr>
        <w:spacing w:before="120" w:after="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Центральное регулирование отопления может быть осуществлено тремя способами:</w:t>
      </w:r>
    </w:p>
    <w:p w:rsidR="007C7BF1" w:rsidRPr="00600814" w:rsidRDefault="007C7BF1" w:rsidP="007C7BF1">
      <w:pPr>
        <w:pStyle w:val="af0"/>
        <w:numPr>
          <w:ilvl w:val="0"/>
          <w:numId w:val="71"/>
        </w:numPr>
        <w:spacing w:before="120" w:line="360" w:lineRule="auto"/>
        <w:jc w:val="both"/>
        <w:rPr>
          <w:rFonts w:eastAsia="Times New Roman"/>
          <w:sz w:val="28"/>
          <w:szCs w:val="28"/>
          <w:lang w:eastAsia="ru-RU"/>
        </w:rPr>
      </w:pPr>
      <w:r w:rsidRPr="00600814">
        <w:rPr>
          <w:rFonts w:eastAsia="Times New Roman"/>
          <w:sz w:val="28"/>
          <w:szCs w:val="28"/>
          <w:lang w:eastAsia="ru-RU"/>
        </w:rPr>
        <w:t>Изменением температуры теплоносителя в подающем трубопроводе тепл</w:t>
      </w:r>
      <w:r w:rsidRPr="00600814">
        <w:rPr>
          <w:rFonts w:eastAsia="Times New Roman"/>
          <w:sz w:val="28"/>
          <w:szCs w:val="28"/>
          <w:lang w:eastAsia="ru-RU"/>
        </w:rPr>
        <w:t>о</w:t>
      </w:r>
      <w:r w:rsidRPr="00600814">
        <w:rPr>
          <w:rFonts w:eastAsia="Times New Roman"/>
          <w:sz w:val="28"/>
          <w:szCs w:val="28"/>
          <w:lang w:eastAsia="ru-RU"/>
        </w:rPr>
        <w:t>вой сети при неизменном его расходе – качественный способ регулиров</w:t>
      </w:r>
      <w:r w:rsidRPr="00600814">
        <w:rPr>
          <w:rFonts w:eastAsia="Times New Roman"/>
          <w:sz w:val="28"/>
          <w:szCs w:val="28"/>
          <w:lang w:eastAsia="ru-RU"/>
        </w:rPr>
        <w:t>а</w:t>
      </w:r>
      <w:r w:rsidRPr="00600814">
        <w:rPr>
          <w:rFonts w:eastAsia="Times New Roman"/>
          <w:sz w:val="28"/>
          <w:szCs w:val="28"/>
          <w:lang w:eastAsia="ru-RU"/>
        </w:rPr>
        <w:t>ния.</w:t>
      </w:r>
    </w:p>
    <w:p w:rsidR="007C7BF1" w:rsidRPr="00600814" w:rsidRDefault="007C7BF1" w:rsidP="007C7BF1">
      <w:pPr>
        <w:pStyle w:val="af0"/>
        <w:numPr>
          <w:ilvl w:val="0"/>
          <w:numId w:val="71"/>
        </w:numPr>
        <w:spacing w:before="120" w:line="360" w:lineRule="auto"/>
        <w:jc w:val="both"/>
        <w:rPr>
          <w:rFonts w:eastAsia="Times New Roman"/>
          <w:sz w:val="28"/>
          <w:szCs w:val="28"/>
          <w:lang w:eastAsia="ru-RU"/>
        </w:rPr>
      </w:pPr>
      <w:r w:rsidRPr="00600814">
        <w:rPr>
          <w:rFonts w:eastAsia="Times New Roman"/>
          <w:sz w:val="28"/>
          <w:szCs w:val="28"/>
          <w:lang w:eastAsia="ru-RU"/>
        </w:rPr>
        <w:t>Изменением расхода теплоносителя в подающем трубопроводе тепловой сети при постоянной его температуре – количественный способ регулир</w:t>
      </w:r>
      <w:r w:rsidRPr="00600814">
        <w:rPr>
          <w:rFonts w:eastAsia="Times New Roman"/>
          <w:sz w:val="28"/>
          <w:szCs w:val="28"/>
          <w:lang w:eastAsia="ru-RU"/>
        </w:rPr>
        <w:t>о</w:t>
      </w:r>
      <w:r w:rsidRPr="00600814">
        <w:rPr>
          <w:rFonts w:eastAsia="Times New Roman"/>
          <w:sz w:val="28"/>
          <w:szCs w:val="28"/>
          <w:lang w:eastAsia="ru-RU"/>
        </w:rPr>
        <w:t>вания.</w:t>
      </w:r>
    </w:p>
    <w:p w:rsidR="007C7BF1" w:rsidRPr="00600814" w:rsidRDefault="007C7BF1" w:rsidP="007C7BF1">
      <w:pPr>
        <w:pStyle w:val="af0"/>
        <w:numPr>
          <w:ilvl w:val="0"/>
          <w:numId w:val="71"/>
        </w:numPr>
        <w:spacing w:before="120" w:line="360" w:lineRule="auto"/>
        <w:jc w:val="both"/>
        <w:rPr>
          <w:rFonts w:eastAsia="Times New Roman"/>
          <w:sz w:val="28"/>
          <w:szCs w:val="28"/>
          <w:lang w:eastAsia="ru-RU"/>
        </w:rPr>
      </w:pPr>
      <w:r w:rsidRPr="00600814">
        <w:rPr>
          <w:rFonts w:eastAsia="Times New Roman"/>
          <w:sz w:val="28"/>
          <w:szCs w:val="28"/>
          <w:lang w:eastAsia="ru-RU"/>
        </w:rPr>
        <w:t>Изменением, как температуры, так и расхода теплоносителя в подающем трубопроводе тепловой сети – качественно-количественный способ регул</w:t>
      </w:r>
      <w:r w:rsidRPr="00600814">
        <w:rPr>
          <w:rFonts w:eastAsia="Times New Roman"/>
          <w:sz w:val="28"/>
          <w:szCs w:val="28"/>
          <w:lang w:eastAsia="ru-RU"/>
        </w:rPr>
        <w:t>и</w:t>
      </w:r>
      <w:r w:rsidRPr="00600814">
        <w:rPr>
          <w:rFonts w:eastAsia="Times New Roman"/>
          <w:sz w:val="28"/>
          <w:szCs w:val="28"/>
          <w:lang w:eastAsia="ru-RU"/>
        </w:rPr>
        <w:t>рования.</w:t>
      </w:r>
    </w:p>
    <w:p w:rsidR="007C7BF1" w:rsidRPr="00600814" w:rsidRDefault="007C7BF1" w:rsidP="007C7BF1">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В Российской Федерации в городских системах централизованного те</w:t>
      </w:r>
      <w:r w:rsidRPr="00600814">
        <w:rPr>
          <w:rFonts w:ascii="Times New Roman" w:eastAsia="Times New Roman" w:hAnsi="Times New Roman" w:cs="Times New Roman"/>
          <w:sz w:val="28"/>
          <w:szCs w:val="28"/>
          <w:lang w:eastAsia="ru-RU"/>
        </w:rPr>
        <w:t>п</w:t>
      </w:r>
      <w:r w:rsidRPr="00600814">
        <w:rPr>
          <w:rFonts w:ascii="Times New Roman" w:eastAsia="Times New Roman" w:hAnsi="Times New Roman" w:cs="Times New Roman"/>
          <w:sz w:val="28"/>
          <w:szCs w:val="28"/>
          <w:lang w:eastAsia="ru-RU"/>
        </w:rPr>
        <w:t>лоснабжения принят качественный режим регулирования отпуска тепла, кот</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рое дополняется на вводах потребителей местным количественным регулир</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ванием. В закрытых системах теплоснабжения качественный метод регулир</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lastRenderedPageBreak/>
        <w:t>вания строится из предположения постоянного расхода воды в системах от</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rsidR="007C7BF1" w:rsidRPr="00600814" w:rsidRDefault="007C7BF1" w:rsidP="007C7BF1">
      <w:pPr>
        <w:spacing w:before="120" w:after="24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rsidR="007C7BF1" w:rsidRPr="00600814" w:rsidRDefault="007C7BF1" w:rsidP="007C7BF1">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Оптимальным является такой способ центрального регулирования, пр</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менение которого позволяет изменять теплоотдачу нагревательных приборов отопительных систем в одинаковой степени, пропорционально тепловой п</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требности отапливаемых зданий и свести к минимуму их перегревы и недо</w:t>
      </w:r>
      <w:r w:rsidRPr="00600814">
        <w:rPr>
          <w:rFonts w:ascii="Times New Roman" w:eastAsia="Times New Roman" w:hAnsi="Times New Roman" w:cs="Times New Roman"/>
          <w:sz w:val="28"/>
          <w:szCs w:val="28"/>
          <w:lang w:eastAsia="ru-RU"/>
        </w:rPr>
        <w:t>г</w:t>
      </w:r>
      <w:r w:rsidRPr="00600814">
        <w:rPr>
          <w:rFonts w:ascii="Times New Roman" w:eastAsia="Times New Roman" w:hAnsi="Times New Roman" w:cs="Times New Roman"/>
          <w:sz w:val="28"/>
          <w:szCs w:val="28"/>
          <w:lang w:eastAsia="ru-RU"/>
        </w:rPr>
        <w:t>ревы.</w:t>
      </w:r>
    </w:p>
    <w:p w:rsidR="007C7BF1" w:rsidRPr="00600814" w:rsidRDefault="007C7BF1" w:rsidP="007C7BF1">
      <w:pPr>
        <w:spacing w:before="120" w:after="12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Традиционно системы отопления жилых и общественных зданий прое</w:t>
      </w:r>
      <w:r w:rsidRPr="00600814">
        <w:rPr>
          <w:rFonts w:ascii="Times New Roman" w:eastAsia="Times New Roman" w:hAnsi="Times New Roman" w:cs="Times New Roman"/>
          <w:sz w:val="28"/>
          <w:szCs w:val="28"/>
          <w:lang w:eastAsia="ru-RU"/>
        </w:rPr>
        <w:t>к</w:t>
      </w:r>
      <w:r w:rsidRPr="00600814">
        <w:rPr>
          <w:rFonts w:ascii="Times New Roman" w:eastAsia="Times New Roman" w:hAnsi="Times New Roman" w:cs="Times New Roman"/>
          <w:sz w:val="28"/>
          <w:szCs w:val="28"/>
          <w:lang w:eastAsia="ru-RU"/>
        </w:rPr>
        <w:t xml:space="preserve">тируются и эксплуатируются исходя из внутреннего расчетного графика обычно 95/70 </w:t>
      </w:r>
      <w:r w:rsidRPr="00600814">
        <w:rPr>
          <w:rFonts w:ascii="Times New Roman" w:eastAsia="Times New Roman" w:hAnsi="Times New Roman" w:cs="Times New Roman"/>
          <w:sz w:val="28"/>
          <w:szCs w:val="28"/>
          <w:vertAlign w:val="superscript"/>
          <w:lang w:eastAsia="ru-RU"/>
        </w:rPr>
        <w:t>о</w:t>
      </w:r>
      <w:r w:rsidRPr="00600814">
        <w:rPr>
          <w:rFonts w:ascii="Times New Roman" w:eastAsia="Times New Roman" w:hAnsi="Times New Roman" w:cs="Times New Roman"/>
          <w:sz w:val="28"/>
          <w:szCs w:val="28"/>
          <w:lang w:eastAsia="ru-RU"/>
        </w:rPr>
        <w:t>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снабжения, и на ее возможное снижение влияет лишь наличие в зданиях з</w:t>
      </w:r>
      <w:r w:rsidRPr="00600814">
        <w:rPr>
          <w:rFonts w:ascii="Times New Roman" w:eastAsia="Times New Roman" w:hAnsi="Times New Roman" w:cs="Times New Roman"/>
          <w:sz w:val="28"/>
          <w:szCs w:val="28"/>
          <w:lang w:eastAsia="ru-RU"/>
        </w:rPr>
        <w:t>а</w:t>
      </w:r>
      <w:r w:rsidRPr="00600814">
        <w:rPr>
          <w:rFonts w:ascii="Times New Roman" w:eastAsia="Times New Roman" w:hAnsi="Times New Roman" w:cs="Times New Roman"/>
          <w:sz w:val="28"/>
          <w:szCs w:val="28"/>
          <w:lang w:eastAsia="ru-RU"/>
        </w:rPr>
        <w:t>крытых или открытых систем ГВС. Поэтому, в практическом плане, стремл</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ние к снижению затрат на транспорт теплоносителя от источника к потребит</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 xml:space="preserve">лю сводится к выбору оптимальной температуры нагрева теплоносителя на источнике.   </w:t>
      </w:r>
    </w:p>
    <w:p w:rsidR="007C7BF1" w:rsidRPr="00600814" w:rsidRDefault="007C7BF1" w:rsidP="007C7BF1">
      <w:pPr>
        <w:spacing w:before="120" w:after="240" w:line="360" w:lineRule="auto"/>
        <w:ind w:firstLine="680"/>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Для домовых систем отопления потребителей в г. </w:t>
      </w:r>
      <w:r w:rsidR="000A1F32">
        <w:rPr>
          <w:rFonts w:ascii="Times New Roman" w:eastAsia="Times New Roman" w:hAnsi="Times New Roman" w:cs="Times New Roman"/>
          <w:sz w:val="28"/>
          <w:szCs w:val="28"/>
          <w:lang w:eastAsia="ru-RU"/>
        </w:rPr>
        <w:t xml:space="preserve">Кременки </w:t>
      </w:r>
      <w:r w:rsidRPr="00600814">
        <w:rPr>
          <w:rFonts w:ascii="Times New Roman" w:eastAsia="Times New Roman" w:hAnsi="Times New Roman" w:cs="Times New Roman"/>
          <w:sz w:val="28"/>
          <w:szCs w:val="28"/>
          <w:lang w:eastAsia="ru-RU"/>
        </w:rPr>
        <w:t xml:space="preserve">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0A1F32">
        <w:rPr>
          <w:rFonts w:ascii="Times New Roman" w:eastAsia="Times New Roman" w:hAnsi="Times New Roman" w:cs="Times New Roman"/>
          <w:b/>
          <w:sz w:val="28"/>
          <w:szCs w:val="28"/>
          <w:u w:val="single"/>
          <w:lang w:eastAsia="ru-RU"/>
        </w:rPr>
        <w:t>115</w:t>
      </w:r>
      <w:r w:rsidRPr="00600814">
        <w:rPr>
          <w:rFonts w:ascii="Times New Roman" w:eastAsia="Times New Roman" w:hAnsi="Times New Roman" w:cs="Times New Roman"/>
          <w:b/>
          <w:sz w:val="28"/>
          <w:szCs w:val="28"/>
          <w:u w:val="single"/>
          <w:lang w:eastAsia="ru-RU"/>
        </w:rPr>
        <w:t>/70</w:t>
      </w:r>
      <w:proofErr w:type="gramStart"/>
      <w:r w:rsidRPr="00600814">
        <w:rPr>
          <w:rFonts w:ascii="Times New Roman" w:eastAsia="Times New Roman" w:hAnsi="Times New Roman" w:cs="Times New Roman"/>
          <w:b/>
          <w:sz w:val="28"/>
          <w:szCs w:val="28"/>
          <w:u w:val="single"/>
          <w:lang w:eastAsia="ru-RU"/>
        </w:rPr>
        <w:t>°С</w:t>
      </w:r>
      <w:proofErr w:type="gramEnd"/>
      <w:r w:rsidR="000A1F32">
        <w:rPr>
          <w:rFonts w:ascii="Times New Roman" w:eastAsia="Times New Roman" w:hAnsi="Times New Roman" w:cs="Times New Roman"/>
          <w:b/>
          <w:sz w:val="28"/>
          <w:szCs w:val="28"/>
          <w:u w:val="single"/>
          <w:lang w:eastAsia="ru-RU"/>
        </w:rPr>
        <w:t xml:space="preserve"> и 90/70</w:t>
      </w:r>
      <w:r w:rsidR="000A1F32" w:rsidRPr="00600814">
        <w:rPr>
          <w:rFonts w:ascii="Times New Roman" w:eastAsia="Times New Roman" w:hAnsi="Times New Roman" w:cs="Times New Roman"/>
          <w:b/>
          <w:sz w:val="28"/>
          <w:szCs w:val="28"/>
          <w:u w:val="single"/>
          <w:lang w:eastAsia="ru-RU"/>
        </w:rPr>
        <w:t>°С</w:t>
      </w:r>
      <w:r w:rsidRPr="00600814">
        <w:rPr>
          <w:rFonts w:ascii="Times New Roman" w:eastAsia="Times New Roman" w:hAnsi="Times New Roman" w:cs="Times New Roman"/>
          <w:sz w:val="28"/>
          <w:szCs w:val="28"/>
          <w:lang w:eastAsia="ru-RU"/>
        </w:rPr>
        <w:t>.</w:t>
      </w:r>
    </w:p>
    <w:p w:rsidR="003526B8" w:rsidRDefault="007C7BF1" w:rsidP="003526B8">
      <w:pPr>
        <w:spacing w:before="120" w:after="240" w:line="360" w:lineRule="auto"/>
        <w:ind w:firstLine="68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 xml:space="preserve">Таблица </w:t>
      </w:r>
      <w:r w:rsidR="003526B8">
        <w:rPr>
          <w:rFonts w:ascii="Times New Roman" w:eastAsia="Times New Roman" w:hAnsi="Times New Roman" w:cs="Times New Roman"/>
          <w:sz w:val="28"/>
          <w:szCs w:val="28"/>
          <w:lang w:eastAsia="ru-RU"/>
        </w:rPr>
        <w:t>53</w:t>
      </w:r>
    </w:p>
    <w:p w:rsidR="007C7BF1" w:rsidRPr="00600814" w:rsidRDefault="007C7BF1" w:rsidP="003526B8">
      <w:pPr>
        <w:spacing w:before="120" w:after="240" w:line="360" w:lineRule="auto"/>
        <w:ind w:firstLine="680"/>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Температурные графики котельных городского по</w:t>
      </w:r>
      <w:r w:rsidR="000A1F32">
        <w:rPr>
          <w:rFonts w:ascii="Times New Roman" w:eastAsia="Times New Roman" w:hAnsi="Times New Roman" w:cs="Times New Roman"/>
          <w:sz w:val="28"/>
          <w:szCs w:val="28"/>
          <w:lang w:eastAsia="ru-RU"/>
        </w:rPr>
        <w:t xml:space="preserve">селения </w:t>
      </w:r>
      <w:r w:rsidR="0058272C">
        <w:rPr>
          <w:rFonts w:ascii="Times New Roman" w:eastAsia="Times New Roman" w:hAnsi="Times New Roman" w:cs="Times New Roman"/>
          <w:sz w:val="28"/>
          <w:szCs w:val="28"/>
          <w:lang w:eastAsia="ru-RU"/>
        </w:rPr>
        <w:t>«Город Кр</w:t>
      </w:r>
      <w:r w:rsidR="0058272C">
        <w:rPr>
          <w:rFonts w:ascii="Times New Roman" w:eastAsia="Times New Roman" w:hAnsi="Times New Roman" w:cs="Times New Roman"/>
          <w:sz w:val="28"/>
          <w:szCs w:val="28"/>
          <w:lang w:eastAsia="ru-RU"/>
        </w:rPr>
        <w:t>е</w:t>
      </w:r>
      <w:r w:rsidR="0058272C">
        <w:rPr>
          <w:rFonts w:ascii="Times New Roman" w:eastAsia="Times New Roman" w:hAnsi="Times New Roman" w:cs="Times New Roman"/>
          <w:sz w:val="28"/>
          <w:szCs w:val="28"/>
          <w:lang w:eastAsia="ru-RU"/>
        </w:rPr>
        <w:t>менки»</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0"/>
        <w:gridCol w:w="3517"/>
      </w:tblGrid>
      <w:tr w:rsidR="005A74DD" w:rsidRPr="00600814" w:rsidTr="00654DB2">
        <w:trPr>
          <w:trHeight w:val="112"/>
          <w:tblHeader/>
        </w:trPr>
        <w:tc>
          <w:tcPr>
            <w:tcW w:w="3218" w:type="pct"/>
            <w:shd w:val="clear" w:color="auto" w:fill="auto"/>
            <w:vAlign w:val="center"/>
          </w:tcPr>
          <w:p w:rsidR="005A74DD" w:rsidRPr="00600814" w:rsidRDefault="005A74DD" w:rsidP="009B6C71">
            <w:pPr>
              <w:spacing w:after="120" w:line="240" w:lineRule="auto"/>
              <w:ind w:left="283"/>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Наименование котельной</w:t>
            </w:r>
          </w:p>
        </w:tc>
        <w:tc>
          <w:tcPr>
            <w:tcW w:w="1782" w:type="pct"/>
            <w:shd w:val="clear" w:color="auto" w:fill="auto"/>
            <w:vAlign w:val="center"/>
          </w:tcPr>
          <w:p w:rsidR="005A74DD" w:rsidRPr="00600814" w:rsidRDefault="005A74DD" w:rsidP="009B6C71">
            <w:pPr>
              <w:spacing w:after="120" w:line="240" w:lineRule="auto"/>
              <w:ind w:left="283"/>
              <w:jc w:val="center"/>
              <w:rPr>
                <w:rFonts w:ascii="Times New Roman" w:eastAsia="Times New Roman" w:hAnsi="Times New Roman" w:cs="Times New Roman"/>
                <w:color w:val="000000"/>
                <w:sz w:val="24"/>
                <w:szCs w:val="24"/>
                <w:lang w:eastAsia="ru-RU"/>
              </w:rPr>
            </w:pPr>
            <w:r w:rsidRPr="00600814">
              <w:rPr>
                <w:rFonts w:ascii="Times New Roman" w:eastAsia="Times New Roman" w:hAnsi="Times New Roman" w:cs="Times New Roman"/>
                <w:color w:val="000000"/>
                <w:sz w:val="24"/>
                <w:szCs w:val="24"/>
                <w:lang w:eastAsia="ru-RU"/>
              </w:rPr>
              <w:t>Температурный график</w:t>
            </w:r>
          </w:p>
        </w:tc>
      </w:tr>
      <w:tr w:rsidR="000A1F32" w:rsidRPr="00600814" w:rsidTr="00654DB2">
        <w:trPr>
          <w:trHeight w:val="240"/>
        </w:trPr>
        <w:tc>
          <w:tcPr>
            <w:tcW w:w="3218" w:type="pct"/>
            <w:shd w:val="clear" w:color="auto" w:fill="auto"/>
            <w:vAlign w:val="center"/>
          </w:tcPr>
          <w:p w:rsidR="000A1F32" w:rsidRPr="004746B6" w:rsidRDefault="000A1F32" w:rsidP="00321705">
            <w:pPr>
              <w:pStyle w:val="Default"/>
              <w:shd w:val="clear" w:color="auto" w:fill="FFFFFF"/>
              <w:rPr>
                <w:sz w:val="28"/>
                <w:szCs w:val="28"/>
              </w:rPr>
            </w:pPr>
            <w:r w:rsidRPr="004746B6">
              <w:rPr>
                <w:bCs/>
                <w:sz w:val="28"/>
                <w:szCs w:val="28"/>
              </w:rPr>
              <w:t>Котельная №1,ул</w:t>
            </w:r>
            <w:proofErr w:type="gramStart"/>
            <w:r w:rsidRPr="004746B6">
              <w:rPr>
                <w:bCs/>
                <w:sz w:val="28"/>
                <w:szCs w:val="28"/>
              </w:rPr>
              <w:t>.Л</w:t>
            </w:r>
            <w:proofErr w:type="gramEnd"/>
            <w:r w:rsidRPr="004746B6">
              <w:rPr>
                <w:bCs/>
                <w:sz w:val="28"/>
                <w:szCs w:val="28"/>
              </w:rPr>
              <w:t>енина,д.4 стр.2</w:t>
            </w:r>
          </w:p>
        </w:tc>
        <w:tc>
          <w:tcPr>
            <w:tcW w:w="1782" w:type="pct"/>
            <w:shd w:val="clear" w:color="auto" w:fill="auto"/>
            <w:vAlign w:val="center"/>
          </w:tcPr>
          <w:p w:rsidR="000A1F32" w:rsidRPr="00600814" w:rsidRDefault="000A1F32" w:rsidP="009B6C71">
            <w:pPr>
              <w:spacing w:after="120" w:line="240" w:lineRule="auto"/>
              <w:ind w:left="28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r w:rsidRPr="00600814">
              <w:rPr>
                <w:rFonts w:ascii="Times New Roman" w:eastAsia="Times New Roman" w:hAnsi="Times New Roman" w:cs="Times New Roman"/>
                <w:color w:val="000000"/>
                <w:sz w:val="24"/>
                <w:szCs w:val="24"/>
                <w:lang w:eastAsia="ru-RU"/>
              </w:rPr>
              <w:t>/70</w:t>
            </w:r>
          </w:p>
        </w:tc>
      </w:tr>
      <w:tr w:rsidR="000A1F32" w:rsidRPr="00600814" w:rsidTr="00654DB2">
        <w:trPr>
          <w:trHeight w:val="97"/>
        </w:trPr>
        <w:tc>
          <w:tcPr>
            <w:tcW w:w="3218" w:type="pct"/>
            <w:shd w:val="clear" w:color="auto" w:fill="auto"/>
            <w:vAlign w:val="center"/>
          </w:tcPr>
          <w:p w:rsidR="000A1F32" w:rsidRPr="004746B6" w:rsidRDefault="000A1F32" w:rsidP="00321705">
            <w:pPr>
              <w:pStyle w:val="Default"/>
              <w:shd w:val="clear" w:color="auto" w:fill="FFFFFF"/>
              <w:rPr>
                <w:sz w:val="28"/>
                <w:szCs w:val="28"/>
              </w:rPr>
            </w:pPr>
            <w:r w:rsidRPr="004746B6">
              <w:rPr>
                <w:bCs/>
                <w:sz w:val="28"/>
                <w:szCs w:val="28"/>
              </w:rPr>
              <w:t>Котельная №2,ул</w:t>
            </w:r>
            <w:proofErr w:type="gramStart"/>
            <w:r w:rsidRPr="004746B6">
              <w:rPr>
                <w:bCs/>
                <w:sz w:val="28"/>
                <w:szCs w:val="28"/>
              </w:rPr>
              <w:t>.Л</w:t>
            </w:r>
            <w:proofErr w:type="gramEnd"/>
            <w:r w:rsidRPr="004746B6">
              <w:rPr>
                <w:bCs/>
                <w:sz w:val="28"/>
                <w:szCs w:val="28"/>
              </w:rPr>
              <w:t>есная,д.10</w:t>
            </w:r>
          </w:p>
        </w:tc>
        <w:tc>
          <w:tcPr>
            <w:tcW w:w="1782" w:type="pct"/>
            <w:shd w:val="clear" w:color="auto" w:fill="auto"/>
            <w:vAlign w:val="center"/>
          </w:tcPr>
          <w:p w:rsidR="000A1F32" w:rsidRPr="00600814" w:rsidRDefault="000A1F32" w:rsidP="009B6C71">
            <w:pPr>
              <w:spacing w:after="120" w:line="240" w:lineRule="auto"/>
              <w:ind w:left="28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r w:rsidRPr="00600814">
              <w:rPr>
                <w:rFonts w:ascii="Times New Roman" w:eastAsia="Times New Roman" w:hAnsi="Times New Roman" w:cs="Times New Roman"/>
                <w:color w:val="000000"/>
                <w:sz w:val="24"/>
                <w:szCs w:val="24"/>
                <w:lang w:eastAsia="ru-RU"/>
              </w:rPr>
              <w:t>/70</w:t>
            </w:r>
          </w:p>
        </w:tc>
      </w:tr>
      <w:tr w:rsidR="000A1F32" w:rsidRPr="00600814" w:rsidTr="00654DB2">
        <w:trPr>
          <w:trHeight w:val="525"/>
        </w:trPr>
        <w:tc>
          <w:tcPr>
            <w:tcW w:w="3218" w:type="pct"/>
            <w:shd w:val="clear" w:color="auto" w:fill="auto"/>
            <w:vAlign w:val="center"/>
          </w:tcPr>
          <w:p w:rsidR="000A1F32" w:rsidRPr="004746B6" w:rsidRDefault="000A1F32" w:rsidP="00321705">
            <w:pPr>
              <w:pStyle w:val="Default"/>
              <w:shd w:val="clear" w:color="auto" w:fill="FFFFFF"/>
              <w:rPr>
                <w:sz w:val="28"/>
                <w:szCs w:val="28"/>
              </w:rPr>
            </w:pPr>
            <w:r w:rsidRPr="004746B6">
              <w:rPr>
                <w:sz w:val="28"/>
                <w:szCs w:val="28"/>
              </w:rPr>
              <w:t>Котельная №3,ул</w:t>
            </w:r>
            <w:proofErr w:type="gramStart"/>
            <w:r w:rsidRPr="004746B6">
              <w:rPr>
                <w:sz w:val="28"/>
                <w:szCs w:val="28"/>
              </w:rPr>
              <w:t>.О</w:t>
            </w:r>
            <w:proofErr w:type="gramEnd"/>
            <w:r w:rsidRPr="004746B6">
              <w:rPr>
                <w:sz w:val="28"/>
                <w:szCs w:val="28"/>
              </w:rPr>
              <w:t>зерная,д.4</w:t>
            </w:r>
          </w:p>
        </w:tc>
        <w:tc>
          <w:tcPr>
            <w:tcW w:w="1782" w:type="pct"/>
            <w:shd w:val="clear" w:color="auto" w:fill="auto"/>
            <w:vAlign w:val="center"/>
          </w:tcPr>
          <w:p w:rsidR="000A1F32" w:rsidRPr="00600814" w:rsidRDefault="000A1F32" w:rsidP="009B6C71">
            <w:pPr>
              <w:spacing w:after="120" w:line="240" w:lineRule="auto"/>
              <w:ind w:left="28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Pr="00600814">
              <w:rPr>
                <w:rFonts w:ascii="Times New Roman" w:eastAsia="Times New Roman" w:hAnsi="Times New Roman" w:cs="Times New Roman"/>
                <w:color w:val="000000"/>
                <w:sz w:val="24"/>
                <w:szCs w:val="24"/>
                <w:lang w:eastAsia="ru-RU"/>
              </w:rPr>
              <w:t>/70</w:t>
            </w:r>
          </w:p>
        </w:tc>
      </w:tr>
    </w:tbl>
    <w:p w:rsidR="007C7BF1" w:rsidRPr="00600814" w:rsidRDefault="007C7BF1" w:rsidP="006038DF">
      <w:pPr>
        <w:spacing w:after="100" w:afterAutospacing="1" w:line="240" w:lineRule="auto"/>
        <w:jc w:val="center"/>
        <w:rPr>
          <w:rFonts w:eastAsia="Times New Roman" w:cs="Times New Roman"/>
          <w:szCs w:val="20"/>
          <w:lang w:eastAsia="ru-RU"/>
        </w:rPr>
      </w:pPr>
    </w:p>
    <w:p w:rsidR="00E617A1" w:rsidRPr="00600814" w:rsidRDefault="00E617A1"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75" w:name="_Toc8722416"/>
      <w:r w:rsidRPr="00600814">
        <w:rPr>
          <w:rFonts w:ascii="Times New Roman" w:eastAsia="Times New Roman" w:hAnsi="Times New Roman" w:cs="Times New Roman"/>
          <w:b/>
          <w:bCs/>
          <w:sz w:val="28"/>
          <w:szCs w:val="28"/>
        </w:rPr>
        <w:t>Глава 9. Часть 3. Предложения по реконструкции тепловых сетей для обеспечения передачи тепловой энергии при переходе от открытой сист</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 xml:space="preserve">мы теплоснабжения (горячего теплоснабжения) </w:t>
      </w:r>
      <w:r w:rsidR="006D22F6" w:rsidRPr="00600814">
        <w:rPr>
          <w:rFonts w:ascii="Times New Roman" w:eastAsia="Times New Roman" w:hAnsi="Times New Roman" w:cs="Times New Roman"/>
          <w:b/>
          <w:bCs/>
          <w:sz w:val="28"/>
          <w:szCs w:val="28"/>
        </w:rPr>
        <w:t>к закрытой системе гор</w:t>
      </w:r>
      <w:r w:rsidR="006D22F6" w:rsidRPr="00600814">
        <w:rPr>
          <w:rFonts w:ascii="Times New Roman" w:eastAsia="Times New Roman" w:hAnsi="Times New Roman" w:cs="Times New Roman"/>
          <w:b/>
          <w:bCs/>
          <w:sz w:val="28"/>
          <w:szCs w:val="28"/>
        </w:rPr>
        <w:t>я</w:t>
      </w:r>
      <w:r w:rsidR="006D22F6" w:rsidRPr="00600814">
        <w:rPr>
          <w:rFonts w:ascii="Times New Roman" w:eastAsia="Times New Roman" w:hAnsi="Times New Roman" w:cs="Times New Roman"/>
          <w:b/>
          <w:bCs/>
          <w:sz w:val="28"/>
          <w:szCs w:val="28"/>
        </w:rPr>
        <w:t>чего водоснабжения</w:t>
      </w:r>
      <w:bookmarkEnd w:id="275"/>
    </w:p>
    <w:p w:rsidR="007C7BF1" w:rsidRPr="000A1F32" w:rsidRDefault="000A1F32" w:rsidP="007C7BF1">
      <w:pPr>
        <w:pStyle w:val="afffffffffffb"/>
        <w:spacing w:line="276" w:lineRule="auto"/>
        <w:ind w:firstLine="708"/>
        <w:jc w:val="both"/>
        <w:rPr>
          <w:sz w:val="28"/>
        </w:rPr>
      </w:pPr>
      <w:r w:rsidRPr="000A1F32">
        <w:rPr>
          <w:bCs/>
          <w:sz w:val="28"/>
          <w:szCs w:val="28"/>
        </w:rPr>
        <w:t>Предложения по реконструкции тепловых сетей для обеспечения пер</w:t>
      </w:r>
      <w:r w:rsidRPr="000A1F32">
        <w:rPr>
          <w:bCs/>
          <w:sz w:val="28"/>
          <w:szCs w:val="28"/>
        </w:rPr>
        <w:t>е</w:t>
      </w:r>
      <w:r w:rsidRPr="000A1F32">
        <w:rPr>
          <w:bCs/>
          <w:sz w:val="28"/>
          <w:szCs w:val="28"/>
        </w:rPr>
        <w:t>дачи тепловой энергии при переходе от открытой системы теплоснабжения (горячего теплоснабжения) к закрытой системе горячего водоснабжения</w:t>
      </w:r>
      <w:r>
        <w:rPr>
          <w:sz w:val="28"/>
        </w:rPr>
        <w:t xml:space="preserve">, представлены в таблице </w:t>
      </w:r>
      <w:r w:rsidR="003526B8">
        <w:rPr>
          <w:sz w:val="28"/>
        </w:rPr>
        <w:t>51</w:t>
      </w:r>
      <w:r>
        <w:rPr>
          <w:sz w:val="28"/>
        </w:rPr>
        <w:t>.</w:t>
      </w:r>
    </w:p>
    <w:p w:rsidR="006D22F6" w:rsidRPr="00600814" w:rsidRDefault="006D22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76" w:name="_Toc8722417"/>
      <w:r w:rsidRPr="00600814">
        <w:rPr>
          <w:rFonts w:ascii="Times New Roman" w:eastAsia="Times New Roman" w:hAnsi="Times New Roman" w:cs="Times New Roman"/>
          <w:b/>
          <w:bCs/>
          <w:sz w:val="28"/>
          <w:szCs w:val="28"/>
        </w:rPr>
        <w:t>Глава 9. Часть 4. Расчёт потребности инвестиций для перевода открытой системы теплоснабжения (горячего водоснабжения) в закрытую систему горячего водоснабжения</w:t>
      </w:r>
      <w:bookmarkEnd w:id="276"/>
    </w:p>
    <w:p w:rsidR="007C7BF1" w:rsidRDefault="007C7BF1" w:rsidP="007C7BF1">
      <w:pPr>
        <w:widowControl w:val="0"/>
        <w:spacing w:before="120" w:after="12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Расчёт потребности инвестиций для перевода открытой системы тепл</w:t>
      </w:r>
      <w:r w:rsidRPr="00600814">
        <w:rPr>
          <w:rFonts w:ascii="Times New Roman" w:eastAsia="Times New Roman" w:hAnsi="Times New Roman" w:cs="Times New Roman"/>
          <w:sz w:val="28"/>
          <w:szCs w:val="20"/>
          <w:lang w:eastAsia="ru-RU"/>
        </w:rPr>
        <w:t>о</w:t>
      </w:r>
      <w:r w:rsidRPr="00600814">
        <w:rPr>
          <w:rFonts w:ascii="Times New Roman" w:eastAsia="Times New Roman" w:hAnsi="Times New Roman" w:cs="Times New Roman"/>
          <w:sz w:val="28"/>
          <w:szCs w:val="20"/>
          <w:lang w:eastAsia="ru-RU"/>
        </w:rPr>
        <w:t>снабжения (горячего водоснабжения) в закрытую систему горячего во</w:t>
      </w:r>
      <w:r w:rsidR="00D138AA">
        <w:rPr>
          <w:rFonts w:ascii="Times New Roman" w:eastAsia="Times New Roman" w:hAnsi="Times New Roman" w:cs="Times New Roman"/>
          <w:sz w:val="28"/>
          <w:szCs w:val="20"/>
          <w:lang w:eastAsia="ru-RU"/>
        </w:rPr>
        <w:t>досна</w:t>
      </w:r>
      <w:r w:rsidR="00D138AA">
        <w:rPr>
          <w:rFonts w:ascii="Times New Roman" w:eastAsia="Times New Roman" w:hAnsi="Times New Roman" w:cs="Times New Roman"/>
          <w:sz w:val="28"/>
          <w:szCs w:val="20"/>
          <w:lang w:eastAsia="ru-RU"/>
        </w:rPr>
        <w:t>б</w:t>
      </w:r>
      <w:r w:rsidR="00D138AA">
        <w:rPr>
          <w:rFonts w:ascii="Times New Roman" w:eastAsia="Times New Roman" w:hAnsi="Times New Roman" w:cs="Times New Roman"/>
          <w:sz w:val="28"/>
          <w:szCs w:val="20"/>
          <w:lang w:eastAsia="ru-RU"/>
        </w:rPr>
        <w:t>жения:</w:t>
      </w:r>
    </w:p>
    <w:p w:rsidR="003526B8" w:rsidRDefault="003526B8" w:rsidP="003526B8">
      <w:pPr>
        <w:widowControl w:val="0"/>
        <w:spacing w:before="120" w:after="120" w:line="360" w:lineRule="auto"/>
        <w:ind w:firstLine="567"/>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Таблица 54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516"/>
        <w:gridCol w:w="2216"/>
        <w:gridCol w:w="2347"/>
      </w:tblGrid>
      <w:tr w:rsidR="00D138AA" w:rsidRPr="00A967E1" w:rsidTr="00321705">
        <w:trPr>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xml:space="preserve">№ </w:t>
            </w:r>
            <w:proofErr w:type="gramStart"/>
            <w:r w:rsidRPr="00A967E1">
              <w:rPr>
                <w:rFonts w:ascii="Times New Roman" w:eastAsia="Times New Roman" w:hAnsi="Times New Roman" w:cs="Times New Roman"/>
                <w:b/>
                <w:sz w:val="24"/>
                <w:szCs w:val="24"/>
                <w:lang w:eastAsia="ru-RU"/>
              </w:rPr>
              <w:t>п</w:t>
            </w:r>
            <w:proofErr w:type="gramEnd"/>
            <w:r w:rsidRPr="00A967E1">
              <w:rPr>
                <w:rFonts w:ascii="Times New Roman" w:eastAsia="Times New Roman" w:hAnsi="Times New Roman" w:cs="Times New Roman"/>
                <w:b/>
                <w:sz w:val="24"/>
                <w:szCs w:val="24"/>
                <w:lang w:eastAsia="ru-RU"/>
              </w:rPr>
              <w:t>/п</w:t>
            </w:r>
          </w:p>
        </w:tc>
        <w:tc>
          <w:tcPr>
            <w:tcW w:w="45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w:t>
            </w:r>
            <w:r w:rsidRPr="00A967E1">
              <w:rPr>
                <w:rFonts w:ascii="Times New Roman" w:eastAsia="Times New Roman" w:hAnsi="Times New Roman" w:cs="Times New Roman"/>
                <w:b/>
                <w:sz w:val="24"/>
                <w:szCs w:val="24"/>
                <w:lang w:eastAsia="ru-RU"/>
              </w:rPr>
              <w:t>е</w:t>
            </w:r>
            <w:r w:rsidRPr="00A967E1">
              <w:rPr>
                <w:rFonts w:ascii="Times New Roman" w:eastAsia="Times New Roman" w:hAnsi="Times New Roman" w:cs="Times New Roman"/>
                <w:b/>
                <w:sz w:val="24"/>
                <w:szCs w:val="24"/>
                <w:lang w:eastAsia="ru-RU"/>
              </w:rPr>
              <w:t>ния работ</w:t>
            </w:r>
          </w:p>
        </w:tc>
        <w:tc>
          <w:tcPr>
            <w:tcW w:w="2347"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w:t>
            </w:r>
            <w:r w:rsidRPr="00A967E1">
              <w:rPr>
                <w:rFonts w:ascii="Times New Roman" w:eastAsia="Times New Roman" w:hAnsi="Times New Roman" w:cs="Times New Roman"/>
                <w:b/>
                <w:sz w:val="24"/>
                <w:szCs w:val="24"/>
                <w:lang w:eastAsia="ru-RU"/>
              </w:rPr>
              <w:t>л</w:t>
            </w:r>
            <w:r w:rsidRPr="00A967E1">
              <w:rPr>
                <w:rFonts w:ascii="Times New Roman" w:eastAsia="Times New Roman" w:hAnsi="Times New Roman" w:cs="Times New Roman"/>
                <w:b/>
                <w:sz w:val="24"/>
                <w:szCs w:val="24"/>
                <w:lang w:eastAsia="ru-RU"/>
              </w:rPr>
              <w:t>нения работ, тыс. руб</w:t>
            </w:r>
          </w:p>
        </w:tc>
      </w:tr>
      <w:tr w:rsidR="00D138AA" w:rsidRPr="00A967E1" w:rsidTr="00321705">
        <w:trPr>
          <w:trHeight w:val="165"/>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1</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D138AA" w:rsidRPr="00A967E1" w:rsidRDefault="00D138AA" w:rsidP="007330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w:t>
            </w:r>
            <w:r w:rsidR="0073302B">
              <w:rPr>
                <w:rFonts w:ascii="Times New Roman" w:eastAsia="Times New Roman" w:hAnsi="Times New Roman" w:cs="Times New Roman"/>
                <w:sz w:val="24"/>
                <w:szCs w:val="24"/>
                <w:lang w:eastAsia="ru-RU"/>
              </w:rPr>
              <w:t>25</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5</w:t>
            </w:r>
            <w:r w:rsidR="00321705">
              <w:rPr>
                <w:rFonts w:ascii="Times New Roman" w:hAnsi="Times New Roman"/>
                <w:sz w:val="24"/>
                <w:szCs w:val="24"/>
              </w:rPr>
              <w:t> </w:t>
            </w:r>
            <w:r w:rsidRPr="00A967E1">
              <w:rPr>
                <w:rFonts w:ascii="Times New Roman" w:hAnsi="Times New Roman"/>
                <w:sz w:val="24"/>
                <w:szCs w:val="24"/>
              </w:rPr>
              <w:t>652</w:t>
            </w:r>
            <w:r w:rsidR="00321705">
              <w:rPr>
                <w:rFonts w:ascii="Times New Roman" w:hAnsi="Times New Roman"/>
                <w:sz w:val="24"/>
                <w:szCs w:val="24"/>
              </w:rPr>
              <w:t>,</w:t>
            </w:r>
            <w:r w:rsidRPr="00A967E1">
              <w:rPr>
                <w:rFonts w:ascii="Times New Roman" w:hAnsi="Times New Roman"/>
                <w:sz w:val="24"/>
                <w:szCs w:val="24"/>
              </w:rPr>
              <w:t xml:space="preserve"> 540</w:t>
            </w:r>
          </w:p>
        </w:tc>
      </w:tr>
      <w:tr w:rsidR="00D138AA" w:rsidRPr="00A967E1" w:rsidTr="00321705">
        <w:trPr>
          <w:trHeight w:val="165"/>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lastRenderedPageBreak/>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D138AA" w:rsidRPr="00A967E1" w:rsidRDefault="00AA4158" w:rsidP="007330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w:t>
            </w:r>
            <w:r w:rsidR="0073302B">
              <w:rPr>
                <w:rFonts w:ascii="Times New Roman" w:eastAsia="Times New Roman" w:hAnsi="Times New Roman" w:cs="Times New Roman"/>
                <w:sz w:val="24"/>
                <w:szCs w:val="24"/>
                <w:lang w:eastAsia="ru-RU"/>
              </w:rPr>
              <w:t>6</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9</w:t>
            </w:r>
            <w:r w:rsidR="00321705">
              <w:rPr>
                <w:rFonts w:ascii="Times New Roman" w:hAnsi="Times New Roman"/>
                <w:sz w:val="24"/>
                <w:szCs w:val="24"/>
              </w:rPr>
              <w:t> </w:t>
            </w:r>
            <w:r w:rsidRPr="00A967E1">
              <w:rPr>
                <w:rFonts w:ascii="Times New Roman" w:hAnsi="Times New Roman"/>
                <w:sz w:val="24"/>
                <w:szCs w:val="24"/>
              </w:rPr>
              <w:t>526</w:t>
            </w:r>
            <w:r w:rsidR="00321705">
              <w:rPr>
                <w:rFonts w:ascii="Times New Roman" w:hAnsi="Times New Roman"/>
                <w:sz w:val="24"/>
                <w:szCs w:val="24"/>
              </w:rPr>
              <w:t>,</w:t>
            </w:r>
            <w:r w:rsidRPr="00A967E1">
              <w:rPr>
                <w:rFonts w:ascii="Times New Roman" w:hAnsi="Times New Roman"/>
                <w:sz w:val="24"/>
                <w:szCs w:val="24"/>
              </w:rPr>
              <w:t xml:space="preserve"> 770</w:t>
            </w:r>
          </w:p>
        </w:tc>
      </w:tr>
      <w:tr w:rsidR="00D138AA" w:rsidRPr="00A967E1" w:rsidTr="00321705">
        <w:trPr>
          <w:trHeight w:val="96"/>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D138AA" w:rsidRPr="00A967E1" w:rsidRDefault="00D138AA" w:rsidP="007330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3302B">
              <w:rPr>
                <w:rFonts w:ascii="Times New Roman" w:eastAsia="Times New Roman" w:hAnsi="Times New Roman" w:cs="Times New Roman"/>
                <w:sz w:val="24"/>
                <w:szCs w:val="24"/>
                <w:lang w:eastAsia="ru-RU"/>
              </w:rPr>
              <w:t>7</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10</w:t>
            </w:r>
            <w:r w:rsidR="00321705">
              <w:rPr>
                <w:rFonts w:ascii="Times New Roman" w:hAnsi="Times New Roman"/>
                <w:sz w:val="24"/>
                <w:szCs w:val="24"/>
              </w:rPr>
              <w:t> </w:t>
            </w:r>
            <w:r w:rsidRPr="00A967E1">
              <w:rPr>
                <w:rFonts w:ascii="Times New Roman" w:hAnsi="Times New Roman"/>
                <w:sz w:val="24"/>
                <w:szCs w:val="24"/>
              </w:rPr>
              <w:t>704</w:t>
            </w:r>
            <w:r w:rsidR="00321705">
              <w:rPr>
                <w:rFonts w:ascii="Times New Roman" w:hAnsi="Times New Roman"/>
                <w:sz w:val="24"/>
                <w:szCs w:val="24"/>
              </w:rPr>
              <w:t>,</w:t>
            </w:r>
            <w:r w:rsidRPr="00A967E1">
              <w:rPr>
                <w:rFonts w:ascii="Times New Roman" w:hAnsi="Times New Roman"/>
                <w:sz w:val="24"/>
                <w:szCs w:val="24"/>
              </w:rPr>
              <w:t xml:space="preserve"> 280 </w:t>
            </w:r>
          </w:p>
        </w:tc>
      </w:tr>
      <w:tr w:rsidR="00D138AA" w:rsidRPr="00A967E1" w:rsidTr="00321705">
        <w:trPr>
          <w:trHeight w:val="165"/>
          <w:jc w:val="center"/>
        </w:trPr>
        <w:tc>
          <w:tcPr>
            <w:tcW w:w="560" w:type="dxa"/>
            <w:shd w:val="clear" w:color="auto" w:fill="auto"/>
            <w:vAlign w:val="center"/>
          </w:tcPr>
          <w:p w:rsidR="00D138AA" w:rsidRPr="00A967E1" w:rsidRDefault="00D138AA" w:rsidP="0032170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D138AA" w:rsidRPr="00A967E1" w:rsidRDefault="00D138AA" w:rsidP="00321705">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w:t>
            </w:r>
            <w:r w:rsidRPr="00A967E1">
              <w:rPr>
                <w:rFonts w:ascii="Times New Roman" w:hAnsi="Times New Roman"/>
                <w:sz w:val="24"/>
                <w:szCs w:val="24"/>
              </w:rPr>
              <w:t>о</w:t>
            </w:r>
            <w:r w:rsidRPr="00A967E1">
              <w:rPr>
                <w:rFonts w:ascii="Times New Roman" w:hAnsi="Times New Roman"/>
                <w:sz w:val="24"/>
                <w:szCs w:val="24"/>
              </w:rPr>
              <w:t>вых пунктов (ИТП), установка подогр</w:t>
            </w:r>
            <w:r w:rsidRPr="00A967E1">
              <w:rPr>
                <w:rFonts w:ascii="Times New Roman" w:hAnsi="Times New Roman"/>
                <w:sz w:val="24"/>
                <w:szCs w:val="24"/>
              </w:rPr>
              <w:t>е</w:t>
            </w:r>
            <w:r w:rsidRPr="00A967E1">
              <w:rPr>
                <w:rFonts w:ascii="Times New Roman" w:hAnsi="Times New Roman"/>
                <w:sz w:val="24"/>
                <w:szCs w:val="24"/>
              </w:rPr>
              <w:t>вателей горячего водоснабжения  в мн</w:t>
            </w:r>
            <w:r w:rsidRPr="00A967E1">
              <w:rPr>
                <w:rFonts w:ascii="Times New Roman" w:hAnsi="Times New Roman"/>
                <w:sz w:val="24"/>
                <w:szCs w:val="24"/>
              </w:rPr>
              <w:t>о</w:t>
            </w:r>
            <w:r w:rsidRPr="00A967E1">
              <w:rPr>
                <w:rFonts w:ascii="Times New Roman" w:hAnsi="Times New Roman"/>
                <w:sz w:val="24"/>
                <w:szCs w:val="24"/>
              </w:rPr>
              <w:t>гоквартирных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D138AA" w:rsidRPr="00A967E1" w:rsidRDefault="00D138AA" w:rsidP="007330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73302B">
              <w:rPr>
                <w:rFonts w:ascii="Times New Roman" w:eastAsia="Times New Roman" w:hAnsi="Times New Roman" w:cs="Times New Roman"/>
                <w:sz w:val="24"/>
                <w:szCs w:val="24"/>
                <w:lang w:eastAsia="ru-RU"/>
              </w:rPr>
              <w:t>8</w:t>
            </w:r>
          </w:p>
        </w:tc>
        <w:tc>
          <w:tcPr>
            <w:tcW w:w="2347" w:type="dxa"/>
            <w:shd w:val="clear" w:color="auto" w:fill="auto"/>
            <w:vAlign w:val="center"/>
          </w:tcPr>
          <w:p w:rsidR="00D138AA" w:rsidRPr="00A967E1" w:rsidRDefault="00D138AA" w:rsidP="00321705">
            <w:pPr>
              <w:spacing w:after="0"/>
              <w:jc w:val="center"/>
              <w:rPr>
                <w:rFonts w:ascii="Times New Roman" w:hAnsi="Times New Roman"/>
                <w:sz w:val="24"/>
                <w:szCs w:val="24"/>
              </w:rPr>
            </w:pPr>
            <w:r w:rsidRPr="00A967E1">
              <w:rPr>
                <w:rFonts w:ascii="Times New Roman" w:hAnsi="Times New Roman"/>
                <w:sz w:val="24"/>
                <w:szCs w:val="24"/>
              </w:rPr>
              <w:t>11</w:t>
            </w:r>
            <w:r w:rsidR="00321705">
              <w:rPr>
                <w:rFonts w:ascii="Times New Roman" w:hAnsi="Times New Roman"/>
                <w:sz w:val="24"/>
                <w:szCs w:val="24"/>
              </w:rPr>
              <w:t> </w:t>
            </w:r>
            <w:r w:rsidRPr="00A967E1">
              <w:rPr>
                <w:rFonts w:ascii="Times New Roman" w:hAnsi="Times New Roman"/>
                <w:sz w:val="24"/>
                <w:szCs w:val="24"/>
              </w:rPr>
              <w:t>346</w:t>
            </w:r>
            <w:r w:rsidR="00321705">
              <w:rPr>
                <w:rFonts w:ascii="Times New Roman" w:hAnsi="Times New Roman"/>
                <w:sz w:val="24"/>
                <w:szCs w:val="24"/>
              </w:rPr>
              <w:t>,</w:t>
            </w:r>
            <w:r w:rsidRPr="00A967E1">
              <w:rPr>
                <w:rFonts w:ascii="Times New Roman" w:hAnsi="Times New Roman"/>
                <w:sz w:val="24"/>
                <w:szCs w:val="24"/>
              </w:rPr>
              <w:t xml:space="preserve"> 357</w:t>
            </w:r>
          </w:p>
        </w:tc>
      </w:tr>
    </w:tbl>
    <w:p w:rsidR="00D138AA" w:rsidRPr="00600814" w:rsidRDefault="00D138AA" w:rsidP="007C7BF1">
      <w:pPr>
        <w:widowControl w:val="0"/>
        <w:spacing w:before="120" w:after="120" w:line="360" w:lineRule="auto"/>
        <w:ind w:firstLine="567"/>
        <w:jc w:val="both"/>
        <w:rPr>
          <w:rFonts w:ascii="Times New Roman" w:eastAsia="Times New Roman" w:hAnsi="Times New Roman" w:cs="Times New Roman"/>
          <w:sz w:val="28"/>
          <w:szCs w:val="20"/>
          <w:lang w:eastAsia="ru-RU"/>
        </w:rPr>
      </w:pPr>
    </w:p>
    <w:p w:rsidR="006D22F6" w:rsidRPr="00600814" w:rsidRDefault="006D22F6"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77" w:name="_Toc8722418"/>
      <w:r w:rsidRPr="00600814">
        <w:rPr>
          <w:rFonts w:ascii="Times New Roman" w:eastAsia="Times New Roman" w:hAnsi="Times New Roman" w:cs="Times New Roman"/>
          <w:b/>
          <w:bCs/>
          <w:sz w:val="28"/>
          <w:szCs w:val="28"/>
        </w:rPr>
        <w:t xml:space="preserve">Глава 9. Часть 5. Оценка целевых показателей эффективности и качества теплоснабжения </w:t>
      </w:r>
      <w:r w:rsidR="005375FA" w:rsidRPr="00600814">
        <w:rPr>
          <w:rFonts w:ascii="Times New Roman" w:eastAsia="Times New Roman" w:hAnsi="Times New Roman" w:cs="Times New Roman"/>
          <w:b/>
          <w:bCs/>
          <w:sz w:val="28"/>
          <w:szCs w:val="28"/>
        </w:rPr>
        <w:t>в открытой системе теплоснабжения (горячего вод</w:t>
      </w:r>
      <w:r w:rsidR="005375FA" w:rsidRPr="00600814">
        <w:rPr>
          <w:rFonts w:ascii="Times New Roman" w:eastAsia="Times New Roman" w:hAnsi="Times New Roman" w:cs="Times New Roman"/>
          <w:b/>
          <w:bCs/>
          <w:sz w:val="28"/>
          <w:szCs w:val="28"/>
        </w:rPr>
        <w:t>о</w:t>
      </w:r>
      <w:r w:rsidR="005375FA" w:rsidRPr="00600814">
        <w:rPr>
          <w:rFonts w:ascii="Times New Roman" w:eastAsia="Times New Roman" w:hAnsi="Times New Roman" w:cs="Times New Roman"/>
          <w:b/>
          <w:bCs/>
          <w:sz w:val="28"/>
          <w:szCs w:val="28"/>
        </w:rPr>
        <w:t>снабжения) и закрытой системе горячего водоснабжения</w:t>
      </w:r>
      <w:bookmarkEnd w:id="277"/>
    </w:p>
    <w:p w:rsidR="00A43BA4" w:rsidRPr="00A43BA4" w:rsidRDefault="00A43BA4" w:rsidP="00A43BA4">
      <w:pPr>
        <w:autoSpaceDE w:val="0"/>
        <w:autoSpaceDN w:val="0"/>
        <w:adjustRightInd w:val="0"/>
        <w:spacing w:after="0" w:line="360" w:lineRule="auto"/>
        <w:ind w:left="-426" w:right="-141"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 xml:space="preserve">Актуальность перевода открытых систем ГВС на </w:t>
      </w:r>
      <w:proofErr w:type="gramStart"/>
      <w:r w:rsidRPr="00A43BA4">
        <w:rPr>
          <w:rFonts w:ascii="Times New Roman" w:eastAsia="ArialMT" w:hAnsi="Times New Roman" w:cs="Times New Roman"/>
          <w:sz w:val="28"/>
          <w:szCs w:val="28"/>
        </w:rPr>
        <w:t>закрытые</w:t>
      </w:r>
      <w:proofErr w:type="gramEnd"/>
      <w:r w:rsidRPr="00A43BA4">
        <w:rPr>
          <w:rFonts w:ascii="Times New Roman" w:eastAsia="ArialMT" w:hAnsi="Times New Roman" w:cs="Times New Roman"/>
          <w:sz w:val="28"/>
          <w:szCs w:val="28"/>
        </w:rPr>
        <w:t xml:space="preserve"> обусловлена сл</w:t>
      </w:r>
      <w:r w:rsidRPr="00A43BA4">
        <w:rPr>
          <w:rFonts w:ascii="Times New Roman" w:eastAsia="ArialMT" w:hAnsi="Times New Roman" w:cs="Times New Roman"/>
          <w:sz w:val="28"/>
          <w:szCs w:val="28"/>
        </w:rPr>
        <w:t>е</w:t>
      </w:r>
      <w:r w:rsidRPr="00A43BA4">
        <w:rPr>
          <w:rFonts w:ascii="Times New Roman" w:eastAsia="ArialMT" w:hAnsi="Times New Roman" w:cs="Times New Roman"/>
          <w:sz w:val="28"/>
          <w:szCs w:val="28"/>
        </w:rPr>
        <w:t>дующим:</w:t>
      </w:r>
    </w:p>
    <w:p w:rsidR="00A43BA4" w:rsidRPr="00A43BA4" w:rsidRDefault="00A43BA4" w:rsidP="00A43BA4">
      <w:pPr>
        <w:pStyle w:val="af0"/>
        <w:numPr>
          <w:ilvl w:val="0"/>
          <w:numId w:val="128"/>
        </w:numPr>
        <w:autoSpaceDE w:val="0"/>
        <w:autoSpaceDN w:val="0"/>
        <w:adjustRightInd w:val="0"/>
        <w:spacing w:line="360" w:lineRule="auto"/>
        <w:ind w:left="0" w:right="-141" w:hanging="142"/>
        <w:jc w:val="both"/>
        <w:rPr>
          <w:rFonts w:eastAsia="ArialMT"/>
          <w:sz w:val="28"/>
          <w:szCs w:val="28"/>
        </w:rPr>
      </w:pPr>
      <w:r w:rsidRPr="00A43BA4">
        <w:rPr>
          <w:rFonts w:eastAsia="ArialMT"/>
          <w:sz w:val="28"/>
          <w:szCs w:val="28"/>
        </w:rPr>
        <w:t xml:space="preserve"> в случае открытой системы технологическая возможность поддержания темп</w:t>
      </w:r>
      <w:r w:rsidRPr="00A43BA4">
        <w:rPr>
          <w:rFonts w:eastAsia="ArialMT"/>
          <w:sz w:val="28"/>
          <w:szCs w:val="28"/>
        </w:rPr>
        <w:t>е</w:t>
      </w:r>
      <w:r w:rsidRPr="00A43BA4">
        <w:rPr>
          <w:rFonts w:eastAsia="ArialMT"/>
          <w:sz w:val="28"/>
          <w:szCs w:val="28"/>
        </w:rPr>
        <w:t>ратурного графика при переходных температурах с помощью подогревателей отопления отсутствует и наличие излома (70 ºС) для нужд ГВС приводит к «п</w:t>
      </w:r>
      <w:r w:rsidRPr="00A43BA4">
        <w:rPr>
          <w:rFonts w:eastAsia="ArialMT"/>
          <w:sz w:val="28"/>
          <w:szCs w:val="28"/>
        </w:rPr>
        <w:t>е</w:t>
      </w:r>
      <w:r w:rsidRPr="00A43BA4">
        <w:rPr>
          <w:rFonts w:eastAsia="ArialMT"/>
          <w:sz w:val="28"/>
          <w:szCs w:val="28"/>
        </w:rPr>
        <w:t>ретопам» в помещениях зданий.</w:t>
      </w:r>
    </w:p>
    <w:p w:rsidR="00A43BA4" w:rsidRPr="00A43BA4" w:rsidRDefault="00A43BA4" w:rsidP="00A43BA4">
      <w:pPr>
        <w:pStyle w:val="af0"/>
        <w:numPr>
          <w:ilvl w:val="0"/>
          <w:numId w:val="128"/>
        </w:numPr>
        <w:autoSpaceDE w:val="0"/>
        <w:autoSpaceDN w:val="0"/>
        <w:adjustRightInd w:val="0"/>
        <w:spacing w:line="360" w:lineRule="auto"/>
        <w:ind w:left="0" w:right="-141" w:hanging="142"/>
        <w:jc w:val="both"/>
        <w:rPr>
          <w:rFonts w:eastAsia="ArialMT"/>
          <w:sz w:val="28"/>
          <w:szCs w:val="28"/>
        </w:rPr>
      </w:pPr>
      <w:r w:rsidRPr="00A43BA4">
        <w:rPr>
          <w:rFonts w:eastAsia="ArialMT"/>
          <w:sz w:val="28"/>
          <w:szCs w:val="28"/>
        </w:rPr>
        <w:t>существует перегрев горячей воды при эксплуатации открытой системы тепл</w:t>
      </w:r>
      <w:r w:rsidRPr="00A43BA4">
        <w:rPr>
          <w:rFonts w:eastAsia="ArialMT"/>
          <w:sz w:val="28"/>
          <w:szCs w:val="28"/>
        </w:rPr>
        <w:t>о</w:t>
      </w:r>
      <w:r w:rsidRPr="00A43BA4">
        <w:rPr>
          <w:rFonts w:eastAsia="ArialMT"/>
          <w:sz w:val="28"/>
          <w:szCs w:val="28"/>
        </w:rPr>
        <w:t>снабжения без регулятора температуры горячей воды, которая фактически с</w:t>
      </w:r>
      <w:r w:rsidRPr="00A43BA4">
        <w:rPr>
          <w:rFonts w:eastAsia="ArialMT"/>
          <w:sz w:val="28"/>
          <w:szCs w:val="28"/>
        </w:rPr>
        <w:t>о</w:t>
      </w:r>
      <w:r w:rsidRPr="00A43BA4">
        <w:rPr>
          <w:rFonts w:eastAsia="ArialMT"/>
          <w:sz w:val="28"/>
          <w:szCs w:val="28"/>
        </w:rPr>
        <w:t>ответствует температуре воды в подающей линии тепловой сети.</w:t>
      </w:r>
    </w:p>
    <w:p w:rsidR="00A43BA4" w:rsidRPr="00A43BA4" w:rsidRDefault="00A43BA4" w:rsidP="00A43BA4">
      <w:pPr>
        <w:autoSpaceDE w:val="0"/>
        <w:autoSpaceDN w:val="0"/>
        <w:adjustRightInd w:val="0"/>
        <w:spacing w:after="0" w:line="360" w:lineRule="auto"/>
        <w:ind w:right="-141" w:firstLine="709"/>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Переход на закрытую схему присоединения систем ГВС позволит обе</w:t>
      </w:r>
      <w:r w:rsidRPr="00A43BA4">
        <w:rPr>
          <w:rFonts w:ascii="Times New Roman" w:eastAsia="ArialMT" w:hAnsi="Times New Roman" w:cs="Times New Roman"/>
          <w:sz w:val="28"/>
          <w:szCs w:val="28"/>
        </w:rPr>
        <w:t>с</w:t>
      </w:r>
      <w:r w:rsidRPr="00A43BA4">
        <w:rPr>
          <w:rFonts w:ascii="Times New Roman" w:eastAsia="ArialMT" w:hAnsi="Times New Roman" w:cs="Times New Roman"/>
          <w:sz w:val="28"/>
          <w:szCs w:val="28"/>
        </w:rPr>
        <w:t>печить:</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 xml:space="preserve"> снижение расхода тепла на отопление и ГВС за счет перевода на качественноколичественное регулирование температуры теплоносителя в с</w:t>
      </w:r>
      <w:r w:rsidRPr="00A43BA4">
        <w:rPr>
          <w:rFonts w:eastAsia="ArialMT"/>
          <w:sz w:val="28"/>
          <w:szCs w:val="28"/>
        </w:rPr>
        <w:t>о</w:t>
      </w:r>
      <w:r w:rsidRPr="00A43BA4">
        <w:rPr>
          <w:rFonts w:eastAsia="ArialMT"/>
          <w:sz w:val="28"/>
          <w:szCs w:val="28"/>
        </w:rPr>
        <w:t>ответствии с температурным графиком;</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снижение внутренней коррозии трубопроводов и отложения солей;</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снижение темпов износа оборудования тепловых станций и к</w:t>
      </w:r>
      <w:r w:rsidRPr="00A43BA4">
        <w:rPr>
          <w:rFonts w:eastAsia="ArialMT"/>
          <w:sz w:val="28"/>
          <w:szCs w:val="28"/>
        </w:rPr>
        <w:t>о</w:t>
      </w:r>
      <w:r w:rsidRPr="00A43BA4">
        <w:rPr>
          <w:rFonts w:eastAsia="ArialMT"/>
          <w:sz w:val="28"/>
          <w:szCs w:val="28"/>
        </w:rPr>
        <w:t>тельных;</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lastRenderedPageBreak/>
        <w:t>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A43BA4" w:rsidRPr="00A43BA4" w:rsidRDefault="00A43BA4" w:rsidP="00A43BA4">
      <w:pPr>
        <w:pStyle w:val="af0"/>
        <w:numPr>
          <w:ilvl w:val="0"/>
          <w:numId w:val="129"/>
        </w:numPr>
        <w:autoSpaceDE w:val="0"/>
        <w:autoSpaceDN w:val="0"/>
        <w:adjustRightInd w:val="0"/>
        <w:spacing w:line="360" w:lineRule="auto"/>
        <w:ind w:left="0" w:firstLine="709"/>
        <w:jc w:val="both"/>
        <w:rPr>
          <w:rFonts w:eastAsia="ArialMT"/>
          <w:sz w:val="28"/>
          <w:szCs w:val="28"/>
        </w:rPr>
      </w:pPr>
      <w:r w:rsidRPr="00A43BA4">
        <w:rPr>
          <w:rFonts w:eastAsia="ArialMT"/>
          <w:sz w:val="28"/>
          <w:szCs w:val="28"/>
        </w:rPr>
        <w:t>снижение объемов работ по химводоподготовке подпиточной в</w:t>
      </w:r>
      <w:r w:rsidRPr="00A43BA4">
        <w:rPr>
          <w:rFonts w:eastAsia="ArialMT"/>
          <w:sz w:val="28"/>
          <w:szCs w:val="28"/>
        </w:rPr>
        <w:t>о</w:t>
      </w:r>
      <w:r w:rsidRPr="00A43BA4">
        <w:rPr>
          <w:rFonts w:eastAsia="ArialMT"/>
          <w:sz w:val="28"/>
          <w:szCs w:val="28"/>
        </w:rPr>
        <w:t>ды и, соответственно, затрат;</w:t>
      </w:r>
    </w:p>
    <w:p w:rsidR="00A43BA4" w:rsidRPr="00A43BA4" w:rsidRDefault="00A43BA4" w:rsidP="00A43BA4">
      <w:pPr>
        <w:pStyle w:val="afffffffffffb"/>
        <w:numPr>
          <w:ilvl w:val="0"/>
          <w:numId w:val="129"/>
        </w:numPr>
        <w:spacing w:line="360" w:lineRule="auto"/>
        <w:ind w:left="0" w:firstLine="709"/>
        <w:jc w:val="both"/>
        <w:rPr>
          <w:rFonts w:asciiTheme="minorHAnsi" w:hAnsiTheme="minorHAnsi"/>
          <w:sz w:val="28"/>
        </w:rPr>
      </w:pPr>
      <w:r w:rsidRPr="00A43BA4">
        <w:rPr>
          <w:rFonts w:eastAsia="ArialMT"/>
          <w:sz w:val="28"/>
          <w:szCs w:val="28"/>
        </w:rPr>
        <w:t>снижение аварийности систем теплоснабжения.</w:t>
      </w:r>
    </w:p>
    <w:p w:rsidR="00A43BA4" w:rsidRPr="00A43BA4" w:rsidRDefault="00A43BA4" w:rsidP="00A43BA4">
      <w:pPr>
        <w:autoSpaceDE w:val="0"/>
        <w:autoSpaceDN w:val="0"/>
        <w:adjustRightInd w:val="0"/>
        <w:spacing w:line="360" w:lineRule="auto"/>
        <w:ind w:left="-426" w:firstLine="568"/>
        <w:jc w:val="both"/>
        <w:rPr>
          <w:rFonts w:ascii="Times New Roman" w:eastAsia="ArialMT" w:hAnsi="Times New Roman" w:cs="Times New Roman"/>
          <w:sz w:val="28"/>
          <w:szCs w:val="28"/>
        </w:rPr>
      </w:pPr>
      <w:bookmarkStart w:id="278" w:name="_Toc8722419"/>
      <w:proofErr w:type="gramStart"/>
      <w:r w:rsidRPr="00A43BA4">
        <w:rPr>
          <w:rFonts w:ascii="Times New Roman" w:eastAsia="ArialMT" w:hAnsi="Times New Roman" w:cs="Times New Roman"/>
          <w:sz w:val="28"/>
          <w:szCs w:val="28"/>
        </w:rPr>
        <w:t>До перевода потребителей с «открытой» системы горячего водоснабжения на закрытую в соответствии со статьей 25 - Производственный контроль качества питьевой воды,</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качества горячей воды федерального закона №416-ФЗ от 07.12.2011 «О водоснабжении и</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водоотведении» и в соответствии с «Правилами осуществления производственного контроля качества и безопасности питьевой воды, горячей воды», утвержденными Постановлением Правительства РФ от 06.01.2015 N 10 «О порядке осуществления производственного</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контроля</w:t>
      </w:r>
      <w:proofErr w:type="gramEnd"/>
      <w:r w:rsidRPr="00A43BA4">
        <w:rPr>
          <w:rFonts w:ascii="Times New Roman" w:eastAsia="ArialMT" w:hAnsi="Times New Roman" w:cs="Times New Roman"/>
          <w:sz w:val="28"/>
          <w:szCs w:val="28"/>
        </w:rPr>
        <w:t xml:space="preserve"> качества и безопасности питьевой воды, горячей воды» в теплоснабжающих организациях, при использовании источников тепловой энергии и (или) тепловых сетей которых</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осуществляется горячее водоснабжение по «открытой» схеме, организован прои</w:t>
      </w:r>
      <w:r w:rsidRPr="00A43BA4">
        <w:rPr>
          <w:rFonts w:ascii="Times New Roman" w:eastAsia="ArialMT" w:hAnsi="Times New Roman" w:cs="Times New Roman"/>
          <w:sz w:val="28"/>
          <w:szCs w:val="28"/>
        </w:rPr>
        <w:t>з</w:t>
      </w:r>
      <w:r w:rsidRPr="00A43BA4">
        <w:rPr>
          <w:rFonts w:ascii="Times New Roman" w:eastAsia="ArialMT" w:hAnsi="Times New Roman" w:cs="Times New Roman"/>
          <w:sz w:val="28"/>
          <w:szCs w:val="28"/>
        </w:rPr>
        <w:t>водственный контроль качества горячей воды, отпускаемой абонентам.</w:t>
      </w:r>
    </w:p>
    <w:p w:rsidR="00A43BA4" w:rsidRPr="00A43BA4" w:rsidRDefault="00A43BA4" w:rsidP="00A43BA4">
      <w:pPr>
        <w:autoSpaceDE w:val="0"/>
        <w:autoSpaceDN w:val="0"/>
        <w:adjustRightInd w:val="0"/>
        <w:spacing w:line="360" w:lineRule="auto"/>
        <w:ind w:left="-426" w:firstLine="568"/>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Программа производственного контроля качества питьевой воды, горячей воды включает в себя:</w:t>
      </w:r>
    </w:p>
    <w:p w:rsidR="00A43BA4" w:rsidRPr="00A43BA4" w:rsidRDefault="00A43BA4" w:rsidP="00A43BA4">
      <w:pPr>
        <w:pStyle w:val="af0"/>
        <w:numPr>
          <w:ilvl w:val="0"/>
          <w:numId w:val="130"/>
        </w:numPr>
        <w:autoSpaceDE w:val="0"/>
        <w:autoSpaceDN w:val="0"/>
        <w:adjustRightInd w:val="0"/>
        <w:spacing w:line="360" w:lineRule="auto"/>
        <w:ind w:left="-426"/>
        <w:jc w:val="both"/>
        <w:rPr>
          <w:rFonts w:eastAsia="ArialMT"/>
          <w:sz w:val="28"/>
          <w:szCs w:val="28"/>
        </w:rPr>
      </w:pPr>
      <w:r w:rsidRPr="00A43BA4">
        <w:rPr>
          <w:rFonts w:eastAsia="ArialMT"/>
          <w:sz w:val="28"/>
          <w:szCs w:val="28"/>
        </w:rPr>
        <w:t>перечень показателей, по которым осуществляется контроль;</w:t>
      </w:r>
    </w:p>
    <w:p w:rsidR="00A43BA4" w:rsidRPr="00A43BA4" w:rsidRDefault="00A43BA4" w:rsidP="00A43BA4">
      <w:pPr>
        <w:pStyle w:val="af0"/>
        <w:numPr>
          <w:ilvl w:val="0"/>
          <w:numId w:val="130"/>
        </w:numPr>
        <w:autoSpaceDE w:val="0"/>
        <w:autoSpaceDN w:val="0"/>
        <w:adjustRightInd w:val="0"/>
        <w:spacing w:line="360" w:lineRule="auto"/>
        <w:ind w:left="-426"/>
        <w:jc w:val="both"/>
        <w:rPr>
          <w:rFonts w:eastAsia="ArialMT"/>
          <w:sz w:val="28"/>
          <w:szCs w:val="28"/>
        </w:rPr>
      </w:pPr>
      <w:r w:rsidRPr="00A43BA4">
        <w:rPr>
          <w:rFonts w:eastAsia="ArialMT"/>
          <w:sz w:val="28"/>
          <w:szCs w:val="28"/>
        </w:rPr>
        <w:t>указание мест отбора проб воды, в том числе на границе эксплуатационной ответственности организаций, осуществляющих холодное водоснабжение, гор</w:t>
      </w:r>
      <w:r w:rsidRPr="00A43BA4">
        <w:rPr>
          <w:rFonts w:eastAsia="ArialMT"/>
          <w:sz w:val="28"/>
          <w:szCs w:val="28"/>
        </w:rPr>
        <w:t>я</w:t>
      </w:r>
      <w:r w:rsidRPr="00A43BA4">
        <w:rPr>
          <w:rFonts w:eastAsia="ArialMT"/>
          <w:sz w:val="28"/>
          <w:szCs w:val="28"/>
        </w:rPr>
        <w:t>чее водоснабжение, и абонентов;</w:t>
      </w:r>
    </w:p>
    <w:p w:rsidR="00A43BA4" w:rsidRDefault="00A43BA4" w:rsidP="00A43BA4">
      <w:pPr>
        <w:keepNext/>
        <w:keepLines/>
        <w:spacing w:before="120" w:after="120" w:line="360" w:lineRule="auto"/>
        <w:ind w:left="-426"/>
        <w:jc w:val="both"/>
        <w:outlineLvl w:val="1"/>
        <w:rPr>
          <w:rFonts w:eastAsia="ArialMT"/>
          <w:sz w:val="28"/>
          <w:szCs w:val="28"/>
        </w:rPr>
      </w:pPr>
      <w:r>
        <w:rPr>
          <w:sz w:val="28"/>
          <w:szCs w:val="28"/>
        </w:rPr>
        <w:t xml:space="preserve">- </w:t>
      </w:r>
      <w:r w:rsidRPr="00A43BA4">
        <w:rPr>
          <w:sz w:val="28"/>
          <w:szCs w:val="28"/>
        </w:rPr>
        <w:t xml:space="preserve"> </w:t>
      </w:r>
      <w:r w:rsidRPr="00A43BA4">
        <w:rPr>
          <w:rFonts w:ascii="Times New Roman" w:eastAsia="ArialMT" w:hAnsi="Times New Roman" w:cs="Times New Roman"/>
          <w:sz w:val="28"/>
          <w:szCs w:val="28"/>
        </w:rPr>
        <w:t>указание частоты отбора проб воды.</w:t>
      </w:r>
    </w:p>
    <w:p w:rsidR="00A43BA4" w:rsidRPr="00A43BA4" w:rsidRDefault="00A43BA4" w:rsidP="00A43BA4">
      <w:pPr>
        <w:autoSpaceDE w:val="0"/>
        <w:autoSpaceDN w:val="0"/>
        <w:adjustRightInd w:val="0"/>
        <w:spacing w:after="0" w:line="360" w:lineRule="auto"/>
        <w:ind w:left="-426" w:firstLine="568"/>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Контроль качества горячей воды производится аккредитованными лаборат</w:t>
      </w:r>
      <w:r w:rsidRPr="00A43BA4">
        <w:rPr>
          <w:rFonts w:ascii="Times New Roman" w:eastAsia="ArialMT" w:hAnsi="Times New Roman" w:cs="Times New Roman"/>
          <w:sz w:val="28"/>
          <w:szCs w:val="28"/>
        </w:rPr>
        <w:t>о</w:t>
      </w:r>
      <w:r w:rsidRPr="00A43BA4">
        <w:rPr>
          <w:rFonts w:ascii="Times New Roman" w:eastAsia="ArialMT" w:hAnsi="Times New Roman" w:cs="Times New Roman"/>
          <w:sz w:val="28"/>
          <w:szCs w:val="28"/>
        </w:rPr>
        <w:t>риями.</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Контролируется качество сетевой воды и воды в распределительной сети горячего водоснабжения</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Приказом Минстроя России от 04.04.2014 N 162/</w:t>
      </w:r>
      <w:proofErr w:type="gramStart"/>
      <w:r w:rsidRPr="00A43BA4">
        <w:rPr>
          <w:rFonts w:ascii="Times New Roman" w:eastAsia="ArialMT" w:hAnsi="Times New Roman" w:cs="Times New Roman"/>
          <w:sz w:val="28"/>
          <w:szCs w:val="28"/>
        </w:rPr>
        <w:t>пр</w:t>
      </w:r>
      <w:proofErr w:type="gramEnd"/>
      <w:r w:rsidRPr="00A43BA4">
        <w:rPr>
          <w:rFonts w:ascii="Times New Roman" w:eastAsia="ArialMT" w:hAnsi="Times New Roman" w:cs="Times New Roman"/>
          <w:sz w:val="28"/>
          <w:szCs w:val="28"/>
        </w:rPr>
        <w:t xml:space="preserve"> "Об </w:t>
      </w:r>
      <w:r w:rsidRPr="00A43BA4">
        <w:rPr>
          <w:rFonts w:ascii="Times New Roman" w:eastAsia="ArialMT" w:hAnsi="Times New Roman" w:cs="Times New Roman"/>
          <w:sz w:val="28"/>
          <w:szCs w:val="28"/>
        </w:rPr>
        <w:lastRenderedPageBreak/>
        <w:t>утверждении перечня показателей надежности, качества, энергетической эффе</w:t>
      </w:r>
      <w:r w:rsidRPr="00A43BA4">
        <w:rPr>
          <w:rFonts w:ascii="Times New Roman" w:eastAsia="ArialMT" w:hAnsi="Times New Roman" w:cs="Times New Roman"/>
          <w:sz w:val="28"/>
          <w:szCs w:val="28"/>
        </w:rPr>
        <w:t>к</w:t>
      </w:r>
      <w:r w:rsidRPr="00A43BA4">
        <w:rPr>
          <w:rFonts w:ascii="Times New Roman" w:eastAsia="ArialMT" w:hAnsi="Times New Roman" w:cs="Times New Roman"/>
          <w:sz w:val="28"/>
          <w:szCs w:val="28"/>
        </w:rPr>
        <w:t>тивности объектов централизованных</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систем горячего водоснабжения, холодного водоснабжения и (или) водоотведения, порядка</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и правил определения плановых значений и фактических значений таких показателей»</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установлен перечень пок</w:t>
      </w:r>
      <w:r w:rsidRPr="00A43BA4">
        <w:rPr>
          <w:rFonts w:ascii="Times New Roman" w:eastAsia="ArialMT" w:hAnsi="Times New Roman" w:cs="Times New Roman"/>
          <w:sz w:val="28"/>
          <w:szCs w:val="28"/>
        </w:rPr>
        <w:t>а</w:t>
      </w:r>
      <w:r w:rsidRPr="00A43BA4">
        <w:rPr>
          <w:rFonts w:ascii="Times New Roman" w:eastAsia="ArialMT" w:hAnsi="Times New Roman" w:cs="Times New Roman"/>
          <w:sz w:val="28"/>
          <w:szCs w:val="28"/>
        </w:rPr>
        <w:t>зателей</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 показателям качества, энергетической эффективности объектов це</w:t>
      </w:r>
      <w:r w:rsidRPr="00A43BA4">
        <w:rPr>
          <w:rFonts w:ascii="Times New Roman" w:eastAsia="ArialMT" w:hAnsi="Times New Roman" w:cs="Times New Roman"/>
          <w:sz w:val="28"/>
          <w:szCs w:val="28"/>
        </w:rPr>
        <w:t>н</w:t>
      </w:r>
      <w:r w:rsidRPr="00A43BA4">
        <w:rPr>
          <w:rFonts w:ascii="Times New Roman" w:eastAsia="ArialMT" w:hAnsi="Times New Roman" w:cs="Times New Roman"/>
          <w:sz w:val="28"/>
          <w:szCs w:val="28"/>
        </w:rPr>
        <w:t>трализованных</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систем горячего водоснабжения относятся:</w:t>
      </w:r>
    </w:p>
    <w:p w:rsidR="00A43BA4" w:rsidRPr="00A43BA4" w:rsidRDefault="00A43BA4" w:rsidP="00A43BA4">
      <w:pPr>
        <w:pStyle w:val="af0"/>
        <w:numPr>
          <w:ilvl w:val="0"/>
          <w:numId w:val="130"/>
        </w:numPr>
        <w:autoSpaceDE w:val="0"/>
        <w:autoSpaceDN w:val="0"/>
        <w:adjustRightInd w:val="0"/>
        <w:spacing w:line="360" w:lineRule="auto"/>
        <w:jc w:val="both"/>
        <w:rPr>
          <w:rFonts w:eastAsia="ArialMT"/>
          <w:sz w:val="28"/>
          <w:szCs w:val="28"/>
        </w:rPr>
      </w:pPr>
      <w:r w:rsidRPr="00A43BA4">
        <w:rPr>
          <w:rFonts w:eastAsia="ArialMT"/>
          <w:sz w:val="28"/>
          <w:szCs w:val="28"/>
        </w:rPr>
        <w:t xml:space="preserve"> показатели качества воды (в отношении питьевой воды и горячей в</w:t>
      </w:r>
      <w:r w:rsidRPr="00A43BA4">
        <w:rPr>
          <w:rFonts w:eastAsia="ArialMT"/>
          <w:sz w:val="28"/>
          <w:szCs w:val="28"/>
        </w:rPr>
        <w:t>о</w:t>
      </w:r>
      <w:r w:rsidRPr="00A43BA4">
        <w:rPr>
          <w:rFonts w:eastAsia="ArialMT"/>
          <w:sz w:val="28"/>
          <w:szCs w:val="28"/>
        </w:rPr>
        <w:t>ды);</w:t>
      </w:r>
    </w:p>
    <w:p w:rsidR="00A43BA4" w:rsidRPr="00A43BA4" w:rsidRDefault="00A43BA4" w:rsidP="00A43BA4">
      <w:pPr>
        <w:pStyle w:val="af0"/>
        <w:numPr>
          <w:ilvl w:val="0"/>
          <w:numId w:val="130"/>
        </w:numPr>
        <w:autoSpaceDE w:val="0"/>
        <w:autoSpaceDN w:val="0"/>
        <w:adjustRightInd w:val="0"/>
        <w:spacing w:line="360" w:lineRule="auto"/>
        <w:jc w:val="both"/>
        <w:rPr>
          <w:rFonts w:eastAsia="ArialMT"/>
          <w:sz w:val="28"/>
          <w:szCs w:val="28"/>
        </w:rPr>
      </w:pPr>
      <w:r w:rsidRPr="00A43BA4">
        <w:rPr>
          <w:rFonts w:eastAsia="ArialMT"/>
          <w:sz w:val="28"/>
          <w:szCs w:val="28"/>
        </w:rPr>
        <w:t>показатели эффективности использования ресурсов, в том числе уровень потерь воды (тепловой энергии в составе горячей воды).</w:t>
      </w:r>
    </w:p>
    <w:p w:rsidR="00A43BA4" w:rsidRPr="00A43BA4" w:rsidRDefault="00A43BA4" w:rsidP="00A43BA4">
      <w:pPr>
        <w:autoSpaceDE w:val="0"/>
        <w:autoSpaceDN w:val="0"/>
        <w:adjustRightInd w:val="0"/>
        <w:spacing w:after="0" w:line="360" w:lineRule="auto"/>
        <w:ind w:left="-426"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Показателями качества горячей воды являются:</w:t>
      </w:r>
    </w:p>
    <w:p w:rsidR="00A43BA4" w:rsidRP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Факт несоответствия температуры горячей воды установленным требован</w:t>
      </w:r>
      <w:r w:rsidRPr="00A43BA4">
        <w:rPr>
          <w:rFonts w:ascii="Times New Roman" w:eastAsia="ArialMT" w:hAnsi="Times New Roman" w:cs="Times New Roman"/>
          <w:sz w:val="28"/>
          <w:szCs w:val="28"/>
        </w:rPr>
        <w:t>и</w:t>
      </w:r>
      <w:r w:rsidRPr="00A43BA4">
        <w:rPr>
          <w:rFonts w:ascii="Times New Roman" w:eastAsia="ArialMT" w:hAnsi="Times New Roman" w:cs="Times New Roman"/>
          <w:sz w:val="28"/>
          <w:szCs w:val="28"/>
        </w:rPr>
        <w:t>ям определяется на основании сообщения от потребителей.</w:t>
      </w:r>
    </w:p>
    <w:p w:rsidR="00A43BA4" w:rsidRP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A43BA4" w:rsidRPr="00A43BA4" w:rsidRDefault="00A43BA4" w:rsidP="00A43BA4">
      <w:pPr>
        <w:autoSpaceDE w:val="0"/>
        <w:autoSpaceDN w:val="0"/>
        <w:adjustRightInd w:val="0"/>
        <w:spacing w:after="0" w:line="360" w:lineRule="auto"/>
        <w:ind w:left="-426"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Показателями энергетической эффективности (в части системы горячего в</w:t>
      </w:r>
      <w:r w:rsidRPr="00A43BA4">
        <w:rPr>
          <w:rFonts w:ascii="Times New Roman" w:eastAsia="ArialMT" w:hAnsi="Times New Roman" w:cs="Times New Roman"/>
          <w:sz w:val="28"/>
          <w:szCs w:val="28"/>
        </w:rPr>
        <w:t>о</w:t>
      </w:r>
      <w:r w:rsidRPr="00A43BA4">
        <w:rPr>
          <w:rFonts w:ascii="Times New Roman" w:eastAsia="ArialMT" w:hAnsi="Times New Roman" w:cs="Times New Roman"/>
          <w:sz w:val="28"/>
          <w:szCs w:val="28"/>
        </w:rPr>
        <w:t>доснабжения) являются:</w:t>
      </w:r>
    </w:p>
    <w:p w:rsidR="00A43BA4" w:rsidRP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а) доля потерь воды в централизованных системах водоснабжения при транспо</w:t>
      </w:r>
      <w:r w:rsidRPr="00A43BA4">
        <w:rPr>
          <w:rFonts w:ascii="Times New Roman" w:eastAsia="ArialMT" w:hAnsi="Times New Roman" w:cs="Times New Roman"/>
          <w:sz w:val="28"/>
          <w:szCs w:val="28"/>
        </w:rPr>
        <w:t>р</w:t>
      </w:r>
      <w:r w:rsidRPr="00A43BA4">
        <w:rPr>
          <w:rFonts w:ascii="Times New Roman" w:eastAsia="ArialMT" w:hAnsi="Times New Roman" w:cs="Times New Roman"/>
          <w:sz w:val="28"/>
          <w:szCs w:val="28"/>
        </w:rPr>
        <w:t>тировке в общем объеме воды, поданной в водопроводную сеть (в процентах);</w:t>
      </w:r>
    </w:p>
    <w:p w:rsidR="00A43BA4" w:rsidRDefault="00A43BA4" w:rsidP="00A43BA4">
      <w:pPr>
        <w:autoSpaceDE w:val="0"/>
        <w:autoSpaceDN w:val="0"/>
        <w:adjustRightInd w:val="0"/>
        <w:spacing w:after="0" w:line="360" w:lineRule="auto"/>
        <w:ind w:left="-426"/>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б) удельное количество тепловой энергии, расходуемое на подогрев горячей воды</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(Гкал/куб. м).</w:t>
      </w:r>
    </w:p>
    <w:p w:rsidR="00A43BA4" w:rsidRPr="00A43BA4" w:rsidRDefault="00A43BA4" w:rsidP="00A43BA4">
      <w:pPr>
        <w:autoSpaceDE w:val="0"/>
        <w:autoSpaceDN w:val="0"/>
        <w:adjustRightInd w:val="0"/>
        <w:spacing w:after="0" w:line="360" w:lineRule="auto"/>
        <w:ind w:left="-426" w:firstLine="567"/>
        <w:jc w:val="both"/>
        <w:rPr>
          <w:rFonts w:ascii="Times New Roman" w:eastAsia="ArialMT" w:hAnsi="Times New Roman" w:cs="Times New Roman"/>
          <w:sz w:val="28"/>
          <w:szCs w:val="28"/>
        </w:rPr>
      </w:pPr>
      <w:r w:rsidRPr="00A43BA4">
        <w:rPr>
          <w:rFonts w:ascii="Times New Roman" w:eastAsia="ArialMT" w:hAnsi="Times New Roman" w:cs="Times New Roman"/>
          <w:sz w:val="28"/>
          <w:szCs w:val="28"/>
        </w:rPr>
        <w:t xml:space="preserve">В теплоснабжающих организациях, обеспечивающих горячее водоснабжение потребителей, осуществляется производственный контроль качества горячей </w:t>
      </w:r>
      <w:r w:rsidRPr="00A43BA4">
        <w:rPr>
          <w:rFonts w:ascii="Times New Roman" w:eastAsia="ArialMT" w:hAnsi="Times New Roman" w:cs="Times New Roman"/>
          <w:sz w:val="28"/>
          <w:szCs w:val="28"/>
        </w:rPr>
        <w:lastRenderedPageBreak/>
        <w:t>воды, показателей</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энергетической эффективности системы горячего водоснабж</w:t>
      </w:r>
      <w:r w:rsidRPr="00A43BA4">
        <w:rPr>
          <w:rFonts w:ascii="Times New Roman" w:eastAsia="ArialMT" w:hAnsi="Times New Roman" w:cs="Times New Roman"/>
          <w:sz w:val="28"/>
          <w:szCs w:val="28"/>
        </w:rPr>
        <w:t>е</w:t>
      </w:r>
      <w:r w:rsidRPr="00A43BA4">
        <w:rPr>
          <w:rFonts w:ascii="Times New Roman" w:eastAsia="ArialMT" w:hAnsi="Times New Roman" w:cs="Times New Roman"/>
          <w:sz w:val="28"/>
          <w:szCs w:val="28"/>
        </w:rPr>
        <w:t>ния.</w:t>
      </w:r>
    </w:p>
    <w:p w:rsidR="00A43BA4" w:rsidRPr="00A43BA4" w:rsidRDefault="00A43BA4" w:rsidP="00A43BA4">
      <w:pPr>
        <w:autoSpaceDE w:val="0"/>
        <w:autoSpaceDN w:val="0"/>
        <w:adjustRightInd w:val="0"/>
        <w:spacing w:after="0" w:line="360" w:lineRule="auto"/>
        <w:ind w:left="-426" w:firstLine="709"/>
        <w:rPr>
          <w:rFonts w:ascii="Times New Roman" w:eastAsia="ArialMT" w:hAnsi="Times New Roman" w:cs="Times New Roman"/>
          <w:sz w:val="28"/>
          <w:szCs w:val="28"/>
        </w:rPr>
      </w:pPr>
      <w:r w:rsidRPr="00A43BA4">
        <w:rPr>
          <w:rFonts w:ascii="Times New Roman" w:eastAsia="ArialMT" w:hAnsi="Times New Roman" w:cs="Times New Roman"/>
          <w:sz w:val="28"/>
          <w:szCs w:val="28"/>
        </w:rPr>
        <w:t>Контроль качества горячей воды производится аккредитованными лабор</w:t>
      </w:r>
      <w:r w:rsidRPr="00A43BA4">
        <w:rPr>
          <w:rFonts w:ascii="Times New Roman" w:eastAsia="ArialMT" w:hAnsi="Times New Roman" w:cs="Times New Roman"/>
          <w:sz w:val="28"/>
          <w:szCs w:val="28"/>
        </w:rPr>
        <w:t>а</w:t>
      </w:r>
      <w:r w:rsidRPr="00A43BA4">
        <w:rPr>
          <w:rFonts w:ascii="Times New Roman" w:eastAsia="ArialMT" w:hAnsi="Times New Roman" w:cs="Times New Roman"/>
          <w:sz w:val="28"/>
          <w:szCs w:val="28"/>
        </w:rPr>
        <w:t>ториями. По</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микробиологическим показателям специальными исследовательск</w:t>
      </w:r>
      <w:r w:rsidRPr="00A43BA4">
        <w:rPr>
          <w:rFonts w:ascii="Times New Roman" w:eastAsia="ArialMT" w:hAnsi="Times New Roman" w:cs="Times New Roman"/>
          <w:sz w:val="28"/>
          <w:szCs w:val="28"/>
        </w:rPr>
        <w:t>и</w:t>
      </w:r>
      <w:r w:rsidRPr="00A43BA4">
        <w:rPr>
          <w:rFonts w:ascii="Times New Roman" w:eastAsia="ArialMT" w:hAnsi="Times New Roman" w:cs="Times New Roman"/>
          <w:sz w:val="28"/>
          <w:szCs w:val="28"/>
        </w:rPr>
        <w:t>ми центрами</w:t>
      </w:r>
      <w:r>
        <w:rPr>
          <w:rFonts w:ascii="Times New Roman" w:eastAsia="ArialMT" w:hAnsi="Times New Roman" w:cs="Times New Roman"/>
          <w:sz w:val="28"/>
          <w:szCs w:val="28"/>
        </w:rPr>
        <w:t xml:space="preserve">. </w:t>
      </w:r>
      <w:r w:rsidRPr="00A43BA4">
        <w:rPr>
          <w:rFonts w:ascii="Times New Roman" w:eastAsia="ArialMT" w:hAnsi="Times New Roman" w:cs="Times New Roman"/>
          <w:sz w:val="28"/>
          <w:szCs w:val="28"/>
        </w:rPr>
        <w:t>Контролируется качество сетевой воды и воды в распределительной сети горячего водоснабжения.</w:t>
      </w:r>
    </w:p>
    <w:p w:rsidR="00910064" w:rsidRPr="00600814" w:rsidRDefault="00910064" w:rsidP="007C7BF1">
      <w:pPr>
        <w:keepNext/>
        <w:keepLines/>
        <w:spacing w:before="120" w:after="120" w:line="360" w:lineRule="auto"/>
        <w:jc w:val="center"/>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9. Часть 6. Предложения по источникам инвестиций</w:t>
      </w:r>
      <w:bookmarkEnd w:id="278"/>
    </w:p>
    <w:p w:rsidR="007C7BF1" w:rsidRPr="00600814" w:rsidRDefault="00321705" w:rsidP="007C7BF1">
      <w:pPr>
        <w:pStyle w:val="afffffffffffb"/>
        <w:spacing w:line="360" w:lineRule="auto"/>
        <w:ind w:firstLine="708"/>
        <w:jc w:val="both"/>
        <w:rPr>
          <w:sz w:val="28"/>
        </w:rPr>
      </w:pPr>
      <w:r>
        <w:rPr>
          <w:sz w:val="28"/>
        </w:rPr>
        <w:t>Все запланированные мероприятия финансируются за счет инвестиц</w:t>
      </w:r>
      <w:r>
        <w:rPr>
          <w:sz w:val="28"/>
        </w:rPr>
        <w:t>и</w:t>
      </w:r>
      <w:r>
        <w:rPr>
          <w:sz w:val="28"/>
        </w:rPr>
        <w:t>онной надбавки к тарифу.</w:t>
      </w:r>
    </w:p>
    <w:p w:rsidR="007C7BF1" w:rsidRPr="00600814" w:rsidRDefault="007C7BF1" w:rsidP="007C7BF1"/>
    <w:p w:rsidR="004365CF" w:rsidRPr="00600814" w:rsidRDefault="004365CF" w:rsidP="007C7BF1">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79" w:name="_Toc8722420"/>
      <w:r w:rsidRPr="00600814">
        <w:rPr>
          <w:rFonts w:ascii="Times New Roman" w:eastAsia="Times New Roman" w:hAnsi="Times New Roman" w:cs="Times New Roman"/>
          <w:b/>
          <w:bCs/>
          <w:kern w:val="28"/>
          <w:sz w:val="28"/>
          <w:szCs w:val="28"/>
        </w:rPr>
        <w:lastRenderedPageBreak/>
        <w:t>Глава 10. Перспективные топливные балансы</w:t>
      </w:r>
      <w:bookmarkEnd w:id="279"/>
    </w:p>
    <w:p w:rsidR="007C7DEB" w:rsidRPr="00600814" w:rsidRDefault="004365CF" w:rsidP="007C7BF1">
      <w:pPr>
        <w:keepNext/>
        <w:keepLines/>
        <w:spacing w:before="120" w:after="120" w:line="360" w:lineRule="auto"/>
        <w:jc w:val="center"/>
        <w:outlineLvl w:val="1"/>
        <w:rPr>
          <w:rFonts w:ascii="Times New Roman" w:eastAsia="Times New Roman" w:hAnsi="Times New Roman" w:cs="Times New Roman"/>
          <w:b/>
          <w:bCs/>
          <w:sz w:val="28"/>
          <w:szCs w:val="28"/>
        </w:rPr>
      </w:pPr>
      <w:bookmarkStart w:id="280" w:name="_Toc8722421"/>
      <w:r w:rsidRPr="00600814">
        <w:rPr>
          <w:rFonts w:ascii="Times New Roman" w:eastAsia="Times New Roman" w:hAnsi="Times New Roman" w:cs="Times New Roman"/>
          <w:b/>
          <w:bCs/>
          <w:sz w:val="28"/>
          <w:szCs w:val="28"/>
        </w:rPr>
        <w:t>Глава 10. Часть 1.</w:t>
      </w:r>
      <w:bookmarkStart w:id="281" w:name="_Toc463923650"/>
      <w:r w:rsidR="00FB4793" w:rsidRPr="00600814">
        <w:rPr>
          <w:rFonts w:ascii="Times New Roman" w:eastAsia="Times New Roman" w:hAnsi="Times New Roman" w:cs="Times New Roman"/>
          <w:b/>
          <w:bCs/>
          <w:sz w:val="28"/>
          <w:szCs w:val="28"/>
        </w:rPr>
        <w:t xml:space="preserve"> </w:t>
      </w:r>
      <w:proofErr w:type="gramStart"/>
      <w:r w:rsidR="007C7DEB" w:rsidRPr="00600814">
        <w:rPr>
          <w:rFonts w:ascii="Times New Roman" w:eastAsia="Times New Roman" w:hAnsi="Times New Roman" w:cs="Times New Roman"/>
          <w:b/>
          <w:bCs/>
          <w:sz w:val="28"/>
          <w:szCs w:val="28"/>
        </w:rPr>
        <w:t>Расчеты по каждому источнику тепловой энергии пе</w:t>
      </w:r>
      <w:r w:rsidR="007C7DEB" w:rsidRPr="00600814">
        <w:rPr>
          <w:rFonts w:ascii="Times New Roman" w:eastAsia="Times New Roman" w:hAnsi="Times New Roman" w:cs="Times New Roman"/>
          <w:b/>
          <w:bCs/>
          <w:sz w:val="28"/>
          <w:szCs w:val="28"/>
        </w:rPr>
        <w:t>р</w:t>
      </w:r>
      <w:r w:rsidR="007C7DEB" w:rsidRPr="00600814">
        <w:rPr>
          <w:rFonts w:ascii="Times New Roman" w:eastAsia="Times New Roman" w:hAnsi="Times New Roman" w:cs="Times New Roman"/>
          <w:b/>
          <w:bCs/>
          <w:sz w:val="28"/>
          <w:szCs w:val="28"/>
        </w:rPr>
        <w:t>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280"/>
      <w:bookmarkEnd w:id="281"/>
      <w:proofErr w:type="gramEnd"/>
    </w:p>
    <w:p w:rsidR="007C7BF1" w:rsidRPr="00600814" w:rsidRDefault="007C7BF1" w:rsidP="007C7BF1">
      <w:pPr>
        <w:rPr>
          <w:rFonts w:ascii="Times New Roman" w:hAnsi="Times New Roman" w:cs="Times New Roman"/>
          <w:sz w:val="28"/>
        </w:rPr>
      </w:pPr>
      <w:r w:rsidRPr="00600814">
        <w:rPr>
          <w:rFonts w:ascii="Times New Roman" w:hAnsi="Times New Roman" w:cs="Times New Roman"/>
          <w:sz w:val="28"/>
        </w:rPr>
        <w:t xml:space="preserve">Данные представлены в таблице </w:t>
      </w:r>
      <w:r w:rsidR="003526B8">
        <w:rPr>
          <w:rFonts w:ascii="Times New Roman" w:hAnsi="Times New Roman" w:cs="Times New Roman"/>
          <w:sz w:val="28"/>
        </w:rPr>
        <w:t>55.</w:t>
      </w:r>
    </w:p>
    <w:p w:rsidR="00170936" w:rsidRPr="00600814" w:rsidRDefault="00170936" w:rsidP="00170936">
      <w:pPr>
        <w:spacing w:before="120" w:after="0"/>
        <w:ind w:firstLine="360"/>
        <w:jc w:val="right"/>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xml:space="preserve">Таблица </w:t>
      </w:r>
      <w:r w:rsidR="003526B8">
        <w:rPr>
          <w:rFonts w:ascii="Times New Roman" w:eastAsia="Times New Roman" w:hAnsi="Times New Roman" w:cs="Times New Roman"/>
          <w:sz w:val="28"/>
          <w:szCs w:val="28"/>
          <w:lang w:eastAsia="ru-RU"/>
        </w:rPr>
        <w:t>55</w:t>
      </w:r>
    </w:p>
    <w:p w:rsidR="00170936" w:rsidRPr="00600814" w:rsidRDefault="00170936" w:rsidP="00170936">
      <w:pPr>
        <w:spacing w:before="120" w:after="0"/>
        <w:ind w:firstLine="360"/>
        <w:jc w:val="center"/>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0"/>
          <w:lang w:eastAsia="ru-RU"/>
        </w:rPr>
        <w:t xml:space="preserve">Потребность в топливе по плану развития Схемы теплоснабжения </w:t>
      </w:r>
      <w:proofErr w:type="gramStart"/>
      <w:r w:rsidRPr="00600814">
        <w:rPr>
          <w:rFonts w:ascii="Times New Roman" w:eastAsia="Times New Roman" w:hAnsi="Times New Roman" w:cs="Times New Roman"/>
          <w:sz w:val="28"/>
          <w:szCs w:val="28"/>
          <w:lang w:eastAsia="ru-RU"/>
        </w:rPr>
        <w:t>в</w:t>
      </w:r>
      <w:proofErr w:type="gramEnd"/>
      <w:r w:rsidRPr="00600814">
        <w:rPr>
          <w:rFonts w:ascii="Times New Roman" w:eastAsia="Times New Roman" w:hAnsi="Times New Roman" w:cs="Times New Roman"/>
          <w:sz w:val="28"/>
          <w:szCs w:val="28"/>
          <w:lang w:eastAsia="ru-RU"/>
        </w:rPr>
        <w:t xml:space="preserve"> </w:t>
      </w:r>
    </w:p>
    <w:p w:rsidR="00170936" w:rsidRPr="00600814" w:rsidRDefault="00170936" w:rsidP="00170936">
      <w:pPr>
        <w:spacing w:before="120" w:after="0"/>
        <w:ind w:firstLine="360"/>
        <w:jc w:val="center"/>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8"/>
          <w:lang w:eastAsia="ru-RU"/>
        </w:rPr>
        <w:t xml:space="preserve">г. </w:t>
      </w:r>
      <w:r w:rsidR="00321705">
        <w:rPr>
          <w:rFonts w:ascii="Times New Roman" w:eastAsia="Times New Roman" w:hAnsi="Times New Roman" w:cs="Times New Roman"/>
          <w:sz w:val="28"/>
          <w:szCs w:val="20"/>
          <w:lang w:eastAsia="ru-RU"/>
        </w:rPr>
        <w:t>Кременки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9"/>
        <w:gridCol w:w="1395"/>
        <w:gridCol w:w="2100"/>
      </w:tblGrid>
      <w:tr w:rsidR="00170936" w:rsidRPr="00A43BA4" w:rsidTr="00B2286A">
        <w:trPr>
          <w:trHeight w:val="610"/>
          <w:jc w:val="center"/>
        </w:trPr>
        <w:tc>
          <w:tcPr>
            <w:tcW w:w="3201" w:type="pct"/>
            <w:vMerge w:val="restart"/>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r w:rsidRPr="00A43BA4">
              <w:rPr>
                <w:rFonts w:ascii="Times New Roman" w:eastAsia="Times New Roman" w:hAnsi="Times New Roman" w:cs="Times New Roman"/>
                <w:bCs/>
                <w:sz w:val="24"/>
                <w:szCs w:val="24"/>
                <w:lang w:eastAsia="ru-RU"/>
              </w:rPr>
              <w:t>НАИМЕНОВАНИЕ</w:t>
            </w:r>
          </w:p>
        </w:tc>
        <w:tc>
          <w:tcPr>
            <w:tcW w:w="718" w:type="pct"/>
            <w:vMerge w:val="restart"/>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r w:rsidRPr="00A43BA4">
              <w:rPr>
                <w:rFonts w:ascii="Times New Roman" w:eastAsia="Times New Roman" w:hAnsi="Times New Roman" w:cs="Times New Roman"/>
                <w:bCs/>
                <w:sz w:val="24"/>
                <w:szCs w:val="24"/>
                <w:lang w:eastAsia="ru-RU"/>
              </w:rPr>
              <w:t>Ед. изм.</w:t>
            </w:r>
          </w:p>
        </w:tc>
        <w:tc>
          <w:tcPr>
            <w:tcW w:w="1081" w:type="pct"/>
            <w:vMerge w:val="restart"/>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highlight w:val="yellow"/>
                <w:lang w:eastAsia="ru-RU"/>
              </w:rPr>
            </w:pPr>
            <w:r w:rsidRPr="00A43BA4">
              <w:rPr>
                <w:rFonts w:ascii="Times New Roman" w:eastAsia="Times New Roman" w:hAnsi="Times New Roman" w:cs="Times New Roman"/>
                <w:bCs/>
                <w:sz w:val="24"/>
                <w:szCs w:val="24"/>
                <w:lang w:eastAsia="ru-RU"/>
              </w:rPr>
              <w:t>Всего  год</w:t>
            </w:r>
          </w:p>
        </w:tc>
      </w:tr>
      <w:tr w:rsidR="00170936" w:rsidRPr="00A43BA4" w:rsidTr="00B2286A">
        <w:trPr>
          <w:trHeight w:val="330"/>
          <w:jc w:val="center"/>
        </w:trPr>
        <w:tc>
          <w:tcPr>
            <w:tcW w:w="3201" w:type="pct"/>
            <w:vMerge/>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p>
        </w:tc>
        <w:tc>
          <w:tcPr>
            <w:tcW w:w="718" w:type="pct"/>
            <w:vMerge/>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lang w:eastAsia="ru-RU"/>
              </w:rPr>
            </w:pPr>
          </w:p>
        </w:tc>
        <w:tc>
          <w:tcPr>
            <w:tcW w:w="1081" w:type="pct"/>
            <w:vMerge/>
            <w:vAlign w:val="center"/>
            <w:hideMark/>
          </w:tcPr>
          <w:p w:rsidR="00170936" w:rsidRPr="00A43BA4" w:rsidRDefault="00170936" w:rsidP="00B2286A">
            <w:pPr>
              <w:spacing w:after="0" w:line="240" w:lineRule="auto"/>
              <w:jc w:val="center"/>
              <w:rPr>
                <w:rFonts w:ascii="Times New Roman" w:eastAsia="Times New Roman" w:hAnsi="Times New Roman" w:cs="Times New Roman"/>
                <w:bCs/>
                <w:sz w:val="24"/>
                <w:szCs w:val="24"/>
                <w:highlight w:val="yellow"/>
                <w:lang w:eastAsia="ru-RU"/>
              </w:rPr>
            </w:pPr>
          </w:p>
        </w:tc>
      </w:tr>
      <w:tr w:rsidR="00A43BA4" w:rsidRPr="00A43BA4" w:rsidTr="00B2286A">
        <w:trPr>
          <w:trHeight w:val="342"/>
          <w:jc w:val="center"/>
        </w:trPr>
        <w:tc>
          <w:tcPr>
            <w:tcW w:w="3201" w:type="pct"/>
            <w:noWrap/>
            <w:vAlign w:val="center"/>
            <w:hideMark/>
          </w:tcPr>
          <w:p w:rsidR="00A43BA4" w:rsidRPr="00A43BA4" w:rsidRDefault="00A43BA4" w:rsidP="00321705">
            <w:pPr>
              <w:pStyle w:val="Default"/>
              <w:shd w:val="clear" w:color="auto" w:fill="FFFFFF"/>
            </w:pPr>
            <w:r w:rsidRPr="00A43BA4">
              <w:rPr>
                <w:bCs/>
              </w:rPr>
              <w:t>Котельная №1,ул</w:t>
            </w:r>
            <w:proofErr w:type="gramStart"/>
            <w:r w:rsidRPr="00A43BA4">
              <w:rPr>
                <w:bCs/>
              </w:rPr>
              <w:t>.Л</w:t>
            </w:r>
            <w:proofErr w:type="gramEnd"/>
            <w:r w:rsidRPr="00A43BA4">
              <w:rPr>
                <w:bCs/>
              </w:rPr>
              <w:t>енина,д.4 стр.2</w:t>
            </w:r>
          </w:p>
        </w:tc>
        <w:tc>
          <w:tcPr>
            <w:tcW w:w="718" w:type="pct"/>
            <w:noWrap/>
            <w:vAlign w:val="center"/>
            <w:hideMark/>
          </w:tcPr>
          <w:p w:rsidR="00A43BA4" w:rsidRPr="00A43BA4" w:rsidRDefault="00A43BA4" w:rsidP="00B2286A">
            <w:pPr>
              <w:spacing w:after="0" w:line="240" w:lineRule="auto"/>
              <w:jc w:val="center"/>
              <w:rPr>
                <w:rFonts w:ascii="Times New Roman" w:eastAsia="Times New Roman" w:hAnsi="Times New Roman" w:cs="Times New Roman"/>
                <w:color w:val="000000"/>
                <w:sz w:val="24"/>
                <w:szCs w:val="24"/>
                <w:lang w:eastAsia="ru-RU"/>
              </w:rPr>
            </w:pPr>
            <w:r w:rsidRPr="00A43BA4">
              <w:rPr>
                <w:rFonts w:ascii="Times New Roman" w:eastAsia="Times New Roman" w:hAnsi="Times New Roman" w:cs="Times New Roman"/>
                <w:color w:val="000000"/>
                <w:sz w:val="24"/>
                <w:szCs w:val="24"/>
                <w:lang w:eastAsia="ru-RU"/>
              </w:rPr>
              <w:t>Тыс. м</w:t>
            </w:r>
            <w:r w:rsidRPr="00A43BA4">
              <w:rPr>
                <w:rFonts w:ascii="Times New Roman" w:eastAsia="Times New Roman" w:hAnsi="Times New Roman" w:cs="Times New Roman"/>
                <w:color w:val="000000"/>
                <w:sz w:val="24"/>
                <w:szCs w:val="24"/>
                <w:vertAlign w:val="superscript"/>
                <w:lang w:eastAsia="ru-RU"/>
              </w:rPr>
              <w:t>3</w:t>
            </w:r>
          </w:p>
        </w:tc>
        <w:tc>
          <w:tcPr>
            <w:tcW w:w="1081" w:type="pct"/>
            <w:noWrap/>
            <w:vAlign w:val="center"/>
            <w:hideMark/>
          </w:tcPr>
          <w:p w:rsidR="00A43BA4" w:rsidRPr="00A43BA4" w:rsidRDefault="00BB66A5" w:rsidP="00A43BA4">
            <w:pPr>
              <w:shd w:val="clear" w:color="auto" w:fill="FFFFFF"/>
              <w:spacing w:after="0"/>
              <w:jc w:val="center"/>
              <w:rPr>
                <w:rFonts w:ascii="Times New Roman" w:hAnsi="Times New Roman" w:cs="Times New Roman"/>
                <w:bCs/>
                <w:sz w:val="24"/>
                <w:szCs w:val="24"/>
              </w:rPr>
            </w:pPr>
            <w:r>
              <w:rPr>
                <w:rFonts w:ascii="Times New Roman" w:hAnsi="Times New Roman" w:cs="Times New Roman"/>
                <w:bCs/>
                <w:sz w:val="24"/>
                <w:szCs w:val="24"/>
              </w:rPr>
              <w:t>5450,801</w:t>
            </w:r>
          </w:p>
        </w:tc>
      </w:tr>
      <w:tr w:rsidR="00A43BA4" w:rsidRPr="00A43BA4" w:rsidTr="00A43BA4">
        <w:trPr>
          <w:trHeight w:val="342"/>
          <w:jc w:val="center"/>
        </w:trPr>
        <w:tc>
          <w:tcPr>
            <w:tcW w:w="3201" w:type="pct"/>
            <w:noWrap/>
            <w:vAlign w:val="center"/>
            <w:hideMark/>
          </w:tcPr>
          <w:p w:rsidR="00A43BA4" w:rsidRPr="00A43BA4" w:rsidRDefault="00A43BA4" w:rsidP="00321705">
            <w:pPr>
              <w:pStyle w:val="Default"/>
              <w:shd w:val="clear" w:color="auto" w:fill="FFFFFF"/>
            </w:pPr>
            <w:r w:rsidRPr="00A43BA4">
              <w:rPr>
                <w:bCs/>
              </w:rPr>
              <w:t>Котельная №2,ул</w:t>
            </w:r>
            <w:proofErr w:type="gramStart"/>
            <w:r w:rsidRPr="00A43BA4">
              <w:rPr>
                <w:bCs/>
              </w:rPr>
              <w:t>.Л</w:t>
            </w:r>
            <w:proofErr w:type="gramEnd"/>
            <w:r w:rsidRPr="00A43BA4">
              <w:rPr>
                <w:bCs/>
              </w:rPr>
              <w:t>есная,д.10</w:t>
            </w:r>
          </w:p>
        </w:tc>
        <w:tc>
          <w:tcPr>
            <w:tcW w:w="718" w:type="pct"/>
            <w:noWrap/>
            <w:vAlign w:val="center"/>
            <w:hideMark/>
          </w:tcPr>
          <w:p w:rsidR="00A43BA4" w:rsidRPr="00A43BA4" w:rsidRDefault="00A43BA4" w:rsidP="00A43BA4">
            <w:pPr>
              <w:spacing w:after="0"/>
              <w:jc w:val="center"/>
              <w:rPr>
                <w:rFonts w:ascii="Times New Roman" w:hAnsi="Times New Roman" w:cs="Times New Roman"/>
                <w:sz w:val="24"/>
                <w:szCs w:val="24"/>
              </w:rPr>
            </w:pPr>
            <w:r w:rsidRPr="00A43BA4">
              <w:rPr>
                <w:rFonts w:ascii="Times New Roman" w:eastAsia="Times New Roman" w:hAnsi="Times New Roman" w:cs="Times New Roman"/>
                <w:color w:val="000000"/>
                <w:sz w:val="24"/>
                <w:szCs w:val="24"/>
                <w:lang w:eastAsia="ru-RU"/>
              </w:rPr>
              <w:t>Тыс. м</w:t>
            </w:r>
            <w:r w:rsidRPr="00A43BA4">
              <w:rPr>
                <w:rFonts w:ascii="Times New Roman" w:eastAsia="Times New Roman" w:hAnsi="Times New Roman" w:cs="Times New Roman"/>
                <w:color w:val="000000"/>
                <w:sz w:val="24"/>
                <w:szCs w:val="24"/>
                <w:vertAlign w:val="superscript"/>
                <w:lang w:eastAsia="ru-RU"/>
              </w:rPr>
              <w:t>3</w:t>
            </w:r>
          </w:p>
        </w:tc>
        <w:tc>
          <w:tcPr>
            <w:tcW w:w="1081" w:type="pct"/>
            <w:noWrap/>
            <w:vAlign w:val="center"/>
            <w:hideMark/>
          </w:tcPr>
          <w:p w:rsidR="00A43BA4" w:rsidRPr="00A43BA4" w:rsidRDefault="00BB66A5" w:rsidP="00A43BA4">
            <w:pPr>
              <w:shd w:val="clear" w:color="auto" w:fill="FFFFFF"/>
              <w:spacing w:after="0"/>
              <w:jc w:val="center"/>
              <w:rPr>
                <w:rFonts w:ascii="Times New Roman" w:hAnsi="Times New Roman" w:cs="Times New Roman"/>
                <w:bCs/>
                <w:sz w:val="24"/>
                <w:szCs w:val="24"/>
              </w:rPr>
            </w:pPr>
            <w:r>
              <w:rPr>
                <w:rFonts w:ascii="Times New Roman" w:hAnsi="Times New Roman" w:cs="Times New Roman"/>
                <w:bCs/>
                <w:sz w:val="24"/>
                <w:szCs w:val="24"/>
              </w:rPr>
              <w:t>5319,768</w:t>
            </w:r>
          </w:p>
        </w:tc>
      </w:tr>
      <w:tr w:rsidR="00A43BA4" w:rsidRPr="00A43BA4" w:rsidTr="00A43BA4">
        <w:trPr>
          <w:trHeight w:val="342"/>
          <w:jc w:val="center"/>
        </w:trPr>
        <w:tc>
          <w:tcPr>
            <w:tcW w:w="3201" w:type="pct"/>
            <w:noWrap/>
            <w:vAlign w:val="center"/>
            <w:hideMark/>
          </w:tcPr>
          <w:p w:rsidR="00A43BA4" w:rsidRPr="00A43BA4" w:rsidRDefault="00A43BA4" w:rsidP="00321705">
            <w:pPr>
              <w:pStyle w:val="Default"/>
              <w:shd w:val="clear" w:color="auto" w:fill="FFFFFF"/>
            </w:pPr>
            <w:r w:rsidRPr="00A43BA4">
              <w:t>Котельная №3,ул</w:t>
            </w:r>
            <w:proofErr w:type="gramStart"/>
            <w:r w:rsidRPr="00A43BA4">
              <w:t>.О</w:t>
            </w:r>
            <w:proofErr w:type="gramEnd"/>
            <w:r w:rsidRPr="00A43BA4">
              <w:t>зерная,д.4</w:t>
            </w:r>
          </w:p>
        </w:tc>
        <w:tc>
          <w:tcPr>
            <w:tcW w:w="718" w:type="pct"/>
            <w:noWrap/>
            <w:vAlign w:val="center"/>
            <w:hideMark/>
          </w:tcPr>
          <w:p w:rsidR="00A43BA4" w:rsidRPr="00A43BA4" w:rsidRDefault="00A43BA4" w:rsidP="00A43BA4">
            <w:pPr>
              <w:spacing w:after="0"/>
              <w:jc w:val="center"/>
              <w:rPr>
                <w:rFonts w:ascii="Times New Roman" w:hAnsi="Times New Roman" w:cs="Times New Roman"/>
                <w:sz w:val="24"/>
                <w:szCs w:val="24"/>
              </w:rPr>
            </w:pPr>
            <w:r w:rsidRPr="00A43BA4">
              <w:rPr>
                <w:rFonts w:ascii="Times New Roman" w:eastAsia="Times New Roman" w:hAnsi="Times New Roman" w:cs="Times New Roman"/>
                <w:color w:val="000000"/>
                <w:sz w:val="24"/>
                <w:szCs w:val="24"/>
                <w:lang w:eastAsia="ru-RU"/>
              </w:rPr>
              <w:t>Тыс. м</w:t>
            </w:r>
            <w:r w:rsidRPr="00A43BA4">
              <w:rPr>
                <w:rFonts w:ascii="Times New Roman" w:eastAsia="Times New Roman" w:hAnsi="Times New Roman" w:cs="Times New Roman"/>
                <w:color w:val="000000"/>
                <w:sz w:val="24"/>
                <w:szCs w:val="24"/>
                <w:vertAlign w:val="superscript"/>
                <w:lang w:eastAsia="ru-RU"/>
              </w:rPr>
              <w:t>3</w:t>
            </w:r>
          </w:p>
        </w:tc>
        <w:tc>
          <w:tcPr>
            <w:tcW w:w="1081" w:type="pct"/>
            <w:noWrap/>
            <w:vAlign w:val="center"/>
            <w:hideMark/>
          </w:tcPr>
          <w:p w:rsidR="00A43BA4" w:rsidRPr="00A43BA4" w:rsidRDefault="00BB66A5" w:rsidP="00A43BA4">
            <w:pPr>
              <w:shd w:val="clear" w:color="auto" w:fill="FFFFFF"/>
              <w:spacing w:after="0"/>
              <w:jc w:val="center"/>
              <w:rPr>
                <w:rFonts w:ascii="Times New Roman" w:hAnsi="Times New Roman" w:cs="Times New Roman"/>
                <w:bCs/>
                <w:sz w:val="24"/>
                <w:szCs w:val="24"/>
              </w:rPr>
            </w:pPr>
            <w:r>
              <w:rPr>
                <w:rFonts w:ascii="Times New Roman" w:hAnsi="Times New Roman" w:cs="Times New Roman"/>
                <w:bCs/>
                <w:sz w:val="24"/>
                <w:szCs w:val="24"/>
              </w:rPr>
              <w:t>51,528</w:t>
            </w:r>
          </w:p>
        </w:tc>
      </w:tr>
    </w:tbl>
    <w:p w:rsidR="00170936" w:rsidRPr="00600814" w:rsidRDefault="00170936" w:rsidP="007C7BF1">
      <w:pPr>
        <w:rPr>
          <w:rFonts w:ascii="Times New Roman" w:hAnsi="Times New Roman" w:cs="Times New Roman"/>
          <w:sz w:val="28"/>
        </w:rPr>
      </w:pPr>
    </w:p>
    <w:p w:rsidR="007C7DEB" w:rsidRPr="00600814" w:rsidRDefault="00745738" w:rsidP="00DA1534">
      <w:pPr>
        <w:keepNext/>
        <w:keepLines/>
        <w:spacing w:before="120" w:after="120" w:line="360" w:lineRule="auto"/>
        <w:jc w:val="center"/>
        <w:outlineLvl w:val="1"/>
        <w:rPr>
          <w:rFonts w:ascii="Times New Roman" w:eastAsia="Times New Roman" w:hAnsi="Times New Roman" w:cs="Times New Roman"/>
          <w:b/>
          <w:bCs/>
          <w:sz w:val="28"/>
          <w:szCs w:val="28"/>
        </w:rPr>
      </w:pPr>
      <w:bookmarkStart w:id="282" w:name="_Toc8722422"/>
      <w:r w:rsidRPr="00600814">
        <w:rPr>
          <w:rFonts w:ascii="Times New Roman" w:eastAsia="Times New Roman" w:hAnsi="Times New Roman" w:cs="Times New Roman"/>
          <w:b/>
          <w:bCs/>
          <w:sz w:val="28"/>
          <w:szCs w:val="28"/>
        </w:rPr>
        <w:t xml:space="preserve">Глава 10. </w:t>
      </w:r>
      <w:r w:rsidR="00DA1534" w:rsidRPr="00600814">
        <w:rPr>
          <w:rFonts w:ascii="Times New Roman" w:eastAsia="Times New Roman" w:hAnsi="Times New Roman" w:cs="Times New Roman"/>
          <w:b/>
          <w:bCs/>
          <w:sz w:val="28"/>
          <w:szCs w:val="28"/>
        </w:rPr>
        <w:t>Часть 2</w:t>
      </w:r>
      <w:r w:rsidRPr="00600814">
        <w:rPr>
          <w:rFonts w:ascii="Times New Roman" w:eastAsia="Times New Roman" w:hAnsi="Times New Roman" w:cs="Times New Roman"/>
          <w:b/>
          <w:bCs/>
          <w:sz w:val="28"/>
          <w:szCs w:val="28"/>
        </w:rPr>
        <w:t xml:space="preserve">. </w:t>
      </w:r>
      <w:r w:rsidR="002103ED" w:rsidRPr="00600814">
        <w:rPr>
          <w:rFonts w:ascii="Times New Roman" w:eastAsia="Times New Roman" w:hAnsi="Times New Roman" w:cs="Times New Roman"/>
          <w:b/>
          <w:bCs/>
          <w:sz w:val="28"/>
          <w:szCs w:val="28"/>
        </w:rPr>
        <w:t>Вид топлива, потребляемый источником тепловой энергии, в том числе с использованием возобновляемых источнико</w:t>
      </w:r>
      <w:r w:rsidR="00026460" w:rsidRPr="00600814">
        <w:rPr>
          <w:rFonts w:ascii="Times New Roman" w:eastAsia="Times New Roman" w:hAnsi="Times New Roman" w:cs="Times New Roman"/>
          <w:b/>
          <w:bCs/>
          <w:sz w:val="28"/>
          <w:szCs w:val="28"/>
        </w:rPr>
        <w:t>в эне</w:t>
      </w:r>
      <w:r w:rsidR="00026460" w:rsidRPr="00600814">
        <w:rPr>
          <w:rFonts w:ascii="Times New Roman" w:eastAsia="Times New Roman" w:hAnsi="Times New Roman" w:cs="Times New Roman"/>
          <w:b/>
          <w:bCs/>
          <w:sz w:val="28"/>
          <w:szCs w:val="28"/>
        </w:rPr>
        <w:t>р</w:t>
      </w:r>
      <w:r w:rsidR="00026460" w:rsidRPr="00600814">
        <w:rPr>
          <w:rFonts w:ascii="Times New Roman" w:eastAsia="Times New Roman" w:hAnsi="Times New Roman" w:cs="Times New Roman"/>
          <w:b/>
          <w:bCs/>
          <w:sz w:val="28"/>
          <w:szCs w:val="28"/>
        </w:rPr>
        <w:t>гии и местных видов топлива</w:t>
      </w:r>
      <w:bookmarkEnd w:id="282"/>
    </w:p>
    <w:p w:rsidR="00DA1534" w:rsidRPr="00600814" w:rsidRDefault="00DA1534" w:rsidP="00DA1534">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Основным сжигаемым топливом на котельных </w:t>
      </w:r>
      <w:r w:rsidR="00321705">
        <w:rPr>
          <w:rFonts w:ascii="Times New Roman" w:eastAsia="Times New Roman" w:hAnsi="Times New Roman" w:cs="Times New Roman"/>
          <w:sz w:val="28"/>
          <w:szCs w:val="20"/>
          <w:lang w:eastAsia="ru-RU"/>
        </w:rPr>
        <w:t>УМП «Жилищник»</w:t>
      </w:r>
      <w:r w:rsidRPr="00600814">
        <w:rPr>
          <w:rFonts w:ascii="Times New Roman" w:eastAsia="Times New Roman" w:hAnsi="Times New Roman" w:cs="Times New Roman"/>
          <w:sz w:val="28"/>
          <w:szCs w:val="20"/>
          <w:lang w:eastAsia="ru-RU"/>
        </w:rPr>
        <w:t>, де</w:t>
      </w:r>
      <w:r w:rsidRPr="00600814">
        <w:rPr>
          <w:rFonts w:ascii="Times New Roman" w:eastAsia="Times New Roman" w:hAnsi="Times New Roman" w:cs="Times New Roman"/>
          <w:sz w:val="28"/>
          <w:szCs w:val="20"/>
          <w:lang w:eastAsia="ru-RU"/>
        </w:rPr>
        <w:t>й</w:t>
      </w:r>
      <w:r w:rsidRPr="00600814">
        <w:rPr>
          <w:rFonts w:ascii="Times New Roman" w:eastAsia="Times New Roman" w:hAnsi="Times New Roman" w:cs="Times New Roman"/>
          <w:sz w:val="28"/>
          <w:szCs w:val="20"/>
          <w:lang w:eastAsia="ru-RU"/>
        </w:rPr>
        <w:t xml:space="preserve">ствующих на территории </w:t>
      </w:r>
      <w:r w:rsidR="00765852">
        <w:rPr>
          <w:rFonts w:ascii="Times New Roman" w:eastAsia="Times New Roman" w:hAnsi="Times New Roman" w:cs="Times New Roman"/>
          <w:sz w:val="28"/>
          <w:szCs w:val="20"/>
          <w:lang w:eastAsia="ru-RU"/>
        </w:rPr>
        <w:t xml:space="preserve">городского поселения </w:t>
      </w:r>
      <w:r w:rsidR="0058272C">
        <w:rPr>
          <w:rFonts w:ascii="Times New Roman" w:eastAsia="Times New Roman" w:hAnsi="Times New Roman" w:cs="Times New Roman"/>
          <w:sz w:val="28"/>
          <w:szCs w:val="20"/>
          <w:lang w:eastAsia="ru-RU"/>
        </w:rPr>
        <w:t>«Город Кременки»</w:t>
      </w:r>
      <w:r w:rsidRPr="00600814">
        <w:rPr>
          <w:rFonts w:ascii="Times New Roman" w:eastAsia="Times New Roman" w:hAnsi="Times New Roman" w:cs="Times New Roman"/>
          <w:sz w:val="28"/>
          <w:szCs w:val="20"/>
          <w:lang w:eastAsia="ru-RU"/>
        </w:rPr>
        <w:t xml:space="preserve">, является природный газ (средняя теплота сгорания ─ </w:t>
      </w:r>
      <w:r w:rsidR="009B6C71" w:rsidRPr="00600814">
        <w:rPr>
          <w:rFonts w:ascii="Times New Roman" w:eastAsia="Times New Roman" w:hAnsi="Times New Roman" w:cs="Times New Roman"/>
          <w:sz w:val="28"/>
          <w:szCs w:val="20"/>
          <w:lang w:eastAsia="ru-RU"/>
        </w:rPr>
        <w:t>8</w:t>
      </w:r>
      <w:r w:rsidR="008F7C34">
        <w:rPr>
          <w:rFonts w:ascii="Times New Roman" w:eastAsia="Times New Roman" w:hAnsi="Times New Roman" w:cs="Times New Roman"/>
          <w:sz w:val="28"/>
          <w:szCs w:val="20"/>
          <w:lang w:eastAsia="ru-RU"/>
        </w:rPr>
        <w:t>236</w:t>
      </w:r>
      <w:r w:rsidRPr="00600814">
        <w:rPr>
          <w:rFonts w:ascii="Times New Roman" w:eastAsia="Times New Roman" w:hAnsi="Times New Roman" w:cs="Times New Roman"/>
          <w:sz w:val="28"/>
          <w:szCs w:val="20"/>
          <w:lang w:eastAsia="ru-RU"/>
        </w:rPr>
        <w:t xml:space="preserve"> ккал/м</w:t>
      </w:r>
      <w:r w:rsidRPr="00600814">
        <w:rPr>
          <w:rFonts w:ascii="Times New Roman" w:eastAsia="Times New Roman" w:hAnsi="Times New Roman" w:cs="Times New Roman"/>
          <w:sz w:val="28"/>
          <w:szCs w:val="20"/>
          <w:vertAlign w:val="superscript"/>
          <w:lang w:eastAsia="ru-RU"/>
        </w:rPr>
        <w:t>3</w:t>
      </w:r>
      <w:r w:rsidRPr="00600814">
        <w:rPr>
          <w:rFonts w:ascii="Times New Roman" w:eastAsia="Times New Roman" w:hAnsi="Times New Roman" w:cs="Times New Roman"/>
          <w:sz w:val="28"/>
          <w:szCs w:val="20"/>
          <w:lang w:eastAsia="ru-RU"/>
        </w:rPr>
        <w:t>). Топливоснабжение котельных осуществляется от ГРУ.</w:t>
      </w:r>
    </w:p>
    <w:p w:rsidR="00DA1534" w:rsidRPr="00600814" w:rsidRDefault="00DA1534" w:rsidP="00DA1534">
      <w:pPr>
        <w:spacing w:after="0" w:line="360" w:lineRule="auto"/>
        <w:ind w:firstLine="567"/>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Резервное топливо для котельных не предусматривается.</w:t>
      </w:r>
    </w:p>
    <w:p w:rsidR="00DB5F76" w:rsidRPr="00600814" w:rsidRDefault="00DB5F76" w:rsidP="00E074F6">
      <w:pPr>
        <w:keepNext/>
        <w:keepLines/>
        <w:spacing w:before="120" w:after="120" w:line="360" w:lineRule="auto"/>
        <w:jc w:val="both"/>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br w:type="page"/>
      </w:r>
    </w:p>
    <w:p w:rsidR="00DB5F76" w:rsidRPr="00600814" w:rsidRDefault="006F2562" w:rsidP="00F84A65">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283" w:name="_Toc463923658"/>
      <w:bookmarkStart w:id="284" w:name="_Toc8722423"/>
      <w:r w:rsidRPr="00600814">
        <w:rPr>
          <w:rFonts w:ascii="Times New Roman" w:eastAsia="Times New Roman" w:hAnsi="Times New Roman" w:cs="Times New Roman"/>
          <w:b/>
          <w:bCs/>
          <w:kern w:val="28"/>
          <w:sz w:val="28"/>
          <w:szCs w:val="28"/>
        </w:rPr>
        <w:lastRenderedPageBreak/>
        <w:t xml:space="preserve">Глава 11. </w:t>
      </w:r>
      <w:r w:rsidR="00DB5F76" w:rsidRPr="00600814">
        <w:rPr>
          <w:rFonts w:ascii="Times New Roman" w:eastAsia="Times New Roman" w:hAnsi="Times New Roman" w:cs="Times New Roman"/>
          <w:b/>
          <w:bCs/>
          <w:kern w:val="28"/>
          <w:sz w:val="28"/>
          <w:szCs w:val="28"/>
        </w:rPr>
        <w:t>Оценка надежности теплоснабжения</w:t>
      </w:r>
      <w:bookmarkEnd w:id="283"/>
      <w:bookmarkEnd w:id="284"/>
    </w:p>
    <w:p w:rsidR="00F84A65" w:rsidRPr="00600814" w:rsidRDefault="00F84A65" w:rsidP="00F84A65">
      <w:pPr>
        <w:autoSpaceDE w:val="0"/>
        <w:autoSpaceDN w:val="0"/>
        <w:adjustRightInd w:val="0"/>
        <w:spacing w:before="120" w:after="120" w:line="240" w:lineRule="auto"/>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Общие положения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Оценка надежности теплоснабжения разрабатываются: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sz w:val="28"/>
          <w:szCs w:val="28"/>
        </w:rPr>
        <w:t>- в соответствии с пунктом 46 Постановление Правительства РФ</w:t>
      </w:r>
      <w:r w:rsidRPr="00600814">
        <w:rPr>
          <w:rFonts w:ascii="Times New Roman" w:eastAsia="Calibri" w:hAnsi="Times New Roman" w:cs="Times New Roman"/>
          <w:color w:val="000000"/>
          <w:sz w:val="28"/>
          <w:szCs w:val="28"/>
        </w:rPr>
        <w:t xml:space="preserve"> от 22 Февраля 2012 г. N 154 "О требованиях к схемам теплоснабжения, порядку их разработки и утверждения";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проектом приказа Минэнерго и Минрегиона России «Об утверждении методических рекомендаций по разработке схем теплоснабжения»;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sz w:val="28"/>
          <w:szCs w:val="28"/>
        </w:rPr>
        <w:t>- проект приказа Минрегионы России «Об утверждении Методических указаний по расчету уровня надёжности и качества поставляемых товаров, оказываемых услуг для организаций,</w:t>
      </w:r>
      <w:r w:rsidRPr="00600814">
        <w:rPr>
          <w:rFonts w:ascii="Times New Roman" w:eastAsia="Calibri" w:hAnsi="Times New Roman" w:cs="Times New Roman"/>
          <w:bCs/>
          <w:sz w:val="28"/>
          <w:szCs w:val="28"/>
        </w:rPr>
        <w:t xml:space="preserve"> </w:t>
      </w:r>
      <w:r w:rsidRPr="00600814">
        <w:rPr>
          <w:rFonts w:ascii="Times New Roman" w:eastAsia="Calibri" w:hAnsi="Times New Roman" w:cs="Times New Roman"/>
          <w:sz w:val="28"/>
          <w:szCs w:val="28"/>
        </w:rPr>
        <w:t>осуществляющих деятельность по пр</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изводству и (или) передаче тепловой энергии»;</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color w:val="000000"/>
          <w:sz w:val="28"/>
          <w:szCs w:val="28"/>
        </w:rPr>
        <w:t>- Надежность и эффективность в технике. Справочник, том 2, Москва, Из-во «машиностроение»,1989.</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Нормативные требования к надёжности теплоснабжения установлены в СНиП 41.02.2003 «Тепловые сети» в разделе «Надежность».</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Термины и определения, используемые в данном разделе, соответствуют определениям ГОСТ 27.002-89 «Надежность в технике». </w:t>
      </w:r>
    </w:p>
    <w:p w:rsidR="00F84A65" w:rsidRPr="00600814" w:rsidRDefault="00F84A65" w:rsidP="00F84A65">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proofErr w:type="gramStart"/>
      <w:r w:rsidRPr="00600814">
        <w:rPr>
          <w:rFonts w:ascii="Times New Roman" w:eastAsia="Times New Roman" w:hAnsi="Times New Roman" w:cs="Times New Roman"/>
          <w:color w:val="000000"/>
          <w:sz w:val="28"/>
          <w:szCs w:val="28"/>
          <w:lang w:eastAsia="ru-RU"/>
        </w:rPr>
        <w:t>Для оценки надежности теплоснабжения применена система показателей надежности и качества состоит из показателей, характеризующих надежность производства и передачи тепловой энергии и соответствие термодинамич</w:t>
      </w:r>
      <w:r w:rsidRPr="00600814">
        <w:rPr>
          <w:rFonts w:ascii="Times New Roman" w:eastAsia="Times New Roman" w:hAnsi="Times New Roman" w:cs="Times New Roman"/>
          <w:color w:val="000000"/>
          <w:sz w:val="28"/>
          <w:szCs w:val="28"/>
          <w:lang w:eastAsia="ru-RU"/>
        </w:rPr>
        <w:t>е</w:t>
      </w:r>
      <w:r w:rsidRPr="00600814">
        <w:rPr>
          <w:rFonts w:ascii="Times New Roman" w:eastAsia="Times New Roman" w:hAnsi="Times New Roman" w:cs="Times New Roman"/>
          <w:color w:val="000000"/>
          <w:sz w:val="28"/>
          <w:szCs w:val="28"/>
          <w:lang w:eastAsia="ru-RU"/>
        </w:rPr>
        <w:t>ских параметров теплоносителя установленным нормативам (далее – показ</w:t>
      </w:r>
      <w:r w:rsidRPr="00600814">
        <w:rPr>
          <w:rFonts w:ascii="Times New Roman" w:eastAsia="Times New Roman" w:hAnsi="Times New Roman" w:cs="Times New Roman"/>
          <w:color w:val="000000"/>
          <w:sz w:val="28"/>
          <w:szCs w:val="28"/>
          <w:lang w:eastAsia="ru-RU"/>
        </w:rPr>
        <w:t>а</w:t>
      </w:r>
      <w:r w:rsidRPr="00600814">
        <w:rPr>
          <w:rFonts w:ascii="Times New Roman" w:eastAsia="Times New Roman" w:hAnsi="Times New Roman" w:cs="Times New Roman"/>
          <w:color w:val="000000"/>
          <w:sz w:val="28"/>
          <w:szCs w:val="28"/>
          <w:lang w:eastAsia="ru-RU"/>
        </w:rPr>
        <w:t>тели уровня надежности), а также показателей, характеризующих своевреме</w:t>
      </w:r>
      <w:r w:rsidRPr="00600814">
        <w:rPr>
          <w:rFonts w:ascii="Times New Roman" w:eastAsia="Times New Roman" w:hAnsi="Times New Roman" w:cs="Times New Roman"/>
          <w:color w:val="000000"/>
          <w:sz w:val="28"/>
          <w:szCs w:val="28"/>
          <w:lang w:eastAsia="ru-RU"/>
        </w:rPr>
        <w:t>н</w:t>
      </w:r>
      <w:r w:rsidRPr="00600814">
        <w:rPr>
          <w:rFonts w:ascii="Times New Roman" w:eastAsia="Times New Roman" w:hAnsi="Times New Roman" w:cs="Times New Roman"/>
          <w:color w:val="000000"/>
          <w:sz w:val="28"/>
          <w:szCs w:val="28"/>
          <w:lang w:eastAsia="ru-RU"/>
        </w:rPr>
        <w:t>ность и надлежащее качество осуществления подключения к тепловым сетям или коллекторам данной регулируемой организации и качество обслуживания ею своих потребителей товаров и услуг (далее – показатели</w:t>
      </w:r>
      <w:proofErr w:type="gramEnd"/>
      <w:r w:rsidRPr="00600814">
        <w:rPr>
          <w:rFonts w:ascii="Times New Roman" w:eastAsia="Times New Roman" w:hAnsi="Times New Roman" w:cs="Times New Roman"/>
          <w:color w:val="000000"/>
          <w:sz w:val="28"/>
          <w:szCs w:val="28"/>
          <w:lang w:eastAsia="ru-RU"/>
        </w:rPr>
        <w:t xml:space="preserve"> уровня качества) определенная </w:t>
      </w:r>
      <w:r w:rsidRPr="00600814">
        <w:rPr>
          <w:rFonts w:ascii="Times New Roman" w:eastAsia="Times New Roman" w:hAnsi="Times New Roman" w:cs="Times New Roman"/>
          <w:sz w:val="28"/>
          <w:szCs w:val="28"/>
          <w:lang w:eastAsia="ru-RU"/>
        </w:rPr>
        <w:t>Методическими указаниями по расчету уровня надёжности и качества поставляемых товаров, оказываемых услуг для организаций,</w:t>
      </w:r>
      <w:r w:rsidRPr="00600814">
        <w:rPr>
          <w:rFonts w:ascii="Times New Roman" w:eastAsia="Times New Roman" w:hAnsi="Times New Roman" w:cs="Times New Roman"/>
          <w:bCs/>
          <w:sz w:val="28"/>
          <w:szCs w:val="28"/>
          <w:lang w:eastAsia="ru-RU"/>
        </w:rPr>
        <w:t xml:space="preserve"> </w:t>
      </w:r>
      <w:r w:rsidRPr="00600814">
        <w:rPr>
          <w:rFonts w:ascii="Times New Roman" w:eastAsia="Times New Roman" w:hAnsi="Times New Roman" w:cs="Times New Roman"/>
          <w:sz w:val="28"/>
          <w:szCs w:val="28"/>
          <w:lang w:eastAsia="ru-RU"/>
        </w:rPr>
        <w:t>осущ</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lastRenderedPageBreak/>
        <w:t>ствляющих деятельность по производству и (или) передаче тепловой энергии» (далее Методические указания)</w:t>
      </w:r>
    </w:p>
    <w:p w:rsidR="00F84A65" w:rsidRPr="00600814" w:rsidRDefault="00F84A65" w:rsidP="00F84A65">
      <w:pPr>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К показателям уровня надежности относятся следующие: </w:t>
      </w:r>
    </w:p>
    <w:p w:rsidR="00F84A65" w:rsidRPr="00600814" w:rsidRDefault="00F84A65" w:rsidP="00F84A65">
      <w:pPr>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1) показатели, определяемые числом нарушений в подаче тепловой эне</w:t>
      </w: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rPr>
        <w:t>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2) показатели, определяемые приведенной продолжительностью прекр</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щений подачи тепловой энергии,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3) показатели, определяемые приведенным объемом неотпуска тепла в результате нарушений в подаче тепловой энергии,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4) показатели, определяемые средневзвешенной величиной отклонений температуры теплоносителя, соответствующих отклонениям параметров те</w:t>
      </w:r>
      <w:r w:rsidRPr="00600814">
        <w:rPr>
          <w:rFonts w:ascii="Times New Roman" w:eastAsia="Calibri" w:hAnsi="Times New Roman" w:cs="Times New Roman"/>
          <w:color w:val="000000"/>
          <w:sz w:val="28"/>
          <w:szCs w:val="28"/>
        </w:rPr>
        <w:t>п</w:t>
      </w:r>
      <w:r w:rsidRPr="00600814">
        <w:rPr>
          <w:rFonts w:ascii="Times New Roman" w:eastAsia="Calibri" w:hAnsi="Times New Roman" w:cs="Times New Roman"/>
          <w:color w:val="000000"/>
          <w:sz w:val="28"/>
          <w:szCs w:val="28"/>
        </w:rPr>
        <w:t>лоносителя в результате нарушений в подаче тепловой энергии.</w:t>
      </w:r>
    </w:p>
    <w:p w:rsidR="00F84A65" w:rsidRPr="00600814" w:rsidRDefault="00F84A65" w:rsidP="00F84A65">
      <w:pPr>
        <w:tabs>
          <w:tab w:val="left" w:pos="0"/>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Перечисленные показатели уровня надежности рассчитываются как сов</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купные за расчетный период характеристики нарушений в подаче тепловой энергии, снижение которых ведет к увеличению надежности.</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Потребители теплоты по надежности теплоснабжения делятся на катег</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 xml:space="preserve">рии: </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proofErr w:type="gramStart"/>
      <w:r w:rsidRPr="00600814">
        <w:rPr>
          <w:rFonts w:ascii="Times New Roman" w:eastAsia="Calibri" w:hAnsi="Times New Roman" w:cs="Times New Roman"/>
          <w:b/>
          <w:bCs/>
          <w:color w:val="000000"/>
          <w:sz w:val="28"/>
          <w:szCs w:val="28"/>
        </w:rPr>
        <w:t xml:space="preserve">Первая категория </w:t>
      </w:r>
      <w:r w:rsidRPr="00600814">
        <w:rPr>
          <w:rFonts w:ascii="Times New Roman" w:eastAsia="Calibri" w:hAnsi="Times New Roman" w:cs="Times New Roman"/>
          <w:color w:val="000000"/>
          <w:sz w:val="28"/>
          <w:szCs w:val="28"/>
        </w:rPr>
        <w:t>- потребители, не допускающие перерывов в подаче расчетного количества теплоты и снижения температуры воздуха в помещен</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roofErr w:type="gramEnd"/>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b/>
          <w:bCs/>
          <w:color w:val="000000"/>
          <w:sz w:val="28"/>
          <w:szCs w:val="28"/>
        </w:rPr>
        <w:t xml:space="preserve">Вторая категория </w:t>
      </w:r>
      <w:r w:rsidRPr="00600814">
        <w:rPr>
          <w:rFonts w:ascii="Times New Roman" w:eastAsia="Calibri" w:hAnsi="Times New Roman" w:cs="Times New Roman"/>
          <w:color w:val="000000"/>
          <w:sz w:val="28"/>
          <w:szCs w:val="28"/>
        </w:rPr>
        <w:t xml:space="preserve">- потребители, допускающие снижение температуры в отапливаемых помещениях на период ликвидации аварии, но не более 54 ч: </w:t>
      </w:r>
    </w:p>
    <w:p w:rsidR="00F84A65" w:rsidRPr="00600814" w:rsidRDefault="00F84A65" w:rsidP="00F84A65">
      <w:pPr>
        <w:numPr>
          <w:ilvl w:val="0"/>
          <w:numId w:val="49"/>
        </w:numPr>
        <w:autoSpaceDE w:val="0"/>
        <w:autoSpaceDN w:val="0"/>
        <w:adjustRightInd w:val="0"/>
        <w:spacing w:after="0" w:line="360" w:lineRule="auto"/>
        <w:ind w:left="360" w:firstLine="567"/>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жилых и общественных зданий до 12</w:t>
      </w:r>
      <w:proofErr w:type="gramStart"/>
      <w:r w:rsidRPr="00600814">
        <w:rPr>
          <w:rFonts w:ascii="Times New Roman" w:eastAsia="Calibri" w:hAnsi="Times New Roman" w:cs="Times New Roman"/>
          <w:color w:val="000000"/>
          <w:sz w:val="28"/>
          <w:szCs w:val="28"/>
        </w:rPr>
        <w:t xml:space="preserve"> °С</w:t>
      </w:r>
      <w:proofErr w:type="gramEnd"/>
      <w:r w:rsidRPr="00600814">
        <w:rPr>
          <w:rFonts w:ascii="Times New Roman" w:eastAsia="Calibri" w:hAnsi="Times New Roman" w:cs="Times New Roman"/>
          <w:color w:val="000000"/>
          <w:sz w:val="28"/>
          <w:szCs w:val="28"/>
        </w:rPr>
        <w:t xml:space="preserve">; </w:t>
      </w:r>
    </w:p>
    <w:p w:rsidR="00F84A65" w:rsidRPr="00600814" w:rsidRDefault="00F84A65" w:rsidP="00F84A65">
      <w:pPr>
        <w:numPr>
          <w:ilvl w:val="0"/>
          <w:numId w:val="49"/>
        </w:numPr>
        <w:autoSpaceDE w:val="0"/>
        <w:autoSpaceDN w:val="0"/>
        <w:adjustRightInd w:val="0"/>
        <w:spacing w:after="0" w:line="360" w:lineRule="auto"/>
        <w:ind w:left="360" w:firstLine="567"/>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промышленных зданий до 8 °С. </w:t>
      </w:r>
    </w:p>
    <w:p w:rsidR="00F84A65" w:rsidRPr="00600814" w:rsidRDefault="00F84A65" w:rsidP="00F84A65">
      <w:pPr>
        <w:autoSpaceDE w:val="0"/>
        <w:autoSpaceDN w:val="0"/>
        <w:adjustRightInd w:val="0"/>
        <w:spacing w:after="0" w:line="360" w:lineRule="auto"/>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Термины и определения</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Термины и </w:t>
      </w:r>
      <w:proofErr w:type="gramStart"/>
      <w:r w:rsidRPr="00600814">
        <w:rPr>
          <w:rFonts w:ascii="Times New Roman" w:eastAsia="Calibri" w:hAnsi="Times New Roman" w:cs="Times New Roman"/>
          <w:sz w:val="28"/>
          <w:szCs w:val="28"/>
        </w:rPr>
        <w:t>определения, используемые в данном разделе соответствуют</w:t>
      </w:r>
      <w:proofErr w:type="gramEnd"/>
      <w:r w:rsidRPr="00600814">
        <w:rPr>
          <w:rFonts w:ascii="Times New Roman" w:eastAsia="Calibri" w:hAnsi="Times New Roman" w:cs="Times New Roman"/>
          <w:sz w:val="28"/>
          <w:szCs w:val="28"/>
        </w:rPr>
        <w:t xml:space="preserve"> определениям ГОСТ 27.002-89 «Надежность в технике».</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Надежность – свойство участка тепловой сети или элемента тепловой с</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ти сохранять во времени в установленных пределах значения всех параметров, характеризующих способность обеспечивать передачу теплоносителя в зада</w:t>
      </w:r>
      <w:r w:rsidRPr="00600814">
        <w:rPr>
          <w:rFonts w:ascii="Times New Roman" w:eastAsia="Calibri" w:hAnsi="Times New Roman" w:cs="Times New Roman"/>
          <w:sz w:val="28"/>
          <w:szCs w:val="28"/>
        </w:rPr>
        <w:t>н</w:t>
      </w:r>
      <w:r w:rsidRPr="00600814">
        <w:rPr>
          <w:rFonts w:ascii="Times New Roman" w:eastAsia="Calibri" w:hAnsi="Times New Roman" w:cs="Times New Roman"/>
          <w:sz w:val="28"/>
          <w:szCs w:val="28"/>
        </w:rPr>
        <w:t>ных режимах и условиях применения и технического обслуживания. Наде</w:t>
      </w:r>
      <w:r w:rsidRPr="00600814">
        <w:rPr>
          <w:rFonts w:ascii="Times New Roman" w:eastAsia="Calibri" w:hAnsi="Times New Roman" w:cs="Times New Roman"/>
          <w:sz w:val="28"/>
          <w:szCs w:val="28"/>
        </w:rPr>
        <w:t>ж</w:t>
      </w:r>
      <w:r w:rsidRPr="00600814">
        <w:rPr>
          <w:rFonts w:ascii="Times New Roman" w:eastAsia="Calibri" w:hAnsi="Times New Roman" w:cs="Times New Roman"/>
          <w:sz w:val="28"/>
          <w:szCs w:val="28"/>
        </w:rPr>
        <w:t>ность тепловой сети и системы теплоснабжения является комплексным сво</w:t>
      </w:r>
      <w:r w:rsidRPr="00600814">
        <w:rPr>
          <w:rFonts w:ascii="Times New Roman" w:eastAsia="Calibri" w:hAnsi="Times New Roman" w:cs="Times New Roman"/>
          <w:sz w:val="28"/>
          <w:szCs w:val="28"/>
        </w:rPr>
        <w:t>й</w:t>
      </w:r>
      <w:r w:rsidRPr="00600814">
        <w:rPr>
          <w:rFonts w:ascii="Times New Roman" w:eastAsia="Calibri" w:hAnsi="Times New Roman" w:cs="Times New Roman"/>
          <w:sz w:val="28"/>
          <w:szCs w:val="28"/>
        </w:rPr>
        <w:t>ством, которое в зависимости от назначения объекта и условий его примен</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ния может включать безотказность, долговечность, ремонтопригодность и 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храняемость или определенные сочетания этих свойств.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Безотказность </w:t>
      </w:r>
      <w:r w:rsidRPr="00600814">
        <w:rPr>
          <w:rFonts w:ascii="Times New Roman" w:eastAsia="Calibri" w:hAnsi="Times New Roman" w:cs="Times New Roman"/>
          <w:sz w:val="28"/>
          <w:szCs w:val="28"/>
        </w:rPr>
        <w:t>– свойство тепловой сети непрерывно сохранять работ</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способное состояние в течение некоторого времени или наработки;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Долговечность </w:t>
      </w:r>
      <w:r w:rsidRPr="00600814">
        <w:rPr>
          <w:rFonts w:ascii="Times New Roman" w:eastAsia="Calibri" w:hAnsi="Times New Roman" w:cs="Times New Roman"/>
          <w:sz w:val="28"/>
          <w:szCs w:val="28"/>
        </w:rPr>
        <w:t>– свойство тепловой сети или объекта тепловой сети 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хранять работоспособное состояние до наступления предельного состояния при установленной системе технического обслуживания и ремонта;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Ремонтопригодность </w:t>
      </w:r>
      <w:r w:rsidRPr="00600814">
        <w:rPr>
          <w:rFonts w:ascii="Times New Roman" w:eastAsia="Calibri" w:hAnsi="Times New Roman" w:cs="Times New Roman"/>
          <w:sz w:val="28"/>
          <w:szCs w:val="28"/>
        </w:rPr>
        <w:t>– свойство элемента тепловой сети, заключа</w:t>
      </w:r>
      <w:r w:rsidRPr="00600814">
        <w:rPr>
          <w:rFonts w:ascii="Times New Roman" w:eastAsia="Calibri" w:hAnsi="Times New Roman" w:cs="Times New Roman"/>
          <w:sz w:val="28"/>
          <w:szCs w:val="28"/>
        </w:rPr>
        <w:t>ю</w:t>
      </w:r>
      <w:r w:rsidRPr="00600814">
        <w:rPr>
          <w:rFonts w:ascii="Times New Roman" w:eastAsia="Calibri" w:hAnsi="Times New Roman" w:cs="Times New Roman"/>
          <w:sz w:val="28"/>
          <w:szCs w:val="28"/>
        </w:rPr>
        <w:t>щееся в приспособленности к поддержанию и восстановлению работоспосо</w:t>
      </w:r>
      <w:r w:rsidRPr="00600814">
        <w:rPr>
          <w:rFonts w:ascii="Times New Roman" w:eastAsia="Calibri" w:hAnsi="Times New Roman" w:cs="Times New Roman"/>
          <w:sz w:val="28"/>
          <w:szCs w:val="28"/>
        </w:rPr>
        <w:t>б</w:t>
      </w:r>
      <w:r w:rsidRPr="00600814">
        <w:rPr>
          <w:rFonts w:ascii="Times New Roman" w:eastAsia="Calibri" w:hAnsi="Times New Roman" w:cs="Times New Roman"/>
          <w:sz w:val="28"/>
          <w:szCs w:val="28"/>
        </w:rPr>
        <w:t xml:space="preserve">ного состояния путем технического обслуживания и ремонта;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Исправное состояние </w:t>
      </w:r>
      <w:r w:rsidRPr="00600814">
        <w:rPr>
          <w:rFonts w:ascii="Times New Roman" w:eastAsia="Calibri" w:hAnsi="Times New Roman" w:cs="Times New Roman"/>
          <w:sz w:val="28"/>
          <w:szCs w:val="28"/>
        </w:rPr>
        <w:t xml:space="preserve">–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Неисправное состояние </w:t>
      </w:r>
      <w:r w:rsidRPr="00600814">
        <w:rPr>
          <w:rFonts w:ascii="Times New Roman" w:eastAsia="Calibri" w:hAnsi="Times New Roman" w:cs="Times New Roman"/>
          <w:sz w:val="28"/>
          <w:szCs w:val="28"/>
        </w:rPr>
        <w:t>– состояние элемента тепловой сети или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вой сети в целом, при котором он не соответствует хотя бы одному из треб</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ваний нормативно-технической и (или) конструкторской (проектной) док</w:t>
      </w:r>
      <w:r w:rsidRPr="00600814">
        <w:rPr>
          <w:rFonts w:ascii="Times New Roman" w:eastAsia="Calibri" w:hAnsi="Times New Roman" w:cs="Times New Roman"/>
          <w:sz w:val="28"/>
          <w:szCs w:val="28"/>
        </w:rPr>
        <w:t>у</w:t>
      </w:r>
      <w:r w:rsidRPr="00600814">
        <w:rPr>
          <w:rFonts w:ascii="Times New Roman" w:eastAsia="Calibri" w:hAnsi="Times New Roman" w:cs="Times New Roman"/>
          <w:sz w:val="28"/>
          <w:szCs w:val="28"/>
        </w:rPr>
        <w:t xml:space="preserve">ментации;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Работоспособное состояние </w:t>
      </w:r>
      <w:r w:rsidRPr="00600814">
        <w:rPr>
          <w:rFonts w:ascii="Times New Roman" w:eastAsia="Calibri" w:hAnsi="Times New Roman" w:cs="Times New Roman"/>
          <w:sz w:val="28"/>
          <w:szCs w:val="28"/>
        </w:rPr>
        <w:t>– состояние элемента тепловой сети или тепловой сети в целом, при котором значения всех параметров, характер</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зующих способность выполнять заданные функции, соответствуют требов</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ниям нормативно-технической и (или) конструкторской (проектной) докуме</w:t>
      </w:r>
      <w:r w:rsidRPr="00600814">
        <w:rPr>
          <w:rFonts w:ascii="Times New Roman" w:eastAsia="Calibri" w:hAnsi="Times New Roman" w:cs="Times New Roman"/>
          <w:sz w:val="28"/>
          <w:szCs w:val="28"/>
        </w:rPr>
        <w:t>н</w:t>
      </w:r>
      <w:r w:rsidRPr="00600814">
        <w:rPr>
          <w:rFonts w:ascii="Times New Roman" w:eastAsia="Calibri" w:hAnsi="Times New Roman" w:cs="Times New Roman"/>
          <w:sz w:val="28"/>
          <w:szCs w:val="28"/>
        </w:rPr>
        <w:t xml:space="preserve">тации; </w:t>
      </w:r>
    </w:p>
    <w:p w:rsidR="00F84A65" w:rsidRPr="00600814" w:rsidRDefault="00F84A65" w:rsidP="006B1BE7">
      <w:pPr>
        <w:numPr>
          <w:ilvl w:val="0"/>
          <w:numId w:val="91"/>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lastRenderedPageBreak/>
        <w:t xml:space="preserve">Неработоспособное состояние </w:t>
      </w:r>
      <w:r w:rsidRPr="00600814">
        <w:rPr>
          <w:rFonts w:ascii="Times New Roman" w:eastAsia="Calibri" w:hAnsi="Times New Roman" w:cs="Times New Roman"/>
          <w:sz w:val="28"/>
          <w:szCs w:val="28"/>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w:t>
      </w:r>
      <w:r w:rsidRPr="00600814">
        <w:rPr>
          <w:rFonts w:ascii="Times New Roman" w:eastAsia="Calibri" w:hAnsi="Times New Roman" w:cs="Times New Roman"/>
          <w:sz w:val="28"/>
          <w:szCs w:val="28"/>
        </w:rPr>
        <w:t>ж</w:t>
      </w:r>
      <w:r w:rsidRPr="00600814">
        <w:rPr>
          <w:rFonts w:ascii="Times New Roman" w:eastAsia="Calibri" w:hAnsi="Times New Roman" w:cs="Times New Roman"/>
          <w:sz w:val="28"/>
          <w:szCs w:val="28"/>
        </w:rPr>
        <w:t>ных объектов возможно деление их неработоспособных состояний. При этом из множества неработоспособных состояний выделяют частично неработосп</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собные состояния, при которых тепловая сеть способна частично выполнять требуемые функции;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Предельное состояние </w:t>
      </w:r>
      <w:r w:rsidRPr="00600814">
        <w:rPr>
          <w:rFonts w:ascii="Times New Roman" w:eastAsia="Calibri" w:hAnsi="Times New Roman" w:cs="Times New Roman"/>
          <w:sz w:val="28"/>
          <w:szCs w:val="28"/>
        </w:rPr>
        <w:t>– состояние элемента тепловой сети или тепл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вой сети в целом, при котором его дальнейшая эксплуатация недопустима или нецелесообразна, либо восстановление его работоспособного состояния н</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 xml:space="preserve">возможно или нецелесообразно;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Критерий предельного состояния </w:t>
      </w:r>
      <w:r w:rsidRPr="00600814">
        <w:rPr>
          <w:rFonts w:ascii="Times New Roman" w:eastAsia="Calibri" w:hAnsi="Times New Roman" w:cs="Times New Roman"/>
          <w:sz w:val="28"/>
          <w:szCs w:val="28"/>
        </w:rPr>
        <w:t>- признак или совокупность призн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ков предельного состояния элемента тепловой сети, установленные нормати</w:t>
      </w:r>
      <w:r w:rsidRPr="00600814">
        <w:rPr>
          <w:rFonts w:ascii="Times New Roman" w:eastAsia="Calibri" w:hAnsi="Times New Roman" w:cs="Times New Roman"/>
          <w:sz w:val="28"/>
          <w:szCs w:val="28"/>
        </w:rPr>
        <w:t>в</w:t>
      </w:r>
      <w:r w:rsidRPr="00600814">
        <w:rPr>
          <w:rFonts w:ascii="Times New Roman" w:eastAsia="Calibri" w:hAnsi="Times New Roman" w:cs="Times New Roman"/>
          <w:sz w:val="28"/>
          <w:szCs w:val="28"/>
        </w:rPr>
        <w:t>но-технической и (или) конструкторской (проектной) документацией. В зав</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симости от условий эксплуатации для одного и того же элемента тепловой с</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 xml:space="preserve">ти могут быть установлены два и более критериев предельного состояния;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Дефект </w:t>
      </w:r>
      <w:r w:rsidRPr="00600814">
        <w:rPr>
          <w:rFonts w:ascii="Times New Roman" w:eastAsia="Calibri" w:hAnsi="Times New Roman" w:cs="Times New Roman"/>
          <w:sz w:val="28"/>
          <w:szCs w:val="28"/>
        </w:rPr>
        <w:t xml:space="preserve">– по ГОСТ 15467;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Повреждение </w:t>
      </w:r>
      <w:r w:rsidRPr="00600814">
        <w:rPr>
          <w:rFonts w:ascii="Times New Roman" w:eastAsia="Calibri" w:hAnsi="Times New Roman" w:cs="Times New Roman"/>
          <w:sz w:val="28"/>
          <w:szCs w:val="28"/>
        </w:rPr>
        <w:t>– событие, заключающееся в нарушении исправного 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стояния объекта при сохранении работоспособного состояния;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Отказ </w:t>
      </w:r>
      <w:r w:rsidRPr="00600814">
        <w:rPr>
          <w:rFonts w:ascii="Times New Roman" w:eastAsia="Calibri" w:hAnsi="Times New Roman" w:cs="Times New Roman"/>
          <w:sz w:val="28"/>
          <w:szCs w:val="28"/>
        </w:rPr>
        <w:t>– событие, заключающееся в нарушении работоспособного 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стояния элемента тепловой сети или тепловой сети в целом; </w:t>
      </w:r>
    </w:p>
    <w:p w:rsidR="00F84A65" w:rsidRPr="00600814" w:rsidRDefault="00F84A65" w:rsidP="006B1BE7">
      <w:pPr>
        <w:numPr>
          <w:ilvl w:val="0"/>
          <w:numId w:val="92"/>
        </w:num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b/>
          <w:bCs/>
          <w:sz w:val="28"/>
          <w:szCs w:val="28"/>
        </w:rPr>
        <w:t xml:space="preserve">Критерий отказа </w:t>
      </w:r>
      <w:r w:rsidRPr="00600814">
        <w:rPr>
          <w:rFonts w:ascii="Times New Roman" w:eastAsia="Calibri" w:hAnsi="Times New Roman" w:cs="Times New Roman"/>
          <w:sz w:val="28"/>
          <w:szCs w:val="28"/>
        </w:rPr>
        <w:t>– признак или совокупность признаков нарушения 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 xml:space="preserve">ботоспособного состояния тепловой сети, установленные в нормативно-технической и (или) конструкторской (проектной) документации. </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Для целей перспективной схемы теплоснабжения термин «отказ» будет использован в следующих интерпретациях: </w:t>
      </w:r>
    </w:p>
    <w:p w:rsidR="00F84A65" w:rsidRPr="00600814" w:rsidRDefault="00F84A65" w:rsidP="006B1BE7">
      <w:pPr>
        <w:numPr>
          <w:ilvl w:val="0"/>
          <w:numId w:val="93"/>
        </w:numPr>
        <w:autoSpaceDE w:val="0"/>
        <w:autoSpaceDN w:val="0"/>
        <w:adjustRightInd w:val="0"/>
        <w:spacing w:after="0" w:line="360" w:lineRule="auto"/>
        <w:ind w:firstLine="426"/>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 xml:space="preserve">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 </w:t>
      </w:r>
    </w:p>
    <w:p w:rsidR="00F84A65" w:rsidRPr="00600814" w:rsidRDefault="00F84A65" w:rsidP="006B1BE7">
      <w:pPr>
        <w:numPr>
          <w:ilvl w:val="0"/>
          <w:numId w:val="93"/>
        </w:numPr>
        <w:autoSpaceDE w:val="0"/>
        <w:autoSpaceDN w:val="0"/>
        <w:adjustRightInd w:val="0"/>
        <w:spacing w:after="0" w:line="360" w:lineRule="auto"/>
        <w:ind w:firstLine="426"/>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отказ теплоснабжения потребителя – событие, приводящее к падению температуры в отапливаемых помещениях жилых и общественных зданий н</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же +12</w:t>
      </w:r>
      <w:proofErr w:type="gramStart"/>
      <w:r w:rsidRPr="00600814">
        <w:rPr>
          <w:rFonts w:ascii="Times New Roman" w:eastAsia="Calibri" w:hAnsi="Times New Roman" w:cs="Times New Roman"/>
          <w:sz w:val="28"/>
          <w:szCs w:val="28"/>
        </w:rPr>
        <w:t xml:space="preserve"> °С</w:t>
      </w:r>
      <w:proofErr w:type="gramEnd"/>
      <w:r w:rsidRPr="00600814">
        <w:rPr>
          <w:rFonts w:ascii="Times New Roman" w:eastAsia="Calibri" w:hAnsi="Times New Roman" w:cs="Times New Roman"/>
          <w:sz w:val="28"/>
          <w:szCs w:val="28"/>
        </w:rPr>
        <w:t xml:space="preserve">, в промышленных зданиях ниже +8 °С (СНиП 41-02-2003. </w:t>
      </w:r>
      <w:proofErr w:type="gramStart"/>
      <w:r w:rsidRPr="00600814">
        <w:rPr>
          <w:rFonts w:ascii="Times New Roman" w:eastAsia="Calibri" w:hAnsi="Times New Roman" w:cs="Times New Roman"/>
          <w:sz w:val="28"/>
          <w:szCs w:val="28"/>
        </w:rPr>
        <w:t xml:space="preserve">Тепловые сети). </w:t>
      </w:r>
      <w:proofErr w:type="gramEnd"/>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При разработке схемы теплоснабжения для описания надежности терм</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ны «повреждение» и «инцидент» будут употребляться только в отношении 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бытий, к которым может быть применена процедура отложенного ремонта, потому что в  соответствии с ГОСТ 27.002-89 эти события не приводят к 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рушению работоспособности участка тепловой сети и, следовательно, не тр</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буют выполнения незамедлительных ремонтных работ с целью восстановл</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ния его работоспособности.</w:t>
      </w:r>
      <w:proofErr w:type="gramEnd"/>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К таким событиям относятся зарегистрированные «свищи» на прямом или обратном теплопроводах тепловых сетей.</w:t>
      </w:r>
      <w:proofErr w:type="gramEnd"/>
      <w:r w:rsidRPr="00600814">
        <w:rPr>
          <w:rFonts w:ascii="Times New Roman" w:eastAsia="Calibri" w:hAnsi="Times New Roman" w:cs="Times New Roman"/>
          <w:sz w:val="28"/>
          <w:szCs w:val="28"/>
        </w:rPr>
        <w:t xml:space="preserve"> Тем не менее, ремонтные раб</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ты по ликвидации свищей требуют прерывания теплоснабжения (если нет в</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риантов подключения резервных теплопроводов), и в этом смысле они анал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гичны «отложенным» отказам.</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системе теплоснабжения также не употребляется термин «авария», так как это характеристика «тяжести» отказа и возможных последствие его устр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 xml:space="preserve">нения не присуще системе теплоснабжения города </w:t>
      </w:r>
      <w:r w:rsidR="003820BA">
        <w:rPr>
          <w:rFonts w:ascii="Times New Roman" w:eastAsia="Calibri" w:hAnsi="Times New Roman" w:cs="Times New Roman"/>
          <w:sz w:val="28"/>
          <w:szCs w:val="28"/>
        </w:rPr>
        <w:t>Кременки</w:t>
      </w:r>
      <w:r w:rsidRPr="00600814">
        <w:rPr>
          <w:rFonts w:ascii="Times New Roman" w:eastAsia="Calibri" w:hAnsi="Times New Roman" w:cs="Times New Roman"/>
          <w:sz w:val="28"/>
          <w:szCs w:val="28"/>
        </w:rPr>
        <w:t xml:space="preserve">. Все упомянутые в этом абзаце термины устанавливают лишь градацию (шкалу) отказов. </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В соответствии с приказом Госстроя России от 20 августа 2001 года №191 «Методические рекомендации по техническому расследованию и учету техн</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логических нарушений в системах коммунального энергоснабжения и работе энергетических организаций жилищно-коммунального комплекса», соглас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ванном с Госэнергонадзором Минэнерго России 9 июня 2001 года № 32-01-04/61 в зависимости от характера и тяжести последствий технологические 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lastRenderedPageBreak/>
        <w:t>рушения в системах коммунального электроснабжения и системах комм</w:t>
      </w:r>
      <w:r w:rsidRPr="00600814">
        <w:rPr>
          <w:rFonts w:ascii="Times New Roman" w:eastAsia="Calibri" w:hAnsi="Times New Roman" w:cs="Times New Roman"/>
          <w:sz w:val="28"/>
          <w:szCs w:val="28"/>
        </w:rPr>
        <w:t>у</w:t>
      </w:r>
      <w:r w:rsidRPr="00600814">
        <w:rPr>
          <w:rFonts w:ascii="Times New Roman" w:eastAsia="Calibri" w:hAnsi="Times New Roman" w:cs="Times New Roman"/>
          <w:sz w:val="28"/>
          <w:szCs w:val="28"/>
        </w:rPr>
        <w:t>нального теплоснабжения  подразделяются</w:t>
      </w:r>
      <w:proofErr w:type="gramEnd"/>
      <w:r w:rsidRPr="00600814">
        <w:rPr>
          <w:rFonts w:ascii="Times New Roman" w:eastAsia="Calibri" w:hAnsi="Times New Roman" w:cs="Times New Roman"/>
          <w:sz w:val="28"/>
          <w:szCs w:val="28"/>
        </w:rPr>
        <w:t xml:space="preserve">  на  аварии  и инциденты. </w:t>
      </w:r>
      <w:proofErr w:type="gramStart"/>
      <w:r w:rsidRPr="00600814">
        <w:rPr>
          <w:rFonts w:ascii="Times New Roman" w:eastAsia="Calibri" w:hAnsi="Times New Roman" w:cs="Times New Roman"/>
          <w:sz w:val="28"/>
          <w:szCs w:val="28"/>
        </w:rPr>
        <w:t>После</w:t>
      </w:r>
      <w:r w:rsidRPr="00600814">
        <w:rPr>
          <w:rFonts w:ascii="Times New Roman" w:eastAsia="Calibri" w:hAnsi="Times New Roman" w:cs="Times New Roman"/>
          <w:sz w:val="28"/>
          <w:szCs w:val="28"/>
        </w:rPr>
        <w:t>д</w:t>
      </w:r>
      <w:r w:rsidRPr="00600814">
        <w:rPr>
          <w:rFonts w:ascii="Times New Roman" w:eastAsia="Calibri" w:hAnsi="Times New Roman" w:cs="Times New Roman"/>
          <w:sz w:val="28"/>
          <w:szCs w:val="28"/>
        </w:rPr>
        <w:t>ние</w:t>
      </w:r>
      <w:proofErr w:type="gramEnd"/>
      <w:r w:rsidRPr="00600814">
        <w:rPr>
          <w:rFonts w:ascii="Times New Roman" w:eastAsia="Calibri" w:hAnsi="Times New Roman" w:cs="Times New Roman"/>
          <w:sz w:val="28"/>
          <w:szCs w:val="28"/>
        </w:rPr>
        <w:t xml:space="preserve"> в свою очередь могут носить характер технологических и функционал</w:t>
      </w:r>
      <w:r w:rsidRPr="00600814">
        <w:rPr>
          <w:rFonts w:ascii="Times New Roman" w:eastAsia="Calibri" w:hAnsi="Times New Roman" w:cs="Times New Roman"/>
          <w:sz w:val="28"/>
          <w:szCs w:val="28"/>
        </w:rPr>
        <w:t>ь</w:t>
      </w:r>
      <w:r w:rsidRPr="00600814">
        <w:rPr>
          <w:rFonts w:ascii="Times New Roman" w:eastAsia="Calibri" w:hAnsi="Times New Roman" w:cs="Times New Roman"/>
          <w:sz w:val="28"/>
          <w:szCs w:val="28"/>
        </w:rPr>
        <w:t>ных отказов.</w:t>
      </w:r>
    </w:p>
    <w:p w:rsidR="00F84A65" w:rsidRPr="00600814" w:rsidRDefault="00F84A65" w:rsidP="00F84A65">
      <w:pPr>
        <w:autoSpaceDE w:val="0"/>
        <w:autoSpaceDN w:val="0"/>
        <w:adjustRightInd w:val="0"/>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В системе теплоснабжения города </w:t>
      </w:r>
      <w:r w:rsidR="003820BA">
        <w:rPr>
          <w:rFonts w:ascii="Times New Roman" w:eastAsia="Calibri" w:hAnsi="Times New Roman" w:cs="Times New Roman"/>
          <w:sz w:val="28"/>
          <w:szCs w:val="28"/>
        </w:rPr>
        <w:t>Кременки</w:t>
      </w:r>
      <w:r w:rsidRPr="00600814">
        <w:rPr>
          <w:rFonts w:ascii="Times New Roman" w:eastAsia="Calibri" w:hAnsi="Times New Roman" w:cs="Times New Roman"/>
          <w:sz w:val="28"/>
          <w:szCs w:val="28"/>
        </w:rPr>
        <w:t xml:space="preserve"> на основании Методических рекомендациях используются следующие определения:</w:t>
      </w:r>
    </w:p>
    <w:p w:rsidR="00F84A65" w:rsidRPr="00600814" w:rsidRDefault="00F84A65" w:rsidP="00F84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 технологические нарушения  - нарушения в работе систем коммунал</w:t>
      </w:r>
      <w:r w:rsidRPr="00600814">
        <w:rPr>
          <w:rFonts w:ascii="Times New Roman" w:eastAsia="Times New Roman" w:hAnsi="Times New Roman" w:cs="Times New Roman"/>
          <w:sz w:val="28"/>
          <w:szCs w:val="28"/>
          <w:lang w:eastAsia="ru-RU"/>
        </w:rPr>
        <w:t>ь</w:t>
      </w:r>
      <w:r w:rsidRPr="00600814">
        <w:rPr>
          <w:rFonts w:ascii="Times New Roman" w:eastAsia="Times New Roman" w:hAnsi="Times New Roman" w:cs="Times New Roman"/>
          <w:sz w:val="28"/>
          <w:szCs w:val="28"/>
          <w:lang w:eastAsia="ru-RU"/>
        </w:rPr>
        <w:t>ного энергоснабжения (электроснабжения, теплоснабжения) и эксплуатиру</w:t>
      </w:r>
      <w:r w:rsidRPr="00600814">
        <w:rPr>
          <w:rFonts w:ascii="Times New Roman" w:eastAsia="Times New Roman" w:hAnsi="Times New Roman" w:cs="Times New Roman"/>
          <w:sz w:val="28"/>
          <w:szCs w:val="28"/>
          <w:lang w:eastAsia="ru-RU"/>
        </w:rPr>
        <w:t>ю</w:t>
      </w:r>
      <w:r w:rsidRPr="00600814">
        <w:rPr>
          <w:rFonts w:ascii="Times New Roman" w:eastAsia="Times New Roman" w:hAnsi="Times New Roman" w:cs="Times New Roman"/>
          <w:sz w:val="28"/>
          <w:szCs w:val="28"/>
          <w:lang w:eastAsia="ru-RU"/>
        </w:rPr>
        <w:t>щих их организаций в зависимости от характера и тяжести последствий  (во</w:t>
      </w:r>
      <w:r w:rsidRPr="00600814">
        <w:rPr>
          <w:rFonts w:ascii="Times New Roman" w:eastAsia="Times New Roman" w:hAnsi="Times New Roman" w:cs="Times New Roman"/>
          <w:sz w:val="28"/>
          <w:szCs w:val="28"/>
          <w:lang w:eastAsia="ru-RU"/>
        </w:rPr>
        <w:t>з</w:t>
      </w:r>
      <w:r w:rsidRPr="00600814">
        <w:rPr>
          <w:rFonts w:ascii="Times New Roman" w:eastAsia="Times New Roman" w:hAnsi="Times New Roman" w:cs="Times New Roman"/>
          <w:sz w:val="28"/>
          <w:szCs w:val="28"/>
          <w:lang w:eastAsia="ru-RU"/>
        </w:rPr>
        <w:t>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аварии и инциденты;</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авария - разрушение сооружений и (или) технических устройств, пр</w:t>
      </w:r>
      <w:r w:rsidRPr="00600814">
        <w:rPr>
          <w:rFonts w:ascii="Times New Roman" w:eastAsia="Times New Roman" w:hAnsi="Times New Roman" w:cs="Times New Roman"/>
          <w:sz w:val="28"/>
          <w:szCs w:val="28"/>
          <w:lang w:eastAsia="ru-RU"/>
        </w:rPr>
        <w:t>и</w:t>
      </w:r>
      <w:r w:rsidRPr="00600814">
        <w:rPr>
          <w:rFonts w:ascii="Times New Roman" w:eastAsia="Times New Roman" w:hAnsi="Times New Roman" w:cs="Times New Roman"/>
          <w:sz w:val="28"/>
          <w:szCs w:val="28"/>
          <w:lang w:eastAsia="ru-RU"/>
        </w:rPr>
        <w:t xml:space="preserve">меняемых на опасном  производственном  объекте,  </w:t>
      </w:r>
      <w:proofErr w:type="gramStart"/>
      <w:r w:rsidRPr="00600814">
        <w:rPr>
          <w:rFonts w:ascii="Times New Roman" w:eastAsia="Times New Roman" w:hAnsi="Times New Roman" w:cs="Times New Roman"/>
          <w:sz w:val="28"/>
          <w:szCs w:val="28"/>
          <w:lang w:eastAsia="ru-RU"/>
        </w:rPr>
        <w:t>неконтролируемые</w:t>
      </w:r>
      <w:proofErr w:type="gramEnd"/>
      <w:r w:rsidRPr="00600814">
        <w:rPr>
          <w:rFonts w:ascii="Times New Roman" w:eastAsia="Times New Roman" w:hAnsi="Times New Roman" w:cs="Times New Roman"/>
          <w:sz w:val="28"/>
          <w:szCs w:val="28"/>
          <w:lang w:eastAsia="ru-RU"/>
        </w:rPr>
        <w:t xml:space="preserve"> взрыв и (или) выброс опасных веществ;</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инцидент - отказ или повреждение оборудования и (или) сетей, откл</w:t>
      </w:r>
      <w:r w:rsidRPr="00600814">
        <w:rPr>
          <w:rFonts w:ascii="Times New Roman" w:eastAsia="Times New Roman" w:hAnsi="Times New Roman" w:cs="Times New Roman"/>
          <w:sz w:val="28"/>
          <w:szCs w:val="28"/>
          <w:lang w:eastAsia="ru-RU"/>
        </w:rPr>
        <w:t>о</w:t>
      </w:r>
      <w:r w:rsidRPr="00600814">
        <w:rPr>
          <w:rFonts w:ascii="Times New Roman" w:eastAsia="Times New Roman" w:hAnsi="Times New Roman" w:cs="Times New Roman"/>
          <w:sz w:val="28"/>
          <w:szCs w:val="28"/>
          <w:lang w:eastAsia="ru-RU"/>
        </w:rPr>
        <w:t>нения от установленных режимов, нарушение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w:t>
      </w:r>
      <w:r w:rsidRPr="00600814">
        <w:rPr>
          <w:rFonts w:ascii="Times New Roman" w:eastAsia="Times New Roman" w:hAnsi="Times New Roman" w:cs="Times New Roman"/>
          <w:sz w:val="28"/>
          <w:szCs w:val="28"/>
          <w:lang w:eastAsia="ru-RU"/>
        </w:rPr>
        <w:t>т</w:t>
      </w:r>
      <w:r w:rsidRPr="00600814">
        <w:rPr>
          <w:rFonts w:ascii="Times New Roman" w:eastAsia="Times New Roman" w:hAnsi="Times New Roman" w:cs="Times New Roman"/>
          <w:sz w:val="28"/>
          <w:szCs w:val="28"/>
          <w:lang w:eastAsia="ru-RU"/>
        </w:rPr>
        <w:t>венном объекте, включая:</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технологический отказ - вынужденное отключение или ограничение работоспособности   оборудования, приведшее к нарушению процесса прои</w:t>
      </w:r>
      <w:r w:rsidRPr="00600814">
        <w:rPr>
          <w:rFonts w:ascii="Times New Roman" w:eastAsia="Times New Roman" w:hAnsi="Times New Roman" w:cs="Times New Roman"/>
          <w:sz w:val="28"/>
          <w:szCs w:val="28"/>
          <w:lang w:eastAsia="ru-RU"/>
        </w:rPr>
        <w:t>з</w:t>
      </w:r>
      <w:r w:rsidRPr="00600814">
        <w:rPr>
          <w:rFonts w:ascii="Times New Roman" w:eastAsia="Times New Roman" w:hAnsi="Times New Roman" w:cs="Times New Roman"/>
          <w:sz w:val="28"/>
          <w:szCs w:val="28"/>
          <w:lang w:eastAsia="ru-RU"/>
        </w:rPr>
        <w:t>водства  и  (или)  передачи  электрической  и  тепловой   энергии</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потребителям, если они не содержат признаков аварии;</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функциональный отказ - неисправности оборудования (в том числе р</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зервного и вспомогательного), не повлиявшие на технологический процесс производства и (или) передачи энергии,  а также неправильное действие защит и автоматики, ошибочные действия персонала, если они не</w:t>
      </w:r>
    </w:p>
    <w:p w:rsidR="00F84A65" w:rsidRPr="00600814" w:rsidRDefault="00F84A65" w:rsidP="006038DF">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lastRenderedPageBreak/>
        <w:t>привели к ограничению потребителей и снижению качества отпуска</w:t>
      </w:r>
      <w:r w:rsidRPr="00600814">
        <w:rPr>
          <w:rFonts w:ascii="Times New Roman" w:eastAsia="Times New Roman" w:hAnsi="Times New Roman" w:cs="Times New Roman"/>
          <w:sz w:val="28"/>
          <w:szCs w:val="28"/>
          <w:lang w:eastAsia="ru-RU"/>
        </w:rPr>
        <w:t>е</w:t>
      </w:r>
      <w:r w:rsidRPr="00600814">
        <w:rPr>
          <w:rFonts w:ascii="Times New Roman" w:eastAsia="Times New Roman" w:hAnsi="Times New Roman" w:cs="Times New Roman"/>
          <w:sz w:val="28"/>
          <w:szCs w:val="28"/>
          <w:lang w:eastAsia="ru-RU"/>
        </w:rPr>
        <w:t>мой энергии.</w:t>
      </w:r>
    </w:p>
    <w:p w:rsidR="00F84A65" w:rsidRPr="00600814" w:rsidRDefault="00F84A65" w:rsidP="006B1BE7">
      <w:pPr>
        <w:numPr>
          <w:ilvl w:val="0"/>
          <w:numId w:val="95"/>
        </w:numPr>
        <w:tabs>
          <w:tab w:val="left" w:pos="0"/>
        </w:tabs>
        <w:spacing w:after="0" w:line="360" w:lineRule="auto"/>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Показатели, определяемые числом нарушений в подаче тепловой энергии.</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Рч – показатель уровня надежности, определяемый числом нарушений в подаче тепловой энергии за отопительный период в расчете на единицу объ</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ма тепловой мощности и длины тепловой сети регулируемой организации, и</w:t>
      </w:r>
      <w:r w:rsidRPr="00600814">
        <w:rPr>
          <w:rFonts w:ascii="Times New Roman" w:eastAsia="Calibri" w:hAnsi="Times New Roman" w:cs="Times New Roman"/>
          <w:color w:val="000000"/>
          <w:sz w:val="28"/>
          <w:szCs w:val="28"/>
        </w:rPr>
        <w:t>с</w:t>
      </w:r>
      <w:r w:rsidRPr="00600814">
        <w:rPr>
          <w:rFonts w:ascii="Times New Roman" w:eastAsia="Calibri" w:hAnsi="Times New Roman" w:cs="Times New Roman"/>
          <w:color w:val="000000"/>
          <w:sz w:val="28"/>
          <w:szCs w:val="28"/>
        </w:rPr>
        <w:t>числяется по формуле:</w:t>
      </w:r>
    </w:p>
    <w:p w:rsidR="00F84A65" w:rsidRPr="00600814" w:rsidRDefault="00F84A65" w:rsidP="00F84A65">
      <w:pPr>
        <w:tabs>
          <w:tab w:val="left" w:pos="0"/>
        </w:tabs>
        <w:spacing w:after="0" w:line="360" w:lineRule="auto"/>
        <w:ind w:firstLine="567"/>
        <w:jc w:val="center"/>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Рч  = Мо / L,</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w:t>
      </w: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rPr>
        <w:t>ганизацией (см. Приложение № 3 к настоящему приказу);</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L – произведение суммарной тепловой нагрузки по всем договорам с п</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требителями товаров и услуг данной организации (в Гкал – в отсутствие н</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грузки принимается равной 1) и суммарной протяженности линий тепловой сети (в км – в отсутствие тепловой сети принимается равной 1) данной рег</w:t>
      </w:r>
      <w:r w:rsidRPr="00600814">
        <w:rPr>
          <w:rFonts w:ascii="Times New Roman" w:eastAsia="Calibri" w:hAnsi="Times New Roman" w:cs="Times New Roman"/>
          <w:color w:val="000000"/>
          <w:sz w:val="28"/>
          <w:szCs w:val="28"/>
        </w:rPr>
        <w:t>у</w:t>
      </w:r>
      <w:r w:rsidRPr="00600814">
        <w:rPr>
          <w:rFonts w:ascii="Times New Roman" w:eastAsia="Calibri" w:hAnsi="Times New Roman" w:cs="Times New Roman"/>
          <w:color w:val="000000"/>
          <w:sz w:val="28"/>
          <w:szCs w:val="28"/>
        </w:rPr>
        <w:t>лируемой организации</w:t>
      </w:r>
      <w:proofErr w:type="gramStart"/>
      <w:r w:rsidRPr="00600814">
        <w:rPr>
          <w:rFonts w:ascii="Times New Roman" w:eastAsia="Calibri" w:hAnsi="Times New Roman" w:cs="Times New Roman"/>
          <w:color w:val="000000"/>
          <w:sz w:val="28"/>
          <w:szCs w:val="28"/>
        </w:rPr>
        <w:t xml:space="preserve"> .</w:t>
      </w:r>
      <w:proofErr w:type="gramEnd"/>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4. Показатели, определяемые приведенной продолжительностью пр</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кращений </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подачи тепловой энергии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 xml:space="preserve"> – показатель уровня надежности, определяемый суммарной приведе</w:t>
      </w:r>
      <w:r w:rsidRPr="00600814">
        <w:rPr>
          <w:rFonts w:ascii="Times New Roman" w:eastAsia="Calibri" w:hAnsi="Times New Roman" w:cs="Times New Roman"/>
          <w:color w:val="000000"/>
          <w:sz w:val="28"/>
          <w:szCs w:val="28"/>
        </w:rPr>
        <w:t>н</w:t>
      </w:r>
      <w:r w:rsidRPr="00600814">
        <w:rPr>
          <w:rFonts w:ascii="Times New Roman" w:eastAsia="Calibri" w:hAnsi="Times New Roman" w:cs="Times New Roman"/>
          <w:color w:val="000000"/>
          <w:sz w:val="28"/>
          <w:szCs w:val="28"/>
        </w:rPr>
        <w:t>ной продолжительностью прекращений подачи тепловой энергии в отоп</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тельный сезон, (Р</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 исчисляется по формуле:</w:t>
      </w:r>
    </w:p>
    <w:p w:rsidR="00F84A65" w:rsidRPr="00600814" w:rsidRDefault="0006477C"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vertAlign w:val="superscript"/>
          <w:lang w:val="en-US"/>
        </w:rPr>
      </w:pPr>
      <m:oMathPara>
        <m:oMath>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lang w:val="en-US"/>
                </w:rPr>
                <m:t>P</m:t>
              </m:r>
            </m:e>
            <m:sub>
              <m:r>
                <w:rPr>
                  <w:rFonts w:ascii="Cambria Math" w:eastAsia="Calibri" w:hAnsi="Cambria Math" w:cs="Times New Roman"/>
                  <w:sz w:val="28"/>
                  <w:szCs w:val="28"/>
                  <w:vertAlign w:val="superscript"/>
                </w:rPr>
                <m:t>П</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lang w:val="en-US"/>
                </w:rPr>
                <m:t>J</m:t>
              </m:r>
              <m:r>
                <w:rPr>
                  <w:rFonts w:ascii="Cambria Math" w:eastAsia="Calibri" w:hAnsi="Cambria Math" w:cs="Times New Roman"/>
                  <w:sz w:val="28"/>
                  <w:szCs w:val="28"/>
                  <w:vertAlign w:val="superscript"/>
                </w:rPr>
                <m:t>=1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М</m:t>
                  </m:r>
                </m:e>
                <m:sub>
                  <m:r>
                    <w:rPr>
                      <w:rFonts w:ascii="Cambria Math" w:eastAsia="Calibri" w:hAnsi="Cambria Math" w:cs="Times New Roman"/>
                      <w:sz w:val="28"/>
                      <w:szCs w:val="28"/>
                      <w:vertAlign w:val="superscript"/>
                    </w:rPr>
                    <m:t>ПО</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lang w:val="en-US"/>
                    </w:rPr>
                    <m:t>T</m:t>
                  </m:r>
                </m:e>
                <m:sub>
                  <m:r>
                    <w:rPr>
                      <w:rFonts w:ascii="Cambria Math" w:eastAsia="Calibri" w:hAnsi="Cambria Math" w:cs="Times New Roman"/>
                      <w:sz w:val="28"/>
                      <w:szCs w:val="28"/>
                      <w:vertAlign w:val="superscript"/>
                    </w:rPr>
                    <m:t>Jпр</m:t>
                  </m:r>
                </m:sub>
              </m:sSub>
              <m:r>
                <w:rPr>
                  <w:rFonts w:ascii="Cambria Math" w:eastAsia="Calibri" w:hAnsi="Cambria Math" w:cs="Times New Roman"/>
                  <w:sz w:val="28"/>
                  <w:szCs w:val="28"/>
                  <w:vertAlign w:val="superscript"/>
                </w:rPr>
                <m:t>/</m:t>
              </m:r>
              <m:r>
                <w:rPr>
                  <w:rFonts w:ascii="Cambria Math" w:eastAsia="Calibri" w:hAnsi="Cambria Math" w:cs="Times New Roman"/>
                  <w:sz w:val="28"/>
                  <w:szCs w:val="28"/>
                  <w:vertAlign w:val="superscript"/>
                  <w:lang w:val="en-US"/>
                </w:rPr>
                <m:t>L</m:t>
              </m:r>
            </m:e>
          </m:nary>
        </m:oMath>
      </m:oMathPara>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где: Т</w:t>
      </w:r>
      <w:proofErr w:type="gramStart"/>
      <w:r w:rsidRPr="00600814">
        <w:rPr>
          <w:rFonts w:ascii="Times New Roman" w:eastAsia="Calibri" w:hAnsi="Times New Roman" w:cs="Times New Roman"/>
          <w:color w:val="000000"/>
          <w:sz w:val="28"/>
          <w:szCs w:val="28"/>
          <w:vertAlign w:val="subscript"/>
        </w:rPr>
        <w:t>j</w:t>
      </w:r>
      <w:proofErr w:type="gramEnd"/>
      <w:r w:rsidRPr="00600814">
        <w:rPr>
          <w:rFonts w:ascii="Times New Roman" w:eastAsia="Calibri" w:hAnsi="Times New Roman" w:cs="Times New Roman"/>
          <w:color w:val="000000"/>
          <w:sz w:val="28"/>
          <w:szCs w:val="28"/>
          <w:vertAlign w:val="subscript"/>
        </w:rPr>
        <w:t xml:space="preserve">пр </w:t>
      </w:r>
      <w:r w:rsidRPr="00600814">
        <w:rPr>
          <w:rFonts w:ascii="Times New Roman" w:eastAsia="Calibri" w:hAnsi="Times New Roman" w:cs="Times New Roman"/>
          <w:color w:val="000000"/>
          <w:sz w:val="28"/>
          <w:szCs w:val="28"/>
        </w:rPr>
        <w:t>– продолжительность  j-ого прекращения подачи тепловой эне</w:t>
      </w: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rPr>
        <w:t>гии за отопительный сезон в течение расчетного периода регулирования (в ч</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lastRenderedPageBreak/>
        <w:t>сах). Т</w:t>
      </w:r>
      <w:proofErr w:type="gramStart"/>
      <w:r w:rsidRPr="00600814">
        <w:rPr>
          <w:rFonts w:ascii="Times New Roman" w:eastAsia="Calibri" w:hAnsi="Times New Roman" w:cs="Times New Roman"/>
          <w:color w:val="000000"/>
          <w:sz w:val="28"/>
          <w:szCs w:val="28"/>
          <w:vertAlign w:val="subscript"/>
        </w:rPr>
        <w:t>j</w:t>
      </w:r>
      <w:proofErr w:type="gramEnd"/>
      <w:r w:rsidRPr="00600814">
        <w:rPr>
          <w:rFonts w:ascii="Times New Roman" w:eastAsia="Calibri" w:hAnsi="Times New Roman" w:cs="Times New Roman"/>
          <w:color w:val="000000"/>
          <w:sz w:val="28"/>
          <w:szCs w:val="28"/>
          <w:vertAlign w:val="subscript"/>
        </w:rPr>
        <w:t>пр</w:t>
      </w:r>
      <w:r w:rsidRPr="00600814">
        <w:rPr>
          <w:rFonts w:ascii="Times New Roman" w:eastAsia="Calibri" w:hAnsi="Times New Roman" w:cs="Times New Roman"/>
          <w:color w:val="000000"/>
          <w:sz w:val="28"/>
          <w:szCs w:val="28"/>
        </w:rPr>
        <w:t xml:space="preserve"> определяется на основании данных, подготовленных регулируемой организацией, по формуле:</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w:t>
      </w:r>
      <w:proofErr w:type="gramStart"/>
      <w:r w:rsidRPr="00600814">
        <w:rPr>
          <w:rFonts w:ascii="Times New Roman" w:eastAsia="Calibri" w:hAnsi="Times New Roman" w:cs="Times New Roman"/>
          <w:color w:val="000000"/>
          <w:sz w:val="28"/>
          <w:szCs w:val="28"/>
          <w:vertAlign w:val="subscript"/>
        </w:rPr>
        <w:t>j</w:t>
      </w:r>
      <w:proofErr w:type="gramEnd"/>
      <w:r w:rsidRPr="00600814">
        <w:rPr>
          <w:rFonts w:ascii="Times New Roman" w:eastAsia="Calibri" w:hAnsi="Times New Roman" w:cs="Times New Roman"/>
          <w:color w:val="000000"/>
          <w:sz w:val="28"/>
          <w:szCs w:val="28"/>
          <w:vertAlign w:val="subscript"/>
        </w:rPr>
        <w:t>пр</w:t>
      </w:r>
      <w:r w:rsidRPr="00600814">
        <w:rPr>
          <w:rFonts w:ascii="Times New Roman" w:eastAsia="Calibri" w:hAnsi="Times New Roman" w:cs="Times New Roman"/>
          <w:color w:val="000000"/>
          <w:sz w:val="28"/>
          <w:szCs w:val="28"/>
        </w:rPr>
        <w:t xml:space="preserve"> = max Т</w:t>
      </w:r>
      <w:r w:rsidRPr="00600814">
        <w:rPr>
          <w:rFonts w:ascii="Times New Roman" w:eastAsia="Calibri" w:hAnsi="Times New Roman" w:cs="Times New Roman"/>
          <w:color w:val="000000"/>
          <w:sz w:val="28"/>
          <w:szCs w:val="28"/>
          <w:vertAlign w:val="subscript"/>
        </w:rPr>
        <w:t>jпр</w:t>
      </w:r>
      <w:r w:rsidRPr="00600814">
        <w:rPr>
          <w:rFonts w:ascii="Times New Roman" w:eastAsia="Calibri" w:hAnsi="Times New Roman" w:cs="Times New Roman"/>
          <w:color w:val="000000"/>
          <w:sz w:val="28"/>
          <w:szCs w:val="28"/>
        </w:rPr>
        <w:t>,</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Если регулируемой организацией зафиксировано, что j-ое прекращение подачи тепловой энергии состоит из двух или более последовательных прер</w:t>
      </w:r>
      <w:r w:rsidRPr="00600814">
        <w:rPr>
          <w:rFonts w:ascii="Times New Roman" w:eastAsia="Calibri" w:hAnsi="Times New Roman" w:cs="Times New Roman"/>
          <w:color w:val="000000"/>
          <w:sz w:val="28"/>
          <w:szCs w:val="28"/>
        </w:rPr>
        <w:t>ы</w:t>
      </w:r>
      <w:r w:rsidRPr="00600814">
        <w:rPr>
          <w:rFonts w:ascii="Times New Roman" w:eastAsia="Calibri" w:hAnsi="Times New Roman" w:cs="Times New Roman"/>
          <w:color w:val="000000"/>
          <w:sz w:val="28"/>
          <w:szCs w:val="28"/>
        </w:rPr>
        <w:t>ваний подачи тепловой энергии или теплоносителя по i-ому договору с потр</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бителями товаров и услуг, то значение </w:t>
      </w:r>
      <w:proofErr w:type="gramStart"/>
      <w:r w:rsidRPr="00600814">
        <w:rPr>
          <w:rFonts w:ascii="Times New Roman" w:eastAsia="Calibri" w:hAnsi="Times New Roman" w:cs="Times New Roman"/>
          <w:color w:val="000000"/>
          <w:sz w:val="28"/>
          <w:szCs w:val="28"/>
        </w:rPr>
        <w:t>Т</w:t>
      </w:r>
      <w:proofErr w:type="gramEnd"/>
      <w:r w:rsidRPr="00600814">
        <w:rPr>
          <w:rFonts w:ascii="Times New Roman" w:eastAsia="Calibri" w:hAnsi="Times New Roman" w:cs="Times New Roman"/>
          <w:color w:val="000000"/>
          <w:sz w:val="28"/>
          <w:szCs w:val="28"/>
          <w:vertAlign w:val="subscript"/>
        </w:rPr>
        <w:t>ij</w:t>
      </w:r>
      <w:r w:rsidRPr="00600814">
        <w:rPr>
          <w:rFonts w:ascii="Times New Roman" w:eastAsia="Calibri" w:hAnsi="Times New Roman" w:cs="Times New Roman"/>
          <w:color w:val="000000"/>
          <w:sz w:val="28"/>
          <w:szCs w:val="28"/>
        </w:rPr>
        <w:t xml:space="preserve"> рассчитывается по формуле:</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w:t>
      </w:r>
      <w:proofErr w:type="gramStart"/>
      <w:r w:rsidRPr="00600814">
        <w:rPr>
          <w:rFonts w:ascii="Times New Roman" w:eastAsia="Calibri" w:hAnsi="Times New Roman" w:cs="Times New Roman"/>
          <w:color w:val="000000"/>
          <w:sz w:val="28"/>
          <w:szCs w:val="28"/>
          <w:vertAlign w:val="subscript"/>
        </w:rPr>
        <w:t>j</w:t>
      </w:r>
      <w:proofErr w:type="gramEnd"/>
      <w:r w:rsidRPr="00600814">
        <w:rPr>
          <w:rFonts w:ascii="Times New Roman" w:eastAsia="Calibri" w:hAnsi="Times New Roman" w:cs="Times New Roman"/>
          <w:color w:val="000000"/>
          <w:sz w:val="28"/>
          <w:szCs w:val="28"/>
          <w:vertAlign w:val="subscript"/>
        </w:rPr>
        <w:t>пр</w:t>
      </w:r>
      <w:r w:rsidRPr="00600814">
        <w:rPr>
          <w:rFonts w:ascii="Times New Roman" w:eastAsia="Calibri" w:hAnsi="Times New Roman" w:cs="Times New Roman"/>
          <w:color w:val="000000"/>
          <w:sz w:val="28"/>
          <w:szCs w:val="28"/>
        </w:rPr>
        <w:t xml:space="preserve"> = S (Т</w:t>
      </w:r>
      <w:r w:rsidRPr="00600814">
        <w:rPr>
          <w:rFonts w:ascii="Times New Roman" w:eastAsia="Calibri" w:hAnsi="Times New Roman" w:cs="Times New Roman"/>
          <w:color w:val="000000"/>
          <w:sz w:val="28"/>
          <w:szCs w:val="28"/>
          <w:vertAlign w:val="subscript"/>
        </w:rPr>
        <w:t>jпр</w:t>
      </w:r>
      <w:r w:rsidRPr="00600814">
        <w:rPr>
          <w:rFonts w:ascii="Times New Roman" w:eastAsia="Calibri" w:hAnsi="Times New Roman" w:cs="Times New Roman"/>
          <w:color w:val="000000"/>
          <w:sz w:val="28"/>
          <w:szCs w:val="28"/>
        </w:rPr>
        <w:t xml:space="preserve"> × Квj</w:t>
      </w:r>
      <w:r w:rsidRPr="00600814">
        <w:rPr>
          <w:rFonts w:ascii="Times New Roman" w:eastAsia="Calibri" w:hAnsi="Times New Roman" w:cs="Times New Roman"/>
          <w:color w:val="000000"/>
          <w:sz w:val="28"/>
          <w:szCs w:val="28"/>
          <w:vertAlign w:val="subscript"/>
        </w:rPr>
        <w:t>пр</w:t>
      </w:r>
      <w:r w:rsidRPr="00600814">
        <w:rPr>
          <w:rFonts w:ascii="Times New Roman" w:eastAsia="Calibri" w:hAnsi="Times New Roman" w:cs="Times New Roman"/>
          <w:color w:val="000000"/>
          <w:sz w:val="28"/>
          <w:szCs w:val="28"/>
        </w:rPr>
        <w:t>).</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М</w:t>
      </w:r>
      <w:r w:rsidRPr="00600814">
        <w:rPr>
          <w:rFonts w:ascii="Times New Roman" w:eastAsia="Calibri" w:hAnsi="Times New Roman" w:cs="Times New Roman"/>
          <w:color w:val="000000"/>
          <w:sz w:val="28"/>
          <w:szCs w:val="28"/>
          <w:vertAlign w:val="subscript"/>
        </w:rPr>
        <w:t>по</w:t>
      </w:r>
      <w:r w:rsidRPr="00600814">
        <w:rPr>
          <w:rFonts w:ascii="Times New Roman" w:eastAsia="Calibri" w:hAnsi="Times New Roman" w:cs="Times New Roman"/>
          <w:color w:val="000000"/>
          <w:sz w:val="28"/>
          <w:szCs w:val="28"/>
        </w:rPr>
        <w:t xml:space="preserve"> – общее число прекращений подачи тепловой энергии за отопител</w:t>
      </w:r>
      <w:r w:rsidRPr="00600814">
        <w:rPr>
          <w:rFonts w:ascii="Times New Roman" w:eastAsia="Calibri" w:hAnsi="Times New Roman" w:cs="Times New Roman"/>
          <w:color w:val="000000"/>
          <w:sz w:val="28"/>
          <w:szCs w:val="28"/>
        </w:rPr>
        <w:t>ь</w:t>
      </w:r>
      <w:r w:rsidRPr="00600814">
        <w:rPr>
          <w:rFonts w:ascii="Times New Roman" w:eastAsia="Calibri" w:hAnsi="Times New Roman" w:cs="Times New Roman"/>
          <w:color w:val="000000"/>
          <w:sz w:val="28"/>
          <w:szCs w:val="28"/>
        </w:rPr>
        <w:t>ный сезон согласно данным, подготовленным регулируемой организацией.</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bscript"/>
        </w:rPr>
        <w:t>пм</w:t>
      </w:r>
      <w:r w:rsidRPr="00600814">
        <w:rPr>
          <w:rFonts w:ascii="Times New Roman" w:eastAsia="Calibri" w:hAnsi="Times New Roman" w:cs="Times New Roman"/>
          <w:color w:val="000000"/>
          <w:sz w:val="28"/>
          <w:szCs w:val="28"/>
        </w:rPr>
        <w:t xml:space="preserve"> – показатель уровня надежности, определяемый продолжительностью прекращений подачи тепловой энергии в межотопительный период. Для его расчета рассматриваются соответствующие нарушения, не затрагивающие отопительный сезон, и их суммарная продолжительность относится к велич</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 xml:space="preserve">не L, как и в формуле (2). </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Нарушения в подаче тепловой энергии, затронувшие несколько расче</w:t>
      </w:r>
      <w:r w:rsidRPr="00600814">
        <w:rPr>
          <w:rFonts w:ascii="Times New Roman" w:eastAsia="Calibri" w:hAnsi="Times New Roman" w:cs="Times New Roman"/>
          <w:color w:val="000000"/>
          <w:sz w:val="28"/>
          <w:szCs w:val="28"/>
        </w:rPr>
        <w:t>т</w:t>
      </w:r>
      <w:r w:rsidRPr="00600814">
        <w:rPr>
          <w:rFonts w:ascii="Times New Roman" w:eastAsia="Calibri" w:hAnsi="Times New Roman" w:cs="Times New Roman"/>
          <w:color w:val="000000"/>
          <w:sz w:val="28"/>
          <w:szCs w:val="28"/>
        </w:rPr>
        <w:t>ных периодов регулирования, учитываются в каждом расчетном периоде р</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гулирования в части, относящейся к данному периоду.</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Кроме того, не позднее, чем с 2014 года, вычисляется еще один показ</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тель уровня надежности: Р</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 xml:space="preserve">(1), </w:t>
      </w:r>
      <w:proofErr w:type="gramStart"/>
      <w:r w:rsidRPr="00600814">
        <w:rPr>
          <w:rFonts w:ascii="Times New Roman" w:eastAsia="Calibri" w:hAnsi="Times New Roman" w:cs="Times New Roman"/>
          <w:color w:val="000000"/>
          <w:sz w:val="28"/>
          <w:szCs w:val="28"/>
        </w:rPr>
        <w:t>определяемый</w:t>
      </w:r>
      <w:proofErr w:type="gramEnd"/>
      <w:r w:rsidRPr="00600814">
        <w:rPr>
          <w:rFonts w:ascii="Times New Roman" w:eastAsia="Calibri" w:hAnsi="Times New Roman" w:cs="Times New Roman"/>
          <w:color w:val="000000"/>
          <w:sz w:val="28"/>
          <w:szCs w:val="28"/>
        </w:rPr>
        <w:t xml:space="preserve"> продолжительностью прекр</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щений подачи тепловой энергии, с выделением потребителей товаров и услуг 1-ой категории надежности. Для его расчета продолжительность j-ого прекр</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щения определяется как максимальная из продолжительностей прекращений, зафиксированных у потребителей товаров и услуг только в отношении потр</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бителей тепловой энергии, имеющих 1-ую категорию надежности.</w:t>
      </w:r>
    </w:p>
    <w:p w:rsidR="00F84A65" w:rsidRPr="00600814" w:rsidRDefault="00F84A65" w:rsidP="00F84A65">
      <w:pPr>
        <w:tabs>
          <w:tab w:val="left" w:pos="0"/>
        </w:tabs>
        <w:spacing w:before="120" w:after="0" w:line="240" w:lineRule="auto"/>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5. Показатели, определяемые приведенным объемом неотпуска тепла в р</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зультате нарушений в подаче тепловой энергии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vertAlign w:val="subscript"/>
        </w:rPr>
      </w:pPr>
      <w:r w:rsidRPr="00600814">
        <w:rPr>
          <w:rFonts w:ascii="Times New Roman" w:eastAsia="Calibri" w:hAnsi="Times New Roman" w:cs="Times New Roman"/>
          <w:color w:val="000000"/>
          <w:sz w:val="28"/>
          <w:szCs w:val="28"/>
        </w:rPr>
        <w:lastRenderedPageBreak/>
        <w:t>Р</w:t>
      </w:r>
      <w:r w:rsidRPr="00600814">
        <w:rPr>
          <w:rFonts w:ascii="Times New Roman" w:eastAsia="Calibri" w:hAnsi="Times New Roman" w:cs="Times New Roman"/>
          <w:color w:val="000000"/>
          <w:sz w:val="28"/>
          <w:szCs w:val="28"/>
          <w:vertAlign w:val="subscript"/>
        </w:rPr>
        <w:t>о</w:t>
      </w:r>
      <w:r w:rsidRPr="00600814">
        <w:rPr>
          <w:rFonts w:ascii="Times New Roman" w:eastAsia="Calibri" w:hAnsi="Times New Roman" w:cs="Times New Roman"/>
          <w:color w:val="000000"/>
          <w:sz w:val="28"/>
          <w:szCs w:val="28"/>
        </w:rPr>
        <w:t xml:space="preserve"> – показатель уровня надежности, определяемый суммарным приведе</w:t>
      </w:r>
      <w:r w:rsidRPr="00600814">
        <w:rPr>
          <w:rFonts w:ascii="Times New Roman" w:eastAsia="Calibri" w:hAnsi="Times New Roman" w:cs="Times New Roman"/>
          <w:color w:val="000000"/>
          <w:sz w:val="28"/>
          <w:szCs w:val="28"/>
        </w:rPr>
        <w:t>н</w:t>
      </w:r>
      <w:r w:rsidRPr="00600814">
        <w:rPr>
          <w:rFonts w:ascii="Times New Roman" w:eastAsia="Calibri" w:hAnsi="Times New Roman" w:cs="Times New Roman"/>
          <w:color w:val="000000"/>
          <w:sz w:val="28"/>
          <w:szCs w:val="28"/>
        </w:rPr>
        <w:t>ным объемом неотпуска тепла в результате нарушений в подаче тепловой энергии в отопительный период, исчисляется по формуле:</w:t>
      </w:r>
    </w:p>
    <w:p w:rsidR="00F84A65" w:rsidRPr="00600814" w:rsidRDefault="0006477C"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vertAlign w:val="superscript"/>
        </w:rPr>
      </w:pPr>
      <m:oMathPara>
        <m:oMath>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R</m:t>
              </m:r>
            </m:e>
            <m:sub>
              <m:r>
                <w:rPr>
                  <w:rFonts w:ascii="Cambria Math" w:eastAsia="Calibri" w:hAnsi="Cambria Math" w:cs="Times New Roman"/>
                  <w:sz w:val="28"/>
                  <w:szCs w:val="28"/>
                  <w:vertAlign w:val="superscript"/>
                </w:rPr>
                <m:t>0</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lang w:val="en-US"/>
                </w:rPr>
                <m:t>J</m:t>
              </m:r>
              <m:r>
                <w:rPr>
                  <w:rFonts w:ascii="Cambria Math" w:eastAsia="Calibri" w:hAnsi="Cambria Math" w:cs="Times New Roman"/>
                  <w:sz w:val="28"/>
                  <w:szCs w:val="28"/>
                  <w:vertAlign w:val="superscript"/>
                </w:rPr>
                <m:t>=1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M</m:t>
                  </m:r>
                </m:e>
                <m:sub>
                  <m:r>
                    <w:rPr>
                      <w:rFonts w:ascii="Cambria Math" w:eastAsia="Calibri" w:hAnsi="Cambria Math" w:cs="Times New Roman"/>
                      <w:sz w:val="28"/>
                      <w:szCs w:val="28"/>
                      <w:vertAlign w:val="superscript"/>
                    </w:rPr>
                    <m:t>ПО</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Q</m:t>
                  </m:r>
                </m:e>
                <m:sub>
                  <m:r>
                    <w:rPr>
                      <w:rFonts w:ascii="Cambria Math" w:eastAsia="Calibri" w:hAnsi="Cambria Math" w:cs="Times New Roman"/>
                      <w:sz w:val="28"/>
                      <w:szCs w:val="28"/>
                      <w:vertAlign w:val="superscript"/>
                      <w:lang w:val="en-US"/>
                    </w:rPr>
                    <m:t>J</m:t>
                  </m:r>
                </m:sub>
              </m:sSub>
              <m:r>
                <w:rPr>
                  <w:rFonts w:ascii="Cambria Math" w:eastAsia="Calibri" w:hAnsi="Cambria Math" w:cs="Times New Roman"/>
                  <w:sz w:val="28"/>
                  <w:szCs w:val="28"/>
                  <w:vertAlign w:val="superscript"/>
                </w:rPr>
                <m:t>/L</m:t>
              </m:r>
            </m:e>
          </m:nary>
        </m:oMath>
      </m:oMathPara>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где: Объем недоотпущенной и (или) недопоставленной тепловой энергии при j-ом нарушении в подаче тепловой энергии (Qj) определяется на основ</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 xml:space="preserve">нии данных, подготовленных регулируемой организацией. </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 Р</w:t>
      </w:r>
      <w:r w:rsidRPr="00600814">
        <w:rPr>
          <w:rFonts w:ascii="Times New Roman" w:eastAsia="Calibri" w:hAnsi="Times New Roman" w:cs="Times New Roman"/>
          <w:color w:val="000000"/>
          <w:sz w:val="28"/>
          <w:szCs w:val="28"/>
          <w:vertAlign w:val="subscript"/>
        </w:rPr>
        <w:t>ом</w:t>
      </w:r>
      <w:r w:rsidRPr="00600814">
        <w:rPr>
          <w:rFonts w:ascii="Times New Roman" w:eastAsia="Calibri" w:hAnsi="Times New Roman" w:cs="Times New Roman"/>
          <w:color w:val="000000"/>
          <w:sz w:val="28"/>
          <w:szCs w:val="28"/>
        </w:rPr>
        <w:t xml:space="preserve"> – показатель уровня надежности, определяемый объемом неотпуска тепловой энергии в межотопительный период. Для его расчета рассматрив</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ются лишь соответствующие нарушения в расчетном периоде регулирования, и суммарный объем неотпуска по ним относится к величине L, как и в форм</w:t>
      </w:r>
      <w:r w:rsidRPr="00600814">
        <w:rPr>
          <w:rFonts w:ascii="Times New Roman" w:eastAsia="Calibri" w:hAnsi="Times New Roman" w:cs="Times New Roman"/>
          <w:color w:val="000000"/>
          <w:sz w:val="28"/>
          <w:szCs w:val="28"/>
        </w:rPr>
        <w:t>у</w:t>
      </w:r>
      <w:r w:rsidRPr="00600814">
        <w:rPr>
          <w:rFonts w:ascii="Times New Roman" w:eastAsia="Calibri" w:hAnsi="Times New Roman" w:cs="Times New Roman"/>
          <w:color w:val="000000"/>
          <w:sz w:val="28"/>
          <w:szCs w:val="28"/>
        </w:rPr>
        <w:t>ле (3).</w:t>
      </w:r>
    </w:p>
    <w:p w:rsidR="00F84A65" w:rsidRPr="00600814" w:rsidRDefault="00F84A65" w:rsidP="00F84A65">
      <w:pPr>
        <w:tabs>
          <w:tab w:val="left" w:pos="0"/>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6. Показатели, определяемые средневзвешенной величиной отклонений температуры теплоносителя, соответствующих отклонениям параметров те</w:t>
      </w:r>
      <w:r w:rsidRPr="00600814">
        <w:rPr>
          <w:rFonts w:ascii="Times New Roman" w:eastAsia="Calibri" w:hAnsi="Times New Roman" w:cs="Times New Roman"/>
          <w:color w:val="000000"/>
          <w:sz w:val="28"/>
          <w:szCs w:val="28"/>
        </w:rPr>
        <w:t>п</w:t>
      </w:r>
      <w:r w:rsidRPr="00600814">
        <w:rPr>
          <w:rFonts w:ascii="Times New Roman" w:eastAsia="Calibri" w:hAnsi="Times New Roman" w:cs="Times New Roman"/>
          <w:color w:val="000000"/>
          <w:sz w:val="28"/>
          <w:szCs w:val="28"/>
        </w:rPr>
        <w:t>лоносителя в результате нарушений в подаче тепловой энергии</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Показатели, определяемые средневзвешенной величиной отклонений температуры теплоносителя при нарушениях в подаче тепловой энергии, </w:t>
      </w:r>
      <w:proofErr w:type="gramStart"/>
      <w:r w:rsidRPr="00600814">
        <w:rPr>
          <w:rFonts w:ascii="Times New Roman" w:eastAsia="Calibri" w:hAnsi="Times New Roman" w:cs="Times New Roman"/>
          <w:color w:val="000000"/>
          <w:sz w:val="28"/>
          <w:szCs w:val="28"/>
        </w:rPr>
        <w:t>в</w:t>
      </w:r>
      <w:r w:rsidRPr="00600814">
        <w:rPr>
          <w:rFonts w:ascii="Times New Roman" w:eastAsia="Calibri" w:hAnsi="Times New Roman" w:cs="Times New Roman"/>
          <w:color w:val="000000"/>
          <w:sz w:val="28"/>
          <w:szCs w:val="28"/>
        </w:rPr>
        <w:t>ы</w:t>
      </w:r>
      <w:r w:rsidRPr="00600814">
        <w:rPr>
          <w:rFonts w:ascii="Times New Roman" w:eastAsia="Calibri" w:hAnsi="Times New Roman" w:cs="Times New Roman"/>
          <w:color w:val="000000"/>
          <w:sz w:val="28"/>
          <w:szCs w:val="28"/>
        </w:rPr>
        <w:t>числяются</w:t>
      </w:r>
      <w:proofErr w:type="gramEnd"/>
      <w:r w:rsidRPr="00600814">
        <w:rPr>
          <w:rFonts w:ascii="Times New Roman" w:eastAsia="Calibri" w:hAnsi="Times New Roman" w:cs="Times New Roman"/>
          <w:color w:val="000000"/>
          <w:sz w:val="28"/>
          <w:szCs w:val="28"/>
        </w:rPr>
        <w:t xml:space="preserve"> начиная не позднее, чем с 2014 года.</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Отклонения температуры теплоносителя фиксируются в подающем тр</w:t>
      </w:r>
      <w:r w:rsidRPr="00600814">
        <w:rPr>
          <w:rFonts w:ascii="Times New Roman" w:eastAsia="Calibri" w:hAnsi="Times New Roman" w:cs="Times New Roman"/>
          <w:color w:val="000000"/>
          <w:sz w:val="28"/>
          <w:szCs w:val="28"/>
        </w:rPr>
        <w:t>у</w:t>
      </w:r>
      <w:r w:rsidRPr="00600814">
        <w:rPr>
          <w:rFonts w:ascii="Times New Roman" w:eastAsia="Calibri" w:hAnsi="Times New Roman" w:cs="Times New Roman"/>
          <w:color w:val="000000"/>
          <w:sz w:val="28"/>
          <w:szCs w:val="28"/>
        </w:rPr>
        <w:t>бопроводе в случаях превышения значений отклонений, предусмотренных д</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говорными отношениями между данной регулируемой организацией и потр</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бителем ее товаров и услуг (исполнителем коммунальных услуг для него) (д</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лее – договорные значения отклонений). В отсутствие требуемых величин в имеющихся договорах, в качестве договорных значений отклонений темпер</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туры воды в подающем трубопроводе принимаются величины, установленные для горячего водоснабжения постановлением Правительства Российской Ф</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дерации от 06 мая 2011 г. № 354.</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lastRenderedPageBreak/>
        <w:t>Рассматриваемые в данном пункте показатели рассчитываются раздельно для случаев, когда теплоносителем является пар или горячая вода. В после</w:t>
      </w:r>
      <w:r w:rsidRPr="00600814">
        <w:rPr>
          <w:rFonts w:ascii="Times New Roman" w:eastAsia="Calibri" w:hAnsi="Times New Roman" w:cs="Times New Roman"/>
          <w:color w:val="000000"/>
          <w:sz w:val="28"/>
          <w:szCs w:val="28"/>
        </w:rPr>
        <w:t>д</w:t>
      </w:r>
      <w:r w:rsidRPr="00600814">
        <w:rPr>
          <w:rFonts w:ascii="Times New Roman" w:eastAsia="Calibri" w:hAnsi="Times New Roman" w:cs="Times New Roman"/>
          <w:color w:val="000000"/>
          <w:sz w:val="28"/>
          <w:szCs w:val="28"/>
        </w:rPr>
        <w:t>нем случае проводятся два расчета: для отопительного сезона и межотоп</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 xml:space="preserve">тельного периода в отдельности. </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R</w:t>
      </w:r>
      <w:proofErr w:type="gramEnd"/>
      <w:r w:rsidRPr="00600814">
        <w:rPr>
          <w:rFonts w:ascii="Times New Roman" w:eastAsia="Calibri" w:hAnsi="Times New Roman" w:cs="Times New Roman"/>
          <w:sz w:val="28"/>
          <w:szCs w:val="28"/>
          <w:vertAlign w:val="subscript"/>
        </w:rPr>
        <w:t>в</w:t>
      </w:r>
      <w:r w:rsidRPr="00600814">
        <w:rPr>
          <w:rFonts w:ascii="Times New Roman" w:eastAsia="Calibri" w:hAnsi="Times New Roman" w:cs="Times New Roman"/>
          <w:sz w:val="28"/>
          <w:szCs w:val="28"/>
        </w:rPr>
        <w:t xml:space="preserve"> – показатель уровня надежности, определяемый средневзвешенной в</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личиной отклонений температуры воды в подающем трубопроводе в отоп</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тельный период, исчисляется по формуле</w:t>
      </w:r>
    </w:p>
    <w:p w:rsidR="00F84A65" w:rsidRPr="00600814" w:rsidRDefault="0006477C"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i/>
          <w:sz w:val="28"/>
          <w:szCs w:val="28"/>
          <w:vertAlign w:val="superscript"/>
        </w:rPr>
      </w:pPr>
      <m:oMathPara>
        <m:oMathParaPr>
          <m:jc m:val="center"/>
        </m:oMathParaPr>
        <m:oMath>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R</m:t>
              </m:r>
            </m:e>
            <m:sub>
              <m:r>
                <w:rPr>
                  <w:rFonts w:ascii="Cambria Math" w:eastAsia="Calibri" w:hAnsi="Cambria Math" w:cs="Times New Roman"/>
                  <w:sz w:val="28"/>
                  <w:szCs w:val="28"/>
                  <w:vertAlign w:val="superscript"/>
                </w:rPr>
                <m:t>B</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rPr>
                <m:t>I=1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N</m:t>
                  </m:r>
                </m:e>
                <m:sub>
                  <m:r>
                    <w:rPr>
                      <w:rFonts w:ascii="Cambria Math" w:eastAsia="Calibri" w:hAnsi="Cambria Math" w:cs="Times New Roman"/>
                      <w:sz w:val="28"/>
                      <w:szCs w:val="28"/>
                      <w:vertAlign w:val="superscript"/>
                    </w:rPr>
                    <m:t>B</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Q</m:t>
                  </m:r>
                </m:e>
                <m:sub>
                  <m:r>
                    <w:rPr>
                      <w:rFonts w:ascii="Cambria Math" w:eastAsia="Calibri" w:hAnsi="Cambria Math" w:cs="Times New Roman"/>
                      <w:sz w:val="28"/>
                      <w:szCs w:val="28"/>
                      <w:vertAlign w:val="superscript"/>
                    </w:rPr>
                    <m:t>IB</m:t>
                  </m:r>
                </m:sub>
              </m:sSub>
              <m:r>
                <w:rPr>
                  <w:rFonts w:ascii="Cambria Math" w:eastAsia="Calibri" w:hAnsi="Cambria Math" w:cs="Times New Roman"/>
                  <w:sz w:val="28"/>
                  <w:szCs w:val="28"/>
                  <w:vertAlign w:val="superscript"/>
                </w:rPr>
                <m:t>/</m:t>
              </m:r>
              <m:nary>
                <m:naryPr>
                  <m:chr m:val="∑"/>
                  <m:limLoc m:val="undOvr"/>
                  <m:ctrlPr>
                    <w:rPr>
                      <w:rFonts w:ascii="Cambria Math" w:eastAsia="Calibri" w:hAnsi="Cambria Math" w:cs="Times New Roman"/>
                      <w:i/>
                      <w:sz w:val="28"/>
                      <w:szCs w:val="28"/>
                      <w:vertAlign w:val="superscript"/>
                    </w:rPr>
                  </m:ctrlPr>
                </m:naryPr>
                <m:sub>
                  <m:r>
                    <w:rPr>
                      <w:rFonts w:ascii="Cambria Math" w:eastAsia="Calibri" w:hAnsi="Cambria Math" w:cs="Times New Roman"/>
                      <w:sz w:val="28"/>
                      <w:szCs w:val="28"/>
                      <w:vertAlign w:val="superscript"/>
                    </w:rPr>
                    <m:t>I=1</m:t>
                  </m:r>
                </m:sub>
                <m:sup>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N</m:t>
                      </m:r>
                    </m:e>
                    <m:sub>
                      <m:r>
                        <w:rPr>
                          <w:rFonts w:ascii="Cambria Math" w:eastAsia="Calibri" w:hAnsi="Cambria Math" w:cs="Times New Roman"/>
                          <w:sz w:val="28"/>
                          <w:szCs w:val="28"/>
                          <w:vertAlign w:val="superscript"/>
                        </w:rPr>
                        <m:t>B</m:t>
                      </m:r>
                    </m:sub>
                  </m:sSub>
                </m:sup>
                <m:e>
                  <m:sSub>
                    <m:sSubPr>
                      <m:ctrlPr>
                        <w:rPr>
                          <w:rFonts w:ascii="Cambria Math" w:eastAsia="Calibri" w:hAnsi="Cambria Math" w:cs="Times New Roman"/>
                          <w:i/>
                          <w:sz w:val="28"/>
                          <w:szCs w:val="28"/>
                          <w:vertAlign w:val="superscript"/>
                        </w:rPr>
                      </m:ctrlPr>
                    </m:sSubPr>
                    <m:e>
                      <m:r>
                        <w:rPr>
                          <w:rFonts w:ascii="Cambria Math" w:eastAsia="Calibri" w:hAnsi="Cambria Math" w:cs="Times New Roman"/>
                          <w:sz w:val="28"/>
                          <w:szCs w:val="28"/>
                          <w:vertAlign w:val="superscript"/>
                        </w:rPr>
                        <m:t>Q</m:t>
                      </m:r>
                    </m:e>
                    <m:sub>
                      <m:r>
                        <w:rPr>
                          <w:rFonts w:ascii="Cambria Math" w:eastAsia="Calibri" w:hAnsi="Cambria Math" w:cs="Times New Roman"/>
                          <w:sz w:val="28"/>
                          <w:szCs w:val="28"/>
                          <w:vertAlign w:val="superscript"/>
                        </w:rPr>
                        <m:t>IB</m:t>
                      </m:r>
                    </m:sub>
                  </m:sSub>
                </m:e>
              </m:nary>
            </m:e>
          </m:nary>
        </m:oMath>
      </m:oMathPara>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где R</w:t>
      </w:r>
      <w:proofErr w:type="gramStart"/>
      <w:r w:rsidRPr="00600814">
        <w:rPr>
          <w:rFonts w:ascii="Times New Roman" w:eastAsia="Calibri" w:hAnsi="Times New Roman" w:cs="Times New Roman"/>
          <w:sz w:val="28"/>
          <w:szCs w:val="28"/>
          <w:vertAlign w:val="subscript"/>
        </w:rPr>
        <w:t>в</w:t>
      </w:r>
      <w:proofErr w:type="gramEnd"/>
      <w:r w:rsidRPr="00600814">
        <w:rPr>
          <w:rFonts w:ascii="Times New Roman" w:eastAsia="Calibri" w:hAnsi="Times New Roman" w:cs="Times New Roman"/>
          <w:sz w:val="28"/>
          <w:szCs w:val="28"/>
          <w:vertAlign w:val="subscript"/>
        </w:rPr>
        <w:t>i</w:t>
      </w:r>
      <w:r w:rsidRPr="00600814">
        <w:rPr>
          <w:rFonts w:ascii="Times New Roman" w:eastAsia="Calibri" w:hAnsi="Times New Roman" w:cs="Times New Roman"/>
          <w:sz w:val="28"/>
          <w:szCs w:val="28"/>
        </w:rPr>
        <w:t xml:space="preserve"> – среднее за отопительный сезон расчетного периода регулиров</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ния зафиксированное по i-ому договору с потребителем товаров и услуг зн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чение превышения среднечасовой величины отнесенного на данную регул</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руемую организацию надлежаще оформленными Актами отклонения темпер</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туры воды в подающем трубопроводе над договорным значением отклонения (для отклонений как вверх, так и вниз;</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N</w:t>
      </w:r>
      <w:proofErr w:type="gramEnd"/>
      <w:r w:rsidRPr="00600814">
        <w:rPr>
          <w:rFonts w:ascii="Times New Roman" w:eastAsia="Calibri" w:hAnsi="Times New Roman" w:cs="Times New Roman"/>
          <w:sz w:val="28"/>
          <w:szCs w:val="28"/>
          <w:vertAlign w:val="subscript"/>
        </w:rPr>
        <w:t>в</w:t>
      </w:r>
      <w:r w:rsidRPr="00600814">
        <w:rPr>
          <w:rFonts w:ascii="Times New Roman" w:eastAsia="Calibri" w:hAnsi="Times New Roman" w:cs="Times New Roman"/>
          <w:sz w:val="28"/>
          <w:szCs w:val="28"/>
        </w:rPr>
        <w:t xml:space="preserve"> – число договоров с потребителями товаров и услуг данной регул</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руемой организации, для которых теплоносителем является вода;</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Q</w:t>
      </w:r>
      <w:r w:rsidRPr="00600814">
        <w:rPr>
          <w:rFonts w:ascii="Times New Roman" w:eastAsia="Calibri" w:hAnsi="Times New Roman" w:cs="Times New Roman"/>
          <w:sz w:val="28"/>
          <w:szCs w:val="28"/>
          <w:vertAlign w:val="subscript"/>
        </w:rPr>
        <w:t>i</w:t>
      </w:r>
      <w:proofErr w:type="gramStart"/>
      <w:r w:rsidRPr="00600814">
        <w:rPr>
          <w:rFonts w:ascii="Times New Roman" w:eastAsia="Calibri" w:hAnsi="Times New Roman" w:cs="Times New Roman"/>
          <w:sz w:val="28"/>
          <w:szCs w:val="28"/>
          <w:vertAlign w:val="subscript"/>
        </w:rPr>
        <w:t>в</w:t>
      </w:r>
      <w:proofErr w:type="gramEnd"/>
      <w:r w:rsidRPr="00600814">
        <w:rPr>
          <w:rFonts w:ascii="Times New Roman" w:eastAsia="Calibri" w:hAnsi="Times New Roman" w:cs="Times New Roman"/>
          <w:sz w:val="28"/>
          <w:szCs w:val="28"/>
          <w:vertAlign w:val="subscript"/>
        </w:rPr>
        <w:t xml:space="preserve"> </w:t>
      </w:r>
      <w:r w:rsidRPr="00600814">
        <w:rPr>
          <w:rFonts w:ascii="Times New Roman" w:eastAsia="Calibri" w:hAnsi="Times New Roman" w:cs="Times New Roman"/>
          <w:sz w:val="28"/>
          <w:szCs w:val="28"/>
        </w:rPr>
        <w:t xml:space="preserve"> – присоединенная тепловая нагрузка по i-ому такому договору в ча</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t>ти, где теплоносителем является вода, Гкал/час.</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Так же используются дополнительные показатели </w:t>
      </w:r>
      <w:proofErr w:type="gramStart"/>
      <w:r w:rsidRPr="00600814">
        <w:rPr>
          <w:rFonts w:ascii="Times New Roman" w:eastAsia="Calibri" w:hAnsi="Times New Roman" w:cs="Times New Roman"/>
          <w:color w:val="000000"/>
          <w:sz w:val="28"/>
          <w:szCs w:val="28"/>
        </w:rPr>
        <w:t>R</w:t>
      </w:r>
      <w:proofErr w:type="gramEnd"/>
      <w:r w:rsidRPr="00600814">
        <w:rPr>
          <w:rFonts w:ascii="Times New Roman" w:eastAsia="Calibri" w:hAnsi="Times New Roman" w:cs="Times New Roman"/>
          <w:color w:val="000000"/>
          <w:sz w:val="28"/>
          <w:szCs w:val="28"/>
          <w:vertAlign w:val="subscript"/>
        </w:rPr>
        <w:t>вм</w:t>
      </w:r>
      <w:r w:rsidRPr="00600814">
        <w:rPr>
          <w:rFonts w:ascii="Times New Roman" w:eastAsia="Calibri" w:hAnsi="Times New Roman" w:cs="Times New Roman"/>
          <w:color w:val="000000"/>
          <w:sz w:val="28"/>
          <w:szCs w:val="28"/>
        </w:rPr>
        <w:t xml:space="preserve"> и R</w:t>
      </w:r>
      <w:r w:rsidRPr="00600814">
        <w:rPr>
          <w:rFonts w:ascii="Times New Roman" w:eastAsia="Calibri" w:hAnsi="Times New Roman" w:cs="Times New Roman"/>
          <w:color w:val="000000"/>
          <w:sz w:val="28"/>
          <w:szCs w:val="28"/>
          <w:vertAlign w:val="subscript"/>
        </w:rPr>
        <w:t>п</w:t>
      </w:r>
      <w:r w:rsidRPr="00600814">
        <w:rPr>
          <w:rFonts w:ascii="Times New Roman" w:eastAsia="Calibri" w:hAnsi="Times New Roman" w:cs="Times New Roman"/>
          <w:color w:val="000000"/>
          <w:sz w:val="28"/>
          <w:szCs w:val="28"/>
        </w:rPr>
        <w:t>, определяемые отклонениями температуры воды в подающем трубопроводе в межотопител</w:t>
      </w:r>
      <w:r w:rsidRPr="00600814">
        <w:rPr>
          <w:rFonts w:ascii="Times New Roman" w:eastAsia="Calibri" w:hAnsi="Times New Roman" w:cs="Times New Roman"/>
          <w:color w:val="000000"/>
          <w:sz w:val="28"/>
          <w:szCs w:val="28"/>
        </w:rPr>
        <w:t>ь</w:t>
      </w:r>
      <w:r w:rsidRPr="00600814">
        <w:rPr>
          <w:rFonts w:ascii="Times New Roman" w:eastAsia="Calibri" w:hAnsi="Times New Roman" w:cs="Times New Roman"/>
          <w:color w:val="000000"/>
          <w:sz w:val="28"/>
          <w:szCs w:val="28"/>
        </w:rPr>
        <w:t xml:space="preserve">ный период и отклонениями температуры пара в подающем трубопроводе за расчетный период регулирования, соответственно. </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6"/>
        </w:rPr>
      </w:pPr>
      <w:r w:rsidRPr="00600814">
        <w:rPr>
          <w:rFonts w:ascii="Times New Roman" w:eastAsia="Calibri" w:hAnsi="Times New Roman" w:cs="Times New Roman"/>
          <w:color w:val="000000"/>
          <w:sz w:val="28"/>
          <w:szCs w:val="26"/>
        </w:rPr>
        <w:t>Для их расчета рассматриваются лишь соответствующие нарушения, п</w:t>
      </w:r>
      <w:r w:rsidRPr="00600814">
        <w:rPr>
          <w:rFonts w:ascii="Times New Roman" w:eastAsia="Calibri" w:hAnsi="Times New Roman" w:cs="Times New Roman"/>
          <w:color w:val="000000"/>
          <w:sz w:val="28"/>
          <w:szCs w:val="26"/>
        </w:rPr>
        <w:t>о</w:t>
      </w:r>
      <w:r w:rsidRPr="00600814">
        <w:rPr>
          <w:rFonts w:ascii="Times New Roman" w:eastAsia="Calibri" w:hAnsi="Times New Roman" w:cs="Times New Roman"/>
          <w:color w:val="000000"/>
          <w:sz w:val="28"/>
          <w:szCs w:val="26"/>
        </w:rPr>
        <w:t>требители товаров и услуг и их присоединенная мощность / тепловая нагрузка (в части воды или же пара), по которым определяется средневзвешенная вел</w:t>
      </w:r>
      <w:r w:rsidRPr="00600814">
        <w:rPr>
          <w:rFonts w:ascii="Times New Roman" w:eastAsia="Calibri" w:hAnsi="Times New Roman" w:cs="Times New Roman"/>
          <w:color w:val="000000"/>
          <w:sz w:val="28"/>
          <w:szCs w:val="26"/>
        </w:rPr>
        <w:t>и</w:t>
      </w:r>
      <w:r w:rsidRPr="00600814">
        <w:rPr>
          <w:rFonts w:ascii="Times New Roman" w:eastAsia="Calibri" w:hAnsi="Times New Roman" w:cs="Times New Roman"/>
          <w:color w:val="000000"/>
          <w:sz w:val="28"/>
          <w:szCs w:val="26"/>
        </w:rPr>
        <w:t>чина отклонений температуры, как и в формуле (4).</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lastRenderedPageBreak/>
        <w:t>При определении фактических значений показателей надежности и кач</w:t>
      </w:r>
      <w:r w:rsidRPr="00600814">
        <w:rPr>
          <w:rFonts w:ascii="Times New Roman" w:eastAsia="Times New Roman" w:hAnsi="Times New Roman" w:cs="Times New Roman"/>
          <w:color w:val="000000"/>
          <w:sz w:val="28"/>
          <w:szCs w:val="28"/>
          <w:lang w:eastAsia="ru-RU"/>
        </w:rPr>
        <w:t>е</w:t>
      </w:r>
      <w:r w:rsidRPr="00600814">
        <w:rPr>
          <w:rFonts w:ascii="Times New Roman" w:eastAsia="Times New Roman" w:hAnsi="Times New Roman" w:cs="Times New Roman"/>
          <w:color w:val="000000"/>
          <w:sz w:val="28"/>
          <w:szCs w:val="28"/>
          <w:lang w:eastAsia="ru-RU"/>
        </w:rPr>
        <w:t>ства,  регулирующие органы используют следующую информацию:</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1) отчетные данные, предоставляемые регулируемыми организациями в соответствии с настоящими Методическими указаниями;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2) информацию, которая подлежит раскрытию организациями в соотве</w:t>
      </w:r>
      <w:r w:rsidRPr="00600814">
        <w:rPr>
          <w:rFonts w:ascii="Times New Roman" w:eastAsia="Times New Roman" w:hAnsi="Times New Roman" w:cs="Times New Roman"/>
          <w:color w:val="000000"/>
          <w:sz w:val="28"/>
          <w:szCs w:val="28"/>
          <w:lang w:eastAsia="ru-RU"/>
        </w:rPr>
        <w:t>т</w:t>
      </w:r>
      <w:r w:rsidRPr="00600814">
        <w:rPr>
          <w:rFonts w:ascii="Times New Roman" w:eastAsia="Times New Roman" w:hAnsi="Times New Roman" w:cs="Times New Roman"/>
          <w:color w:val="000000"/>
          <w:sz w:val="28"/>
          <w:szCs w:val="28"/>
          <w:lang w:eastAsia="ru-RU"/>
        </w:rPr>
        <w:t>ствии с законодательством Российской Федерации;</w:t>
      </w:r>
    </w:p>
    <w:p w:rsidR="00F84A65" w:rsidRPr="00600814" w:rsidRDefault="00F84A65" w:rsidP="00F84A65">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600814">
        <w:rPr>
          <w:rFonts w:ascii="Times New Roman" w:eastAsia="Times New Roman" w:hAnsi="Times New Roman" w:cs="Times New Roman"/>
          <w:color w:val="000000"/>
          <w:sz w:val="28"/>
          <w:szCs w:val="28"/>
          <w:lang w:eastAsia="ru-RU"/>
        </w:rPr>
        <w:t>3) данные, предоставляемые Федеральной службой по экологическому, технологическому и атомному надзору, Федеральной антимонопольной слу</w:t>
      </w:r>
      <w:r w:rsidRPr="00600814">
        <w:rPr>
          <w:rFonts w:ascii="Times New Roman" w:eastAsia="Times New Roman" w:hAnsi="Times New Roman" w:cs="Times New Roman"/>
          <w:color w:val="000000"/>
          <w:sz w:val="28"/>
          <w:szCs w:val="28"/>
          <w:lang w:eastAsia="ru-RU"/>
        </w:rPr>
        <w:t>ж</w:t>
      </w:r>
      <w:r w:rsidRPr="00600814">
        <w:rPr>
          <w:rFonts w:ascii="Times New Roman" w:eastAsia="Times New Roman" w:hAnsi="Times New Roman" w:cs="Times New Roman"/>
          <w:color w:val="000000"/>
          <w:sz w:val="28"/>
          <w:szCs w:val="28"/>
          <w:lang w:eastAsia="ru-RU"/>
        </w:rPr>
        <w:t>бой, Федеральной службой по надзору в сфере защиты прав потребителей и благополучия человека и их территориальными органами.</w:t>
      </w:r>
    </w:p>
    <w:p w:rsidR="00F84A65" w:rsidRPr="00600814" w:rsidRDefault="00F84A65" w:rsidP="00F84A65">
      <w:pPr>
        <w:widowControl w:val="0"/>
        <w:tabs>
          <w:tab w:val="left" w:pos="851"/>
        </w:tabs>
        <w:snapToGrid w:val="0"/>
        <w:spacing w:after="0" w:line="360" w:lineRule="auto"/>
        <w:ind w:firstLine="567"/>
        <w:jc w:val="both"/>
        <w:rPr>
          <w:rFonts w:ascii="Times New Roman" w:eastAsia="Calibri" w:hAnsi="Times New Roman" w:cs="Times New Roman"/>
          <w:color w:val="000000"/>
          <w:sz w:val="28"/>
          <w:szCs w:val="28"/>
        </w:rPr>
      </w:pPr>
      <w:proofErr w:type="gramStart"/>
      <w:r w:rsidRPr="00600814">
        <w:rPr>
          <w:rFonts w:ascii="Times New Roman" w:eastAsia="Calibri" w:hAnsi="Times New Roman" w:cs="Times New Roman"/>
          <w:color w:val="000000"/>
          <w:sz w:val="28"/>
          <w:szCs w:val="28"/>
        </w:rPr>
        <w:t>Для целей расчета значений показателей уровня</w:t>
      </w:r>
      <w:r w:rsidRPr="00600814">
        <w:rPr>
          <w:rFonts w:ascii="Times New Roman" w:eastAsia="Calibri" w:hAnsi="Times New Roman" w:cs="Times New Roman"/>
          <w:color w:val="000000"/>
          <w:sz w:val="26"/>
          <w:szCs w:val="26"/>
        </w:rPr>
        <w:t xml:space="preserve"> надежности </w:t>
      </w:r>
      <w:r w:rsidRPr="00600814">
        <w:rPr>
          <w:rFonts w:ascii="Times New Roman" w:eastAsia="Calibri" w:hAnsi="Times New Roman" w:cs="Times New Roman"/>
          <w:color w:val="000000"/>
          <w:sz w:val="28"/>
          <w:szCs w:val="28"/>
        </w:rPr>
        <w:t>рассматрив</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ются все прекращения подачи тепловой энергии и отклонения параметров т</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плоносителя, имеющие продолжительность свыше времени, предусмотренн</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го договорными отношениями между регулируемой организацией и соотве</w:t>
      </w:r>
      <w:r w:rsidRPr="00600814">
        <w:rPr>
          <w:rFonts w:ascii="Times New Roman" w:eastAsia="Calibri" w:hAnsi="Times New Roman" w:cs="Times New Roman"/>
          <w:color w:val="000000"/>
          <w:sz w:val="28"/>
          <w:szCs w:val="28"/>
        </w:rPr>
        <w:t>т</w:t>
      </w:r>
      <w:r w:rsidRPr="00600814">
        <w:rPr>
          <w:rFonts w:ascii="Times New Roman" w:eastAsia="Calibri" w:hAnsi="Times New Roman" w:cs="Times New Roman"/>
          <w:color w:val="000000"/>
          <w:sz w:val="28"/>
          <w:szCs w:val="28"/>
        </w:rPr>
        <w:t>ствующим потребителем товаров и услуг (исполнителем коммунальных услуг для него), или (в отсутствие указанного времени в договорах) свыше 4 часов для прекращения подачи тепловой энергии и 24 часов для отклонения пар</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метров теплоносителя</w:t>
      </w:r>
      <w:proofErr w:type="gramEnd"/>
      <w:r w:rsidRPr="00600814">
        <w:rPr>
          <w:rFonts w:ascii="Times New Roman" w:eastAsia="Calibri" w:hAnsi="Times New Roman" w:cs="Times New Roman"/>
          <w:color w:val="000000"/>
          <w:sz w:val="28"/>
          <w:szCs w:val="28"/>
        </w:rPr>
        <w:t xml:space="preserve"> </w:t>
      </w:r>
      <w:proofErr w:type="gramStart"/>
      <w:r w:rsidRPr="00600814">
        <w:rPr>
          <w:rFonts w:ascii="Times New Roman" w:eastAsia="Calibri" w:hAnsi="Times New Roman" w:cs="Times New Roman"/>
          <w:color w:val="000000"/>
          <w:sz w:val="28"/>
          <w:szCs w:val="28"/>
        </w:rPr>
        <w:t>и (или) повлекшие за собой ущерб для жизни людей, за исключением случаев, вызванных проведением на оборудовании данной рег</w:t>
      </w:r>
      <w:r w:rsidRPr="00600814">
        <w:rPr>
          <w:rFonts w:ascii="Times New Roman" w:eastAsia="Calibri" w:hAnsi="Times New Roman" w:cs="Times New Roman"/>
          <w:color w:val="000000"/>
          <w:sz w:val="28"/>
          <w:szCs w:val="28"/>
        </w:rPr>
        <w:t>у</w:t>
      </w:r>
      <w:r w:rsidRPr="00600814">
        <w:rPr>
          <w:rFonts w:ascii="Times New Roman" w:eastAsia="Calibri" w:hAnsi="Times New Roman" w:cs="Times New Roman"/>
          <w:color w:val="000000"/>
          <w:sz w:val="28"/>
          <w:szCs w:val="28"/>
        </w:rPr>
        <w:t>лируемой организации плановых ремонтных и профилактических работ и р</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бот по подключению новых потребителей, установленной продолжительности и с предварительным уведомлением в установленном порядке потребителя т</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варов и услуг, а также произошедших в результате технологических наруш</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ний, отключений, переключений на объектах теплосетевого хозяйства, тепл</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источниках, не относящихся к</w:t>
      </w:r>
      <w:proofErr w:type="gramEnd"/>
      <w:r w:rsidRPr="00600814">
        <w:rPr>
          <w:rFonts w:ascii="Times New Roman" w:eastAsia="Calibri" w:hAnsi="Times New Roman" w:cs="Times New Roman"/>
          <w:color w:val="000000"/>
          <w:sz w:val="28"/>
          <w:szCs w:val="28"/>
        </w:rPr>
        <w:t xml:space="preserve"> данной регулируемой организации, или тепл</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потребляющих установках потребителя товаров и услуг, равно как и в резул</w:t>
      </w:r>
      <w:r w:rsidRPr="00600814">
        <w:rPr>
          <w:rFonts w:ascii="Times New Roman" w:eastAsia="Calibri" w:hAnsi="Times New Roman" w:cs="Times New Roman"/>
          <w:color w:val="000000"/>
          <w:sz w:val="28"/>
          <w:szCs w:val="28"/>
        </w:rPr>
        <w:t>ь</w:t>
      </w:r>
      <w:r w:rsidRPr="00600814">
        <w:rPr>
          <w:rFonts w:ascii="Times New Roman" w:eastAsia="Calibri" w:hAnsi="Times New Roman" w:cs="Times New Roman"/>
          <w:color w:val="000000"/>
          <w:sz w:val="28"/>
          <w:szCs w:val="28"/>
        </w:rPr>
        <w:t>тате обстоятельств непреодолимой силы либо сверхрасчетных природно-климатических нагрузок (условий) или вследствие иных обстоятельств, и</w:t>
      </w:r>
      <w:r w:rsidRPr="00600814">
        <w:rPr>
          <w:rFonts w:ascii="Times New Roman" w:eastAsia="Calibri" w:hAnsi="Times New Roman" w:cs="Times New Roman"/>
          <w:color w:val="000000"/>
          <w:sz w:val="28"/>
          <w:szCs w:val="28"/>
        </w:rPr>
        <w:t>с</w:t>
      </w:r>
      <w:r w:rsidRPr="00600814">
        <w:rPr>
          <w:rFonts w:ascii="Times New Roman" w:eastAsia="Calibri" w:hAnsi="Times New Roman" w:cs="Times New Roman"/>
          <w:color w:val="000000"/>
          <w:sz w:val="28"/>
          <w:szCs w:val="28"/>
        </w:rPr>
        <w:t>ключающих ответственность регулируемой организации (далее для целей н</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lastRenderedPageBreak/>
        <w:t>стоящих Методических указаний – нарушения в подаче тепловой энергии).</w:t>
      </w:r>
    </w:p>
    <w:p w:rsidR="00F84A65" w:rsidRPr="00600814" w:rsidRDefault="00F84A65" w:rsidP="00F84A65">
      <w:pPr>
        <w:widowControl w:val="0"/>
        <w:tabs>
          <w:tab w:val="left" w:pos="851"/>
        </w:tabs>
        <w:snapToGri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Рассматриваются следующие виды нарушения в подаче тепловой эне</w:t>
      </w: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rPr>
        <w:t>гии:</w:t>
      </w:r>
    </w:p>
    <w:p w:rsidR="00F84A65" w:rsidRPr="00600814" w:rsidRDefault="00F84A65" w:rsidP="00F84A65">
      <w:pPr>
        <w:widowControl w:val="0"/>
        <w:tabs>
          <w:tab w:val="left" w:pos="851"/>
        </w:tabs>
        <w:snapToGri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 нарушение в подаче тепловой энергии из-за </w:t>
      </w:r>
      <w:proofErr w:type="gramStart"/>
      <w:r w:rsidRPr="00600814">
        <w:rPr>
          <w:rFonts w:ascii="Times New Roman" w:eastAsia="Calibri" w:hAnsi="Times New Roman" w:cs="Times New Roman"/>
          <w:color w:val="000000"/>
          <w:sz w:val="28"/>
          <w:szCs w:val="28"/>
        </w:rPr>
        <w:t>несоблюдения</w:t>
      </w:r>
      <w:proofErr w:type="gramEnd"/>
      <w:r w:rsidRPr="00600814">
        <w:rPr>
          <w:rFonts w:ascii="Times New Roman" w:eastAsia="Calibri" w:hAnsi="Times New Roman" w:cs="Times New Roman"/>
          <w:color w:val="000000"/>
          <w:sz w:val="28"/>
          <w:szCs w:val="28"/>
        </w:rPr>
        <w:t xml:space="preserve"> регулиру</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мой организацией требований технических регламентов эксплуатации объе</w:t>
      </w:r>
      <w:r w:rsidRPr="00600814">
        <w:rPr>
          <w:rFonts w:ascii="Times New Roman" w:eastAsia="Calibri" w:hAnsi="Times New Roman" w:cs="Times New Roman"/>
          <w:color w:val="000000"/>
          <w:sz w:val="28"/>
          <w:szCs w:val="28"/>
        </w:rPr>
        <w:t>к</w:t>
      </w:r>
      <w:r w:rsidRPr="00600814">
        <w:rPr>
          <w:rFonts w:ascii="Times New Roman" w:eastAsia="Calibri" w:hAnsi="Times New Roman" w:cs="Times New Roman"/>
          <w:color w:val="000000"/>
          <w:sz w:val="28"/>
          <w:szCs w:val="28"/>
        </w:rPr>
        <w:t>тов и оборудования теплофикационного и (или) теплосетевого хозяйства, в том числе принимаемых в соответствии с Федеральным законом от 27 июля 2010 г. № 190-ФЗ «О теплоснабжении», происходящее без предварительного уведомления в установленном порядке потребителя товаров и услуг и прив</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дящее к прекращению подачи тепловой энергии на срок более 8 часов в от</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пительный сезон или более 24 часов в межотопительный период в силу орг</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низационных или технологических причин - для данного вида нарушений</w:t>
      </w:r>
      <w:proofErr w:type="gramStart"/>
      <w:r w:rsidRPr="00600814">
        <w:rPr>
          <w:rFonts w:ascii="Times New Roman" w:eastAsia="Calibri" w:hAnsi="Times New Roman" w:cs="Times New Roman"/>
          <w:color w:val="000000"/>
          <w:sz w:val="28"/>
          <w:szCs w:val="28"/>
        </w:rPr>
        <w:t xml:space="preserve"> К</w:t>
      </w:r>
      <w:proofErr w:type="gramEnd"/>
      <w:r w:rsidRPr="00600814">
        <w:rPr>
          <w:rFonts w:ascii="Times New Roman" w:eastAsia="Calibri" w:hAnsi="Times New Roman" w:cs="Times New Roman"/>
          <w:color w:val="000000"/>
          <w:sz w:val="28"/>
          <w:szCs w:val="28"/>
          <w:vertAlign w:val="subscript"/>
        </w:rPr>
        <w:t xml:space="preserve">в </w:t>
      </w:r>
      <w:r w:rsidRPr="00600814">
        <w:rPr>
          <w:rFonts w:ascii="Times New Roman" w:eastAsia="Calibri" w:hAnsi="Times New Roman" w:cs="Times New Roman"/>
          <w:color w:val="000000"/>
          <w:sz w:val="28"/>
          <w:szCs w:val="28"/>
        </w:rPr>
        <w:t>= 0,5.</w:t>
      </w:r>
    </w:p>
    <w:p w:rsidR="00F84A65" w:rsidRPr="00600814" w:rsidRDefault="00F84A65" w:rsidP="00F84A65">
      <w:pPr>
        <w:tabs>
          <w:tab w:val="left" w:pos="1985"/>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Для периода 2011-2012 гг. при расчете значений показателей надежности используется значение</w:t>
      </w:r>
      <w:proofErr w:type="gramStart"/>
      <w:r w:rsidRPr="00600814">
        <w:rPr>
          <w:rFonts w:ascii="Times New Roman" w:eastAsia="Calibri" w:hAnsi="Times New Roman" w:cs="Times New Roman"/>
          <w:color w:val="000000"/>
          <w:sz w:val="28"/>
          <w:szCs w:val="28"/>
        </w:rPr>
        <w:t xml:space="preserve"> К</w:t>
      </w:r>
      <w:proofErr w:type="gramEnd"/>
      <w:r w:rsidRPr="00600814">
        <w:rPr>
          <w:rFonts w:ascii="Times New Roman" w:eastAsia="Calibri" w:hAnsi="Times New Roman" w:cs="Times New Roman"/>
          <w:color w:val="000000"/>
          <w:sz w:val="28"/>
          <w:szCs w:val="28"/>
          <w:vertAlign w:val="subscript"/>
        </w:rPr>
        <w:t>в</w:t>
      </w:r>
      <w:r w:rsidRPr="00600814">
        <w:rPr>
          <w:rFonts w:ascii="Times New Roman" w:eastAsia="Calibri" w:hAnsi="Times New Roman" w:cs="Times New Roman"/>
          <w:color w:val="000000"/>
          <w:sz w:val="28"/>
          <w:szCs w:val="28"/>
        </w:rPr>
        <w:t>=1,00 независимо от вида нарушения Расчет факт</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ческих значений К</w:t>
      </w:r>
      <w:r w:rsidRPr="00600814">
        <w:rPr>
          <w:rFonts w:ascii="Times New Roman" w:eastAsia="Calibri" w:hAnsi="Times New Roman" w:cs="Times New Roman"/>
          <w:color w:val="000000"/>
          <w:sz w:val="28"/>
          <w:szCs w:val="28"/>
          <w:vertAlign w:val="subscript"/>
        </w:rPr>
        <w:t>в</w:t>
      </w:r>
      <w:r w:rsidRPr="00600814">
        <w:rPr>
          <w:rFonts w:ascii="Times New Roman" w:eastAsia="Calibri" w:hAnsi="Times New Roman" w:cs="Times New Roman"/>
          <w:color w:val="000000"/>
          <w:sz w:val="28"/>
          <w:szCs w:val="28"/>
        </w:rPr>
        <w:t xml:space="preserve"> первоначально осуществляется по результатам 2013 г.</w:t>
      </w:r>
    </w:p>
    <w:p w:rsidR="00F97CE9" w:rsidRPr="00600814" w:rsidRDefault="00F84A65" w:rsidP="00F84A65">
      <w:pPr>
        <w:tabs>
          <w:tab w:val="left" w:pos="567"/>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ab/>
        <w:t>Плановые значения показателей надежности и качества определяются для каждой регулируемой организации исходя из минимального темпа улу</w:t>
      </w:r>
      <w:r w:rsidRPr="00600814">
        <w:rPr>
          <w:rFonts w:ascii="Times New Roman" w:eastAsia="Calibri" w:hAnsi="Times New Roman" w:cs="Times New Roman"/>
          <w:color w:val="000000"/>
          <w:sz w:val="28"/>
          <w:szCs w:val="28"/>
        </w:rPr>
        <w:t>ч</w:t>
      </w:r>
      <w:r w:rsidRPr="00600814">
        <w:rPr>
          <w:rFonts w:ascii="Times New Roman" w:eastAsia="Calibri" w:hAnsi="Times New Roman" w:cs="Times New Roman"/>
          <w:color w:val="000000"/>
          <w:sz w:val="28"/>
          <w:szCs w:val="28"/>
        </w:rPr>
        <w:t>шения для групп показателей надежности и качества</w:t>
      </w:r>
      <w:r w:rsidR="00F97CE9" w:rsidRPr="00600814">
        <w:rPr>
          <w:rFonts w:ascii="Times New Roman" w:eastAsia="Calibri" w:hAnsi="Times New Roman" w:cs="Times New Roman"/>
          <w:color w:val="000000"/>
          <w:sz w:val="28"/>
          <w:szCs w:val="28"/>
        </w:rPr>
        <w:br w:type="page"/>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3078"/>
        <w:gridCol w:w="3888"/>
      </w:tblGrid>
      <w:tr w:rsidR="00F84A65" w:rsidRPr="00600814" w:rsidTr="00851C6C">
        <w:trPr>
          <w:trHeight w:val="200"/>
          <w:jc w:val="center"/>
        </w:trPr>
        <w:tc>
          <w:tcPr>
            <w:tcW w:w="2295" w:type="dxa"/>
            <w:vMerge w:val="restart"/>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0"/>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lastRenderedPageBreak/>
              <w:t>Группа показат</w:t>
            </w:r>
            <w:r w:rsidRPr="00600814">
              <w:rPr>
                <w:rFonts w:ascii="Times New Roman" w:eastAsia="Calibri" w:hAnsi="Times New Roman" w:cs="Times New Roman"/>
                <w:b/>
                <w:color w:val="000000"/>
                <w:sz w:val="24"/>
                <w:szCs w:val="24"/>
              </w:rPr>
              <w:t>е</w:t>
            </w:r>
            <w:r w:rsidRPr="00600814">
              <w:rPr>
                <w:rFonts w:ascii="Times New Roman" w:eastAsia="Calibri" w:hAnsi="Times New Roman" w:cs="Times New Roman"/>
                <w:b/>
                <w:color w:val="000000"/>
                <w:sz w:val="24"/>
                <w:szCs w:val="24"/>
              </w:rPr>
              <w:t>лей</w:t>
            </w:r>
          </w:p>
        </w:tc>
        <w:tc>
          <w:tcPr>
            <w:tcW w:w="6966" w:type="dxa"/>
            <w:gridSpan w:val="2"/>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368"/>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Минимальный темп улучшения</w:t>
            </w:r>
          </w:p>
          <w:p w:rsidR="00F84A65" w:rsidRPr="00600814" w:rsidRDefault="00F84A65" w:rsidP="00F84A65">
            <w:pPr>
              <w:tabs>
                <w:tab w:val="left" w:pos="-1368"/>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для регулируемых организаций</w:t>
            </w:r>
          </w:p>
        </w:tc>
      </w:tr>
      <w:tr w:rsidR="00F84A65" w:rsidRPr="00600814" w:rsidTr="00851C6C">
        <w:trPr>
          <w:trHeight w:val="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spacing w:after="0" w:line="240" w:lineRule="auto"/>
              <w:rPr>
                <w:rFonts w:ascii="Times New Roman" w:eastAsia="Calibri" w:hAnsi="Times New Roman" w:cs="Times New Roman"/>
                <w:b/>
                <w:color w:val="000000"/>
                <w:sz w:val="24"/>
                <w:szCs w:val="24"/>
              </w:rPr>
            </w:pPr>
          </w:p>
        </w:tc>
        <w:tc>
          <w:tcPr>
            <w:tcW w:w="307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993"/>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Производители тепловой энергии (без собственных теплосетей)</w:t>
            </w:r>
          </w:p>
        </w:tc>
        <w:tc>
          <w:tcPr>
            <w:tcW w:w="388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993"/>
              </w:tabs>
              <w:spacing w:after="0" w:line="240" w:lineRule="auto"/>
              <w:jc w:val="center"/>
              <w:rPr>
                <w:rFonts w:ascii="Times New Roman" w:eastAsia="Calibri" w:hAnsi="Times New Roman" w:cs="Times New Roman"/>
                <w:b/>
                <w:color w:val="000000"/>
                <w:sz w:val="24"/>
                <w:szCs w:val="24"/>
              </w:rPr>
            </w:pPr>
            <w:r w:rsidRPr="00600814">
              <w:rPr>
                <w:rFonts w:ascii="Times New Roman" w:eastAsia="Calibri" w:hAnsi="Times New Roman" w:cs="Times New Roman"/>
                <w:b/>
                <w:color w:val="000000"/>
                <w:sz w:val="24"/>
                <w:szCs w:val="24"/>
              </w:rPr>
              <w:t>Теплосетевые организации (во</w:t>
            </w:r>
            <w:r w:rsidRPr="00600814">
              <w:rPr>
                <w:rFonts w:ascii="Times New Roman" w:eastAsia="Calibri" w:hAnsi="Times New Roman" w:cs="Times New Roman"/>
                <w:b/>
                <w:color w:val="000000"/>
                <w:sz w:val="24"/>
                <w:szCs w:val="24"/>
              </w:rPr>
              <w:t>з</w:t>
            </w:r>
            <w:r w:rsidRPr="00600814">
              <w:rPr>
                <w:rFonts w:ascii="Times New Roman" w:eastAsia="Calibri" w:hAnsi="Times New Roman" w:cs="Times New Roman"/>
                <w:b/>
                <w:color w:val="000000"/>
                <w:sz w:val="24"/>
                <w:szCs w:val="24"/>
              </w:rPr>
              <w:t>можно, с собственными источн</w:t>
            </w:r>
            <w:r w:rsidRPr="00600814">
              <w:rPr>
                <w:rFonts w:ascii="Times New Roman" w:eastAsia="Calibri" w:hAnsi="Times New Roman" w:cs="Times New Roman"/>
                <w:b/>
                <w:color w:val="000000"/>
                <w:sz w:val="24"/>
                <w:szCs w:val="24"/>
              </w:rPr>
              <w:t>и</w:t>
            </w:r>
            <w:r w:rsidRPr="00600814">
              <w:rPr>
                <w:rFonts w:ascii="Times New Roman" w:eastAsia="Calibri" w:hAnsi="Times New Roman" w:cs="Times New Roman"/>
                <w:b/>
                <w:color w:val="000000"/>
                <w:sz w:val="24"/>
                <w:szCs w:val="24"/>
              </w:rPr>
              <w:t>ками тепла)</w:t>
            </w:r>
          </w:p>
        </w:tc>
      </w:tr>
      <w:tr w:rsidR="00F84A65" w:rsidRPr="00600814" w:rsidTr="00851C6C">
        <w:trPr>
          <w:trHeight w:val="507"/>
          <w:jc w:val="center"/>
        </w:trPr>
        <w:tc>
          <w:tcPr>
            <w:tcW w:w="2295" w:type="dxa"/>
            <w:tcBorders>
              <w:top w:val="single" w:sz="4" w:space="0" w:color="auto"/>
              <w:left w:val="single" w:sz="4" w:space="0" w:color="auto"/>
              <w:bottom w:val="single" w:sz="4" w:space="0" w:color="auto"/>
              <w:right w:val="single" w:sz="4" w:space="0" w:color="auto"/>
            </w:tcBorders>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 xml:space="preserve">Показатели уровня надежности </w:t>
            </w:r>
          </w:p>
        </w:tc>
        <w:tc>
          <w:tcPr>
            <w:tcW w:w="307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0,02</w:t>
            </w:r>
          </w:p>
        </w:tc>
        <w:tc>
          <w:tcPr>
            <w:tcW w:w="388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0,015</w:t>
            </w:r>
          </w:p>
        </w:tc>
      </w:tr>
      <w:tr w:rsidR="00F84A65" w:rsidRPr="00600814" w:rsidTr="00851C6C">
        <w:trPr>
          <w:trHeight w:val="540"/>
          <w:jc w:val="center"/>
        </w:trPr>
        <w:tc>
          <w:tcPr>
            <w:tcW w:w="2295" w:type="dxa"/>
            <w:tcBorders>
              <w:top w:val="single" w:sz="4" w:space="0" w:color="auto"/>
              <w:left w:val="single" w:sz="4" w:space="0" w:color="auto"/>
              <w:bottom w:val="single" w:sz="4" w:space="0" w:color="auto"/>
              <w:right w:val="single" w:sz="4" w:space="0" w:color="auto"/>
            </w:tcBorders>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 xml:space="preserve">Показатели уровня </w:t>
            </w:r>
            <w:r w:rsidRPr="00600814">
              <w:rPr>
                <w:rFonts w:ascii="Times New Roman" w:eastAsia="Calibri" w:hAnsi="Times New Roman" w:cs="Times New Roman"/>
                <w:bCs/>
                <w:color w:val="000000"/>
                <w:sz w:val="24"/>
                <w:szCs w:val="24"/>
              </w:rPr>
              <w:t xml:space="preserve">качества  </w:t>
            </w:r>
          </w:p>
        </w:tc>
        <w:tc>
          <w:tcPr>
            <w:tcW w:w="307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0,03</w:t>
            </w:r>
          </w:p>
        </w:tc>
        <w:tc>
          <w:tcPr>
            <w:tcW w:w="3888" w:type="dxa"/>
            <w:tcBorders>
              <w:top w:val="single" w:sz="4" w:space="0" w:color="auto"/>
              <w:left w:val="single" w:sz="4" w:space="0" w:color="auto"/>
              <w:bottom w:val="single" w:sz="4" w:space="0" w:color="auto"/>
              <w:right w:val="single" w:sz="4" w:space="0" w:color="auto"/>
            </w:tcBorders>
            <w:vAlign w:val="center"/>
            <w:hideMark/>
          </w:tcPr>
          <w:p w:rsidR="00F84A65" w:rsidRPr="00600814" w:rsidRDefault="00F84A65" w:rsidP="00F84A65">
            <w:pPr>
              <w:tabs>
                <w:tab w:val="left" w:pos="-1080"/>
              </w:tabs>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0,03</w:t>
            </w:r>
          </w:p>
        </w:tc>
      </w:tr>
    </w:tbl>
    <w:p w:rsidR="00F84A65" w:rsidRPr="00600814" w:rsidRDefault="00F84A65" w:rsidP="00F84A65">
      <w:pPr>
        <w:tabs>
          <w:tab w:val="left" w:pos="1985"/>
        </w:tabs>
        <w:spacing w:after="0" w:line="240" w:lineRule="auto"/>
        <w:ind w:firstLine="646"/>
        <w:jc w:val="both"/>
        <w:rPr>
          <w:rFonts w:ascii="Times New Roman" w:eastAsia="Calibri" w:hAnsi="Times New Roman" w:cs="Times New Roman"/>
          <w:color w:val="000000"/>
          <w:sz w:val="26"/>
          <w:szCs w:val="26"/>
        </w:rPr>
      </w:pP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Плановые значения показателей надежности и качества (Ппл</w:t>
      </w:r>
      <w:proofErr w:type="gramStart"/>
      <w:r w:rsidRPr="00600814">
        <w:rPr>
          <w:rFonts w:ascii="Times New Roman" w:eastAsia="Calibri" w:hAnsi="Times New Roman" w:cs="Times New Roman"/>
          <w:color w:val="000000"/>
          <w:sz w:val="28"/>
          <w:szCs w:val="28"/>
        </w:rPr>
        <w:t>t</w:t>
      </w:r>
      <w:proofErr w:type="gramEnd"/>
      <w:r w:rsidRPr="00600814">
        <w:rPr>
          <w:rFonts w:ascii="Times New Roman" w:eastAsia="Calibri" w:hAnsi="Times New Roman" w:cs="Times New Roman"/>
          <w:color w:val="000000"/>
          <w:sz w:val="28"/>
          <w:szCs w:val="28"/>
        </w:rPr>
        <w:t>) устанавл</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ваются регулирующими органами на каждый расчетный период регулиров</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ния t в пределах долгосрочного периода регулирования.</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Плановое значение показателя уровня надежности и (или) качества счит</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ется достигнутым регулируемой организацией по результатам расчетного п</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риода регулирования (t), если фактическое значение показателя соответствует скорректированному плановому значению этого показателя с коэффициентом (1+с), где </w:t>
      </w:r>
      <w:proofErr w:type="gramStart"/>
      <w:r w:rsidRPr="00600814">
        <w:rPr>
          <w:rFonts w:ascii="Times New Roman" w:eastAsia="Calibri" w:hAnsi="Times New Roman" w:cs="Times New Roman"/>
          <w:color w:val="000000"/>
          <w:sz w:val="28"/>
          <w:szCs w:val="28"/>
        </w:rPr>
        <w:t>с</w:t>
      </w:r>
      <w:proofErr w:type="gramEnd"/>
      <w:r w:rsidRPr="00600814">
        <w:rPr>
          <w:rFonts w:ascii="Times New Roman" w:eastAsia="Calibri" w:hAnsi="Times New Roman" w:cs="Times New Roman"/>
          <w:color w:val="000000"/>
          <w:sz w:val="28"/>
          <w:szCs w:val="28"/>
        </w:rPr>
        <w:t xml:space="preserve"> – </w:t>
      </w:r>
      <w:proofErr w:type="gramStart"/>
      <w:r w:rsidRPr="00600814">
        <w:rPr>
          <w:rFonts w:ascii="Times New Roman" w:eastAsia="Calibri" w:hAnsi="Times New Roman" w:cs="Times New Roman"/>
          <w:color w:val="000000"/>
          <w:sz w:val="28"/>
          <w:szCs w:val="28"/>
        </w:rPr>
        <w:t>величина</w:t>
      </w:r>
      <w:proofErr w:type="gramEnd"/>
      <w:r w:rsidRPr="00600814">
        <w:rPr>
          <w:rFonts w:ascii="Times New Roman" w:eastAsia="Calibri" w:hAnsi="Times New Roman" w:cs="Times New Roman"/>
          <w:color w:val="000000"/>
          <w:sz w:val="28"/>
          <w:szCs w:val="28"/>
        </w:rPr>
        <w:t xml:space="preserve"> допустимого отклонения:</w:t>
      </w:r>
    </w:p>
    <w:p w:rsidR="00F84A65" w:rsidRPr="00600814" w:rsidRDefault="00F84A65" w:rsidP="00F84A65">
      <w:pPr>
        <w:tabs>
          <w:tab w:val="left" w:pos="993"/>
        </w:tabs>
        <w:spacing w:after="0" w:line="360" w:lineRule="auto"/>
        <w:ind w:left="993"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perscript"/>
        </w:rPr>
        <w:t>ф</w:t>
      </w:r>
      <w:proofErr w:type="gramStart"/>
      <w:r w:rsidRPr="00600814">
        <w:rPr>
          <w:rFonts w:ascii="Times New Roman" w:eastAsia="Calibri" w:hAnsi="Times New Roman" w:cs="Times New Roman"/>
          <w:color w:val="000000"/>
          <w:sz w:val="28"/>
          <w:szCs w:val="28"/>
          <w:vertAlign w:val="subscript"/>
        </w:rPr>
        <w:t>s</w:t>
      </w:r>
      <w:proofErr w:type="gramEnd"/>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Р</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rPr>
        <w:t xml:space="preserve">×(1+с), </w:t>
      </w:r>
    </w:p>
    <w:p w:rsidR="00F84A65" w:rsidRPr="00600814" w:rsidRDefault="00F84A65" w:rsidP="00F84A65">
      <w:pPr>
        <w:widowControl w:val="0"/>
        <w:tabs>
          <w:tab w:val="left" w:pos="180"/>
        </w:tabs>
        <w:snapToGrid w:val="0"/>
        <w:spacing w:after="0" w:line="360" w:lineRule="auto"/>
        <w:ind w:left="993"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R</w:t>
      </w:r>
      <w:proofErr w:type="gramStart"/>
      <w:r w:rsidRPr="00600814">
        <w:rPr>
          <w:rFonts w:ascii="Times New Roman" w:eastAsia="Calibri" w:hAnsi="Times New Roman" w:cs="Times New Roman"/>
          <w:color w:val="000000"/>
          <w:sz w:val="28"/>
          <w:szCs w:val="28"/>
          <w:vertAlign w:val="superscript"/>
        </w:rPr>
        <w:t>ф</w:t>
      </w:r>
      <w:proofErr w:type="gramEnd"/>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R</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 xml:space="preserve">s </w:t>
      </w:r>
      <w:r w:rsidRPr="00600814">
        <w:rPr>
          <w:rFonts w:ascii="Times New Roman" w:eastAsia="Calibri" w:hAnsi="Times New Roman" w:cs="Times New Roman"/>
          <w:color w:val="000000"/>
          <w:sz w:val="28"/>
          <w:szCs w:val="28"/>
        </w:rPr>
        <w:t>×(1+с),</w:t>
      </w:r>
    </w:p>
    <w:p w:rsidR="00F84A65" w:rsidRPr="00600814" w:rsidRDefault="00F84A65" w:rsidP="00F84A65">
      <w:pPr>
        <w:widowControl w:val="0"/>
        <w:tabs>
          <w:tab w:val="left" w:pos="180"/>
        </w:tabs>
        <w:snapToGrid w:val="0"/>
        <w:spacing w:after="0" w:line="360" w:lineRule="auto"/>
        <w:ind w:left="993"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w:t>
      </w:r>
      <w:r w:rsidRPr="00600814">
        <w:rPr>
          <w:rFonts w:ascii="Times New Roman" w:eastAsia="Calibri" w:hAnsi="Times New Roman" w:cs="Times New Roman"/>
          <w:color w:val="000000"/>
          <w:sz w:val="28"/>
          <w:szCs w:val="28"/>
          <w:vertAlign w:val="superscript"/>
        </w:rPr>
        <w:t>ф</w:t>
      </w:r>
      <w:proofErr w:type="gramStart"/>
      <w:r w:rsidRPr="00600814">
        <w:rPr>
          <w:rFonts w:ascii="Times New Roman" w:eastAsia="Calibri" w:hAnsi="Times New Roman" w:cs="Times New Roman"/>
          <w:color w:val="000000"/>
          <w:sz w:val="28"/>
          <w:szCs w:val="28"/>
          <w:vertAlign w:val="subscript"/>
        </w:rPr>
        <w:t>s</w:t>
      </w:r>
      <w:proofErr w:type="gramEnd"/>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В</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 xml:space="preserve">s </w:t>
      </w:r>
      <w:r w:rsidRPr="00600814">
        <w:rPr>
          <w:rFonts w:ascii="Times New Roman" w:eastAsia="Calibri" w:hAnsi="Times New Roman" w:cs="Times New Roman"/>
          <w:color w:val="000000"/>
          <w:sz w:val="28"/>
          <w:szCs w:val="28"/>
        </w:rPr>
        <w:t>×(1+с),</w:t>
      </w:r>
    </w:p>
    <w:p w:rsidR="00F84A65" w:rsidRPr="00600814" w:rsidRDefault="00F84A65" w:rsidP="00F84A65">
      <w:pPr>
        <w:tabs>
          <w:tab w:val="left" w:pos="993"/>
        </w:tabs>
        <w:spacing w:after="0" w:line="360" w:lineRule="auto"/>
        <w:ind w:left="646" w:hanging="7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Величина допустимого отклонения (с) устанавливается равной: </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0,5 на 2011 - 2013 годы и 0,25 с 2014 года – для показателей уровня н</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дежности, учитываемых в 2011 году;</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0,4 на 2012 – 2015 годы, 0,25 на 2016 – </w:t>
      </w:r>
      <w:r w:rsidR="00AA4158">
        <w:rPr>
          <w:rFonts w:ascii="Times New Roman" w:eastAsia="Calibri" w:hAnsi="Times New Roman" w:cs="Times New Roman"/>
          <w:color w:val="000000"/>
          <w:sz w:val="28"/>
          <w:szCs w:val="28"/>
        </w:rPr>
        <w:t>2024</w:t>
      </w:r>
      <w:r w:rsidRPr="00600814">
        <w:rPr>
          <w:rFonts w:ascii="Times New Roman" w:eastAsia="Calibri" w:hAnsi="Times New Roman" w:cs="Times New Roman"/>
          <w:color w:val="000000"/>
          <w:sz w:val="28"/>
          <w:szCs w:val="28"/>
        </w:rPr>
        <w:t xml:space="preserve"> годы и 0,2 с 2021 года – для остальных показателей уровня надежности;</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0,3 на 2011 – 2015 годы и 0,15 с 2016 года – для показателей уровня кач</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ства Плановые значения показателей уровня надежности и (или) качества сч</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таются достигнутыми регулируемой организацией со значительным улучш</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нием, если фактическое значение показателя улучшает скорректированное плановое значение этого показателя с коэффициентом (1-с), где </w:t>
      </w:r>
      <w:proofErr w:type="gramStart"/>
      <w:r w:rsidRPr="00600814">
        <w:rPr>
          <w:rFonts w:ascii="Times New Roman" w:eastAsia="Calibri" w:hAnsi="Times New Roman" w:cs="Times New Roman"/>
          <w:color w:val="000000"/>
          <w:sz w:val="28"/>
          <w:szCs w:val="28"/>
        </w:rPr>
        <w:t>с</w:t>
      </w:r>
      <w:proofErr w:type="gramEnd"/>
      <w:r w:rsidRPr="00600814">
        <w:rPr>
          <w:rFonts w:ascii="Times New Roman" w:eastAsia="Calibri" w:hAnsi="Times New Roman" w:cs="Times New Roman"/>
          <w:color w:val="000000"/>
          <w:sz w:val="28"/>
          <w:szCs w:val="28"/>
        </w:rPr>
        <w:t xml:space="preserve"> – </w:t>
      </w:r>
      <w:proofErr w:type="gramStart"/>
      <w:r w:rsidRPr="00600814">
        <w:rPr>
          <w:rFonts w:ascii="Times New Roman" w:eastAsia="Calibri" w:hAnsi="Times New Roman" w:cs="Times New Roman"/>
          <w:color w:val="000000"/>
          <w:sz w:val="28"/>
          <w:szCs w:val="28"/>
        </w:rPr>
        <w:t>величина</w:t>
      </w:r>
      <w:proofErr w:type="gramEnd"/>
      <w:r w:rsidRPr="00600814">
        <w:rPr>
          <w:rFonts w:ascii="Times New Roman" w:eastAsia="Calibri" w:hAnsi="Times New Roman" w:cs="Times New Roman"/>
          <w:color w:val="000000"/>
          <w:sz w:val="28"/>
          <w:szCs w:val="28"/>
        </w:rPr>
        <w:t xml:space="preserve"> допустимого отклонения:</w:t>
      </w:r>
    </w:p>
    <w:p w:rsidR="00F84A65" w:rsidRPr="00600814" w:rsidRDefault="00F84A65" w:rsidP="00F84A65">
      <w:pPr>
        <w:tabs>
          <w:tab w:val="left" w:pos="993"/>
        </w:tabs>
        <w:spacing w:after="0" w:line="360" w:lineRule="auto"/>
        <w:ind w:left="708"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vertAlign w:val="superscript"/>
        </w:rPr>
        <w:t>ф</w:t>
      </w:r>
      <w:proofErr w:type="gramStart"/>
      <w:r w:rsidRPr="00600814">
        <w:rPr>
          <w:rFonts w:ascii="Times New Roman" w:eastAsia="Calibri" w:hAnsi="Times New Roman" w:cs="Times New Roman"/>
          <w:color w:val="000000"/>
          <w:sz w:val="28"/>
          <w:szCs w:val="28"/>
          <w:vertAlign w:val="subscript"/>
        </w:rPr>
        <w:t>s</w:t>
      </w:r>
      <w:proofErr w:type="gramEnd"/>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Р</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rPr>
        <w:t xml:space="preserve">×(1-с), </w:t>
      </w:r>
    </w:p>
    <w:p w:rsidR="00F84A65" w:rsidRPr="00600814" w:rsidRDefault="00F84A65" w:rsidP="00F84A65">
      <w:pPr>
        <w:widowControl w:val="0"/>
        <w:tabs>
          <w:tab w:val="left" w:pos="180"/>
        </w:tabs>
        <w:snapToGrid w:val="0"/>
        <w:spacing w:after="0" w:line="360" w:lineRule="auto"/>
        <w:ind w:left="708"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lastRenderedPageBreak/>
        <w:t>R</w:t>
      </w:r>
      <w:proofErr w:type="gramStart"/>
      <w:r w:rsidRPr="00600814">
        <w:rPr>
          <w:rFonts w:ascii="Times New Roman" w:eastAsia="Calibri" w:hAnsi="Times New Roman" w:cs="Times New Roman"/>
          <w:color w:val="000000"/>
          <w:sz w:val="28"/>
          <w:szCs w:val="28"/>
          <w:vertAlign w:val="superscript"/>
        </w:rPr>
        <w:t>ф</w:t>
      </w:r>
      <w:proofErr w:type="gramEnd"/>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R</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 xml:space="preserve">s </w:t>
      </w:r>
      <w:r w:rsidRPr="00600814">
        <w:rPr>
          <w:rFonts w:ascii="Times New Roman" w:eastAsia="Calibri" w:hAnsi="Times New Roman" w:cs="Times New Roman"/>
          <w:color w:val="000000"/>
          <w:sz w:val="28"/>
          <w:szCs w:val="28"/>
        </w:rPr>
        <w:t>×(1-с),</w:t>
      </w:r>
    </w:p>
    <w:p w:rsidR="00F84A65" w:rsidRPr="00600814" w:rsidRDefault="00F84A65" w:rsidP="00F84A65">
      <w:pPr>
        <w:widowControl w:val="0"/>
        <w:tabs>
          <w:tab w:val="left" w:pos="180"/>
        </w:tabs>
        <w:snapToGrid w:val="0"/>
        <w:spacing w:after="0" w:line="360" w:lineRule="auto"/>
        <w:ind w:left="708"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w:t>
      </w:r>
      <w:r w:rsidRPr="00600814">
        <w:rPr>
          <w:rFonts w:ascii="Times New Roman" w:eastAsia="Calibri" w:hAnsi="Times New Roman" w:cs="Times New Roman"/>
          <w:color w:val="000000"/>
          <w:sz w:val="28"/>
          <w:szCs w:val="28"/>
          <w:vertAlign w:val="superscript"/>
        </w:rPr>
        <w:t>ф</w:t>
      </w:r>
      <w:proofErr w:type="gramStart"/>
      <w:r w:rsidRPr="00600814">
        <w:rPr>
          <w:rFonts w:ascii="Times New Roman" w:eastAsia="Calibri" w:hAnsi="Times New Roman" w:cs="Times New Roman"/>
          <w:color w:val="000000"/>
          <w:sz w:val="28"/>
          <w:szCs w:val="28"/>
          <w:vertAlign w:val="subscript"/>
        </w:rPr>
        <w:t>s</w:t>
      </w:r>
      <w:proofErr w:type="gramEnd"/>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u w:val="single"/>
        </w:rPr>
        <w:t>&lt;</w:t>
      </w:r>
      <w:r w:rsidRPr="00600814">
        <w:rPr>
          <w:rFonts w:ascii="Times New Roman" w:eastAsia="Calibri" w:hAnsi="Times New Roman" w:cs="Times New Roman"/>
          <w:color w:val="000000"/>
          <w:sz w:val="28"/>
          <w:szCs w:val="28"/>
        </w:rPr>
        <w:t xml:space="preserve"> В</w:t>
      </w:r>
      <w:r w:rsidRPr="00600814">
        <w:rPr>
          <w:rFonts w:ascii="Times New Roman" w:eastAsia="Calibri" w:hAnsi="Times New Roman" w:cs="Times New Roman"/>
          <w:color w:val="000000"/>
          <w:sz w:val="28"/>
          <w:szCs w:val="28"/>
          <w:vertAlign w:val="superscript"/>
        </w:rPr>
        <w:t>пл</w:t>
      </w:r>
      <w:r w:rsidRPr="00600814">
        <w:rPr>
          <w:rFonts w:ascii="Times New Roman" w:eastAsia="Calibri" w:hAnsi="Times New Roman" w:cs="Times New Roman"/>
          <w:color w:val="000000"/>
          <w:sz w:val="28"/>
          <w:szCs w:val="28"/>
          <w:vertAlign w:val="subscript"/>
        </w:rPr>
        <w:t>s</w:t>
      </w:r>
      <w:r w:rsidRPr="00600814">
        <w:rPr>
          <w:rFonts w:ascii="Times New Roman" w:eastAsia="Calibri" w:hAnsi="Times New Roman" w:cs="Times New Roman"/>
          <w:color w:val="000000"/>
          <w:sz w:val="28"/>
          <w:szCs w:val="28"/>
          <w:vertAlign w:val="superscript"/>
        </w:rPr>
        <w:t xml:space="preserve"> </w:t>
      </w:r>
      <w:r w:rsidRPr="00600814">
        <w:rPr>
          <w:rFonts w:ascii="Times New Roman" w:eastAsia="Calibri" w:hAnsi="Times New Roman" w:cs="Times New Roman"/>
          <w:color w:val="000000"/>
          <w:sz w:val="28"/>
          <w:szCs w:val="28"/>
        </w:rPr>
        <w:t>×(1-с),</w:t>
      </w:r>
    </w:p>
    <w:p w:rsidR="00F84A65" w:rsidRPr="00600814" w:rsidRDefault="00F84A65" w:rsidP="00F84A65">
      <w:pPr>
        <w:tabs>
          <w:tab w:val="left" w:pos="993"/>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 результатам достижения, недостижения или достижения со знач</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 xml:space="preserve">тельным улучшением планового значения каждого показателя </w:t>
      </w:r>
      <w:proofErr w:type="gramStart"/>
      <w:r w:rsidRPr="00600814">
        <w:rPr>
          <w:rFonts w:ascii="Times New Roman" w:eastAsia="Calibri" w:hAnsi="Times New Roman" w:cs="Times New Roman"/>
          <w:color w:val="000000"/>
          <w:sz w:val="28"/>
          <w:szCs w:val="28"/>
        </w:rPr>
        <w:t>П</w:t>
      </w:r>
      <w:proofErr w:type="gramEnd"/>
      <w:r w:rsidRPr="00600814">
        <w:rPr>
          <w:rFonts w:ascii="Times New Roman" w:eastAsia="Calibri" w:hAnsi="Times New Roman" w:cs="Times New Roman"/>
          <w:color w:val="000000"/>
          <w:sz w:val="28"/>
          <w:szCs w:val="28"/>
        </w:rPr>
        <w:t>, применяем</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го (при планировании) в рассматриваемом расчетном периоде регулирования.</w:t>
      </w:r>
    </w:p>
    <w:p w:rsidR="00756886" w:rsidRPr="00600814" w:rsidRDefault="00756886" w:rsidP="00756886">
      <w:pPr>
        <w:overflowPunct w:val="0"/>
        <w:spacing w:after="0" w:line="360" w:lineRule="auto"/>
        <w:ind w:firstLine="709"/>
        <w:jc w:val="both"/>
        <w:textAlignment w:val="baseline"/>
        <w:rPr>
          <w:rFonts w:ascii="Times New Roman" w:hAnsi="Times New Roman" w:cs="Times New Roman"/>
          <w:sz w:val="28"/>
          <w:szCs w:val="28"/>
          <w:shd w:val="clear" w:color="auto" w:fill="FFFFFF"/>
        </w:rPr>
      </w:pPr>
      <w:r w:rsidRPr="00600814">
        <w:rPr>
          <w:rFonts w:ascii="Times New Roman" w:hAnsi="Times New Roman" w:cs="Times New Roman"/>
          <w:sz w:val="28"/>
        </w:rPr>
        <w:t xml:space="preserve">Моделирование аварийных ситуаций и </w:t>
      </w:r>
      <w:r w:rsidRPr="00600814">
        <w:rPr>
          <w:rFonts w:ascii="Times New Roman" w:eastAsia="Times New Roman" w:hAnsi="Times New Roman" w:cs="Times New Roman"/>
          <w:sz w:val="28"/>
          <w:szCs w:val="24"/>
          <w:lang w:eastAsia="ru-RU"/>
        </w:rPr>
        <w:t>расчет надежности системы те</w:t>
      </w:r>
      <w:r w:rsidRPr="00600814">
        <w:rPr>
          <w:rFonts w:ascii="Times New Roman" w:eastAsia="Times New Roman" w:hAnsi="Times New Roman" w:cs="Times New Roman"/>
          <w:sz w:val="28"/>
          <w:szCs w:val="24"/>
          <w:lang w:eastAsia="ru-RU"/>
        </w:rPr>
        <w:t>п</w:t>
      </w:r>
      <w:r w:rsidRPr="00600814">
        <w:rPr>
          <w:rFonts w:ascii="Times New Roman" w:eastAsia="Times New Roman" w:hAnsi="Times New Roman" w:cs="Times New Roman"/>
          <w:sz w:val="28"/>
          <w:szCs w:val="24"/>
          <w:lang w:eastAsia="ru-RU"/>
        </w:rPr>
        <w:t>лоснабжения города</w:t>
      </w:r>
      <w:r w:rsidR="003820BA">
        <w:rPr>
          <w:rFonts w:ascii="Times New Roman" w:eastAsia="Times New Roman" w:hAnsi="Times New Roman" w:cs="Times New Roman"/>
          <w:sz w:val="28"/>
          <w:szCs w:val="24"/>
          <w:lang w:eastAsia="ru-RU"/>
        </w:rPr>
        <w:t xml:space="preserve"> Кременки</w:t>
      </w:r>
      <w:r w:rsidRPr="00600814">
        <w:rPr>
          <w:rFonts w:ascii="Times New Roman" w:eastAsia="Times New Roman" w:hAnsi="Times New Roman" w:cs="Times New Roman"/>
          <w:sz w:val="28"/>
          <w:szCs w:val="24"/>
          <w:lang w:eastAsia="ru-RU"/>
        </w:rPr>
        <w:t xml:space="preserve"> выполнен в программном комплексе </w:t>
      </w:r>
      <w:r w:rsidRPr="00600814">
        <w:rPr>
          <w:rFonts w:ascii="Times New Roman" w:hAnsi="Times New Roman" w:cs="Times New Roman"/>
          <w:sz w:val="28"/>
          <w:szCs w:val="28"/>
          <w:shd w:val="clear" w:color="auto" w:fill="FFFFFF"/>
        </w:rPr>
        <w:t xml:space="preserve">ZuluThermo версия 8.0. В программе реализована методика и алгоритм расчета надежности тепловых сетей при разработке схем теплоснабжения городов, разработанная ОАО «Газпром промгаз», Москва, 2013 г. </w:t>
      </w:r>
    </w:p>
    <w:p w:rsidR="00973F0D" w:rsidRPr="00600814" w:rsidRDefault="00973F0D" w:rsidP="00F84A65">
      <w:pPr>
        <w:keepNext/>
        <w:keepLines/>
        <w:spacing w:before="120" w:after="120" w:line="360" w:lineRule="auto"/>
        <w:jc w:val="center"/>
        <w:outlineLvl w:val="1"/>
        <w:rPr>
          <w:rFonts w:ascii="Times New Roman" w:eastAsia="Times New Roman" w:hAnsi="Times New Roman" w:cs="Times New Roman"/>
          <w:b/>
          <w:bCs/>
          <w:kern w:val="28"/>
          <w:sz w:val="28"/>
          <w:szCs w:val="28"/>
        </w:rPr>
      </w:pPr>
      <w:bookmarkStart w:id="285" w:name="_Toc8722424"/>
      <w:r w:rsidRPr="00600814">
        <w:rPr>
          <w:rFonts w:ascii="Times New Roman" w:eastAsia="Times New Roman" w:hAnsi="Times New Roman" w:cs="Times New Roman"/>
          <w:b/>
          <w:bCs/>
          <w:kern w:val="28"/>
          <w:sz w:val="28"/>
          <w:szCs w:val="28"/>
        </w:rPr>
        <w:t xml:space="preserve">Глава 11. Часть 1. </w:t>
      </w:r>
      <w:proofErr w:type="gramStart"/>
      <w:r w:rsidRPr="00600814">
        <w:rPr>
          <w:rFonts w:ascii="Times New Roman" w:eastAsia="Times New Roman" w:hAnsi="Times New Roman" w:cs="Times New Roman"/>
          <w:b/>
          <w:bCs/>
          <w:kern w:val="28"/>
          <w:sz w:val="28"/>
          <w:szCs w:val="28"/>
        </w:rPr>
        <w:t>Методы и результаты обработки данных по отказам участков тепловых сетей (аварийным ситуациям), средней частоты отк</w:t>
      </w:r>
      <w:r w:rsidRPr="00600814">
        <w:rPr>
          <w:rFonts w:ascii="Times New Roman" w:eastAsia="Times New Roman" w:hAnsi="Times New Roman" w:cs="Times New Roman"/>
          <w:b/>
          <w:bCs/>
          <w:kern w:val="28"/>
          <w:sz w:val="28"/>
          <w:szCs w:val="28"/>
        </w:rPr>
        <w:t>а</w:t>
      </w:r>
      <w:r w:rsidRPr="00600814">
        <w:rPr>
          <w:rFonts w:ascii="Times New Roman" w:eastAsia="Times New Roman" w:hAnsi="Times New Roman" w:cs="Times New Roman"/>
          <w:b/>
          <w:bCs/>
          <w:kern w:val="28"/>
          <w:sz w:val="28"/>
          <w:szCs w:val="28"/>
        </w:rPr>
        <w:t>зов участков тепловых сетей 9аварийных ситуаций) в каждой системе т</w:t>
      </w:r>
      <w:r w:rsidRPr="00600814">
        <w:rPr>
          <w:rFonts w:ascii="Times New Roman" w:eastAsia="Times New Roman" w:hAnsi="Times New Roman" w:cs="Times New Roman"/>
          <w:b/>
          <w:bCs/>
          <w:kern w:val="28"/>
          <w:sz w:val="28"/>
          <w:szCs w:val="28"/>
        </w:rPr>
        <w:t>е</w:t>
      </w:r>
      <w:r w:rsidRPr="00600814">
        <w:rPr>
          <w:rFonts w:ascii="Times New Roman" w:eastAsia="Times New Roman" w:hAnsi="Times New Roman" w:cs="Times New Roman"/>
          <w:b/>
          <w:bCs/>
          <w:kern w:val="28"/>
          <w:sz w:val="28"/>
          <w:szCs w:val="28"/>
        </w:rPr>
        <w:t>плоснабжения</w:t>
      </w:r>
      <w:bookmarkEnd w:id="285"/>
      <w:proofErr w:type="gramEnd"/>
    </w:p>
    <w:p w:rsidR="00F84A65" w:rsidRPr="00600814" w:rsidRDefault="00F84A65" w:rsidP="00756886">
      <w:pPr>
        <w:pStyle w:val="afffffffffffb"/>
        <w:spacing w:line="360" w:lineRule="auto"/>
        <w:ind w:firstLine="708"/>
        <w:jc w:val="both"/>
        <w:rPr>
          <w:sz w:val="28"/>
        </w:rPr>
      </w:pPr>
      <w:r w:rsidRPr="00600814">
        <w:rPr>
          <w:sz w:val="28"/>
        </w:rPr>
        <w:t>В соответствии со СП 124.13330.2012 расчет надежности теплоснабж</w:t>
      </w:r>
      <w:r w:rsidRPr="00600814">
        <w:rPr>
          <w:sz w:val="28"/>
        </w:rPr>
        <w:t>е</w:t>
      </w:r>
      <w:r w:rsidRPr="00600814">
        <w:rPr>
          <w:sz w:val="28"/>
        </w:rPr>
        <w:t xml:space="preserve">ния должен производиться для каждого потребителя, при этом минимально допустимые показатели вероятности безотказной работы следует принимать (пункт «6.26») </w:t>
      </w:r>
      <w:proofErr w:type="gramStart"/>
      <w:r w:rsidRPr="00600814">
        <w:rPr>
          <w:sz w:val="28"/>
        </w:rPr>
        <w:t>для</w:t>
      </w:r>
      <w:proofErr w:type="gramEnd"/>
      <w:r w:rsidRPr="00600814">
        <w:rPr>
          <w:sz w:val="28"/>
        </w:rPr>
        <w:t>:</w:t>
      </w:r>
    </w:p>
    <w:p w:rsidR="00F84A65" w:rsidRPr="00600814" w:rsidRDefault="00F84A65" w:rsidP="006B1BE7">
      <w:pPr>
        <w:pStyle w:val="afffffffffffb"/>
        <w:numPr>
          <w:ilvl w:val="0"/>
          <w:numId w:val="96"/>
        </w:numPr>
        <w:spacing w:line="360" w:lineRule="auto"/>
        <w:rPr>
          <w:sz w:val="28"/>
        </w:rPr>
      </w:pPr>
      <w:r w:rsidRPr="00600814">
        <w:rPr>
          <w:sz w:val="28"/>
        </w:rPr>
        <w:t>источника теплоты Рит = 0,97;</w:t>
      </w:r>
    </w:p>
    <w:p w:rsidR="00F84A65" w:rsidRPr="00600814" w:rsidRDefault="00F84A65" w:rsidP="006B1BE7">
      <w:pPr>
        <w:pStyle w:val="afffffffffffb"/>
        <w:numPr>
          <w:ilvl w:val="0"/>
          <w:numId w:val="96"/>
        </w:numPr>
        <w:spacing w:line="360" w:lineRule="auto"/>
        <w:rPr>
          <w:sz w:val="28"/>
        </w:rPr>
      </w:pPr>
      <w:r w:rsidRPr="00600814">
        <w:rPr>
          <w:sz w:val="28"/>
        </w:rPr>
        <w:t>тепловых сетей Ртс = 0,9;</w:t>
      </w:r>
    </w:p>
    <w:p w:rsidR="00F84A65" w:rsidRPr="00600814" w:rsidRDefault="00F84A65" w:rsidP="006B1BE7">
      <w:pPr>
        <w:pStyle w:val="afffffffffffb"/>
        <w:numPr>
          <w:ilvl w:val="0"/>
          <w:numId w:val="96"/>
        </w:numPr>
        <w:spacing w:line="360" w:lineRule="auto"/>
        <w:rPr>
          <w:sz w:val="28"/>
        </w:rPr>
      </w:pPr>
      <w:r w:rsidRPr="00600814">
        <w:rPr>
          <w:sz w:val="28"/>
        </w:rPr>
        <w:t>потребителя теплоты Рпт = 0,99;</w:t>
      </w:r>
    </w:p>
    <w:p w:rsidR="00F84A65" w:rsidRPr="00600814" w:rsidRDefault="00F84A65" w:rsidP="006B1BE7">
      <w:pPr>
        <w:pStyle w:val="afffffffffffb"/>
        <w:numPr>
          <w:ilvl w:val="0"/>
          <w:numId w:val="96"/>
        </w:numPr>
        <w:spacing w:line="360" w:lineRule="auto"/>
        <w:rPr>
          <w:sz w:val="28"/>
        </w:rPr>
      </w:pPr>
      <w:r w:rsidRPr="00600814">
        <w:rPr>
          <w:sz w:val="28"/>
        </w:rPr>
        <w:t>системы СЦТ в целом Рсцт = 0,9</w:t>
      </w:r>
      <w:r w:rsidRPr="00600814">
        <w:rPr>
          <w:rFonts w:ascii="Cambria Math" w:hAnsi="Cambria Math" w:cs="Cambria Math"/>
          <w:sz w:val="28"/>
        </w:rPr>
        <w:t>⋅</w:t>
      </w:r>
      <w:r w:rsidRPr="00600814">
        <w:rPr>
          <w:sz w:val="28"/>
        </w:rPr>
        <w:t>0,97</w:t>
      </w:r>
      <w:r w:rsidRPr="00600814">
        <w:rPr>
          <w:rFonts w:ascii="Cambria Math" w:hAnsi="Cambria Math" w:cs="Cambria Math"/>
          <w:sz w:val="28"/>
        </w:rPr>
        <w:t>⋅</w:t>
      </w:r>
      <w:r w:rsidRPr="00600814">
        <w:rPr>
          <w:sz w:val="28"/>
        </w:rPr>
        <w:t>0,99 = 0,86.</w:t>
      </w:r>
    </w:p>
    <w:p w:rsidR="00F84A65" w:rsidRPr="00600814" w:rsidRDefault="00F84A65" w:rsidP="00756886">
      <w:pPr>
        <w:pStyle w:val="afffffffffffb"/>
        <w:spacing w:line="360" w:lineRule="auto"/>
        <w:ind w:firstLine="360"/>
        <w:jc w:val="both"/>
        <w:rPr>
          <w:sz w:val="28"/>
        </w:rPr>
      </w:pPr>
      <w:r w:rsidRPr="00600814">
        <w:rPr>
          <w:sz w:val="28"/>
        </w:rPr>
        <w:t>Расчет вероятность безотказной работы тепловой сети по отношению к к</w:t>
      </w:r>
      <w:r w:rsidRPr="00600814">
        <w:rPr>
          <w:sz w:val="28"/>
        </w:rPr>
        <w:t>а</w:t>
      </w:r>
      <w:r w:rsidRPr="00600814">
        <w:rPr>
          <w:sz w:val="28"/>
        </w:rPr>
        <w:t>ждому потребителю осуществляется по следующему алгоритму:</w:t>
      </w:r>
    </w:p>
    <w:p w:rsidR="00F84A65" w:rsidRPr="00600814" w:rsidRDefault="00F84A65" w:rsidP="00756886">
      <w:pPr>
        <w:pStyle w:val="afffffffffffb"/>
        <w:spacing w:line="360" w:lineRule="auto"/>
        <w:ind w:firstLine="360"/>
        <w:jc w:val="both"/>
        <w:rPr>
          <w:sz w:val="28"/>
        </w:rPr>
      </w:pPr>
      <w:r w:rsidRPr="00600814">
        <w:rPr>
          <w:sz w:val="28"/>
        </w:rPr>
        <w:t>Определяется путь передачи теплоносителя от источника до потребителя, по отношению к которому выполняется расчет вероятности безотказной раб</w:t>
      </w:r>
      <w:r w:rsidRPr="00600814">
        <w:rPr>
          <w:sz w:val="28"/>
        </w:rPr>
        <w:t>о</w:t>
      </w:r>
      <w:r w:rsidRPr="00600814">
        <w:rPr>
          <w:sz w:val="28"/>
        </w:rPr>
        <w:t>ты тепловой сети.</w:t>
      </w:r>
    </w:p>
    <w:p w:rsidR="00F84A65" w:rsidRPr="00600814" w:rsidRDefault="00F84A65" w:rsidP="00756886">
      <w:pPr>
        <w:pStyle w:val="afffffffffffb"/>
        <w:spacing w:line="360" w:lineRule="auto"/>
        <w:ind w:firstLine="360"/>
        <w:jc w:val="both"/>
        <w:rPr>
          <w:sz w:val="28"/>
        </w:rPr>
      </w:pPr>
      <w:r w:rsidRPr="00600814">
        <w:rPr>
          <w:sz w:val="28"/>
        </w:rPr>
        <w:lastRenderedPageBreak/>
        <w:t>На первом этапе расчета устанавливается перечень участков теплопров</w:t>
      </w:r>
      <w:r w:rsidRPr="00600814">
        <w:rPr>
          <w:sz w:val="28"/>
        </w:rPr>
        <w:t>о</w:t>
      </w:r>
      <w:r w:rsidRPr="00600814">
        <w:rPr>
          <w:sz w:val="28"/>
        </w:rPr>
        <w:t>дов, составляющих этот путь.</w:t>
      </w:r>
    </w:p>
    <w:p w:rsidR="00F84A65" w:rsidRPr="00600814" w:rsidRDefault="00F84A65" w:rsidP="00756886">
      <w:pPr>
        <w:pStyle w:val="afffffffffffb"/>
        <w:spacing w:line="360" w:lineRule="auto"/>
        <w:ind w:firstLine="360"/>
        <w:jc w:val="both"/>
        <w:rPr>
          <w:sz w:val="28"/>
        </w:rPr>
      </w:pPr>
      <w:r w:rsidRPr="00600814">
        <w:rPr>
          <w:sz w:val="28"/>
        </w:rPr>
        <w:t>Для каждого участка тепловой сети устанавливаются: год его ввода в эк</w:t>
      </w:r>
      <w:r w:rsidRPr="00600814">
        <w:rPr>
          <w:sz w:val="28"/>
        </w:rPr>
        <w:t>с</w:t>
      </w:r>
      <w:r w:rsidRPr="00600814">
        <w:rPr>
          <w:sz w:val="28"/>
        </w:rPr>
        <w:t>плуатацию, диаметр и протяженность.</w:t>
      </w:r>
    </w:p>
    <w:p w:rsidR="00F84A65" w:rsidRPr="00600814" w:rsidRDefault="00F84A65" w:rsidP="00756886">
      <w:pPr>
        <w:pStyle w:val="afffffffffffb"/>
        <w:spacing w:line="360" w:lineRule="auto"/>
        <w:ind w:firstLine="360"/>
        <w:jc w:val="both"/>
        <w:rPr>
          <w:sz w:val="28"/>
        </w:rPr>
      </w:pPr>
      <w:r w:rsidRPr="00600814">
        <w:rPr>
          <w:sz w:val="28"/>
        </w:rPr>
        <w:t>На основе обработки данных по отказам и восстановлениям (времени, з</w:t>
      </w:r>
      <w:r w:rsidRPr="00600814">
        <w:rPr>
          <w:sz w:val="28"/>
        </w:rPr>
        <w:t>а</w:t>
      </w:r>
      <w:r w:rsidRPr="00600814">
        <w:rPr>
          <w:sz w:val="28"/>
        </w:rPr>
        <w:t>траченном на ремонт участка) всех участков тепловых сетей за несколько лет их работы устанавливаются следующие зависимости:</w:t>
      </w:r>
    </w:p>
    <w:p w:rsidR="00F84A65" w:rsidRPr="00600814" w:rsidRDefault="00F84A65" w:rsidP="006B1BE7">
      <w:pPr>
        <w:pStyle w:val="afffffffffffb"/>
        <w:numPr>
          <w:ilvl w:val="0"/>
          <w:numId w:val="97"/>
        </w:numPr>
        <w:spacing w:line="360" w:lineRule="auto"/>
        <w:ind w:left="0" w:firstLine="0"/>
        <w:jc w:val="both"/>
        <w:rPr>
          <w:sz w:val="28"/>
        </w:rPr>
      </w:pPr>
      <w:r w:rsidRPr="00600814">
        <w:rPr>
          <w:sz w:val="28"/>
        </w:rPr>
        <w:t>λ - средневзвешенная частота (интенсивность) устойчивых отказов</w:t>
      </w:r>
    </w:p>
    <w:p w:rsidR="00F84A65" w:rsidRPr="00600814" w:rsidRDefault="00F84A65" w:rsidP="00756886">
      <w:pPr>
        <w:pStyle w:val="afffffffffffb"/>
        <w:spacing w:line="360" w:lineRule="auto"/>
        <w:jc w:val="both"/>
        <w:rPr>
          <w:sz w:val="28"/>
        </w:rPr>
      </w:pPr>
      <w:r w:rsidRPr="00600814">
        <w:rPr>
          <w:sz w:val="28"/>
        </w:rPr>
        <w:t>участков в конкретной системе теплоснабжения при продолжительности</w:t>
      </w:r>
    </w:p>
    <w:p w:rsidR="00F84A65" w:rsidRPr="00600814" w:rsidRDefault="00F84A65" w:rsidP="00756886">
      <w:pPr>
        <w:pStyle w:val="afffffffffffb"/>
        <w:spacing w:line="360" w:lineRule="auto"/>
        <w:jc w:val="both"/>
        <w:rPr>
          <w:sz w:val="28"/>
        </w:rPr>
      </w:pPr>
      <w:r w:rsidRPr="00600814">
        <w:rPr>
          <w:sz w:val="28"/>
        </w:rPr>
        <w:t>эксплуатации участков от 3 до 17 лет (1/км/год);</w:t>
      </w:r>
    </w:p>
    <w:p w:rsidR="00F84A65" w:rsidRPr="00600814" w:rsidRDefault="00F84A65" w:rsidP="006B1BE7">
      <w:pPr>
        <w:pStyle w:val="afffffffffffb"/>
        <w:numPr>
          <w:ilvl w:val="0"/>
          <w:numId w:val="97"/>
        </w:numPr>
        <w:spacing w:line="360" w:lineRule="auto"/>
        <w:ind w:left="0" w:firstLine="0"/>
        <w:jc w:val="both"/>
        <w:rPr>
          <w:sz w:val="28"/>
        </w:rPr>
      </w:pPr>
      <w:r w:rsidRPr="00600814">
        <w:rPr>
          <w:sz w:val="28"/>
        </w:rPr>
        <w:t>Средневзвешенная частота (интенсивность) отказов для участков тепл</w:t>
      </w:r>
      <w:r w:rsidRPr="00600814">
        <w:rPr>
          <w:sz w:val="28"/>
        </w:rPr>
        <w:t>о</w:t>
      </w:r>
      <w:r w:rsidRPr="00600814">
        <w:rPr>
          <w:sz w:val="28"/>
        </w:rPr>
        <w:t>вой сети с продолжительностью эксплуатации от 1 до 3 лет;</w:t>
      </w:r>
    </w:p>
    <w:p w:rsidR="00F84A65" w:rsidRPr="00600814" w:rsidRDefault="00F84A65" w:rsidP="006B1BE7">
      <w:pPr>
        <w:pStyle w:val="afffffffffffb"/>
        <w:numPr>
          <w:ilvl w:val="0"/>
          <w:numId w:val="97"/>
        </w:numPr>
        <w:spacing w:line="360" w:lineRule="auto"/>
        <w:ind w:left="0" w:firstLine="0"/>
        <w:jc w:val="both"/>
        <w:rPr>
          <w:sz w:val="28"/>
        </w:rPr>
      </w:pPr>
      <w:r w:rsidRPr="00600814">
        <w:rPr>
          <w:sz w:val="28"/>
        </w:rPr>
        <w:t>Средневзвешенная частота (интенсивность) отказов для участков тепл</w:t>
      </w:r>
      <w:r w:rsidRPr="00600814">
        <w:rPr>
          <w:sz w:val="28"/>
        </w:rPr>
        <w:t>о</w:t>
      </w:r>
      <w:r w:rsidRPr="00600814">
        <w:rPr>
          <w:sz w:val="28"/>
        </w:rPr>
        <w:t>вой сети с продолжительностью эксплуатации от 17 и более лет;</w:t>
      </w:r>
    </w:p>
    <w:p w:rsidR="00F84A65" w:rsidRPr="00600814" w:rsidRDefault="00F84A65" w:rsidP="006B1BE7">
      <w:pPr>
        <w:pStyle w:val="afffffffffffb"/>
        <w:numPr>
          <w:ilvl w:val="0"/>
          <w:numId w:val="98"/>
        </w:numPr>
        <w:spacing w:line="360" w:lineRule="auto"/>
        <w:ind w:left="0" w:firstLine="0"/>
        <w:jc w:val="both"/>
        <w:rPr>
          <w:sz w:val="28"/>
        </w:rPr>
      </w:pPr>
      <w:r w:rsidRPr="00600814">
        <w:rPr>
          <w:sz w:val="28"/>
        </w:rPr>
        <w:t>Средневзвешенная продолжительность ремонта (восстановления) учас</w:t>
      </w:r>
      <w:r w:rsidRPr="00600814">
        <w:rPr>
          <w:sz w:val="28"/>
        </w:rPr>
        <w:t>т</w:t>
      </w:r>
      <w:r w:rsidRPr="00600814">
        <w:rPr>
          <w:sz w:val="28"/>
        </w:rPr>
        <w:t>ков тепловой сети;</w:t>
      </w:r>
    </w:p>
    <w:p w:rsidR="00F84A65" w:rsidRPr="00600814" w:rsidRDefault="00F84A65" w:rsidP="006B1BE7">
      <w:pPr>
        <w:pStyle w:val="afffffffffffb"/>
        <w:numPr>
          <w:ilvl w:val="0"/>
          <w:numId w:val="98"/>
        </w:numPr>
        <w:spacing w:line="360" w:lineRule="auto"/>
        <w:ind w:left="0" w:firstLine="0"/>
        <w:jc w:val="both"/>
        <w:rPr>
          <w:sz w:val="28"/>
        </w:rPr>
      </w:pPr>
      <w:r w:rsidRPr="00600814">
        <w:rPr>
          <w:sz w:val="28"/>
        </w:rPr>
        <w:t>Средневзвешенная продолжительность ремонта (восстановления) учас</w:t>
      </w:r>
      <w:r w:rsidRPr="00600814">
        <w:rPr>
          <w:sz w:val="28"/>
        </w:rPr>
        <w:t>т</w:t>
      </w:r>
      <w:r w:rsidRPr="00600814">
        <w:rPr>
          <w:sz w:val="28"/>
        </w:rPr>
        <w:t>ков тепловой сети в зависимости от диаметра участка.</w:t>
      </w:r>
    </w:p>
    <w:p w:rsidR="00F84A65" w:rsidRPr="00600814" w:rsidRDefault="00F84A65" w:rsidP="00756886">
      <w:pPr>
        <w:pStyle w:val="afffffffffffb"/>
        <w:spacing w:line="360" w:lineRule="auto"/>
        <w:ind w:firstLine="360"/>
        <w:jc w:val="both"/>
        <w:rPr>
          <w:sz w:val="28"/>
        </w:rPr>
      </w:pPr>
      <w:r w:rsidRPr="00600814">
        <w:rPr>
          <w:sz w:val="28"/>
        </w:rPr>
        <w:t>Частота (интенсивность) отказов (в соответствии с ГОСТ 27.002-09 «Н</w:t>
      </w:r>
      <w:r w:rsidRPr="00600814">
        <w:rPr>
          <w:sz w:val="28"/>
        </w:rPr>
        <w:t>а</w:t>
      </w:r>
      <w:r w:rsidRPr="00600814">
        <w:rPr>
          <w:sz w:val="28"/>
        </w:rPr>
        <w:t>дежность в технике») каждого участка тепловой сети измеряется с помощью показателя λi , который имеет размерность [1/км/год] или [1/км/час]. Инте</w:t>
      </w:r>
      <w:r w:rsidRPr="00600814">
        <w:rPr>
          <w:sz w:val="28"/>
        </w:rPr>
        <w:t>н</w:t>
      </w:r>
      <w:r w:rsidRPr="00600814">
        <w:rPr>
          <w:sz w:val="28"/>
        </w:rPr>
        <w:t>сивность отказов всей тепловой сети (без резервирования) по отношению к потребителю представляется как последовательное (в смысле надежности) с</w:t>
      </w:r>
      <w:r w:rsidRPr="00600814">
        <w:rPr>
          <w:sz w:val="28"/>
        </w:rPr>
        <w:t>о</w:t>
      </w:r>
      <w:r w:rsidRPr="00600814">
        <w:rPr>
          <w:sz w:val="28"/>
        </w:rPr>
        <w:t>единение элементов, при котором отказ одного из всей совокупности элеме</w:t>
      </w:r>
      <w:r w:rsidRPr="00600814">
        <w:rPr>
          <w:sz w:val="28"/>
        </w:rPr>
        <w:t>н</w:t>
      </w:r>
      <w:r w:rsidRPr="00600814">
        <w:rPr>
          <w:sz w:val="28"/>
        </w:rPr>
        <w:t>тов приводит к отказу все системы в целом. Средняя вероятность безотказной работы системы, состоящей из последовательно соединенных элементов, б</w:t>
      </w:r>
      <w:r w:rsidRPr="00600814">
        <w:rPr>
          <w:sz w:val="28"/>
        </w:rPr>
        <w:t>у</w:t>
      </w:r>
      <w:r w:rsidRPr="00600814">
        <w:rPr>
          <w:sz w:val="28"/>
        </w:rPr>
        <w:lastRenderedPageBreak/>
        <w:t>дет равна произведению вероятностей безотказной работы:</w:t>
      </w:r>
    </w:p>
    <w:p w:rsidR="00F84A65" w:rsidRPr="00600814" w:rsidRDefault="00F84A65" w:rsidP="00F84A65">
      <w:pPr>
        <w:pStyle w:val="afffffffffffb"/>
        <w:spacing w:line="276" w:lineRule="auto"/>
        <w:ind w:firstLine="360"/>
        <w:jc w:val="both"/>
        <w:rPr>
          <w:sz w:val="28"/>
        </w:rPr>
      </w:pPr>
      <w:r w:rsidRPr="00600814">
        <w:rPr>
          <w:noProof/>
        </w:rPr>
        <w:drawing>
          <wp:inline distT="0" distB="0" distL="0" distR="0">
            <wp:extent cx="5448300" cy="762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48300" cy="762000"/>
                    </a:xfrm>
                    <a:prstGeom prst="rect">
                      <a:avLst/>
                    </a:prstGeom>
                  </pic:spPr>
                </pic:pic>
              </a:graphicData>
            </a:graphic>
          </wp:inline>
        </w:drawing>
      </w:r>
    </w:p>
    <w:p w:rsidR="00F84A65" w:rsidRPr="00600814" w:rsidRDefault="00F84A65" w:rsidP="00F84A65">
      <w:pPr>
        <w:pStyle w:val="afffffffffffb"/>
        <w:spacing w:line="276" w:lineRule="auto"/>
        <w:ind w:firstLine="360"/>
        <w:jc w:val="both"/>
        <w:rPr>
          <w:sz w:val="28"/>
        </w:rPr>
      </w:pPr>
      <w:r w:rsidRPr="00600814">
        <w:rPr>
          <w:sz w:val="28"/>
        </w:rPr>
        <w:t>Интенсивность отказов всего последовательного соединения равна сумме интенсивностей отказов на каждом участке</w:t>
      </w:r>
      <w:r w:rsidRPr="00600814">
        <w:rPr>
          <w:noProof/>
        </w:rPr>
        <w:drawing>
          <wp:inline distT="0" distB="0" distL="0" distR="0">
            <wp:extent cx="1467318" cy="28696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500124" cy="293382"/>
                    </a:xfrm>
                    <a:prstGeom prst="rect">
                      <a:avLst/>
                    </a:prstGeom>
                  </pic:spPr>
                </pic:pic>
              </a:graphicData>
            </a:graphic>
          </wp:inline>
        </w:drawing>
      </w:r>
    </w:p>
    <w:p w:rsidR="00F84A65" w:rsidRPr="00600814" w:rsidRDefault="00F84A65" w:rsidP="00F84A65">
      <w:pPr>
        <w:pStyle w:val="afffffffffffb"/>
        <w:spacing w:line="276" w:lineRule="auto"/>
        <w:ind w:firstLine="360"/>
        <w:jc w:val="both"/>
        <w:rPr>
          <w:sz w:val="28"/>
        </w:rPr>
      </w:pPr>
      <w:r w:rsidRPr="00600814">
        <w:rPr>
          <w:sz w:val="28"/>
        </w:rPr>
        <w:t>, [1/час], где Liпротяженность каждого участка, [</w:t>
      </w:r>
      <w:proofErr w:type="gramStart"/>
      <w:r w:rsidRPr="00600814">
        <w:rPr>
          <w:sz w:val="28"/>
        </w:rPr>
        <w:t>км</w:t>
      </w:r>
      <w:proofErr w:type="gramEnd"/>
      <w:r w:rsidRPr="00600814">
        <w:rPr>
          <w:sz w:val="28"/>
        </w:rPr>
        <w:t>]. И, таким образом, чем выше значение интенсивности отказов системы, тем меньше вероятность бе</w:t>
      </w:r>
      <w:r w:rsidRPr="00600814">
        <w:rPr>
          <w:sz w:val="28"/>
        </w:rPr>
        <w:t>з</w:t>
      </w:r>
      <w:r w:rsidRPr="00600814">
        <w:rPr>
          <w:sz w:val="28"/>
        </w:rPr>
        <w:t>отказной работы. Параметр времени в этих выражениях всегда равен одному отопительному периоду, т.е. значение вероятности безотказной работы вычи</w:t>
      </w:r>
      <w:r w:rsidRPr="00600814">
        <w:rPr>
          <w:sz w:val="28"/>
        </w:rPr>
        <w:t>с</w:t>
      </w:r>
      <w:r w:rsidRPr="00600814">
        <w:rPr>
          <w:sz w:val="28"/>
        </w:rPr>
        <w:t>ляется как некоторая вероятность в конце каждого рабочего цикла (перед сл</w:t>
      </w:r>
      <w:r w:rsidRPr="00600814">
        <w:rPr>
          <w:sz w:val="28"/>
        </w:rPr>
        <w:t>е</w:t>
      </w:r>
      <w:r w:rsidRPr="00600814">
        <w:rPr>
          <w:sz w:val="28"/>
        </w:rPr>
        <w:t>дующим ремонтным периодом).</w:t>
      </w:r>
    </w:p>
    <w:p w:rsidR="00F84A65" w:rsidRPr="00600814" w:rsidRDefault="00F84A65" w:rsidP="00F84A65">
      <w:pPr>
        <w:pStyle w:val="afffffffffffb"/>
        <w:spacing w:line="276" w:lineRule="auto"/>
        <w:ind w:firstLine="360"/>
        <w:jc w:val="both"/>
        <w:rPr>
          <w:sz w:val="28"/>
        </w:rPr>
      </w:pPr>
      <w:r w:rsidRPr="00600814">
        <w:rPr>
          <w:sz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w:t>
      </w:r>
      <w:r w:rsidRPr="00600814">
        <w:rPr>
          <w:sz w:val="28"/>
        </w:rPr>
        <w:t>с</w:t>
      </w:r>
      <w:r w:rsidRPr="00600814">
        <w:rPr>
          <w:sz w:val="28"/>
        </w:rPr>
        <w:t>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F84A65" w:rsidRPr="00600814" w:rsidRDefault="00F84A65" w:rsidP="00F84A65">
      <w:pPr>
        <w:pStyle w:val="afffffffffffb"/>
        <w:spacing w:line="276" w:lineRule="auto"/>
        <w:ind w:firstLine="360"/>
        <w:jc w:val="center"/>
        <w:rPr>
          <w:sz w:val="28"/>
        </w:rPr>
      </w:pPr>
      <w:r w:rsidRPr="00600814">
        <w:rPr>
          <w:noProof/>
        </w:rPr>
        <w:drawing>
          <wp:inline distT="0" distB="0" distL="0" distR="0">
            <wp:extent cx="1895475" cy="50430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899716" cy="505429"/>
                    </a:xfrm>
                    <a:prstGeom prst="rect">
                      <a:avLst/>
                    </a:prstGeom>
                  </pic:spPr>
                </pic:pic>
              </a:graphicData>
            </a:graphic>
          </wp:inline>
        </w:drawing>
      </w:r>
    </w:p>
    <w:p w:rsidR="00F84A65" w:rsidRPr="00600814" w:rsidRDefault="00F84A65" w:rsidP="00F84A65">
      <w:pPr>
        <w:pStyle w:val="afffffffffffb"/>
        <w:spacing w:line="276" w:lineRule="auto"/>
        <w:ind w:firstLine="360"/>
        <w:jc w:val="both"/>
        <w:rPr>
          <w:sz w:val="28"/>
        </w:rPr>
      </w:pPr>
      <w:r w:rsidRPr="00600814">
        <w:rPr>
          <w:sz w:val="28"/>
        </w:rPr>
        <w:t>где τ - срок эксплуатации участка [лет].</w:t>
      </w:r>
    </w:p>
    <w:p w:rsidR="00F84A65" w:rsidRPr="00600814" w:rsidRDefault="00F84A65" w:rsidP="00F84A65">
      <w:pPr>
        <w:pStyle w:val="afffffffffffb"/>
        <w:ind w:firstLine="360"/>
        <w:jc w:val="both"/>
        <w:rPr>
          <w:sz w:val="28"/>
        </w:rPr>
      </w:pPr>
      <w:r w:rsidRPr="00600814">
        <w:rPr>
          <w:sz w:val="28"/>
        </w:rPr>
        <w:t>Характер изменения интенсивности отказов зависит от параметра α : при α &lt;1, она монотонно убывает, при α &gt;1 - возрастает; при α =1 функция приним</w:t>
      </w:r>
      <w:r w:rsidRPr="00600814">
        <w:rPr>
          <w:sz w:val="28"/>
        </w:rPr>
        <w:t>а</w:t>
      </w:r>
      <w:r w:rsidRPr="00600814">
        <w:rPr>
          <w:sz w:val="28"/>
        </w:rPr>
        <w:t>ет вид</w:t>
      </w:r>
      <w:proofErr w:type="gramStart"/>
      <w:r w:rsidRPr="00600814">
        <w:rPr>
          <w:sz w:val="28"/>
        </w:rPr>
        <w:t xml:space="preserve"> </w:t>
      </w:r>
      <w:r w:rsidRPr="00600814">
        <w:rPr>
          <w:noProof/>
        </w:rPr>
        <w:drawing>
          <wp:inline distT="0" distB="0" distL="0" distR="0">
            <wp:extent cx="1209452" cy="285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225725" cy="289595"/>
                    </a:xfrm>
                    <a:prstGeom prst="rect">
                      <a:avLst/>
                    </a:prstGeom>
                  </pic:spPr>
                </pic:pic>
              </a:graphicData>
            </a:graphic>
          </wp:inline>
        </w:drawing>
      </w:r>
      <w:r w:rsidRPr="00600814">
        <w:t xml:space="preserve"> </w:t>
      </w:r>
      <w:r w:rsidRPr="00600814">
        <w:rPr>
          <w:sz w:val="28"/>
        </w:rPr>
        <w:t>А</w:t>
      </w:r>
      <w:proofErr w:type="gramEnd"/>
      <w:r w:rsidRPr="00600814">
        <w:rPr>
          <w:sz w:val="28"/>
        </w:rPr>
        <w:t xml:space="preserve"> λ</w:t>
      </w:r>
      <w:r w:rsidRPr="00600814">
        <w:rPr>
          <w:sz w:val="28"/>
          <w:vertAlign w:val="subscript"/>
        </w:rPr>
        <w:t>0</w:t>
      </w:r>
      <w:r w:rsidRPr="00600814">
        <w:rPr>
          <w:sz w:val="28"/>
        </w:rPr>
        <w:t xml:space="preserve"> - это средневзвешенная частота (интенсивность) устойчивых отказов в конкретной системе теплоснабжения. Обработка знач</w:t>
      </w:r>
      <w:r w:rsidRPr="00600814">
        <w:rPr>
          <w:sz w:val="28"/>
        </w:rPr>
        <w:t>и</w:t>
      </w:r>
      <w:r w:rsidRPr="00600814">
        <w:rPr>
          <w:sz w:val="28"/>
        </w:rPr>
        <w:t>тельного количества данных по отказам, позволяет использовать следующую зависимость для параметра формы интенсивности отказов:</w:t>
      </w:r>
    </w:p>
    <w:p w:rsidR="00F84A65" w:rsidRPr="00600814" w:rsidRDefault="00F84A65" w:rsidP="00F84A65">
      <w:pPr>
        <w:pStyle w:val="afffffffffffb"/>
        <w:ind w:firstLine="360"/>
        <w:jc w:val="center"/>
        <w:rPr>
          <w:sz w:val="32"/>
        </w:rPr>
      </w:pPr>
      <w:r w:rsidRPr="00600814">
        <w:rPr>
          <w:noProof/>
        </w:rPr>
        <w:drawing>
          <wp:inline distT="0" distB="0" distL="0" distR="0">
            <wp:extent cx="2361289" cy="1047239"/>
            <wp:effectExtent l="0" t="0" r="127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378511" cy="1054877"/>
                    </a:xfrm>
                    <a:prstGeom prst="rect">
                      <a:avLst/>
                    </a:prstGeom>
                  </pic:spPr>
                </pic:pic>
              </a:graphicData>
            </a:graphic>
          </wp:inline>
        </w:drawing>
      </w:r>
    </w:p>
    <w:p w:rsidR="00F84A65" w:rsidRPr="00600814" w:rsidRDefault="00F84A65" w:rsidP="00F84A65">
      <w:pPr>
        <w:pStyle w:val="afffffffffffb"/>
        <w:jc w:val="both"/>
        <w:rPr>
          <w:sz w:val="32"/>
        </w:rPr>
      </w:pPr>
      <w:r w:rsidRPr="00600814">
        <w:rPr>
          <w:noProof/>
        </w:rPr>
        <w:lastRenderedPageBreak/>
        <w:drawing>
          <wp:inline distT="0" distB="0" distL="0" distR="0">
            <wp:extent cx="5760085" cy="3257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t="1441"/>
                    <a:stretch/>
                  </pic:blipFill>
                  <pic:spPr bwMode="auto">
                    <a:xfrm>
                      <a:off x="0" y="0"/>
                      <a:ext cx="5760085" cy="3257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4A65" w:rsidRPr="00736C44" w:rsidRDefault="00736C44" w:rsidP="00F84A65">
      <w:pPr>
        <w:pStyle w:val="afffffffffffb"/>
        <w:ind w:firstLine="360"/>
        <w:jc w:val="center"/>
        <w:rPr>
          <w:sz w:val="28"/>
        </w:rPr>
      </w:pPr>
      <w:r w:rsidRPr="00736C44">
        <w:rPr>
          <w:sz w:val="28"/>
        </w:rPr>
        <w:t>Рисунок 8</w:t>
      </w:r>
      <w:r w:rsidR="00F84A65" w:rsidRPr="00736C44">
        <w:rPr>
          <w:sz w:val="28"/>
        </w:rPr>
        <w:t xml:space="preserve"> – Интенсивность отказов в зависимости от срока эксплуатации участка тепловой сети.</w:t>
      </w:r>
    </w:p>
    <w:p w:rsidR="00F84A65" w:rsidRPr="00600814" w:rsidRDefault="00F84A65" w:rsidP="00654DB2">
      <w:pPr>
        <w:pStyle w:val="afffffffffffb"/>
        <w:spacing w:line="360" w:lineRule="auto"/>
        <w:ind w:firstLine="360"/>
        <w:jc w:val="both"/>
        <w:rPr>
          <w:sz w:val="28"/>
        </w:rPr>
      </w:pPr>
      <w:r w:rsidRPr="00600814">
        <w:rPr>
          <w:sz w:val="28"/>
        </w:rPr>
        <w:t>По данным региональных справочников по климату о среднесуточных те</w:t>
      </w:r>
      <w:r w:rsidRPr="00600814">
        <w:rPr>
          <w:sz w:val="28"/>
        </w:rPr>
        <w:t>м</w:t>
      </w:r>
      <w:r w:rsidRPr="00600814">
        <w:rPr>
          <w:sz w:val="28"/>
        </w:rPr>
        <w:t>пературах наружного воздуха за последние десять лет строят зависимость п</w:t>
      </w:r>
      <w:r w:rsidRPr="00600814">
        <w:rPr>
          <w:sz w:val="28"/>
        </w:rPr>
        <w:t>о</w:t>
      </w:r>
      <w:r w:rsidRPr="00600814">
        <w:rPr>
          <w:sz w:val="28"/>
        </w:rPr>
        <w:t>вторяемости температур наружного воздуха (график продолжительности те</w:t>
      </w:r>
      <w:r w:rsidRPr="00600814">
        <w:rPr>
          <w:sz w:val="28"/>
        </w:rPr>
        <w:t>п</w:t>
      </w:r>
      <w:r w:rsidRPr="00600814">
        <w:rPr>
          <w:sz w:val="28"/>
        </w:rPr>
        <w:t>ловой нагрузки отопления). При отсутствии этих данных зависимость повт</w:t>
      </w:r>
      <w:r w:rsidRPr="00600814">
        <w:rPr>
          <w:sz w:val="28"/>
        </w:rPr>
        <w:t>о</w:t>
      </w:r>
      <w:r w:rsidRPr="00600814">
        <w:rPr>
          <w:sz w:val="28"/>
        </w:rPr>
        <w:t>ряемости температур наружного воздуха для местоположения тепловых сетей принимают по данным СНиП 01-01-82 «Строительная климатология и геоф</w:t>
      </w:r>
      <w:r w:rsidRPr="00600814">
        <w:rPr>
          <w:sz w:val="28"/>
        </w:rPr>
        <w:t>и</w:t>
      </w:r>
      <w:r w:rsidRPr="00600814">
        <w:rPr>
          <w:sz w:val="28"/>
        </w:rPr>
        <w:t>зика» или справочника «Наладка и эксплуатация водяных тепловых сетей».</w:t>
      </w:r>
    </w:p>
    <w:p w:rsidR="00F84A65" w:rsidRPr="00600814" w:rsidRDefault="00F84A65" w:rsidP="00654DB2">
      <w:pPr>
        <w:pStyle w:val="afffffffffffb"/>
        <w:spacing w:line="360" w:lineRule="auto"/>
        <w:ind w:firstLine="360"/>
        <w:jc w:val="both"/>
        <w:rPr>
          <w:sz w:val="28"/>
        </w:rPr>
      </w:pPr>
      <w:r w:rsidRPr="00600814">
        <w:rPr>
          <w:sz w:val="28"/>
        </w:rPr>
        <w:t>С использованием данных о теплоаккумулирующей способности абонен</w:t>
      </w:r>
      <w:r w:rsidRPr="00600814">
        <w:rPr>
          <w:sz w:val="28"/>
        </w:rPr>
        <w:t>т</w:t>
      </w:r>
      <w:r w:rsidRPr="00600814">
        <w:rPr>
          <w:sz w:val="28"/>
        </w:rPr>
        <w:t>ских установок определяют время, за которое температура внутри отаплива</w:t>
      </w:r>
      <w:r w:rsidRPr="00600814">
        <w:rPr>
          <w:sz w:val="28"/>
        </w:rPr>
        <w:t>е</w:t>
      </w:r>
      <w:r w:rsidRPr="00600814">
        <w:rPr>
          <w:sz w:val="28"/>
        </w:rPr>
        <w:t>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600814">
        <w:rPr>
          <w:sz w:val="28"/>
        </w:rPr>
        <w:t xml:space="preserve"> °С</w:t>
      </w:r>
      <w:proofErr w:type="gramEnd"/>
      <w:r w:rsidRPr="00600814">
        <w:rPr>
          <w:sz w:val="28"/>
        </w:rPr>
        <w:t>, в промышленных зданиях ниже +8 °С (СП 124.13330.2012). Например, для расчета времени снижения температуры в ж</w:t>
      </w:r>
      <w:r w:rsidRPr="00600814">
        <w:rPr>
          <w:sz w:val="28"/>
        </w:rPr>
        <w:t>и</w:t>
      </w:r>
      <w:r w:rsidRPr="00600814">
        <w:rPr>
          <w:sz w:val="28"/>
        </w:rPr>
        <w:t>лом здании используют формулу:</w:t>
      </w:r>
    </w:p>
    <w:p w:rsidR="00F84A65" w:rsidRPr="00600814" w:rsidRDefault="00F84A65" w:rsidP="00F84A65">
      <w:pPr>
        <w:pStyle w:val="afffffffffffb"/>
        <w:spacing w:line="276" w:lineRule="auto"/>
        <w:ind w:firstLine="360"/>
        <w:jc w:val="center"/>
        <w:rPr>
          <w:sz w:val="28"/>
        </w:rPr>
      </w:pPr>
      <w:r w:rsidRPr="00600814">
        <w:rPr>
          <w:noProof/>
        </w:rPr>
        <w:lastRenderedPageBreak/>
        <w:drawing>
          <wp:inline distT="0" distB="0" distL="0" distR="0">
            <wp:extent cx="2324100" cy="97487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331666" cy="978047"/>
                    </a:xfrm>
                    <a:prstGeom prst="rect">
                      <a:avLst/>
                    </a:prstGeom>
                  </pic:spPr>
                </pic:pic>
              </a:graphicData>
            </a:graphic>
          </wp:inline>
        </w:drawing>
      </w:r>
    </w:p>
    <w:p w:rsidR="00F84A65" w:rsidRPr="00600814" w:rsidRDefault="00F84A65" w:rsidP="00F84A65">
      <w:pPr>
        <w:pStyle w:val="afffffffffffb"/>
        <w:ind w:firstLine="360"/>
        <w:jc w:val="both"/>
        <w:rPr>
          <w:sz w:val="28"/>
        </w:rPr>
      </w:pPr>
      <w:proofErr w:type="gramStart"/>
      <w:r w:rsidRPr="00600814">
        <w:rPr>
          <w:sz w:val="28"/>
        </w:rPr>
        <w:t>t</w:t>
      </w:r>
      <w:proofErr w:type="gramEnd"/>
      <w:r w:rsidRPr="00600814">
        <w:rPr>
          <w:sz w:val="28"/>
        </w:rPr>
        <w:t>в - внутренняя температура, которая устанавливается в помещении через</w:t>
      </w:r>
    </w:p>
    <w:p w:rsidR="00F84A65" w:rsidRPr="00600814" w:rsidRDefault="00F84A65" w:rsidP="00F84A65">
      <w:pPr>
        <w:pStyle w:val="afffffffffffb"/>
        <w:ind w:firstLine="360"/>
        <w:jc w:val="both"/>
        <w:rPr>
          <w:sz w:val="28"/>
        </w:rPr>
      </w:pPr>
      <w:r w:rsidRPr="00600814">
        <w:rPr>
          <w:sz w:val="28"/>
        </w:rPr>
        <w:t>время z в часах, после наступления исходного события, °</w:t>
      </w:r>
      <w:proofErr w:type="gramStart"/>
      <w:r w:rsidRPr="00600814">
        <w:rPr>
          <w:sz w:val="28"/>
        </w:rPr>
        <w:t>С</w:t>
      </w:r>
      <w:proofErr w:type="gramEnd"/>
      <w:r w:rsidRPr="00600814">
        <w:rPr>
          <w:sz w:val="28"/>
        </w:rPr>
        <w:t>;</w:t>
      </w:r>
    </w:p>
    <w:p w:rsidR="00F84A65" w:rsidRPr="00600814" w:rsidRDefault="00F84A65" w:rsidP="00F84A65">
      <w:pPr>
        <w:pStyle w:val="afffffffffffb"/>
        <w:ind w:firstLine="360"/>
        <w:jc w:val="both"/>
        <w:rPr>
          <w:sz w:val="28"/>
        </w:rPr>
      </w:pPr>
      <w:r w:rsidRPr="00600814">
        <w:rPr>
          <w:sz w:val="28"/>
        </w:rPr>
        <w:t xml:space="preserve">z - время, отсчитываемое после начала исходного события, </w:t>
      </w:r>
      <w:proofErr w:type="gramStart"/>
      <w:r w:rsidRPr="00600814">
        <w:rPr>
          <w:sz w:val="28"/>
        </w:rPr>
        <w:t>ч</w:t>
      </w:r>
      <w:proofErr w:type="gramEnd"/>
      <w:r w:rsidRPr="00600814">
        <w:rPr>
          <w:sz w:val="28"/>
        </w:rPr>
        <w:t>;</w:t>
      </w:r>
    </w:p>
    <w:p w:rsidR="00F84A65" w:rsidRPr="00600814" w:rsidRDefault="00F84A65" w:rsidP="00F84A65">
      <w:pPr>
        <w:pStyle w:val="afffffffffffb"/>
        <w:ind w:firstLine="360"/>
        <w:jc w:val="both"/>
        <w:rPr>
          <w:sz w:val="28"/>
        </w:rPr>
      </w:pPr>
      <w:r w:rsidRPr="00600814">
        <w:rPr>
          <w:sz w:val="28"/>
        </w:rPr>
        <w:t>t′в - температура в отапливаемом помещении, которая была в момент нач</w:t>
      </w:r>
      <w:r w:rsidRPr="00600814">
        <w:rPr>
          <w:sz w:val="28"/>
        </w:rPr>
        <w:t>а</w:t>
      </w:r>
      <w:r w:rsidRPr="00600814">
        <w:rPr>
          <w:sz w:val="28"/>
        </w:rPr>
        <w:t>ла исходного события, °</w:t>
      </w:r>
      <w:proofErr w:type="gramStart"/>
      <w:r w:rsidRPr="00600814">
        <w:rPr>
          <w:sz w:val="28"/>
        </w:rPr>
        <w:t>С</w:t>
      </w:r>
      <w:proofErr w:type="gramEnd"/>
      <w:r w:rsidRPr="00600814">
        <w:rPr>
          <w:sz w:val="28"/>
        </w:rPr>
        <w:t>;</w:t>
      </w:r>
    </w:p>
    <w:p w:rsidR="00F84A65" w:rsidRPr="00600814" w:rsidRDefault="00F84A65" w:rsidP="00F84A65">
      <w:pPr>
        <w:pStyle w:val="afffffffffffb"/>
        <w:ind w:firstLine="360"/>
        <w:jc w:val="both"/>
        <w:rPr>
          <w:sz w:val="28"/>
        </w:rPr>
      </w:pPr>
      <w:proofErr w:type="gramStart"/>
      <w:r w:rsidRPr="00600814">
        <w:rPr>
          <w:sz w:val="28"/>
        </w:rPr>
        <w:t>t</w:t>
      </w:r>
      <w:proofErr w:type="gramEnd"/>
      <w:r w:rsidRPr="00600814">
        <w:rPr>
          <w:sz w:val="28"/>
        </w:rPr>
        <w:t>н - температура наружного воздуха, усредненная на периоде времени z , °С;</w:t>
      </w:r>
    </w:p>
    <w:p w:rsidR="00F84A65" w:rsidRPr="00600814" w:rsidRDefault="00F84A65" w:rsidP="00F84A65">
      <w:pPr>
        <w:pStyle w:val="afffffffffffb"/>
        <w:ind w:firstLine="360"/>
        <w:jc w:val="both"/>
        <w:rPr>
          <w:sz w:val="28"/>
        </w:rPr>
      </w:pPr>
      <w:proofErr w:type="gramStart"/>
      <w:r w:rsidRPr="00600814">
        <w:rPr>
          <w:sz w:val="28"/>
        </w:rPr>
        <w:t>Q</w:t>
      </w:r>
      <w:proofErr w:type="gramEnd"/>
      <w:r w:rsidRPr="00600814">
        <w:rPr>
          <w:sz w:val="28"/>
        </w:rPr>
        <w:t>о - подача теплоты в помещение, Дж/ч;</w:t>
      </w:r>
    </w:p>
    <w:p w:rsidR="00F84A65" w:rsidRPr="00600814" w:rsidRDefault="00F84A65" w:rsidP="00F84A65">
      <w:pPr>
        <w:pStyle w:val="afffffffffffb"/>
        <w:ind w:firstLine="360"/>
        <w:jc w:val="both"/>
        <w:rPr>
          <w:sz w:val="28"/>
        </w:rPr>
      </w:pPr>
      <w:r w:rsidRPr="00600814">
        <w:rPr>
          <w:sz w:val="28"/>
        </w:rPr>
        <w:t>q</w:t>
      </w:r>
      <w:proofErr w:type="gramStart"/>
      <w:r w:rsidRPr="00600814">
        <w:rPr>
          <w:sz w:val="28"/>
        </w:rPr>
        <w:t>о</w:t>
      </w:r>
      <w:proofErr w:type="gramEnd"/>
      <w:r w:rsidRPr="00600814">
        <w:rPr>
          <w:sz w:val="28"/>
        </w:rPr>
        <w:t>V - удельные расчетные тепловые потери здания, Дж/(ч·°С);</w:t>
      </w:r>
    </w:p>
    <w:p w:rsidR="00F84A65" w:rsidRPr="00600814" w:rsidRDefault="00F84A65" w:rsidP="00F84A65">
      <w:pPr>
        <w:pStyle w:val="afffffffffffb"/>
        <w:spacing w:line="276" w:lineRule="auto"/>
        <w:ind w:firstLine="360"/>
        <w:jc w:val="both"/>
        <w:rPr>
          <w:sz w:val="28"/>
        </w:rPr>
      </w:pPr>
      <w:r w:rsidRPr="00600814">
        <w:rPr>
          <w:sz w:val="28"/>
        </w:rPr>
        <w:t xml:space="preserve">β - коэффициент аккумуляции помещения (здания), </w:t>
      </w:r>
      <w:proofErr w:type="gramStart"/>
      <w:r w:rsidRPr="00600814">
        <w:rPr>
          <w:sz w:val="28"/>
        </w:rPr>
        <w:t>ч</w:t>
      </w:r>
      <w:proofErr w:type="gramEnd"/>
      <w:r w:rsidRPr="00600814">
        <w:rPr>
          <w:sz w:val="28"/>
        </w:rPr>
        <w:t>.</w:t>
      </w:r>
    </w:p>
    <w:p w:rsidR="00F84A65" w:rsidRPr="00600814" w:rsidRDefault="00F84A65" w:rsidP="00F84A65">
      <w:pPr>
        <w:pStyle w:val="afffffffffffb"/>
        <w:spacing w:line="276" w:lineRule="auto"/>
        <w:ind w:firstLine="360"/>
        <w:jc w:val="both"/>
        <w:rPr>
          <w:sz w:val="28"/>
        </w:rPr>
      </w:pPr>
      <w:r w:rsidRPr="00600814">
        <w:rPr>
          <w:sz w:val="28"/>
        </w:rPr>
        <w:t>Для расчета времени снижения температуры в жилом задании до +12</w:t>
      </w:r>
      <w:proofErr w:type="gramStart"/>
      <w:r w:rsidRPr="00600814">
        <w:rPr>
          <w:sz w:val="28"/>
        </w:rPr>
        <w:t xml:space="preserve"> °С</w:t>
      </w:r>
      <w:proofErr w:type="gramEnd"/>
      <w:r w:rsidRPr="00600814">
        <w:rPr>
          <w:sz w:val="28"/>
        </w:rPr>
        <w:t xml:space="preserve"> при внезапном прекращении теплоснабжения эта формула при </w:t>
      </w:r>
      <w:r w:rsidRPr="00600814">
        <w:rPr>
          <w:noProof/>
        </w:rPr>
        <w:drawing>
          <wp:inline distT="0" distB="0" distL="0" distR="0">
            <wp:extent cx="501650" cy="32563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12050" cy="332383"/>
                    </a:xfrm>
                    <a:prstGeom prst="rect">
                      <a:avLst/>
                    </a:prstGeom>
                  </pic:spPr>
                </pic:pic>
              </a:graphicData>
            </a:graphic>
          </wp:inline>
        </w:drawing>
      </w:r>
      <w:r w:rsidRPr="00600814">
        <w:t xml:space="preserve"> </w:t>
      </w:r>
      <w:r w:rsidRPr="00600814">
        <w:rPr>
          <w:sz w:val="28"/>
        </w:rPr>
        <w:t>имеет следующий вид:</w:t>
      </w:r>
    </w:p>
    <w:p w:rsidR="00F84A65" w:rsidRPr="00600814" w:rsidRDefault="00F84A65" w:rsidP="00F84A65">
      <w:pPr>
        <w:pStyle w:val="afffffffffffb"/>
        <w:spacing w:line="276" w:lineRule="auto"/>
        <w:ind w:firstLine="360"/>
        <w:jc w:val="center"/>
        <w:rPr>
          <w:sz w:val="28"/>
        </w:rPr>
      </w:pPr>
      <w:r w:rsidRPr="00600814">
        <w:rPr>
          <w:noProof/>
        </w:rPr>
        <w:drawing>
          <wp:inline distT="0" distB="0" distL="0" distR="0">
            <wp:extent cx="1657350" cy="65025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664502" cy="653058"/>
                    </a:xfrm>
                    <a:prstGeom prst="rect">
                      <a:avLst/>
                    </a:prstGeom>
                  </pic:spPr>
                </pic:pic>
              </a:graphicData>
            </a:graphic>
          </wp:inline>
        </w:drawing>
      </w:r>
    </w:p>
    <w:p w:rsidR="00F84A65" w:rsidRPr="00600814" w:rsidRDefault="00F84A65" w:rsidP="00F84A65">
      <w:pPr>
        <w:pStyle w:val="afffffffffffb"/>
        <w:ind w:firstLine="360"/>
        <w:jc w:val="both"/>
        <w:rPr>
          <w:sz w:val="28"/>
        </w:rPr>
      </w:pPr>
      <w:r w:rsidRPr="00600814">
        <w:rPr>
          <w:sz w:val="28"/>
        </w:rPr>
        <w:t>где tв</w:t>
      </w:r>
      <w:proofErr w:type="gramStart"/>
      <w:r w:rsidRPr="00600814">
        <w:rPr>
          <w:sz w:val="28"/>
        </w:rPr>
        <w:t>,а</w:t>
      </w:r>
      <w:proofErr w:type="gramEnd"/>
      <w:r w:rsidRPr="00600814">
        <w:rPr>
          <w:sz w:val="28"/>
        </w:rPr>
        <w:t xml:space="preserve"> - внутренняя температура, которая устанавливается критерием</w:t>
      </w:r>
    </w:p>
    <w:p w:rsidR="00F84A65" w:rsidRPr="00600814" w:rsidRDefault="00F84A65" w:rsidP="00F84A65">
      <w:pPr>
        <w:pStyle w:val="afffffffffffb"/>
        <w:ind w:firstLine="360"/>
        <w:jc w:val="both"/>
        <w:rPr>
          <w:sz w:val="28"/>
        </w:rPr>
      </w:pPr>
      <w:r w:rsidRPr="00600814">
        <w:rPr>
          <w:sz w:val="28"/>
        </w:rPr>
        <w:t>отказа теплоснабжения (+12</w:t>
      </w:r>
      <w:proofErr w:type="gramStart"/>
      <w:r w:rsidRPr="00600814">
        <w:rPr>
          <w:sz w:val="28"/>
        </w:rPr>
        <w:t xml:space="preserve"> °С</w:t>
      </w:r>
      <w:proofErr w:type="gramEnd"/>
      <w:r w:rsidRPr="00600814">
        <w:rPr>
          <w:sz w:val="28"/>
        </w:rPr>
        <w:t xml:space="preserve"> для жилых зданий);</w:t>
      </w:r>
    </w:p>
    <w:p w:rsidR="00F84A65" w:rsidRPr="00600814" w:rsidRDefault="00F84A65" w:rsidP="00F84A65">
      <w:pPr>
        <w:pStyle w:val="afffffffffffb"/>
        <w:spacing w:line="276" w:lineRule="auto"/>
        <w:ind w:firstLine="360"/>
        <w:jc w:val="both"/>
        <w:rPr>
          <w:sz w:val="28"/>
        </w:rPr>
      </w:pPr>
      <w:r w:rsidRPr="00600814">
        <w:rPr>
          <w:sz w:val="28"/>
        </w:rPr>
        <w:t>Расчет проводится для каждой градации повторяемости температуры н</w:t>
      </w:r>
      <w:r w:rsidRPr="00600814">
        <w:rPr>
          <w:sz w:val="28"/>
        </w:rPr>
        <w:t>а</w:t>
      </w:r>
      <w:r w:rsidRPr="00600814">
        <w:rPr>
          <w:sz w:val="28"/>
        </w:rPr>
        <w:t xml:space="preserve">ружного воздуха для города </w:t>
      </w:r>
      <w:r w:rsidR="003820BA">
        <w:rPr>
          <w:sz w:val="28"/>
        </w:rPr>
        <w:t>Кременки</w:t>
      </w:r>
      <w:r w:rsidRPr="00600814">
        <w:rPr>
          <w:sz w:val="28"/>
        </w:rPr>
        <w:t xml:space="preserve"> при коэффициенте аккумуляции жил</w:t>
      </w:r>
      <w:r w:rsidRPr="00600814">
        <w:rPr>
          <w:sz w:val="28"/>
        </w:rPr>
        <w:t>о</w:t>
      </w:r>
      <w:r w:rsidRPr="00600814">
        <w:rPr>
          <w:sz w:val="28"/>
        </w:rPr>
        <w:t>го здания β = 40 часов.</w:t>
      </w:r>
    </w:p>
    <w:p w:rsidR="00F84A65" w:rsidRPr="00600814" w:rsidRDefault="00F84A65" w:rsidP="00F84A65">
      <w:pPr>
        <w:pStyle w:val="afffffffffffb"/>
        <w:spacing w:line="276" w:lineRule="auto"/>
        <w:ind w:firstLine="360"/>
        <w:jc w:val="both"/>
        <w:rPr>
          <w:sz w:val="28"/>
        </w:rPr>
      </w:pPr>
      <w:r w:rsidRPr="00600814">
        <w:rPr>
          <w:sz w:val="28"/>
        </w:rPr>
        <w:t>На основе данных о частоте (потоке) отказов участков тепловой сети, п</w:t>
      </w:r>
      <w:r w:rsidRPr="00600814">
        <w:rPr>
          <w:sz w:val="28"/>
        </w:rPr>
        <w:t>о</w:t>
      </w:r>
      <w:r w:rsidRPr="00600814">
        <w:rPr>
          <w:sz w:val="28"/>
        </w:rPr>
        <w:t>вторяемости температур наружного воздуха и данных о времени восстановл</w:t>
      </w:r>
      <w:r w:rsidRPr="00600814">
        <w:rPr>
          <w:sz w:val="28"/>
        </w:rPr>
        <w:t>е</w:t>
      </w:r>
      <w:r w:rsidRPr="00600814">
        <w:rPr>
          <w:sz w:val="28"/>
        </w:rPr>
        <w:t>ния (ремонта) элемента (участка, НС, компенсатора и т.д.) тепловых сетей о</w:t>
      </w:r>
      <w:r w:rsidRPr="00600814">
        <w:rPr>
          <w:sz w:val="28"/>
        </w:rPr>
        <w:t>п</w:t>
      </w:r>
      <w:r w:rsidRPr="00600814">
        <w:rPr>
          <w:sz w:val="28"/>
        </w:rPr>
        <w:t>ределяют вероятность отказа теплоснабжения потребителя. В случае отсутс</w:t>
      </w:r>
      <w:r w:rsidRPr="00600814">
        <w:rPr>
          <w:sz w:val="28"/>
        </w:rPr>
        <w:t>т</w:t>
      </w:r>
      <w:r w:rsidRPr="00600814">
        <w:rPr>
          <w:sz w:val="28"/>
        </w:rPr>
        <w:t>вия достоверных данных о времени восстановления теплоснабжения потреб</w:t>
      </w:r>
      <w:r w:rsidRPr="00600814">
        <w:rPr>
          <w:sz w:val="28"/>
        </w:rPr>
        <w:t>и</w:t>
      </w:r>
      <w:r w:rsidRPr="00600814">
        <w:rPr>
          <w:sz w:val="28"/>
        </w:rPr>
        <w:t>телей используют эмпирическую зависимость для времени, необходимого для ликвидации повреждения, предложенную Е.Я. Соколовым:</w:t>
      </w:r>
    </w:p>
    <w:p w:rsidR="00F84A65" w:rsidRPr="00600814" w:rsidRDefault="00F84A65" w:rsidP="00F84A65">
      <w:pPr>
        <w:pStyle w:val="afffffffffffb"/>
        <w:spacing w:line="276" w:lineRule="auto"/>
        <w:ind w:firstLine="360"/>
        <w:jc w:val="center"/>
        <w:rPr>
          <w:sz w:val="28"/>
        </w:rPr>
      </w:pPr>
      <w:r w:rsidRPr="00600814">
        <w:rPr>
          <w:noProof/>
        </w:rPr>
        <w:lastRenderedPageBreak/>
        <w:drawing>
          <wp:inline distT="0" distB="0" distL="0" distR="0">
            <wp:extent cx="2486025" cy="447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486025" cy="447675"/>
                    </a:xfrm>
                    <a:prstGeom prst="rect">
                      <a:avLst/>
                    </a:prstGeom>
                  </pic:spPr>
                </pic:pic>
              </a:graphicData>
            </a:graphic>
          </wp:inline>
        </w:drawing>
      </w:r>
    </w:p>
    <w:p w:rsidR="00F84A65" w:rsidRPr="00600814" w:rsidRDefault="00F84A65" w:rsidP="00F84A65">
      <w:pPr>
        <w:pStyle w:val="afffffffffffb"/>
        <w:ind w:firstLine="360"/>
        <w:jc w:val="both"/>
        <w:rPr>
          <w:sz w:val="28"/>
        </w:rPr>
      </w:pPr>
      <w:r w:rsidRPr="00600814">
        <w:rPr>
          <w:sz w:val="28"/>
        </w:rPr>
        <w:t>где</w:t>
      </w:r>
    </w:p>
    <w:p w:rsidR="00F84A65" w:rsidRPr="00600814" w:rsidRDefault="00F84A65" w:rsidP="00F84A65">
      <w:pPr>
        <w:pStyle w:val="afffffffffffb"/>
        <w:ind w:firstLine="360"/>
        <w:jc w:val="both"/>
        <w:rPr>
          <w:sz w:val="28"/>
        </w:rPr>
      </w:pPr>
      <w:r w:rsidRPr="00600814">
        <w:rPr>
          <w:sz w:val="28"/>
        </w:rPr>
        <w:t>a, b, c- постоянные коэффициенты, зависящие от способа укладки тепл</w:t>
      </w:r>
      <w:r w:rsidRPr="00600814">
        <w:rPr>
          <w:sz w:val="28"/>
        </w:rPr>
        <w:t>о</w:t>
      </w:r>
      <w:r w:rsidRPr="00600814">
        <w:rPr>
          <w:sz w:val="28"/>
        </w:rPr>
        <w:t>провода (подземный, надземный) и его конструкции, а также от способа диа</w:t>
      </w:r>
      <w:r w:rsidRPr="00600814">
        <w:rPr>
          <w:sz w:val="28"/>
        </w:rPr>
        <w:t>г</w:t>
      </w:r>
      <w:r w:rsidRPr="00600814">
        <w:rPr>
          <w:sz w:val="28"/>
        </w:rPr>
        <w:t>ностики места повреждения и уровня организации ремонтных работ</w:t>
      </w:r>
    </w:p>
    <w:p w:rsidR="00F84A65" w:rsidRPr="00600814" w:rsidRDefault="00F84A65" w:rsidP="00F84A65">
      <w:pPr>
        <w:pStyle w:val="afffffffffffb"/>
        <w:ind w:firstLine="360"/>
        <w:jc w:val="both"/>
        <w:rPr>
          <w:sz w:val="28"/>
        </w:rPr>
      </w:pPr>
      <w:r w:rsidRPr="00600814">
        <w:rPr>
          <w:sz w:val="28"/>
        </w:rPr>
        <w:t xml:space="preserve">lc.з - расстояние между секционирующими задвижками, </w:t>
      </w:r>
      <w:proofErr w:type="gramStart"/>
      <w:r w:rsidRPr="00600814">
        <w:rPr>
          <w:sz w:val="28"/>
        </w:rPr>
        <w:t>м</w:t>
      </w:r>
      <w:proofErr w:type="gramEnd"/>
      <w:r w:rsidRPr="00600814">
        <w:rPr>
          <w:sz w:val="28"/>
        </w:rPr>
        <w:t>;</w:t>
      </w:r>
    </w:p>
    <w:p w:rsidR="00F84A65" w:rsidRPr="00600814" w:rsidRDefault="00F84A65" w:rsidP="00F84A65">
      <w:pPr>
        <w:pStyle w:val="afffffffffffb"/>
        <w:spacing w:line="276" w:lineRule="auto"/>
        <w:ind w:firstLine="360"/>
        <w:jc w:val="both"/>
        <w:rPr>
          <w:sz w:val="28"/>
        </w:rPr>
      </w:pPr>
      <w:r w:rsidRPr="00600814">
        <w:rPr>
          <w:sz w:val="28"/>
        </w:rPr>
        <w:t xml:space="preserve">D - условный диаметр трубопровода, </w:t>
      </w:r>
      <w:proofErr w:type="gramStart"/>
      <w:r w:rsidRPr="00600814">
        <w:rPr>
          <w:sz w:val="28"/>
        </w:rPr>
        <w:t>м</w:t>
      </w:r>
      <w:proofErr w:type="gramEnd"/>
      <w:r w:rsidRPr="00600814">
        <w:rPr>
          <w:sz w:val="28"/>
        </w:rPr>
        <w:t>.</w:t>
      </w:r>
    </w:p>
    <w:p w:rsidR="00F84A65" w:rsidRPr="00600814" w:rsidRDefault="00F84A65" w:rsidP="00F84A65">
      <w:pPr>
        <w:pStyle w:val="afffffffffffb"/>
        <w:ind w:firstLine="360"/>
        <w:jc w:val="both"/>
        <w:rPr>
          <w:sz w:val="28"/>
        </w:rPr>
      </w:pPr>
      <w:r w:rsidRPr="00600814">
        <w:rPr>
          <w:sz w:val="28"/>
        </w:rPr>
        <w:t>Расчет выполняется для каждого участка и/или элемента, входящего в путь от источника до абонента:</w:t>
      </w:r>
    </w:p>
    <w:p w:rsidR="00F84A65" w:rsidRPr="00600814" w:rsidRDefault="00F84A65" w:rsidP="006B1BE7">
      <w:pPr>
        <w:pStyle w:val="afffffffffffb"/>
        <w:numPr>
          <w:ilvl w:val="0"/>
          <w:numId w:val="99"/>
        </w:numPr>
        <w:ind w:left="0" w:firstLine="0"/>
        <w:jc w:val="both"/>
        <w:rPr>
          <w:sz w:val="28"/>
        </w:rPr>
      </w:pPr>
      <w:r w:rsidRPr="00600814">
        <w:rPr>
          <w:sz w:val="28"/>
        </w:rPr>
        <w:t>по уравнению 3.5 вычисляется время ликвидации повреждения на i –том участке;</w:t>
      </w:r>
    </w:p>
    <w:p w:rsidR="00F84A65" w:rsidRPr="00600814" w:rsidRDefault="00F84A65" w:rsidP="006B1BE7">
      <w:pPr>
        <w:pStyle w:val="afffffffffffb"/>
        <w:numPr>
          <w:ilvl w:val="0"/>
          <w:numId w:val="99"/>
        </w:numPr>
        <w:ind w:left="0" w:firstLine="0"/>
        <w:jc w:val="both"/>
        <w:rPr>
          <w:sz w:val="28"/>
        </w:rPr>
      </w:pPr>
      <w:r w:rsidRPr="00600814">
        <w:rPr>
          <w:sz w:val="28"/>
        </w:rPr>
        <w:t>по каждой градации повторяемости температур с использованием ура</w:t>
      </w:r>
      <w:r w:rsidRPr="00600814">
        <w:rPr>
          <w:sz w:val="28"/>
        </w:rPr>
        <w:t>в</w:t>
      </w:r>
      <w:r w:rsidRPr="00600814">
        <w:rPr>
          <w:sz w:val="28"/>
        </w:rPr>
        <w:t>нения 3.4 вычисляется допустимое время проведения ремонта;</w:t>
      </w:r>
    </w:p>
    <w:p w:rsidR="00F84A65" w:rsidRPr="00600814" w:rsidRDefault="00F84A65" w:rsidP="006B1BE7">
      <w:pPr>
        <w:pStyle w:val="afffffffffffb"/>
        <w:numPr>
          <w:ilvl w:val="0"/>
          <w:numId w:val="99"/>
        </w:numPr>
        <w:ind w:left="0" w:firstLine="0"/>
        <w:jc w:val="both"/>
        <w:rPr>
          <w:sz w:val="28"/>
        </w:rPr>
      </w:pPr>
      <w:proofErr w:type="gramStart"/>
      <w:r w:rsidRPr="00600814">
        <w:rPr>
          <w:sz w:val="28"/>
        </w:rPr>
        <w:t>вычисляется относительная и накопленная частота событий, при кот</w:t>
      </w:r>
      <w:r w:rsidRPr="00600814">
        <w:rPr>
          <w:sz w:val="28"/>
        </w:rPr>
        <w:t>о</w:t>
      </w:r>
      <w:r w:rsidRPr="00600814">
        <w:rPr>
          <w:sz w:val="28"/>
        </w:rPr>
        <w:t>рых время снижения температуры до критических значение меньше чем время ремонта повреждения;</w:t>
      </w:r>
      <w:proofErr w:type="gramEnd"/>
    </w:p>
    <w:p w:rsidR="00F84A65" w:rsidRPr="00600814" w:rsidRDefault="00F84A65" w:rsidP="006B1BE7">
      <w:pPr>
        <w:pStyle w:val="afffffffffffb"/>
        <w:numPr>
          <w:ilvl w:val="0"/>
          <w:numId w:val="99"/>
        </w:numPr>
        <w:ind w:left="0" w:firstLine="0"/>
        <w:jc w:val="both"/>
        <w:rPr>
          <w:sz w:val="28"/>
        </w:rPr>
      </w:pPr>
      <w:r w:rsidRPr="00600814">
        <w:rPr>
          <w:sz w:val="28"/>
        </w:rPr>
        <w:t>вычисляются относительные доли (см. уравнение 3.7) и поток отказов (см. уравнение 3.8) участка тепловой сети, способный привести к снижению температуры в отапливаемом помещении до температуры в +12</w:t>
      </w:r>
      <w:proofErr w:type="gramStart"/>
      <w:r w:rsidRPr="00600814">
        <w:rPr>
          <w:sz w:val="28"/>
        </w:rPr>
        <w:t xml:space="preserve"> °С</w:t>
      </w:r>
      <w:proofErr w:type="gramEnd"/>
    </w:p>
    <w:p w:rsidR="00F84A65" w:rsidRPr="00600814" w:rsidRDefault="00F84A65" w:rsidP="00F84A65">
      <w:pPr>
        <w:pStyle w:val="afffffffffffb"/>
        <w:ind w:left="360"/>
        <w:jc w:val="center"/>
        <w:rPr>
          <w:sz w:val="28"/>
        </w:rPr>
      </w:pPr>
      <w:r w:rsidRPr="00600814">
        <w:rPr>
          <w:noProof/>
        </w:rPr>
        <w:drawing>
          <wp:inline distT="0" distB="0" distL="0" distR="0">
            <wp:extent cx="3972870" cy="1095375"/>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981424" cy="1097733"/>
                    </a:xfrm>
                    <a:prstGeom prst="rect">
                      <a:avLst/>
                    </a:prstGeom>
                  </pic:spPr>
                </pic:pic>
              </a:graphicData>
            </a:graphic>
          </wp:inline>
        </w:drawing>
      </w:r>
    </w:p>
    <w:p w:rsidR="00F84A65" w:rsidRPr="00600814" w:rsidRDefault="00F84A65" w:rsidP="00F84A65">
      <w:pPr>
        <w:pStyle w:val="afffffffffffb"/>
        <w:spacing w:line="276" w:lineRule="auto"/>
        <w:ind w:left="360"/>
        <w:jc w:val="both"/>
        <w:rPr>
          <w:sz w:val="28"/>
        </w:rPr>
      </w:pPr>
      <w:r w:rsidRPr="00600814">
        <w:rPr>
          <w:sz w:val="28"/>
        </w:rPr>
        <w:t>Вычисляется вероятность безотказной работы участка тепловой сети отн</w:t>
      </w:r>
      <w:r w:rsidRPr="00600814">
        <w:rPr>
          <w:sz w:val="28"/>
        </w:rPr>
        <w:t>о</w:t>
      </w:r>
      <w:r w:rsidRPr="00600814">
        <w:rPr>
          <w:sz w:val="28"/>
        </w:rPr>
        <w:t>сительно абонента</w:t>
      </w:r>
    </w:p>
    <w:p w:rsidR="00F84A65" w:rsidRPr="00600814" w:rsidRDefault="00F84A65" w:rsidP="00F84A65">
      <w:pPr>
        <w:pStyle w:val="afffffffffffb"/>
        <w:spacing w:line="276" w:lineRule="auto"/>
        <w:ind w:left="360"/>
        <w:jc w:val="center"/>
        <w:rPr>
          <w:sz w:val="32"/>
        </w:rPr>
      </w:pPr>
      <w:r w:rsidRPr="00600814">
        <w:rPr>
          <w:noProof/>
        </w:rPr>
        <w:drawing>
          <wp:inline distT="0" distB="0" distL="0" distR="0">
            <wp:extent cx="4086225" cy="398296"/>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177300" cy="407173"/>
                    </a:xfrm>
                    <a:prstGeom prst="rect">
                      <a:avLst/>
                    </a:prstGeom>
                  </pic:spPr>
                </pic:pic>
              </a:graphicData>
            </a:graphic>
          </wp:inline>
        </w:drawing>
      </w:r>
    </w:p>
    <w:p w:rsidR="007463A9" w:rsidRPr="00600814" w:rsidRDefault="00973F0D" w:rsidP="00490EB3">
      <w:pPr>
        <w:keepNext/>
        <w:keepLines/>
        <w:spacing w:after="0" w:line="360" w:lineRule="auto"/>
        <w:jc w:val="center"/>
        <w:outlineLvl w:val="1"/>
        <w:rPr>
          <w:rFonts w:ascii="Times New Roman" w:eastAsia="Times New Roman" w:hAnsi="Times New Roman" w:cs="Times New Roman"/>
          <w:b/>
          <w:bCs/>
          <w:kern w:val="28"/>
          <w:sz w:val="28"/>
          <w:szCs w:val="28"/>
        </w:rPr>
      </w:pPr>
      <w:bookmarkStart w:id="286" w:name="_Toc8722425"/>
      <w:r w:rsidRPr="00600814">
        <w:rPr>
          <w:rFonts w:ascii="Times New Roman" w:eastAsia="Times New Roman" w:hAnsi="Times New Roman" w:cs="Times New Roman"/>
          <w:b/>
          <w:bCs/>
          <w:kern w:val="28"/>
          <w:sz w:val="28"/>
          <w:szCs w:val="28"/>
        </w:rPr>
        <w:lastRenderedPageBreak/>
        <w:t>Глава 11. Часть 2</w:t>
      </w:r>
      <w:r w:rsidR="007463A9" w:rsidRPr="00600814">
        <w:rPr>
          <w:rFonts w:ascii="Times New Roman" w:eastAsia="Times New Roman" w:hAnsi="Times New Roman" w:cs="Times New Roman"/>
          <w:b/>
          <w:bCs/>
          <w:kern w:val="28"/>
          <w:sz w:val="28"/>
          <w:szCs w:val="28"/>
        </w:rPr>
        <w:t>. Методы и результаты обработки данных по восстано</w:t>
      </w:r>
      <w:r w:rsidR="007463A9" w:rsidRPr="00600814">
        <w:rPr>
          <w:rFonts w:ascii="Times New Roman" w:eastAsia="Times New Roman" w:hAnsi="Times New Roman" w:cs="Times New Roman"/>
          <w:b/>
          <w:bCs/>
          <w:kern w:val="28"/>
          <w:sz w:val="28"/>
          <w:szCs w:val="28"/>
        </w:rPr>
        <w:t>в</w:t>
      </w:r>
      <w:r w:rsidR="007463A9" w:rsidRPr="00600814">
        <w:rPr>
          <w:rFonts w:ascii="Times New Roman" w:eastAsia="Times New Roman" w:hAnsi="Times New Roman" w:cs="Times New Roman"/>
          <w:b/>
          <w:bCs/>
          <w:kern w:val="28"/>
          <w:sz w:val="28"/>
          <w:szCs w:val="28"/>
        </w:rPr>
        <w:t>лениям отказавших участков тепловых сетей (участков тепловых сетей, на которых произошли аварийные ситуации), среднего времени восст</w:t>
      </w:r>
      <w:r w:rsidR="007463A9" w:rsidRPr="00600814">
        <w:rPr>
          <w:rFonts w:ascii="Times New Roman" w:eastAsia="Times New Roman" w:hAnsi="Times New Roman" w:cs="Times New Roman"/>
          <w:b/>
          <w:bCs/>
          <w:kern w:val="28"/>
          <w:sz w:val="28"/>
          <w:szCs w:val="28"/>
        </w:rPr>
        <w:t>а</w:t>
      </w:r>
      <w:r w:rsidR="007463A9" w:rsidRPr="00600814">
        <w:rPr>
          <w:rFonts w:ascii="Times New Roman" w:eastAsia="Times New Roman" w:hAnsi="Times New Roman" w:cs="Times New Roman"/>
          <w:b/>
          <w:bCs/>
          <w:kern w:val="28"/>
          <w:sz w:val="28"/>
          <w:szCs w:val="28"/>
        </w:rPr>
        <w:t>новления отказавших участков тепловых сетей в каждой системе тепл</w:t>
      </w:r>
      <w:r w:rsidR="007463A9" w:rsidRPr="00600814">
        <w:rPr>
          <w:rFonts w:ascii="Times New Roman" w:eastAsia="Times New Roman" w:hAnsi="Times New Roman" w:cs="Times New Roman"/>
          <w:b/>
          <w:bCs/>
          <w:kern w:val="28"/>
          <w:sz w:val="28"/>
          <w:szCs w:val="28"/>
        </w:rPr>
        <w:t>о</w:t>
      </w:r>
      <w:r w:rsidR="007463A9" w:rsidRPr="00600814">
        <w:rPr>
          <w:rFonts w:ascii="Times New Roman" w:eastAsia="Times New Roman" w:hAnsi="Times New Roman" w:cs="Times New Roman"/>
          <w:b/>
          <w:bCs/>
          <w:kern w:val="28"/>
          <w:sz w:val="28"/>
          <w:szCs w:val="28"/>
        </w:rPr>
        <w:t>снабжения</w:t>
      </w:r>
      <w:bookmarkEnd w:id="286"/>
    </w:p>
    <w:p w:rsidR="00490EB3" w:rsidRPr="00600814" w:rsidRDefault="00490EB3" w:rsidP="00490EB3">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Классификация повреждений в системах теплоснабжения на аварии, о</w:t>
      </w:r>
      <w:r w:rsidRPr="00600814">
        <w:rPr>
          <w:rFonts w:ascii="Times New Roman" w:eastAsia="Times New Roman" w:hAnsi="Times New Roman" w:cs="Times New Roman"/>
          <w:sz w:val="28"/>
          <w:szCs w:val="20"/>
          <w:lang w:eastAsia="ru-RU"/>
        </w:rPr>
        <w:t>т</w:t>
      </w:r>
      <w:r w:rsidRPr="00600814">
        <w:rPr>
          <w:rFonts w:ascii="Times New Roman" w:eastAsia="Times New Roman" w:hAnsi="Times New Roman" w:cs="Times New Roman"/>
          <w:sz w:val="28"/>
          <w:szCs w:val="20"/>
          <w:lang w:eastAsia="ru-RU"/>
        </w:rPr>
        <w:t>казы в работе даны в "Инструкции по расследованию и учету нарушений в р</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боте энергетических предприятий и организаций системы Минжилкомхоза РСФСР" (М.: ОНТИ АКХ им. К. Д. Памфилова, 1986). Нормы времени на во</w:t>
      </w:r>
      <w:r w:rsidRPr="00600814">
        <w:rPr>
          <w:rFonts w:ascii="Times New Roman" w:eastAsia="Times New Roman" w:hAnsi="Times New Roman" w:cs="Times New Roman"/>
          <w:sz w:val="28"/>
          <w:szCs w:val="20"/>
          <w:lang w:eastAsia="ru-RU"/>
        </w:rPr>
        <w:t>с</w:t>
      </w:r>
      <w:r w:rsidRPr="00600814">
        <w:rPr>
          <w:rFonts w:ascii="Times New Roman" w:eastAsia="Times New Roman" w:hAnsi="Times New Roman" w:cs="Times New Roman"/>
          <w:sz w:val="28"/>
          <w:szCs w:val="20"/>
          <w:lang w:eastAsia="ru-RU"/>
        </w:rPr>
        <w:t>становление должны определяться с учетом требований данной инструкции и местных условий.</w:t>
      </w:r>
    </w:p>
    <w:p w:rsidR="00490EB3" w:rsidRPr="00600814" w:rsidRDefault="00490EB3" w:rsidP="00490EB3">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Предприятия объединенных котельных и тепловых сетей должны быть оснащены необходимыми машинами и механизмами для проведения восст</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новительных работ в соответствии с "Табелем оснащения машинами и мех</w:t>
      </w:r>
      <w:r w:rsidRPr="00600814">
        <w:rPr>
          <w:rFonts w:ascii="Times New Roman" w:eastAsia="Times New Roman" w:hAnsi="Times New Roman" w:cs="Times New Roman"/>
          <w:sz w:val="28"/>
          <w:szCs w:val="20"/>
          <w:lang w:eastAsia="ru-RU"/>
        </w:rPr>
        <w:t>а</w:t>
      </w:r>
      <w:r w:rsidRPr="00600814">
        <w:rPr>
          <w:rFonts w:ascii="Times New Roman" w:eastAsia="Times New Roman" w:hAnsi="Times New Roman" w:cs="Times New Roman"/>
          <w:sz w:val="28"/>
          <w:szCs w:val="20"/>
          <w:lang w:eastAsia="ru-RU"/>
        </w:rPr>
        <w:t>низмами эксплуатации котельных установок и тепловых сетей" (М.: ОНТИ АКХ им. К. Д. Памфилова, 1985).</w:t>
      </w:r>
    </w:p>
    <w:p w:rsidR="00490EB3" w:rsidRPr="00600814" w:rsidRDefault="00490EB3" w:rsidP="00490EB3">
      <w:pPr>
        <w:spacing w:after="0" w:line="360" w:lineRule="auto"/>
        <w:ind w:firstLine="709"/>
        <w:jc w:val="both"/>
        <w:rPr>
          <w:rFonts w:ascii="Times New Roman" w:eastAsia="Times New Roman" w:hAnsi="Times New Roman" w:cs="Times New Roman"/>
          <w:sz w:val="28"/>
          <w:szCs w:val="20"/>
          <w:lang w:eastAsia="ru-RU"/>
        </w:rPr>
      </w:pPr>
      <w:r w:rsidRPr="00600814">
        <w:rPr>
          <w:rFonts w:ascii="Times New Roman" w:eastAsia="Times New Roman" w:hAnsi="Times New Roman" w:cs="Times New Roman"/>
          <w:sz w:val="28"/>
          <w:szCs w:val="20"/>
          <w:lang w:eastAsia="ru-RU"/>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w:t>
      </w:r>
      <w:r w:rsidR="003526B8">
        <w:rPr>
          <w:rFonts w:ascii="Times New Roman" w:eastAsia="Times New Roman" w:hAnsi="Times New Roman" w:cs="Times New Roman"/>
          <w:sz w:val="28"/>
          <w:szCs w:val="20"/>
          <w:lang w:eastAsia="ru-RU"/>
        </w:rPr>
        <w:t>57</w:t>
      </w:r>
      <w:r w:rsidRPr="00600814">
        <w:rPr>
          <w:rFonts w:ascii="Times New Roman" w:eastAsia="Times New Roman" w:hAnsi="Times New Roman" w:cs="Times New Roman"/>
          <w:sz w:val="28"/>
          <w:szCs w:val="20"/>
          <w:lang w:eastAsia="ru-RU"/>
        </w:rPr>
        <w:t>.</w:t>
      </w:r>
    </w:p>
    <w:p w:rsidR="003526B8" w:rsidRPr="003526B8" w:rsidRDefault="00490EB3" w:rsidP="003526B8">
      <w:pPr>
        <w:spacing w:after="0" w:line="360" w:lineRule="auto"/>
        <w:jc w:val="right"/>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 xml:space="preserve">Таблица </w:t>
      </w:r>
      <w:r w:rsidR="003526B8" w:rsidRPr="003526B8">
        <w:rPr>
          <w:rFonts w:ascii="Times New Roman" w:eastAsia="Times New Roman" w:hAnsi="Times New Roman" w:cs="Times New Roman"/>
          <w:sz w:val="28"/>
          <w:szCs w:val="20"/>
          <w:lang w:eastAsia="ru-RU"/>
        </w:rPr>
        <w:t>57</w:t>
      </w:r>
    </w:p>
    <w:p w:rsidR="00490EB3" w:rsidRPr="003526B8" w:rsidRDefault="00490EB3" w:rsidP="003526B8">
      <w:pPr>
        <w:spacing w:after="0" w:line="360" w:lineRule="auto"/>
        <w:jc w:val="center"/>
        <w:rPr>
          <w:rFonts w:ascii="Times New Roman" w:eastAsia="Times New Roman" w:hAnsi="Times New Roman" w:cs="Times New Roman"/>
          <w:sz w:val="28"/>
          <w:szCs w:val="20"/>
          <w:lang w:eastAsia="ru-RU"/>
        </w:rPr>
      </w:pPr>
      <w:r w:rsidRPr="003526B8">
        <w:rPr>
          <w:rFonts w:ascii="Times New Roman" w:eastAsia="Times New Roman" w:hAnsi="Times New Roman" w:cs="Times New Roman"/>
          <w:sz w:val="28"/>
          <w:szCs w:val="20"/>
          <w:lang w:eastAsia="ru-RU"/>
        </w:rPr>
        <w:t>Время восстановления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4857"/>
      </w:tblGrid>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 xml:space="preserve">Диаметр, </w:t>
            </w:r>
            <w:proofErr w:type="gramStart"/>
            <w:r w:rsidRPr="00600814">
              <w:rPr>
                <w:rFonts w:ascii="Times New Roman" w:eastAsia="Times New Roman" w:hAnsi="Times New Roman" w:cs="Times New Roman"/>
                <w:szCs w:val="20"/>
                <w:lang w:eastAsia="ru-RU"/>
              </w:rPr>
              <w:t>мм</w:t>
            </w:r>
            <w:proofErr w:type="gramEnd"/>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Среднее время восстановления</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12,5</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125-300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17,5</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350-500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17,5</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600-700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19</w:t>
            </w:r>
          </w:p>
        </w:tc>
      </w:tr>
      <w:tr w:rsidR="00490EB3" w:rsidRPr="00600814" w:rsidTr="00654DB2">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800-900</w:t>
            </w:r>
          </w:p>
        </w:tc>
        <w:tc>
          <w:tcPr>
            <w:tcW w:w="2500" w:type="pct"/>
            <w:vAlign w:val="center"/>
          </w:tcPr>
          <w:p w:rsidR="00490EB3" w:rsidRPr="00600814" w:rsidRDefault="00490EB3" w:rsidP="00654DB2">
            <w:pPr>
              <w:spacing w:after="0" w:line="360" w:lineRule="auto"/>
              <w:jc w:val="center"/>
              <w:rPr>
                <w:rFonts w:ascii="Times New Roman" w:eastAsia="Times New Roman" w:hAnsi="Times New Roman" w:cs="Times New Roman"/>
                <w:szCs w:val="20"/>
                <w:lang w:eastAsia="ru-RU"/>
              </w:rPr>
            </w:pPr>
            <w:r w:rsidRPr="00600814">
              <w:rPr>
                <w:rFonts w:ascii="Times New Roman" w:eastAsia="Times New Roman" w:hAnsi="Times New Roman" w:cs="Times New Roman"/>
                <w:szCs w:val="20"/>
                <w:lang w:eastAsia="ru-RU"/>
              </w:rPr>
              <w:t>27,2</w:t>
            </w:r>
          </w:p>
        </w:tc>
      </w:tr>
    </w:tbl>
    <w:p w:rsidR="00490EB3" w:rsidRPr="00600814" w:rsidRDefault="00490EB3" w:rsidP="00490EB3"/>
    <w:p w:rsidR="007463A9" w:rsidRPr="00600814" w:rsidRDefault="00325726" w:rsidP="00851C6C">
      <w:pPr>
        <w:keepNext/>
        <w:keepLines/>
        <w:spacing w:before="120" w:after="120" w:line="360" w:lineRule="auto"/>
        <w:jc w:val="center"/>
        <w:outlineLvl w:val="1"/>
        <w:rPr>
          <w:rFonts w:ascii="Times New Roman" w:eastAsia="Times New Roman" w:hAnsi="Times New Roman" w:cs="Times New Roman"/>
          <w:b/>
          <w:bCs/>
          <w:kern w:val="28"/>
          <w:sz w:val="28"/>
          <w:szCs w:val="28"/>
        </w:rPr>
      </w:pPr>
      <w:bookmarkStart w:id="287" w:name="_Toc8722426"/>
      <w:r w:rsidRPr="00600814">
        <w:rPr>
          <w:rFonts w:ascii="Times New Roman" w:eastAsia="Times New Roman" w:hAnsi="Times New Roman" w:cs="Times New Roman"/>
          <w:b/>
          <w:bCs/>
          <w:kern w:val="28"/>
          <w:sz w:val="28"/>
          <w:szCs w:val="28"/>
        </w:rPr>
        <w:lastRenderedPageBreak/>
        <w:t>Глава 11. Часть 3. Результаты оценки вероятности отказов (аварийной с</w:t>
      </w:r>
      <w:r w:rsidRPr="00600814">
        <w:rPr>
          <w:rFonts w:ascii="Times New Roman" w:eastAsia="Times New Roman" w:hAnsi="Times New Roman" w:cs="Times New Roman"/>
          <w:b/>
          <w:bCs/>
          <w:kern w:val="28"/>
          <w:sz w:val="28"/>
          <w:szCs w:val="28"/>
        </w:rPr>
        <w:t>и</w:t>
      </w:r>
      <w:r w:rsidRPr="00600814">
        <w:rPr>
          <w:rFonts w:ascii="Times New Roman" w:eastAsia="Times New Roman" w:hAnsi="Times New Roman" w:cs="Times New Roman"/>
          <w:b/>
          <w:bCs/>
          <w:kern w:val="28"/>
          <w:sz w:val="28"/>
          <w:szCs w:val="28"/>
        </w:rPr>
        <w:t>туации) и безотказной (безаварийной) работы системы теплоснабжения по отношению к потребителям, присоединенным к магистральным и ра</w:t>
      </w:r>
      <w:r w:rsidRPr="00600814">
        <w:rPr>
          <w:rFonts w:ascii="Times New Roman" w:eastAsia="Times New Roman" w:hAnsi="Times New Roman" w:cs="Times New Roman"/>
          <w:b/>
          <w:bCs/>
          <w:kern w:val="28"/>
          <w:sz w:val="28"/>
          <w:szCs w:val="28"/>
        </w:rPr>
        <w:t>с</w:t>
      </w:r>
      <w:r w:rsidRPr="00600814">
        <w:rPr>
          <w:rFonts w:ascii="Times New Roman" w:eastAsia="Times New Roman" w:hAnsi="Times New Roman" w:cs="Times New Roman"/>
          <w:b/>
          <w:bCs/>
          <w:kern w:val="28"/>
          <w:sz w:val="28"/>
          <w:szCs w:val="28"/>
        </w:rPr>
        <w:t>пределительным теплопроводам</w:t>
      </w:r>
      <w:bookmarkEnd w:id="287"/>
    </w:p>
    <w:p w:rsidR="00851C6C" w:rsidRPr="00600814" w:rsidRDefault="00851C6C" w:rsidP="009B6C71">
      <w:pPr>
        <w:pStyle w:val="afffffffffffb"/>
        <w:spacing w:line="360" w:lineRule="auto"/>
        <w:ind w:firstLine="360"/>
        <w:jc w:val="both"/>
        <w:rPr>
          <w:sz w:val="28"/>
        </w:rPr>
      </w:pPr>
      <w:r w:rsidRPr="00600814">
        <w:rPr>
          <w:sz w:val="28"/>
        </w:rPr>
        <w:t>Согасно СП 124.13330.2012"СНиП 41-02-2003. Тепловые сети", спосо</w:t>
      </w:r>
      <w:r w:rsidRPr="00600814">
        <w:rPr>
          <w:sz w:val="28"/>
        </w:rPr>
        <w:t>б</w:t>
      </w:r>
      <w:r w:rsidRPr="00600814">
        <w:rPr>
          <w:sz w:val="28"/>
        </w:rPr>
        <w:t>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w:t>
      </w:r>
      <w:r w:rsidRPr="00600814">
        <w:rPr>
          <w:sz w:val="28"/>
        </w:rPr>
        <w:t>о</w:t>
      </w:r>
      <w:r w:rsidRPr="00600814">
        <w:rPr>
          <w:sz w:val="28"/>
        </w:rPr>
        <w:t>доснабжения, а также технологических потребностей предприятий в паре и горячей воде) следует определять по трем показателям (критериям); вероятн</w:t>
      </w:r>
      <w:r w:rsidRPr="00600814">
        <w:rPr>
          <w:sz w:val="28"/>
        </w:rPr>
        <w:t>о</w:t>
      </w:r>
      <w:r w:rsidRPr="00600814">
        <w:rPr>
          <w:sz w:val="28"/>
        </w:rPr>
        <w:t>сти безотказной работы [</w:t>
      </w:r>
      <w:proofErr w:type="gramStart"/>
      <w:r w:rsidRPr="00600814">
        <w:rPr>
          <w:sz w:val="28"/>
        </w:rPr>
        <w:t>Р</w:t>
      </w:r>
      <w:proofErr w:type="gramEnd"/>
      <w:r w:rsidRPr="00600814">
        <w:rPr>
          <w:sz w:val="28"/>
        </w:rPr>
        <w:t xml:space="preserve">], коэффициенту готовности  , живучести [Ж]. </w:t>
      </w:r>
    </w:p>
    <w:p w:rsidR="00851C6C" w:rsidRPr="00600814" w:rsidRDefault="00851C6C" w:rsidP="006B1BE7">
      <w:pPr>
        <w:pStyle w:val="afffffffffffb"/>
        <w:numPr>
          <w:ilvl w:val="0"/>
          <w:numId w:val="100"/>
        </w:numPr>
        <w:spacing w:line="276" w:lineRule="auto"/>
        <w:jc w:val="both"/>
        <w:rPr>
          <w:sz w:val="28"/>
        </w:rPr>
      </w:pPr>
      <w:r w:rsidRPr="00600814">
        <w:rPr>
          <w:sz w:val="28"/>
        </w:rPr>
        <w:t>Источника теплоты Рит=0,97;</w:t>
      </w:r>
    </w:p>
    <w:p w:rsidR="00851C6C" w:rsidRPr="00600814" w:rsidRDefault="00851C6C" w:rsidP="006B1BE7">
      <w:pPr>
        <w:pStyle w:val="afffffffffffb"/>
        <w:numPr>
          <w:ilvl w:val="0"/>
          <w:numId w:val="100"/>
        </w:numPr>
        <w:spacing w:line="276" w:lineRule="auto"/>
        <w:jc w:val="both"/>
        <w:rPr>
          <w:sz w:val="28"/>
        </w:rPr>
      </w:pPr>
      <w:r w:rsidRPr="00600814">
        <w:rPr>
          <w:sz w:val="28"/>
        </w:rPr>
        <w:t>Тепловых сетей Ртс=0,9;</w:t>
      </w:r>
    </w:p>
    <w:p w:rsidR="00851C6C" w:rsidRPr="00600814" w:rsidRDefault="00851C6C" w:rsidP="006B1BE7">
      <w:pPr>
        <w:pStyle w:val="afffffffffffb"/>
        <w:numPr>
          <w:ilvl w:val="0"/>
          <w:numId w:val="100"/>
        </w:numPr>
        <w:spacing w:line="276" w:lineRule="auto"/>
        <w:jc w:val="both"/>
        <w:rPr>
          <w:sz w:val="28"/>
        </w:rPr>
      </w:pPr>
      <w:r w:rsidRPr="00600814">
        <w:rPr>
          <w:sz w:val="28"/>
        </w:rPr>
        <w:t>Потребителя теплоты Рпт=0,99.</w:t>
      </w:r>
    </w:p>
    <w:p w:rsidR="00851C6C" w:rsidRPr="00600814" w:rsidRDefault="00851C6C" w:rsidP="00851C6C">
      <w:pPr>
        <w:pStyle w:val="afffffffffffb"/>
        <w:spacing w:line="276" w:lineRule="auto"/>
        <w:jc w:val="both"/>
        <w:rPr>
          <w:sz w:val="28"/>
        </w:rPr>
      </w:pPr>
      <w:r w:rsidRPr="00600814">
        <w:rPr>
          <w:sz w:val="28"/>
        </w:rPr>
        <w:t>Для системы центрального теплоснабжения в целом:</w:t>
      </w:r>
    </w:p>
    <w:p w:rsidR="00851C6C" w:rsidRPr="00600814" w:rsidRDefault="00851C6C" w:rsidP="00851C6C">
      <w:pPr>
        <w:pStyle w:val="afffffffffffb"/>
        <w:spacing w:line="276" w:lineRule="auto"/>
        <w:jc w:val="center"/>
        <w:rPr>
          <w:sz w:val="28"/>
        </w:rPr>
      </w:pPr>
      <w:r w:rsidRPr="00600814">
        <w:rPr>
          <w:noProof/>
        </w:rPr>
        <w:drawing>
          <wp:inline distT="0" distB="0" distL="0" distR="0">
            <wp:extent cx="1933575" cy="247650"/>
            <wp:effectExtent l="0" t="0" r="9525" b="0"/>
            <wp:docPr id="85" name="Рисунок 85"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p>
    <w:p w:rsidR="00851C6C" w:rsidRPr="00600814" w:rsidRDefault="00851C6C" w:rsidP="009B6C71">
      <w:pPr>
        <w:pStyle w:val="afffffffffffb"/>
        <w:spacing w:line="360" w:lineRule="auto"/>
        <w:jc w:val="both"/>
        <w:rPr>
          <w:sz w:val="28"/>
        </w:rPr>
      </w:pPr>
      <w:r w:rsidRPr="00600814">
        <w:rPr>
          <w:sz w:val="28"/>
        </w:rPr>
        <w:t>Для обеспечения безотказности тепловых сетей следует определять:</w:t>
      </w:r>
    </w:p>
    <w:p w:rsidR="00851C6C" w:rsidRPr="00600814" w:rsidRDefault="00851C6C" w:rsidP="009B6C71">
      <w:pPr>
        <w:pStyle w:val="afffffffffffb"/>
        <w:numPr>
          <w:ilvl w:val="0"/>
          <w:numId w:val="101"/>
        </w:numPr>
        <w:spacing w:line="360" w:lineRule="auto"/>
        <w:jc w:val="both"/>
        <w:rPr>
          <w:sz w:val="28"/>
        </w:rPr>
      </w:pPr>
      <w:r w:rsidRPr="00600814">
        <w:rPr>
          <w:sz w:val="28"/>
        </w:rPr>
        <w:t>предельно допустимую длину нерезервированных участков теплопров</w:t>
      </w:r>
      <w:r w:rsidRPr="00600814">
        <w:rPr>
          <w:sz w:val="28"/>
        </w:rPr>
        <w:t>о</w:t>
      </w:r>
      <w:r w:rsidRPr="00600814">
        <w:rPr>
          <w:sz w:val="28"/>
        </w:rPr>
        <w:t>дов (тупиковых, радиальных, транзитных) до каждого потребителя или теплового пункта;</w:t>
      </w:r>
    </w:p>
    <w:p w:rsidR="00851C6C" w:rsidRPr="00600814" w:rsidRDefault="00851C6C" w:rsidP="009B6C71">
      <w:pPr>
        <w:pStyle w:val="afffffffffffb"/>
        <w:numPr>
          <w:ilvl w:val="0"/>
          <w:numId w:val="101"/>
        </w:numPr>
        <w:spacing w:line="360" w:lineRule="auto"/>
        <w:jc w:val="both"/>
        <w:rPr>
          <w:sz w:val="28"/>
        </w:rPr>
      </w:pPr>
      <w:r w:rsidRPr="00600814">
        <w:rPr>
          <w:sz w:val="28"/>
        </w:rPr>
        <w:t>места размещения резервных трубопроводных связей между радиал</w:t>
      </w:r>
      <w:r w:rsidRPr="00600814">
        <w:rPr>
          <w:sz w:val="28"/>
        </w:rPr>
        <w:t>ь</w:t>
      </w:r>
      <w:r w:rsidRPr="00600814">
        <w:rPr>
          <w:sz w:val="28"/>
        </w:rPr>
        <w:t>ными теплопроводами;</w:t>
      </w:r>
    </w:p>
    <w:p w:rsidR="00851C6C" w:rsidRPr="00600814" w:rsidRDefault="00851C6C" w:rsidP="009B6C71">
      <w:pPr>
        <w:pStyle w:val="afffffffffffb"/>
        <w:numPr>
          <w:ilvl w:val="0"/>
          <w:numId w:val="101"/>
        </w:numPr>
        <w:spacing w:line="360" w:lineRule="auto"/>
        <w:jc w:val="both"/>
        <w:rPr>
          <w:sz w:val="28"/>
        </w:rPr>
      </w:pPr>
      <w:r w:rsidRPr="00600814">
        <w:rPr>
          <w:sz w:val="28"/>
        </w:rPr>
        <w:t>достаточность диаметров выбираемых при проектировании новых или реконструируемых существующих, теплопроводов для обеспечения р</w:t>
      </w:r>
      <w:r w:rsidRPr="00600814">
        <w:rPr>
          <w:sz w:val="28"/>
        </w:rPr>
        <w:t>е</w:t>
      </w:r>
      <w:r w:rsidRPr="00600814">
        <w:rPr>
          <w:sz w:val="28"/>
        </w:rPr>
        <w:t>зервной подачи теплоты потребителям при отказах;</w:t>
      </w:r>
    </w:p>
    <w:p w:rsidR="00851C6C" w:rsidRPr="00600814" w:rsidRDefault="00851C6C" w:rsidP="009B6C71">
      <w:pPr>
        <w:pStyle w:val="afffffffffffb"/>
        <w:numPr>
          <w:ilvl w:val="0"/>
          <w:numId w:val="101"/>
        </w:numPr>
        <w:spacing w:line="360" w:lineRule="auto"/>
        <w:jc w:val="both"/>
        <w:rPr>
          <w:sz w:val="28"/>
        </w:rPr>
      </w:pPr>
      <w:proofErr w:type="gramStart"/>
      <w:r w:rsidRPr="00600814">
        <w:rPr>
          <w:sz w:val="28"/>
        </w:rPr>
        <w:t>необходимость замены на конкретных участках конструкций тепловых сетей и теплопроводов на более надежные, а также обоснованность п</w:t>
      </w:r>
      <w:r w:rsidRPr="00600814">
        <w:rPr>
          <w:sz w:val="28"/>
        </w:rPr>
        <w:t>е</w:t>
      </w:r>
      <w:r w:rsidRPr="00600814">
        <w:rPr>
          <w:sz w:val="28"/>
        </w:rPr>
        <w:lastRenderedPageBreak/>
        <w:t>рехода на надземную или тоннельную прокладку;</w:t>
      </w:r>
      <w:proofErr w:type="gramEnd"/>
    </w:p>
    <w:p w:rsidR="00851C6C" w:rsidRPr="00600814" w:rsidRDefault="00851C6C" w:rsidP="009B6C71">
      <w:pPr>
        <w:pStyle w:val="afffffffffffb"/>
        <w:numPr>
          <w:ilvl w:val="0"/>
          <w:numId w:val="101"/>
        </w:numPr>
        <w:spacing w:line="360" w:lineRule="auto"/>
        <w:jc w:val="both"/>
        <w:rPr>
          <w:sz w:val="28"/>
        </w:rPr>
      </w:pPr>
      <w:r w:rsidRPr="00600814">
        <w:rPr>
          <w:sz w:val="28"/>
        </w:rPr>
        <w:t>очередность ремонтов и замен теплопроводов, частично или полностью утративших свой ресурс;</w:t>
      </w:r>
    </w:p>
    <w:p w:rsidR="00851C6C" w:rsidRPr="00600814" w:rsidRDefault="00851C6C" w:rsidP="009B6C71">
      <w:pPr>
        <w:pStyle w:val="afffffffffffb"/>
        <w:numPr>
          <w:ilvl w:val="0"/>
          <w:numId w:val="101"/>
        </w:numPr>
        <w:spacing w:line="360" w:lineRule="auto"/>
        <w:jc w:val="both"/>
        <w:rPr>
          <w:sz w:val="28"/>
        </w:rPr>
      </w:pPr>
      <w:r w:rsidRPr="00600814">
        <w:rPr>
          <w:sz w:val="28"/>
        </w:rPr>
        <w:t>необходимость проведения работ по дополнительному утеплению зд</w:t>
      </w:r>
      <w:r w:rsidRPr="00600814">
        <w:rPr>
          <w:sz w:val="28"/>
        </w:rPr>
        <w:t>а</w:t>
      </w:r>
      <w:r w:rsidRPr="00600814">
        <w:rPr>
          <w:sz w:val="28"/>
        </w:rPr>
        <w:t xml:space="preserve">ний. </w:t>
      </w:r>
    </w:p>
    <w:p w:rsidR="002E7E12" w:rsidRPr="00600814" w:rsidRDefault="002E7E12" w:rsidP="009B6C71">
      <w:pPr>
        <w:keepNext/>
        <w:keepLines/>
        <w:spacing w:before="120" w:after="120" w:line="360" w:lineRule="auto"/>
        <w:jc w:val="center"/>
        <w:outlineLvl w:val="1"/>
        <w:rPr>
          <w:rFonts w:ascii="Times New Roman" w:eastAsia="Times New Roman" w:hAnsi="Times New Roman" w:cs="Times New Roman"/>
          <w:b/>
          <w:bCs/>
          <w:kern w:val="28"/>
          <w:sz w:val="28"/>
          <w:szCs w:val="28"/>
        </w:rPr>
      </w:pPr>
      <w:bookmarkStart w:id="288" w:name="_Toc8722427"/>
      <w:r w:rsidRPr="00600814">
        <w:rPr>
          <w:rFonts w:ascii="Times New Roman" w:eastAsia="Times New Roman" w:hAnsi="Times New Roman" w:cs="Times New Roman"/>
          <w:b/>
          <w:bCs/>
          <w:kern w:val="28"/>
          <w:sz w:val="28"/>
          <w:szCs w:val="28"/>
        </w:rPr>
        <w:t>Глава 11. Часть 4. Результаты оценки коэффициентов готовности тепл</w:t>
      </w:r>
      <w:r w:rsidRPr="00600814">
        <w:rPr>
          <w:rFonts w:ascii="Times New Roman" w:eastAsia="Times New Roman" w:hAnsi="Times New Roman" w:cs="Times New Roman"/>
          <w:b/>
          <w:bCs/>
          <w:kern w:val="28"/>
          <w:sz w:val="28"/>
          <w:szCs w:val="28"/>
        </w:rPr>
        <w:t>о</w:t>
      </w:r>
      <w:r w:rsidRPr="00600814">
        <w:rPr>
          <w:rFonts w:ascii="Times New Roman" w:eastAsia="Times New Roman" w:hAnsi="Times New Roman" w:cs="Times New Roman"/>
          <w:b/>
          <w:bCs/>
          <w:kern w:val="28"/>
          <w:sz w:val="28"/>
          <w:szCs w:val="28"/>
        </w:rPr>
        <w:t>проводов к несению тепловой нагрузки</w:t>
      </w:r>
      <w:bookmarkEnd w:id="288"/>
    </w:p>
    <w:p w:rsidR="00851C6C" w:rsidRPr="00600814" w:rsidRDefault="00851C6C" w:rsidP="009B6C71">
      <w:pPr>
        <w:pStyle w:val="afffffffffffb"/>
        <w:spacing w:line="360" w:lineRule="auto"/>
        <w:ind w:firstLine="708"/>
        <w:jc w:val="both"/>
        <w:rPr>
          <w:sz w:val="28"/>
          <w:szCs w:val="28"/>
        </w:rPr>
      </w:pPr>
      <w:r w:rsidRPr="00600814">
        <w:rPr>
          <w:sz w:val="28"/>
        </w:rPr>
        <w:t xml:space="preserve">Согасно СП 124.13330.2012"СНиП 41-02-2003. Тепловые сети", </w:t>
      </w:r>
      <w:r w:rsidRPr="00600814">
        <w:rPr>
          <w:sz w:val="28"/>
          <w:szCs w:val="28"/>
        </w:rPr>
        <w:t>гото</w:t>
      </w:r>
      <w:r w:rsidRPr="00600814">
        <w:rPr>
          <w:sz w:val="28"/>
          <w:szCs w:val="28"/>
        </w:rPr>
        <w:t>в</w:t>
      </w:r>
      <w:r w:rsidRPr="00600814">
        <w:rPr>
          <w:sz w:val="28"/>
          <w:szCs w:val="28"/>
        </w:rPr>
        <w:t>ность системы к исправной работе следует определять по числу часов ожид</w:t>
      </w:r>
      <w:r w:rsidRPr="00600814">
        <w:rPr>
          <w:sz w:val="28"/>
          <w:szCs w:val="28"/>
        </w:rPr>
        <w:t>а</w:t>
      </w:r>
      <w:r w:rsidRPr="00600814">
        <w:rPr>
          <w:sz w:val="28"/>
          <w:szCs w:val="28"/>
        </w:rPr>
        <w:t>ния готовности: источника теплоты, тепловых сетей, потребителей теплоты, а также - числу часов нерасчетных температур наружного воздуха в данной м</w:t>
      </w:r>
      <w:r w:rsidRPr="00600814">
        <w:rPr>
          <w:sz w:val="28"/>
          <w:szCs w:val="28"/>
        </w:rPr>
        <w:t>е</w:t>
      </w:r>
      <w:r w:rsidRPr="00600814">
        <w:rPr>
          <w:sz w:val="28"/>
          <w:szCs w:val="28"/>
        </w:rPr>
        <w:t>стности.</w:t>
      </w:r>
    </w:p>
    <w:p w:rsidR="00851C6C" w:rsidRPr="00600814" w:rsidRDefault="00851C6C" w:rsidP="009B6C71">
      <w:pPr>
        <w:pStyle w:val="afffffffffffb"/>
        <w:spacing w:line="360" w:lineRule="auto"/>
        <w:jc w:val="both"/>
        <w:rPr>
          <w:sz w:val="28"/>
          <w:szCs w:val="28"/>
        </w:rPr>
      </w:pPr>
      <w:r w:rsidRPr="00600814">
        <w:rPr>
          <w:sz w:val="28"/>
          <w:szCs w:val="28"/>
        </w:rPr>
        <w:t>Минимально допустимый показатель готовности СЦТ к исправной работе  принимается 0,97.</w:t>
      </w:r>
    </w:p>
    <w:p w:rsidR="00851C6C" w:rsidRPr="00600814" w:rsidRDefault="00851C6C" w:rsidP="009B6C71">
      <w:pPr>
        <w:pStyle w:val="afffffffffffb"/>
        <w:spacing w:line="360" w:lineRule="auto"/>
        <w:jc w:val="both"/>
        <w:rPr>
          <w:sz w:val="28"/>
          <w:szCs w:val="28"/>
        </w:rPr>
      </w:pPr>
      <w:r w:rsidRPr="00600814">
        <w:rPr>
          <w:sz w:val="28"/>
          <w:szCs w:val="28"/>
        </w:rPr>
        <w:t>Для расчета показателя готовности следует определять (учитывать):</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готовность СЦТ к отопительному сезону;</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способность тепловых сетей обеспечить исправное функционирование СЦТ при нерасчетных похолоданиях;</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851C6C" w:rsidRPr="00600814" w:rsidRDefault="00851C6C" w:rsidP="009B6C71">
      <w:pPr>
        <w:pStyle w:val="afffffffffffb"/>
        <w:numPr>
          <w:ilvl w:val="0"/>
          <w:numId w:val="102"/>
        </w:numPr>
        <w:spacing w:line="360" w:lineRule="auto"/>
        <w:jc w:val="both"/>
        <w:rPr>
          <w:sz w:val="28"/>
          <w:szCs w:val="28"/>
        </w:rPr>
      </w:pPr>
      <w:r w:rsidRPr="00600814">
        <w:rPr>
          <w:sz w:val="28"/>
          <w:szCs w:val="28"/>
        </w:rPr>
        <w:t>максимально допустимое число часов готовности для источника тепл</w:t>
      </w:r>
      <w:r w:rsidRPr="00600814">
        <w:rPr>
          <w:sz w:val="28"/>
          <w:szCs w:val="28"/>
        </w:rPr>
        <w:t>о</w:t>
      </w:r>
      <w:r w:rsidRPr="00600814">
        <w:rPr>
          <w:sz w:val="28"/>
          <w:szCs w:val="28"/>
        </w:rPr>
        <w:t>ты;</w:t>
      </w:r>
    </w:p>
    <w:p w:rsidR="00851C6C" w:rsidRPr="00600814" w:rsidRDefault="00851C6C" w:rsidP="009B6C71">
      <w:pPr>
        <w:pStyle w:val="af0"/>
        <w:numPr>
          <w:ilvl w:val="0"/>
          <w:numId w:val="116"/>
        </w:numPr>
        <w:spacing w:line="360" w:lineRule="auto"/>
        <w:jc w:val="both"/>
        <w:rPr>
          <w:b/>
          <w:bCs/>
          <w:kern w:val="28"/>
          <w:sz w:val="28"/>
        </w:rPr>
      </w:pPr>
      <w:bookmarkStart w:id="289" w:name="_Toc3294995"/>
      <w:r w:rsidRPr="00600814">
        <w:rPr>
          <w:sz w:val="28"/>
        </w:rPr>
        <w:lastRenderedPageBreak/>
        <w:t>температуру наружного воздуха, при которой обеспечивается заданная внутренняя температура воздуха.</w:t>
      </w:r>
      <w:bookmarkEnd w:id="289"/>
      <w:r w:rsidRPr="00600814">
        <w:rPr>
          <w:sz w:val="28"/>
        </w:rPr>
        <w:t xml:space="preserve"> </w:t>
      </w:r>
    </w:p>
    <w:p w:rsidR="002E7E12" w:rsidRPr="00600814" w:rsidRDefault="002E7E12" w:rsidP="00851C6C">
      <w:pPr>
        <w:pStyle w:val="afffffffffffb"/>
        <w:keepNext/>
        <w:keepLines/>
        <w:spacing w:before="120" w:after="120" w:line="360" w:lineRule="auto"/>
        <w:jc w:val="center"/>
        <w:outlineLvl w:val="1"/>
        <w:rPr>
          <w:b/>
          <w:bCs/>
          <w:kern w:val="28"/>
          <w:sz w:val="28"/>
          <w:szCs w:val="28"/>
        </w:rPr>
      </w:pPr>
      <w:bookmarkStart w:id="290" w:name="_Toc8722428"/>
      <w:r w:rsidRPr="00600814">
        <w:rPr>
          <w:b/>
          <w:bCs/>
          <w:kern w:val="28"/>
          <w:sz w:val="28"/>
          <w:szCs w:val="28"/>
        </w:rPr>
        <w:t>Глава 11. Часть 5. Результаты оценки недоотпуска тепловой энергии по причине отказов (аварийных ситуаций) и простоев тепловых сетей и и</w:t>
      </w:r>
      <w:r w:rsidRPr="00600814">
        <w:rPr>
          <w:b/>
          <w:bCs/>
          <w:kern w:val="28"/>
          <w:sz w:val="28"/>
          <w:szCs w:val="28"/>
        </w:rPr>
        <w:t>с</w:t>
      </w:r>
      <w:r w:rsidRPr="00600814">
        <w:rPr>
          <w:b/>
          <w:bCs/>
          <w:kern w:val="28"/>
          <w:sz w:val="28"/>
          <w:szCs w:val="28"/>
        </w:rPr>
        <w:t>точников тепловой энергии</w:t>
      </w:r>
      <w:bookmarkEnd w:id="290"/>
    </w:p>
    <w:p w:rsidR="00851C6C" w:rsidRPr="00600814" w:rsidRDefault="00851C6C" w:rsidP="00851C6C">
      <w:pPr>
        <w:pStyle w:val="afffffffffffb"/>
        <w:spacing w:line="360" w:lineRule="auto"/>
        <w:ind w:firstLine="360"/>
        <w:jc w:val="both"/>
        <w:rPr>
          <w:sz w:val="28"/>
        </w:rPr>
      </w:pPr>
      <w:r w:rsidRPr="00600814">
        <w:rPr>
          <w:sz w:val="28"/>
        </w:rPr>
        <w:t>Произвести оценку недоотпуска тепловой энергии по причине отказов и простоев тепловых сетей и источников тепловой энрегии в полном объеме н</w:t>
      </w:r>
      <w:r w:rsidRPr="00600814">
        <w:rPr>
          <w:sz w:val="28"/>
        </w:rPr>
        <w:t>е</w:t>
      </w:r>
      <w:r w:rsidRPr="00600814">
        <w:rPr>
          <w:sz w:val="28"/>
        </w:rPr>
        <w:t xml:space="preserve">возможно, по причине отсутствия сведений отказов и </w:t>
      </w:r>
      <w:proofErr w:type="gramStart"/>
      <w:r w:rsidRPr="00600814">
        <w:rPr>
          <w:sz w:val="28"/>
        </w:rPr>
        <w:t>простоев</w:t>
      </w:r>
      <w:proofErr w:type="gramEnd"/>
      <w:r w:rsidRPr="00600814">
        <w:rPr>
          <w:sz w:val="28"/>
        </w:rPr>
        <w:t xml:space="preserve"> тепловых ст</w:t>
      </w:r>
      <w:r w:rsidRPr="00600814">
        <w:rPr>
          <w:sz w:val="28"/>
        </w:rPr>
        <w:t>е</w:t>
      </w:r>
      <w:r w:rsidRPr="00600814">
        <w:rPr>
          <w:sz w:val="28"/>
        </w:rPr>
        <w:t>тей и источников тепловой энрегии.</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1" w:name="_Toc463923663"/>
      <w:bookmarkStart w:id="292" w:name="_Toc8722429"/>
      <w:r w:rsidRPr="00600814">
        <w:rPr>
          <w:rFonts w:ascii="Times New Roman" w:eastAsia="Times New Roman" w:hAnsi="Times New Roman" w:cs="Times New Roman"/>
          <w:b/>
          <w:bCs/>
          <w:sz w:val="28"/>
          <w:szCs w:val="28"/>
        </w:rPr>
        <w:t>Глава 11. Часть 6. Предложения, обеспечивающие надежность систем т</w:t>
      </w:r>
      <w:r w:rsidRPr="00600814">
        <w:rPr>
          <w:rFonts w:ascii="Times New Roman" w:eastAsia="Times New Roman" w:hAnsi="Times New Roman" w:cs="Times New Roman"/>
          <w:b/>
          <w:bCs/>
          <w:sz w:val="28"/>
          <w:szCs w:val="28"/>
        </w:rPr>
        <w:t>е</w:t>
      </w:r>
      <w:r w:rsidRPr="00600814">
        <w:rPr>
          <w:rFonts w:ascii="Times New Roman" w:eastAsia="Times New Roman" w:hAnsi="Times New Roman" w:cs="Times New Roman"/>
          <w:b/>
          <w:bCs/>
          <w:sz w:val="28"/>
          <w:szCs w:val="28"/>
        </w:rPr>
        <w:t>плоснабжения</w:t>
      </w:r>
      <w:bookmarkEnd w:id="291"/>
      <w:bookmarkEnd w:id="292"/>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3" w:name="_Toc463923664"/>
      <w:bookmarkStart w:id="294" w:name="_Toc8722430"/>
      <w:r w:rsidRPr="00600814">
        <w:rPr>
          <w:rFonts w:ascii="Times New Roman" w:eastAsia="Times New Roman" w:hAnsi="Times New Roman" w:cs="Times New Roman"/>
          <w:b/>
          <w:bCs/>
          <w:sz w:val="28"/>
          <w:szCs w:val="28"/>
        </w:rPr>
        <w:t>Глава 11. Часть 6. Раздел 1. Применение на источниках тепловой энергии рациональных тепловых схем с дублированными связями и новых техн</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 xml:space="preserve">логий, обеспечивающих </w:t>
      </w:r>
      <w:r w:rsidR="00043959" w:rsidRPr="00600814">
        <w:rPr>
          <w:rFonts w:ascii="Times New Roman" w:eastAsia="Times New Roman" w:hAnsi="Times New Roman" w:cs="Times New Roman"/>
          <w:b/>
          <w:bCs/>
          <w:sz w:val="28"/>
          <w:szCs w:val="28"/>
        </w:rPr>
        <w:t xml:space="preserve">нормативную </w:t>
      </w:r>
      <w:r w:rsidRPr="00600814">
        <w:rPr>
          <w:rFonts w:ascii="Times New Roman" w:eastAsia="Times New Roman" w:hAnsi="Times New Roman" w:cs="Times New Roman"/>
          <w:b/>
          <w:bCs/>
          <w:sz w:val="28"/>
          <w:szCs w:val="28"/>
        </w:rPr>
        <w:t>готовность энергетического обор</w:t>
      </w:r>
      <w:r w:rsidRPr="00600814">
        <w:rPr>
          <w:rFonts w:ascii="Times New Roman" w:eastAsia="Times New Roman" w:hAnsi="Times New Roman" w:cs="Times New Roman"/>
          <w:b/>
          <w:bCs/>
          <w:sz w:val="28"/>
          <w:szCs w:val="28"/>
        </w:rPr>
        <w:t>у</w:t>
      </w:r>
      <w:r w:rsidRPr="00600814">
        <w:rPr>
          <w:rFonts w:ascii="Times New Roman" w:eastAsia="Times New Roman" w:hAnsi="Times New Roman" w:cs="Times New Roman"/>
          <w:b/>
          <w:bCs/>
          <w:sz w:val="28"/>
          <w:szCs w:val="28"/>
        </w:rPr>
        <w:t>дования</w:t>
      </w:r>
      <w:bookmarkEnd w:id="293"/>
      <w:bookmarkEnd w:id="294"/>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Предложения по применению на источниках тепловой энергии раци</w:t>
      </w:r>
      <w:r w:rsidRPr="00600814">
        <w:rPr>
          <w:rFonts w:ascii="Times New Roman" w:eastAsia="Calibri" w:hAnsi="Times New Roman" w:cs="Times New Roman"/>
          <w:sz w:val="28"/>
          <w:szCs w:val="28"/>
          <w:lang w:eastAsia="ru-RU"/>
        </w:rPr>
        <w:t>о</w:t>
      </w:r>
      <w:r w:rsidRPr="00600814">
        <w:rPr>
          <w:rFonts w:ascii="Times New Roman" w:eastAsia="Calibri" w:hAnsi="Times New Roman" w:cs="Times New Roman"/>
          <w:sz w:val="28"/>
          <w:szCs w:val="28"/>
          <w:lang w:eastAsia="ru-RU"/>
        </w:rPr>
        <w:t>нальных тепловых схем с дублированными связями и новых технологий, обеспечивающих готовность энергетического оборудования, представлены в Главе 6.</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5" w:name="_Toc463923665"/>
      <w:bookmarkStart w:id="296" w:name="_Toc8722431"/>
      <w:r w:rsidRPr="00600814">
        <w:rPr>
          <w:rFonts w:ascii="Times New Roman" w:eastAsia="Times New Roman" w:hAnsi="Times New Roman" w:cs="Times New Roman"/>
          <w:b/>
          <w:bCs/>
          <w:sz w:val="28"/>
          <w:szCs w:val="28"/>
        </w:rPr>
        <w:t xml:space="preserve">Глава </w:t>
      </w:r>
      <w:r w:rsidR="00043959"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043959"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Раздел 2. Установка резервного оборудования</w:t>
      </w:r>
      <w:bookmarkEnd w:id="295"/>
      <w:bookmarkEnd w:id="296"/>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Предложения по применению на источниках тепловой энергии раци</w:t>
      </w:r>
      <w:r w:rsidRPr="00600814">
        <w:rPr>
          <w:rFonts w:ascii="Times New Roman" w:eastAsia="Calibri" w:hAnsi="Times New Roman" w:cs="Times New Roman"/>
          <w:sz w:val="28"/>
          <w:szCs w:val="28"/>
          <w:lang w:eastAsia="ru-RU"/>
        </w:rPr>
        <w:t>о</w:t>
      </w:r>
      <w:r w:rsidRPr="00600814">
        <w:rPr>
          <w:rFonts w:ascii="Times New Roman" w:eastAsia="Calibri" w:hAnsi="Times New Roman" w:cs="Times New Roman"/>
          <w:sz w:val="28"/>
          <w:szCs w:val="28"/>
          <w:lang w:eastAsia="ru-RU"/>
        </w:rPr>
        <w:t xml:space="preserve">нальных тепловых схем с дублированными связями и новых технологий, обеспечивающих готовность энергетического оборудования, представлены в Главе 6. </w:t>
      </w:r>
      <w:r w:rsidRPr="00600814">
        <w:rPr>
          <w:rFonts w:ascii="Times New Roman" w:eastAsia="Calibri" w:hAnsi="Times New Roman" w:cs="Times New Roman"/>
          <w:bCs/>
          <w:color w:val="262626"/>
          <w:sz w:val="28"/>
          <w:szCs w:val="28"/>
        </w:rPr>
        <w:t xml:space="preserve">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w:t>
      </w:r>
      <w:r w:rsidRPr="00600814">
        <w:rPr>
          <w:rFonts w:ascii="Times New Roman" w:eastAsia="Calibri" w:hAnsi="Times New Roman" w:cs="Times New Roman"/>
          <w:bCs/>
          <w:color w:val="262626"/>
          <w:sz w:val="28"/>
          <w:szCs w:val="28"/>
        </w:rPr>
        <w:lastRenderedPageBreak/>
        <w:t xml:space="preserve">предприятиями, кредитные средства для этого привлекать вряд ли получится, а </w:t>
      </w:r>
      <w:proofErr w:type="gramStart"/>
      <w:r w:rsidRPr="00600814">
        <w:rPr>
          <w:rFonts w:ascii="Times New Roman" w:eastAsia="Calibri" w:hAnsi="Times New Roman" w:cs="Times New Roman"/>
          <w:bCs/>
          <w:color w:val="262626"/>
          <w:sz w:val="28"/>
          <w:szCs w:val="28"/>
        </w:rPr>
        <w:t>собственных</w:t>
      </w:r>
      <w:proofErr w:type="gramEnd"/>
      <w:r w:rsidRPr="00600814">
        <w:rPr>
          <w:rFonts w:ascii="Times New Roman" w:eastAsia="Calibri" w:hAnsi="Times New Roman" w:cs="Times New Roman"/>
          <w:bCs/>
          <w:color w:val="262626"/>
          <w:sz w:val="28"/>
          <w:szCs w:val="28"/>
        </w:rPr>
        <w:t xml:space="preserve"> будет явно недостаточно.</w:t>
      </w:r>
    </w:p>
    <w:p w:rsidR="007B1C9A" w:rsidRPr="00600814" w:rsidRDefault="00043959"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7" w:name="_Toc463923666"/>
      <w:bookmarkStart w:id="298" w:name="_Toc8722432"/>
      <w:r w:rsidRPr="00600814">
        <w:rPr>
          <w:rFonts w:ascii="Times New Roman" w:eastAsia="Times New Roman" w:hAnsi="Times New Roman" w:cs="Times New Roman"/>
          <w:b/>
          <w:bCs/>
          <w:sz w:val="28"/>
          <w:szCs w:val="28"/>
        </w:rPr>
        <w:t>Глава 11</w:t>
      </w:r>
      <w:r w:rsidR="007B1C9A" w:rsidRPr="00600814">
        <w:rPr>
          <w:rFonts w:ascii="Times New Roman" w:eastAsia="Times New Roman" w:hAnsi="Times New Roman" w:cs="Times New Roman"/>
          <w:b/>
          <w:bCs/>
          <w:sz w:val="28"/>
          <w:szCs w:val="28"/>
        </w:rPr>
        <w:t xml:space="preserve">. Часть </w:t>
      </w:r>
      <w:r w:rsidRPr="00600814">
        <w:rPr>
          <w:rFonts w:ascii="Times New Roman" w:eastAsia="Times New Roman" w:hAnsi="Times New Roman" w:cs="Times New Roman"/>
          <w:b/>
          <w:bCs/>
          <w:sz w:val="28"/>
          <w:szCs w:val="28"/>
        </w:rPr>
        <w:t>6</w:t>
      </w:r>
      <w:r w:rsidR="007B1C9A" w:rsidRPr="00600814">
        <w:rPr>
          <w:rFonts w:ascii="Times New Roman" w:eastAsia="Times New Roman" w:hAnsi="Times New Roman" w:cs="Times New Roman"/>
          <w:b/>
          <w:bCs/>
          <w:sz w:val="28"/>
          <w:szCs w:val="28"/>
        </w:rPr>
        <w:t>. Раздел 3. Организация совместной работы нескольких источников тепловой энергии</w:t>
      </w:r>
      <w:bookmarkEnd w:id="297"/>
      <w:r w:rsidR="002C008E" w:rsidRPr="00600814">
        <w:rPr>
          <w:rFonts w:ascii="Times New Roman" w:eastAsia="Times New Roman" w:hAnsi="Times New Roman" w:cs="Times New Roman"/>
          <w:b/>
          <w:bCs/>
          <w:sz w:val="28"/>
          <w:szCs w:val="28"/>
        </w:rPr>
        <w:t xml:space="preserve"> на единую тепловую сеть</w:t>
      </w:r>
      <w:bookmarkEnd w:id="298"/>
    </w:p>
    <w:p w:rsidR="00851C6C" w:rsidRPr="00600814" w:rsidRDefault="00851C6C" w:rsidP="00851C6C">
      <w:pPr>
        <w:spacing w:after="0" w:line="360" w:lineRule="auto"/>
        <w:ind w:firstLine="567"/>
        <w:jc w:val="both"/>
        <w:rPr>
          <w:rFonts w:ascii="Times New Roman" w:eastAsia="Calibri" w:hAnsi="Times New Roman" w:cs="Times New Roman"/>
          <w:bCs/>
          <w:color w:val="262626"/>
          <w:sz w:val="28"/>
          <w:szCs w:val="28"/>
        </w:rPr>
      </w:pPr>
      <w:r w:rsidRPr="00600814">
        <w:rPr>
          <w:rFonts w:ascii="Times New Roman" w:eastAsia="Calibri" w:hAnsi="Times New Roman" w:cs="Times New Roman"/>
          <w:bCs/>
          <w:color w:val="262626"/>
          <w:sz w:val="28"/>
          <w:szCs w:val="28"/>
        </w:rPr>
        <w:t>Исходя из экономической целесообразности это мероприятие не включ</w:t>
      </w:r>
      <w:r w:rsidRPr="00600814">
        <w:rPr>
          <w:rFonts w:ascii="Times New Roman" w:eastAsia="Calibri" w:hAnsi="Times New Roman" w:cs="Times New Roman"/>
          <w:bCs/>
          <w:color w:val="262626"/>
          <w:sz w:val="28"/>
          <w:szCs w:val="28"/>
        </w:rPr>
        <w:t>е</w:t>
      </w:r>
      <w:r w:rsidRPr="00600814">
        <w:rPr>
          <w:rFonts w:ascii="Times New Roman" w:eastAsia="Calibri" w:hAnsi="Times New Roman" w:cs="Times New Roman"/>
          <w:bCs/>
          <w:color w:val="262626"/>
          <w:sz w:val="28"/>
          <w:szCs w:val="28"/>
        </w:rPr>
        <w:t>но в предлагаемый список мероприятий.</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299" w:name="_Toc463923667"/>
      <w:bookmarkStart w:id="300" w:name="_Toc8722433"/>
      <w:r w:rsidRPr="00600814">
        <w:rPr>
          <w:rFonts w:ascii="Times New Roman" w:eastAsia="Times New Roman" w:hAnsi="Times New Roman" w:cs="Times New Roman"/>
          <w:b/>
          <w:bCs/>
          <w:sz w:val="28"/>
          <w:szCs w:val="28"/>
        </w:rPr>
        <w:t xml:space="preserve">Глава </w:t>
      </w:r>
      <w:r w:rsidR="002C008E"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2C008E"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xml:space="preserve">. Раздел 4. </w:t>
      </w:r>
      <w:r w:rsidR="002C008E" w:rsidRPr="00600814">
        <w:rPr>
          <w:rFonts w:ascii="Times New Roman" w:eastAsia="Times New Roman" w:hAnsi="Times New Roman" w:cs="Times New Roman"/>
          <w:b/>
          <w:bCs/>
          <w:sz w:val="28"/>
          <w:szCs w:val="28"/>
        </w:rPr>
        <w:t>Р</w:t>
      </w:r>
      <w:r w:rsidRPr="00600814">
        <w:rPr>
          <w:rFonts w:ascii="Times New Roman" w:eastAsia="Times New Roman" w:hAnsi="Times New Roman" w:cs="Times New Roman"/>
          <w:b/>
          <w:bCs/>
          <w:sz w:val="28"/>
          <w:szCs w:val="28"/>
        </w:rPr>
        <w:t>езервирование тепловых сетей смежных районов поселения, городского округа</w:t>
      </w:r>
      <w:bookmarkEnd w:id="299"/>
      <w:bookmarkEnd w:id="300"/>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Потребность во </w:t>
      </w:r>
      <w:proofErr w:type="gramStart"/>
      <w:r w:rsidRPr="00600814">
        <w:rPr>
          <w:rFonts w:ascii="Times New Roman" w:eastAsia="Calibri" w:hAnsi="Times New Roman" w:cs="Times New Roman"/>
          <w:sz w:val="28"/>
          <w:szCs w:val="28"/>
          <w:lang w:eastAsia="ru-RU"/>
        </w:rPr>
        <w:t>взаимном</w:t>
      </w:r>
      <w:proofErr w:type="gramEnd"/>
      <w:r w:rsidRPr="00600814">
        <w:rPr>
          <w:rFonts w:ascii="Times New Roman" w:eastAsia="Calibri" w:hAnsi="Times New Roman" w:cs="Times New Roman"/>
          <w:sz w:val="28"/>
          <w:szCs w:val="28"/>
          <w:lang w:eastAsia="ru-RU"/>
        </w:rPr>
        <w:t xml:space="preserve"> резервирование тепловых сетей смежных ра</w:t>
      </w:r>
      <w:r w:rsidRPr="00600814">
        <w:rPr>
          <w:rFonts w:ascii="Times New Roman" w:eastAsia="Calibri" w:hAnsi="Times New Roman" w:cs="Times New Roman"/>
          <w:sz w:val="28"/>
          <w:szCs w:val="28"/>
          <w:lang w:eastAsia="ru-RU"/>
        </w:rPr>
        <w:t>й</w:t>
      </w:r>
      <w:r w:rsidRPr="00600814">
        <w:rPr>
          <w:rFonts w:ascii="Times New Roman" w:eastAsia="Calibri" w:hAnsi="Times New Roman" w:cs="Times New Roman"/>
          <w:sz w:val="28"/>
          <w:szCs w:val="28"/>
          <w:lang w:eastAsia="ru-RU"/>
        </w:rPr>
        <w:t xml:space="preserve">онов </w:t>
      </w:r>
      <w:r w:rsidR="008F7C34">
        <w:rPr>
          <w:rFonts w:ascii="Times New Roman" w:eastAsia="Calibri" w:hAnsi="Times New Roman" w:cs="Times New Roman"/>
          <w:sz w:val="28"/>
          <w:szCs w:val="28"/>
          <w:lang w:eastAsia="ru-RU"/>
        </w:rPr>
        <w:t xml:space="preserve">городского поселения </w:t>
      </w:r>
      <w:r w:rsidR="0058272C">
        <w:rPr>
          <w:rFonts w:ascii="Times New Roman" w:eastAsia="Calibri" w:hAnsi="Times New Roman" w:cs="Times New Roman"/>
          <w:sz w:val="28"/>
          <w:szCs w:val="28"/>
          <w:lang w:eastAsia="ru-RU"/>
        </w:rPr>
        <w:t>«Город Кременки»</w:t>
      </w:r>
      <w:r w:rsidRPr="00600814">
        <w:rPr>
          <w:rFonts w:ascii="Times New Roman" w:eastAsia="Calibri" w:hAnsi="Times New Roman" w:cs="Times New Roman"/>
          <w:sz w:val="28"/>
          <w:szCs w:val="28"/>
          <w:lang w:eastAsia="ru-RU"/>
        </w:rPr>
        <w:t xml:space="preserve">, </w:t>
      </w:r>
      <w:r w:rsidRPr="00600814">
        <w:rPr>
          <w:rFonts w:ascii="Times New Roman" w:eastAsia="Calibri" w:hAnsi="Times New Roman" w:cs="Times New Roman"/>
          <w:bCs/>
          <w:color w:val="262626"/>
          <w:sz w:val="28"/>
          <w:szCs w:val="28"/>
        </w:rPr>
        <w:t>исходя из экономической ц</w:t>
      </w:r>
      <w:r w:rsidRPr="00600814">
        <w:rPr>
          <w:rFonts w:ascii="Times New Roman" w:eastAsia="Calibri" w:hAnsi="Times New Roman" w:cs="Times New Roman"/>
          <w:bCs/>
          <w:color w:val="262626"/>
          <w:sz w:val="28"/>
          <w:szCs w:val="28"/>
        </w:rPr>
        <w:t>е</w:t>
      </w:r>
      <w:r w:rsidRPr="00600814">
        <w:rPr>
          <w:rFonts w:ascii="Times New Roman" w:eastAsia="Calibri" w:hAnsi="Times New Roman" w:cs="Times New Roman"/>
          <w:bCs/>
          <w:color w:val="262626"/>
          <w:sz w:val="28"/>
          <w:szCs w:val="28"/>
        </w:rPr>
        <w:t>лесообразности, не предусмотрена.</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301" w:name="_Toc463923668"/>
      <w:bookmarkStart w:id="302" w:name="_Toc8722434"/>
      <w:r w:rsidRPr="00600814">
        <w:rPr>
          <w:rFonts w:ascii="Times New Roman" w:eastAsia="Times New Roman" w:hAnsi="Times New Roman" w:cs="Times New Roman"/>
          <w:b/>
          <w:bCs/>
          <w:sz w:val="28"/>
          <w:szCs w:val="28"/>
        </w:rPr>
        <w:t xml:space="preserve">Глава </w:t>
      </w:r>
      <w:r w:rsidR="00480EA0"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480EA0"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Раздел 5. Устройство резервных насосных станций</w:t>
      </w:r>
      <w:bookmarkEnd w:id="301"/>
      <w:bookmarkEnd w:id="302"/>
    </w:p>
    <w:p w:rsidR="00851C6C" w:rsidRPr="00600814" w:rsidRDefault="00851C6C" w:rsidP="00851C6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Предложения по устройству резервных насосных станций, и</w:t>
      </w:r>
      <w:r w:rsidRPr="00600814">
        <w:rPr>
          <w:rFonts w:ascii="Times New Roman" w:eastAsia="Calibri" w:hAnsi="Times New Roman" w:cs="Times New Roman"/>
          <w:bCs/>
          <w:color w:val="262626"/>
          <w:sz w:val="28"/>
          <w:szCs w:val="28"/>
        </w:rPr>
        <w:t>сходя из эк</w:t>
      </w:r>
      <w:r w:rsidRPr="00600814">
        <w:rPr>
          <w:rFonts w:ascii="Times New Roman" w:eastAsia="Calibri" w:hAnsi="Times New Roman" w:cs="Times New Roman"/>
          <w:bCs/>
          <w:color w:val="262626"/>
          <w:sz w:val="28"/>
          <w:szCs w:val="28"/>
        </w:rPr>
        <w:t>о</w:t>
      </w:r>
      <w:r w:rsidRPr="00600814">
        <w:rPr>
          <w:rFonts w:ascii="Times New Roman" w:eastAsia="Calibri" w:hAnsi="Times New Roman" w:cs="Times New Roman"/>
          <w:bCs/>
          <w:color w:val="262626"/>
          <w:sz w:val="28"/>
          <w:szCs w:val="28"/>
        </w:rPr>
        <w:t>номической целесообразности, не предусмотрено.</w:t>
      </w:r>
    </w:p>
    <w:p w:rsidR="007B1C9A" w:rsidRPr="00600814" w:rsidRDefault="007B1C9A"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303" w:name="_Toc463923669"/>
      <w:bookmarkStart w:id="304" w:name="_Toc8722435"/>
      <w:r w:rsidRPr="00600814">
        <w:rPr>
          <w:rFonts w:ascii="Times New Roman" w:eastAsia="Times New Roman" w:hAnsi="Times New Roman" w:cs="Times New Roman"/>
          <w:b/>
          <w:bCs/>
          <w:sz w:val="28"/>
          <w:szCs w:val="28"/>
        </w:rPr>
        <w:t xml:space="preserve">Глава </w:t>
      </w:r>
      <w:r w:rsidR="00480EA0" w:rsidRPr="00600814">
        <w:rPr>
          <w:rFonts w:ascii="Times New Roman" w:eastAsia="Times New Roman" w:hAnsi="Times New Roman" w:cs="Times New Roman"/>
          <w:b/>
          <w:bCs/>
          <w:sz w:val="28"/>
          <w:szCs w:val="28"/>
        </w:rPr>
        <w:t>11</w:t>
      </w:r>
      <w:r w:rsidRPr="00600814">
        <w:rPr>
          <w:rFonts w:ascii="Times New Roman" w:eastAsia="Times New Roman" w:hAnsi="Times New Roman" w:cs="Times New Roman"/>
          <w:b/>
          <w:bCs/>
          <w:sz w:val="28"/>
          <w:szCs w:val="28"/>
        </w:rPr>
        <w:t xml:space="preserve">. Часть </w:t>
      </w:r>
      <w:r w:rsidR="00480EA0" w:rsidRPr="00600814">
        <w:rPr>
          <w:rFonts w:ascii="Times New Roman" w:eastAsia="Times New Roman" w:hAnsi="Times New Roman" w:cs="Times New Roman"/>
          <w:b/>
          <w:bCs/>
          <w:sz w:val="28"/>
          <w:szCs w:val="28"/>
        </w:rPr>
        <w:t>6</w:t>
      </w:r>
      <w:r w:rsidRPr="00600814">
        <w:rPr>
          <w:rFonts w:ascii="Times New Roman" w:eastAsia="Times New Roman" w:hAnsi="Times New Roman" w:cs="Times New Roman"/>
          <w:b/>
          <w:bCs/>
          <w:sz w:val="28"/>
          <w:szCs w:val="28"/>
        </w:rPr>
        <w:t>. Раздел 6. Установка баков-аккумуляторов</w:t>
      </w:r>
      <w:bookmarkEnd w:id="303"/>
      <w:bookmarkEnd w:id="304"/>
    </w:p>
    <w:p w:rsidR="00851C6C" w:rsidRPr="00600814" w:rsidRDefault="00851C6C" w:rsidP="00851C6C">
      <w:pPr>
        <w:spacing w:after="0" w:line="360" w:lineRule="auto"/>
        <w:ind w:firstLine="567"/>
        <w:jc w:val="both"/>
        <w:rPr>
          <w:rFonts w:ascii="Times New Roman" w:eastAsia="Calibri" w:hAnsi="Times New Roman" w:cs="Times New Roman"/>
          <w:bCs/>
          <w:color w:val="262626"/>
          <w:sz w:val="28"/>
          <w:szCs w:val="28"/>
        </w:rPr>
      </w:pPr>
      <w:r w:rsidRPr="00600814">
        <w:rPr>
          <w:rFonts w:ascii="Times New Roman" w:eastAsia="Calibri" w:hAnsi="Times New Roman" w:cs="Times New Roman"/>
          <w:bCs/>
          <w:color w:val="262626"/>
          <w:sz w:val="28"/>
          <w:szCs w:val="28"/>
        </w:rPr>
        <w:t>Исходя из экономической целесообразности это мероприятие не включ</w:t>
      </w:r>
      <w:r w:rsidRPr="00600814">
        <w:rPr>
          <w:rFonts w:ascii="Times New Roman" w:eastAsia="Calibri" w:hAnsi="Times New Roman" w:cs="Times New Roman"/>
          <w:bCs/>
          <w:color w:val="262626"/>
          <w:sz w:val="28"/>
          <w:szCs w:val="28"/>
        </w:rPr>
        <w:t>е</w:t>
      </w:r>
      <w:r w:rsidRPr="00600814">
        <w:rPr>
          <w:rFonts w:ascii="Times New Roman" w:eastAsia="Calibri" w:hAnsi="Times New Roman" w:cs="Times New Roman"/>
          <w:bCs/>
          <w:color w:val="262626"/>
          <w:sz w:val="28"/>
          <w:szCs w:val="28"/>
        </w:rPr>
        <w:t>но в предлагаемый список мероприятий.</w:t>
      </w:r>
    </w:p>
    <w:p w:rsidR="00851C6C" w:rsidRPr="00600814" w:rsidRDefault="00480EA0" w:rsidP="00851C6C">
      <w:pPr>
        <w:keepNext/>
        <w:keepLines/>
        <w:spacing w:before="120" w:after="120" w:line="360" w:lineRule="auto"/>
        <w:jc w:val="center"/>
        <w:outlineLvl w:val="1"/>
        <w:rPr>
          <w:rFonts w:ascii="Times New Roman" w:eastAsia="Times New Roman" w:hAnsi="Times New Roman" w:cs="Times New Roman"/>
          <w:b/>
          <w:bCs/>
          <w:sz w:val="28"/>
          <w:szCs w:val="28"/>
        </w:rPr>
      </w:pPr>
      <w:bookmarkStart w:id="305" w:name="_Toc8722436"/>
      <w:r w:rsidRPr="00600814">
        <w:rPr>
          <w:rFonts w:ascii="Times New Roman" w:eastAsia="Times New Roman" w:hAnsi="Times New Roman" w:cs="Times New Roman"/>
          <w:b/>
          <w:bCs/>
          <w:sz w:val="28"/>
          <w:szCs w:val="28"/>
        </w:rPr>
        <w:t>Глава 11. Часть 7. Описание изменений в показателях надежности тепл</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снабжения за период, предшествующий актуализации схемы теплосна</w:t>
      </w:r>
      <w:r w:rsidRPr="00600814">
        <w:rPr>
          <w:rFonts w:ascii="Times New Roman" w:eastAsia="Times New Roman" w:hAnsi="Times New Roman" w:cs="Times New Roman"/>
          <w:b/>
          <w:bCs/>
          <w:sz w:val="28"/>
          <w:szCs w:val="28"/>
        </w:rPr>
        <w:t>б</w:t>
      </w:r>
      <w:r w:rsidRPr="00600814">
        <w:rPr>
          <w:rFonts w:ascii="Times New Roman" w:eastAsia="Times New Roman" w:hAnsi="Times New Roman" w:cs="Times New Roman"/>
          <w:b/>
          <w:bCs/>
          <w:sz w:val="28"/>
          <w:szCs w:val="28"/>
        </w:rPr>
        <w:t>жения, с учетом введенных в эксплуатацию новых и реконструированных тепловых сетей и сооружений на них</w:t>
      </w:r>
      <w:bookmarkEnd w:id="305"/>
    </w:p>
    <w:p w:rsidR="00851C6C" w:rsidRPr="00600814" w:rsidRDefault="00756886" w:rsidP="00E322DE">
      <w:pPr>
        <w:spacing w:line="360" w:lineRule="auto"/>
        <w:ind w:firstLine="709"/>
        <w:rPr>
          <w:rFonts w:ascii="Times New Roman" w:hAnsi="Times New Roman" w:cs="Times New Roman"/>
          <w:sz w:val="28"/>
          <w:szCs w:val="28"/>
        </w:rPr>
      </w:pPr>
      <w:r w:rsidRPr="00600814">
        <w:rPr>
          <w:rFonts w:ascii="Times New Roman" w:hAnsi="Times New Roman" w:cs="Times New Roman"/>
          <w:sz w:val="28"/>
          <w:szCs w:val="28"/>
        </w:rPr>
        <w:t>Провести анализ изменений показателей надежности теплоснеабжения за период, предшествующий актуализации схемы телпоснабжения, с учетом введеных в эксплуатацию новых и реконструированных тепловых сетей и с</w:t>
      </w:r>
      <w:r w:rsidRPr="00600814">
        <w:rPr>
          <w:rFonts w:ascii="Times New Roman" w:hAnsi="Times New Roman" w:cs="Times New Roman"/>
          <w:sz w:val="28"/>
          <w:szCs w:val="28"/>
        </w:rPr>
        <w:t>о</w:t>
      </w:r>
      <w:r w:rsidRPr="00600814">
        <w:rPr>
          <w:rFonts w:ascii="Times New Roman" w:hAnsi="Times New Roman" w:cs="Times New Roman"/>
          <w:sz w:val="28"/>
          <w:szCs w:val="28"/>
        </w:rPr>
        <w:t>оружений на них не представляется возможным, так как информация за пре</w:t>
      </w:r>
      <w:r w:rsidRPr="00600814">
        <w:rPr>
          <w:rFonts w:ascii="Times New Roman" w:hAnsi="Times New Roman" w:cs="Times New Roman"/>
          <w:sz w:val="28"/>
          <w:szCs w:val="28"/>
        </w:rPr>
        <w:t>д</w:t>
      </w:r>
      <w:r w:rsidRPr="00600814">
        <w:rPr>
          <w:rFonts w:ascii="Times New Roman" w:hAnsi="Times New Roman" w:cs="Times New Roman"/>
          <w:sz w:val="28"/>
          <w:szCs w:val="28"/>
        </w:rPr>
        <w:t>шедствующие года отсутствует.</w:t>
      </w:r>
    </w:p>
    <w:p w:rsidR="00A967BA" w:rsidRPr="00600814" w:rsidRDefault="006F2562" w:rsidP="00A967BA">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306" w:name="_Toc463923670"/>
      <w:bookmarkStart w:id="307" w:name="_Toc8722437"/>
      <w:r w:rsidRPr="00600814">
        <w:rPr>
          <w:rFonts w:ascii="Times New Roman" w:eastAsia="Times New Roman" w:hAnsi="Times New Roman" w:cs="Times New Roman"/>
          <w:b/>
          <w:bCs/>
          <w:kern w:val="28"/>
          <w:sz w:val="28"/>
          <w:szCs w:val="28"/>
        </w:rPr>
        <w:lastRenderedPageBreak/>
        <w:t xml:space="preserve">Глава 12. </w:t>
      </w:r>
      <w:r w:rsidR="00A967BA" w:rsidRPr="00600814">
        <w:rPr>
          <w:rFonts w:ascii="Times New Roman" w:eastAsia="Times New Roman" w:hAnsi="Times New Roman" w:cs="Times New Roman"/>
          <w:b/>
          <w:bCs/>
          <w:kern w:val="28"/>
          <w:sz w:val="28"/>
          <w:szCs w:val="28"/>
        </w:rPr>
        <w:t>Обоснование инвестиций в строительство, реконструкцию и техническое перевооружение</w:t>
      </w:r>
      <w:bookmarkEnd w:id="306"/>
      <w:bookmarkEnd w:id="307"/>
    </w:p>
    <w:p w:rsidR="00E322DE" w:rsidRPr="00600814" w:rsidRDefault="00E322DE" w:rsidP="008F7C34">
      <w:pPr>
        <w:widowControl w:val="0"/>
        <w:overflowPunct w:val="0"/>
        <w:autoSpaceDE w:val="0"/>
        <w:autoSpaceDN w:val="0"/>
        <w:adjustRightInd w:val="0"/>
        <w:spacing w:before="100" w:after="119" w:line="240" w:lineRule="auto"/>
        <w:jc w:val="center"/>
        <w:rPr>
          <w:rFonts w:ascii="Times New Roman" w:eastAsia="Times New Roman" w:hAnsi="Times New Roman" w:cs="Times New Roman"/>
          <w:b/>
          <w:sz w:val="28"/>
          <w:szCs w:val="20"/>
          <w:lang w:eastAsia="ru-RU"/>
        </w:rPr>
      </w:pPr>
      <w:bookmarkStart w:id="308" w:name="_Toc463923671"/>
      <w:r w:rsidRPr="00600814">
        <w:rPr>
          <w:rFonts w:ascii="Times New Roman" w:eastAsia="Times New Roman" w:hAnsi="Times New Roman" w:cs="Times New Roman"/>
          <w:b/>
          <w:sz w:val="28"/>
          <w:szCs w:val="20"/>
          <w:lang w:eastAsia="ru-RU"/>
        </w:rPr>
        <w:t>Логика формирования Программы инвестиционных проектов</w:t>
      </w:r>
      <w:bookmarkEnd w:id="308"/>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Систему теплоснабжения городского</w:t>
      </w:r>
      <w:r w:rsidR="008F7C34">
        <w:rPr>
          <w:rFonts w:ascii="Times New Roman" w:eastAsia="Calibri" w:hAnsi="Times New Roman" w:cs="Times New Roman"/>
          <w:color w:val="000000"/>
          <w:sz w:val="28"/>
          <w:szCs w:val="28"/>
        </w:rPr>
        <w:t xml:space="preserve">поселения </w:t>
      </w:r>
      <w:r w:rsidR="0058272C">
        <w:rPr>
          <w:rFonts w:ascii="Times New Roman" w:eastAsia="Calibri" w:hAnsi="Times New Roman" w:cs="Times New Roman"/>
          <w:color w:val="000000"/>
          <w:sz w:val="28"/>
          <w:szCs w:val="28"/>
        </w:rPr>
        <w:t>«Город Кременки»</w:t>
      </w:r>
      <w:r w:rsidRPr="00600814">
        <w:rPr>
          <w:rFonts w:ascii="Times New Roman" w:eastAsia="Calibri" w:hAnsi="Times New Roman" w:cs="Times New Roman"/>
          <w:color w:val="000000"/>
          <w:sz w:val="28"/>
          <w:szCs w:val="28"/>
        </w:rPr>
        <w:t xml:space="preserve"> хара</w:t>
      </w:r>
      <w:r w:rsidRPr="00600814">
        <w:rPr>
          <w:rFonts w:ascii="Times New Roman" w:eastAsia="Calibri" w:hAnsi="Times New Roman" w:cs="Times New Roman"/>
          <w:color w:val="000000"/>
          <w:sz w:val="28"/>
          <w:szCs w:val="28"/>
        </w:rPr>
        <w:t>к</w:t>
      </w:r>
      <w:r w:rsidRPr="00600814">
        <w:rPr>
          <w:rFonts w:ascii="Times New Roman" w:eastAsia="Calibri" w:hAnsi="Times New Roman" w:cs="Times New Roman"/>
          <w:color w:val="000000"/>
          <w:sz w:val="28"/>
          <w:szCs w:val="28"/>
        </w:rPr>
        <w:t>теризует отсутствие работающих источников комбинированной выработки т</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пловой и электрической энергии, наличие существенного резерва тепловой мощности, неравномерно распределенной по территории городского </w:t>
      </w:r>
      <w:r w:rsidR="008F7C34">
        <w:rPr>
          <w:rFonts w:ascii="Times New Roman" w:eastAsia="Calibri" w:hAnsi="Times New Roman" w:cs="Times New Roman"/>
          <w:color w:val="000000"/>
          <w:sz w:val="28"/>
          <w:szCs w:val="28"/>
        </w:rPr>
        <w:t>посел</w:t>
      </w:r>
      <w:r w:rsidR="008F7C34">
        <w:rPr>
          <w:rFonts w:ascii="Times New Roman" w:eastAsia="Calibri" w:hAnsi="Times New Roman" w:cs="Times New Roman"/>
          <w:color w:val="000000"/>
          <w:sz w:val="28"/>
          <w:szCs w:val="28"/>
        </w:rPr>
        <w:t>е</w:t>
      </w:r>
      <w:r w:rsidR="008F7C34">
        <w:rPr>
          <w:rFonts w:ascii="Times New Roman" w:eastAsia="Calibri" w:hAnsi="Times New Roman" w:cs="Times New Roman"/>
          <w:color w:val="000000"/>
          <w:sz w:val="28"/>
          <w:szCs w:val="28"/>
        </w:rPr>
        <w:t>ния</w:t>
      </w:r>
      <w:r w:rsidRPr="00600814">
        <w:rPr>
          <w:rFonts w:ascii="Times New Roman" w:eastAsia="Calibri" w:hAnsi="Times New Roman" w:cs="Times New Roman"/>
          <w:color w:val="000000"/>
          <w:sz w:val="28"/>
          <w:szCs w:val="28"/>
        </w:rPr>
        <w:t>, и разбросанность большого количества централизованных и децентрал</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зованных подсистем при существующей высокой плотности тепловой нагру</w:t>
      </w:r>
      <w:r w:rsidRPr="00600814">
        <w:rPr>
          <w:rFonts w:ascii="Times New Roman" w:eastAsia="Calibri" w:hAnsi="Times New Roman" w:cs="Times New Roman"/>
          <w:color w:val="000000"/>
          <w:sz w:val="28"/>
          <w:szCs w:val="28"/>
        </w:rPr>
        <w:t>з</w:t>
      </w:r>
      <w:r w:rsidRPr="00600814">
        <w:rPr>
          <w:rFonts w:ascii="Times New Roman" w:eastAsia="Calibri" w:hAnsi="Times New Roman" w:cs="Times New Roman"/>
          <w:color w:val="000000"/>
          <w:sz w:val="28"/>
          <w:szCs w:val="28"/>
        </w:rPr>
        <w:t>ки во многих микрорайонах. Сложившаяся ситуация при прочих равных озн</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чает низкую эффективность систем теплоснабжения, повышение которой во</w:t>
      </w:r>
      <w:r w:rsidRPr="00600814">
        <w:rPr>
          <w:rFonts w:ascii="Times New Roman" w:eastAsia="Calibri" w:hAnsi="Times New Roman" w:cs="Times New Roman"/>
          <w:color w:val="000000"/>
          <w:sz w:val="28"/>
          <w:szCs w:val="28"/>
        </w:rPr>
        <w:t>з</w:t>
      </w:r>
      <w:r w:rsidRPr="00600814">
        <w:rPr>
          <w:rFonts w:ascii="Times New Roman" w:eastAsia="Calibri" w:hAnsi="Times New Roman" w:cs="Times New Roman"/>
          <w:color w:val="000000"/>
          <w:sz w:val="28"/>
          <w:szCs w:val="28"/>
        </w:rPr>
        <w:t>можно за счет укрупнения существующих котельных, увеличения уровня це</w:t>
      </w:r>
      <w:r w:rsidRPr="00600814">
        <w:rPr>
          <w:rFonts w:ascii="Times New Roman" w:eastAsia="Calibri" w:hAnsi="Times New Roman" w:cs="Times New Roman"/>
          <w:color w:val="000000"/>
          <w:sz w:val="28"/>
          <w:szCs w:val="28"/>
        </w:rPr>
        <w:t>н</w:t>
      </w:r>
      <w:r w:rsidRPr="00600814">
        <w:rPr>
          <w:rFonts w:ascii="Times New Roman" w:eastAsia="Calibri" w:hAnsi="Times New Roman" w:cs="Times New Roman"/>
          <w:color w:val="000000"/>
          <w:sz w:val="28"/>
          <w:szCs w:val="28"/>
        </w:rPr>
        <w:t xml:space="preserve">трализации и улучшения управляемости системы посредством концентрации управления в основной теплоснабжающей организации – </w:t>
      </w:r>
      <w:r w:rsidR="008F7C34">
        <w:rPr>
          <w:rFonts w:ascii="Times New Roman" w:eastAsia="Calibri" w:hAnsi="Times New Roman" w:cs="Times New Roman"/>
          <w:color w:val="000000"/>
          <w:sz w:val="28"/>
          <w:szCs w:val="28"/>
        </w:rPr>
        <w:t>УМП «Жилищник».</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Повышение уровня централизации и эффективности системы теплосна</w:t>
      </w:r>
      <w:r w:rsidRPr="00600814">
        <w:rPr>
          <w:rFonts w:ascii="Times New Roman" w:eastAsia="Calibri" w:hAnsi="Times New Roman" w:cs="Times New Roman"/>
          <w:color w:val="000000"/>
          <w:sz w:val="28"/>
          <w:szCs w:val="28"/>
        </w:rPr>
        <w:t>б</w:t>
      </w:r>
      <w:r w:rsidRPr="00600814">
        <w:rPr>
          <w:rFonts w:ascii="Times New Roman" w:eastAsia="Calibri" w:hAnsi="Times New Roman" w:cs="Times New Roman"/>
          <w:color w:val="000000"/>
          <w:sz w:val="28"/>
          <w:szCs w:val="28"/>
        </w:rPr>
        <w:t xml:space="preserve">жения можно осуществлять по двум сценариям: </w:t>
      </w:r>
    </w:p>
    <w:p w:rsidR="00E322DE" w:rsidRPr="00600814" w:rsidRDefault="00E322DE" w:rsidP="006B1BE7">
      <w:pPr>
        <w:numPr>
          <w:ilvl w:val="0"/>
          <w:numId w:val="103"/>
        </w:numPr>
        <w:spacing w:after="0" w:line="360" w:lineRule="auto"/>
        <w:ind w:left="0" w:firstLine="0"/>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Первый сценарий до недавнего вре</w:t>
      </w:r>
      <w:r w:rsidR="00403FBD" w:rsidRPr="00600814">
        <w:rPr>
          <w:rFonts w:ascii="Times New Roman" w:eastAsia="Calibri" w:hAnsi="Times New Roman" w:cs="Times New Roman"/>
          <w:color w:val="000000"/>
          <w:sz w:val="28"/>
          <w:szCs w:val="28"/>
        </w:rPr>
        <w:t xml:space="preserve">мени реализовывался в </w:t>
      </w:r>
      <w:r w:rsidR="008F7C34">
        <w:rPr>
          <w:rFonts w:ascii="Times New Roman" w:eastAsia="Calibri" w:hAnsi="Times New Roman" w:cs="Times New Roman"/>
          <w:color w:val="000000"/>
          <w:sz w:val="28"/>
          <w:szCs w:val="28"/>
        </w:rPr>
        <w:t xml:space="preserve">городском поселении </w:t>
      </w:r>
      <w:r w:rsidR="0058272C">
        <w:rPr>
          <w:rFonts w:ascii="Times New Roman" w:eastAsia="Calibri" w:hAnsi="Times New Roman" w:cs="Times New Roman"/>
          <w:color w:val="000000"/>
          <w:sz w:val="28"/>
          <w:szCs w:val="28"/>
        </w:rPr>
        <w:t>«Город Кременки»</w:t>
      </w:r>
      <w:r w:rsidR="00403FBD" w:rsidRPr="00600814">
        <w:rPr>
          <w:rFonts w:ascii="Times New Roman" w:eastAsia="Calibri" w:hAnsi="Times New Roman" w:cs="Times New Roman"/>
          <w:color w:val="000000"/>
          <w:sz w:val="28"/>
          <w:szCs w:val="28"/>
        </w:rPr>
        <w:t xml:space="preserve"> </w:t>
      </w:r>
      <w:proofErr w:type="gramStart"/>
      <w:r w:rsidRPr="00600814">
        <w:rPr>
          <w:rFonts w:ascii="Times New Roman" w:eastAsia="Calibri" w:hAnsi="Times New Roman" w:cs="Times New Roman"/>
          <w:color w:val="000000"/>
          <w:sz w:val="28"/>
          <w:szCs w:val="28"/>
        </w:rPr>
        <w:t>и</w:t>
      </w:r>
      <w:proofErr w:type="gramEnd"/>
      <w:r w:rsidRPr="00600814">
        <w:rPr>
          <w:rFonts w:ascii="Times New Roman" w:eastAsia="Calibri" w:hAnsi="Times New Roman" w:cs="Times New Roman"/>
          <w:color w:val="000000"/>
          <w:sz w:val="28"/>
          <w:szCs w:val="28"/>
        </w:rPr>
        <w:t xml:space="preserve"> по сути рассматривает возможность достиж</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ния высокой централизации системы теплоснабжения посредством восстано</w:t>
      </w:r>
      <w:r w:rsidRPr="00600814">
        <w:rPr>
          <w:rFonts w:ascii="Times New Roman" w:eastAsia="Calibri" w:hAnsi="Times New Roman" w:cs="Times New Roman"/>
          <w:color w:val="000000"/>
          <w:sz w:val="28"/>
          <w:szCs w:val="28"/>
        </w:rPr>
        <w:t>в</w:t>
      </w:r>
      <w:r w:rsidRPr="00600814">
        <w:rPr>
          <w:rFonts w:ascii="Times New Roman" w:eastAsia="Calibri" w:hAnsi="Times New Roman" w:cs="Times New Roman"/>
          <w:color w:val="000000"/>
          <w:sz w:val="28"/>
          <w:szCs w:val="28"/>
        </w:rPr>
        <w:t>ления ранее действующей системы. Данный сценарий предполагает стро</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тельство или реконструкцию одного, или нескольких крупных источников комбинированной выработки тепловой и электрической энергии, которые в перспективе станут основными поставщиками ресурсов потребителям мун</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 xml:space="preserve">ципального образования и близлежащих населенных пунктов. </w:t>
      </w:r>
    </w:p>
    <w:p w:rsidR="00E322DE" w:rsidRPr="00600814" w:rsidRDefault="00E322DE" w:rsidP="006B1BE7">
      <w:pPr>
        <w:numPr>
          <w:ilvl w:val="0"/>
          <w:numId w:val="103"/>
        </w:numPr>
        <w:spacing w:after="0" w:line="360" w:lineRule="auto"/>
        <w:ind w:left="0" w:firstLine="0"/>
        <w:contextualSpacing/>
        <w:jc w:val="both"/>
        <w:rPr>
          <w:rFonts w:ascii="Times New Roman" w:eastAsia="Calibri" w:hAnsi="Times New Roman" w:cs="Times New Roman"/>
          <w:color w:val="000000"/>
          <w:sz w:val="28"/>
          <w:szCs w:val="28"/>
        </w:rPr>
      </w:pPr>
      <w:proofErr w:type="gramStart"/>
      <w:r w:rsidRPr="00600814">
        <w:rPr>
          <w:rFonts w:ascii="Times New Roman" w:eastAsia="Calibri" w:hAnsi="Times New Roman" w:cs="Times New Roman"/>
          <w:color w:val="000000"/>
          <w:sz w:val="28"/>
          <w:szCs w:val="28"/>
        </w:rPr>
        <w:t>Второй сценарий рассматривает возможность постепенного повышения уровня централизации и эффективности системы теплоснабжения посредс</w:t>
      </w:r>
      <w:r w:rsidRPr="00600814">
        <w:rPr>
          <w:rFonts w:ascii="Times New Roman" w:eastAsia="Calibri" w:hAnsi="Times New Roman" w:cs="Times New Roman"/>
          <w:color w:val="000000"/>
          <w:sz w:val="28"/>
          <w:szCs w:val="28"/>
        </w:rPr>
        <w:t>т</w:t>
      </w:r>
      <w:r w:rsidRPr="00600814">
        <w:rPr>
          <w:rFonts w:ascii="Times New Roman" w:eastAsia="Calibri" w:hAnsi="Times New Roman" w:cs="Times New Roman"/>
          <w:color w:val="000000"/>
          <w:sz w:val="28"/>
          <w:szCs w:val="28"/>
        </w:rPr>
        <w:t>вом вывода из эксплуатации неэффективных источников тепловой энергии, переключения тепловой нагрузки, сокращения числа строящихся более дор</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гих в эксплуатации крышных и пристроенных котельных, оптимизации сущ</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lastRenderedPageBreak/>
        <w:t>ствующих мощностей и переход на удовлетворение спроса на тепловую эне</w:t>
      </w:r>
      <w:r w:rsidRPr="00600814">
        <w:rPr>
          <w:rFonts w:ascii="Times New Roman" w:eastAsia="Calibri" w:hAnsi="Times New Roman" w:cs="Times New Roman"/>
          <w:color w:val="000000"/>
          <w:sz w:val="28"/>
          <w:szCs w:val="28"/>
        </w:rPr>
        <w:t>р</w:t>
      </w:r>
      <w:r w:rsidRPr="00600814">
        <w:rPr>
          <w:rFonts w:ascii="Times New Roman" w:eastAsia="Calibri" w:hAnsi="Times New Roman" w:cs="Times New Roman"/>
          <w:color w:val="000000"/>
          <w:sz w:val="28"/>
          <w:szCs w:val="28"/>
        </w:rPr>
        <w:t>гию, получаемую от районных и блочно-модульных котельных, обслужива</w:t>
      </w:r>
      <w:r w:rsidRPr="00600814">
        <w:rPr>
          <w:rFonts w:ascii="Times New Roman" w:eastAsia="Calibri" w:hAnsi="Times New Roman" w:cs="Times New Roman"/>
          <w:color w:val="000000"/>
          <w:sz w:val="28"/>
          <w:szCs w:val="28"/>
        </w:rPr>
        <w:t>ю</w:t>
      </w:r>
      <w:r w:rsidRPr="00600814">
        <w:rPr>
          <w:rFonts w:ascii="Times New Roman" w:eastAsia="Calibri" w:hAnsi="Times New Roman" w:cs="Times New Roman"/>
          <w:color w:val="000000"/>
          <w:sz w:val="28"/>
          <w:szCs w:val="28"/>
        </w:rPr>
        <w:t>щих группу близлежащих потребителей в пределах эффективного радиуса т</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плоснабжения. </w:t>
      </w:r>
      <w:proofErr w:type="gramEnd"/>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Развитие системы теплоснабжения </w:t>
      </w:r>
      <w:r w:rsidR="00403FBD" w:rsidRPr="00600814">
        <w:rPr>
          <w:rFonts w:ascii="Times New Roman" w:eastAsia="Calibri" w:hAnsi="Times New Roman" w:cs="Times New Roman"/>
          <w:color w:val="000000"/>
          <w:sz w:val="28"/>
          <w:szCs w:val="28"/>
        </w:rPr>
        <w:t xml:space="preserve">города </w:t>
      </w:r>
      <w:r w:rsidR="008F7C34">
        <w:rPr>
          <w:rFonts w:ascii="Times New Roman" w:eastAsia="Calibri" w:hAnsi="Times New Roman" w:cs="Times New Roman"/>
          <w:color w:val="000000"/>
          <w:sz w:val="28"/>
          <w:szCs w:val="28"/>
        </w:rPr>
        <w:t>Кременки</w:t>
      </w:r>
      <w:r w:rsidRPr="00600814">
        <w:rPr>
          <w:rFonts w:ascii="Times New Roman" w:eastAsia="Calibri" w:hAnsi="Times New Roman" w:cs="Times New Roman"/>
          <w:color w:val="000000"/>
          <w:sz w:val="28"/>
          <w:szCs w:val="28"/>
        </w:rPr>
        <w:t xml:space="preserve"> по первому сцен</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 xml:space="preserve">рию сопряжено с преодолением больших трудностей. Помимо более высоких удельных и абсолютных прямых затрат (в сравнении со вторым сценарием), строительство также несет в себе большое количество косвенных затрат и рисков: </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сложность привлечения стратегического инвестора;</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время до ввода в эксплуатацию теплоцентрали от момента решения о начале строительства составляет не менее пяти лет;</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сложности с насыщением спроса на тепловую электроэнергию;</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существенные затраты на ликвидацию котельных и отдельных уч</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стков тепловых сетей;</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низкие тарифы на тепловую энергию для источников комбинирова</w:t>
      </w:r>
      <w:r w:rsidRPr="00600814">
        <w:rPr>
          <w:rFonts w:ascii="Times New Roman" w:eastAsia="Calibri" w:hAnsi="Times New Roman" w:cs="Times New Roman"/>
          <w:color w:val="000000"/>
          <w:sz w:val="28"/>
          <w:szCs w:val="28"/>
        </w:rPr>
        <w:t>н</w:t>
      </w:r>
      <w:r w:rsidRPr="00600814">
        <w:rPr>
          <w:rFonts w:ascii="Times New Roman" w:eastAsia="Calibri" w:hAnsi="Times New Roman" w:cs="Times New Roman"/>
          <w:color w:val="000000"/>
          <w:sz w:val="28"/>
          <w:szCs w:val="28"/>
        </w:rPr>
        <w:t>ной выработки в действующей системе тарифообразования;</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сложности с получением разрешительной документации на стро</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тельство такого большого объекта на территории муниципального образования;</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сложности с получением лимитов на природный газ;</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другое.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w:t>
      </w:r>
      <w:r w:rsidR="000701EA" w:rsidRPr="00600814">
        <w:rPr>
          <w:rFonts w:ascii="Times New Roman" w:eastAsia="Calibri" w:hAnsi="Times New Roman" w:cs="Times New Roman"/>
          <w:color w:val="000000"/>
          <w:sz w:val="28"/>
          <w:szCs w:val="28"/>
        </w:rPr>
        <w:t xml:space="preserve">азвитие системы теплоснабжения </w:t>
      </w:r>
      <w:r w:rsidR="008F7C34">
        <w:rPr>
          <w:rFonts w:ascii="Times New Roman" w:eastAsia="Calibri" w:hAnsi="Times New Roman" w:cs="Times New Roman"/>
          <w:color w:val="000000"/>
          <w:sz w:val="28"/>
          <w:szCs w:val="28"/>
        </w:rPr>
        <w:t xml:space="preserve">городского поселения </w:t>
      </w:r>
      <w:r w:rsidR="0058272C">
        <w:rPr>
          <w:rFonts w:ascii="Times New Roman" w:eastAsia="Calibri" w:hAnsi="Times New Roman" w:cs="Times New Roman"/>
          <w:color w:val="000000"/>
          <w:sz w:val="28"/>
          <w:szCs w:val="28"/>
        </w:rPr>
        <w:t>«Город Креме</w:t>
      </w:r>
      <w:r w:rsidR="0058272C">
        <w:rPr>
          <w:rFonts w:ascii="Times New Roman" w:eastAsia="Calibri" w:hAnsi="Times New Roman" w:cs="Times New Roman"/>
          <w:color w:val="000000"/>
          <w:sz w:val="28"/>
          <w:szCs w:val="28"/>
        </w:rPr>
        <w:t>н</w:t>
      </w:r>
      <w:r w:rsidR="0058272C">
        <w:rPr>
          <w:rFonts w:ascii="Times New Roman" w:eastAsia="Calibri" w:hAnsi="Times New Roman" w:cs="Times New Roman"/>
          <w:color w:val="000000"/>
          <w:sz w:val="28"/>
          <w:szCs w:val="28"/>
        </w:rPr>
        <w:t>ки»</w:t>
      </w:r>
      <w:r w:rsidRPr="00600814">
        <w:rPr>
          <w:rFonts w:ascii="Times New Roman" w:eastAsia="Calibri" w:hAnsi="Times New Roman" w:cs="Times New Roman"/>
          <w:color w:val="000000"/>
          <w:sz w:val="28"/>
          <w:szCs w:val="28"/>
        </w:rPr>
        <w:t xml:space="preserve"> по второму сценарию во многом нивелирует недостатки первого, поскол</w:t>
      </w:r>
      <w:r w:rsidRPr="00600814">
        <w:rPr>
          <w:rFonts w:ascii="Times New Roman" w:eastAsia="Calibri" w:hAnsi="Times New Roman" w:cs="Times New Roman"/>
          <w:color w:val="000000"/>
          <w:sz w:val="28"/>
          <w:szCs w:val="28"/>
        </w:rPr>
        <w:t>ь</w:t>
      </w:r>
      <w:r w:rsidRPr="00600814">
        <w:rPr>
          <w:rFonts w:ascii="Times New Roman" w:eastAsia="Calibri" w:hAnsi="Times New Roman" w:cs="Times New Roman"/>
          <w:color w:val="000000"/>
          <w:sz w:val="28"/>
          <w:szCs w:val="28"/>
        </w:rPr>
        <w:t xml:space="preserve">ку обладает следующими преимуществами: </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более низкие прямые и косвенные затраты на реализацию предл</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гаемых мероприятий;</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lastRenderedPageBreak/>
        <w:t>незначительные затраты на ликвидацию неэффективных источников тепловой энергии;</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относительно недолгие сроки ввода в эксплуатацию тепловых исто</w:t>
      </w:r>
      <w:r w:rsidRPr="00600814">
        <w:rPr>
          <w:rFonts w:ascii="Times New Roman" w:eastAsia="Calibri" w:hAnsi="Times New Roman" w:cs="Times New Roman"/>
          <w:color w:val="000000"/>
          <w:sz w:val="28"/>
          <w:szCs w:val="28"/>
        </w:rPr>
        <w:t>ч</w:t>
      </w:r>
      <w:r w:rsidRPr="00600814">
        <w:rPr>
          <w:rFonts w:ascii="Times New Roman" w:eastAsia="Calibri" w:hAnsi="Times New Roman" w:cs="Times New Roman"/>
          <w:color w:val="000000"/>
          <w:sz w:val="28"/>
          <w:szCs w:val="28"/>
        </w:rPr>
        <w:t>ников и сетей;</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более легкая процедура согласования разрешительной документ</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ции;</w:t>
      </w:r>
    </w:p>
    <w:p w:rsidR="00E322DE" w:rsidRPr="00600814" w:rsidRDefault="00E322DE" w:rsidP="006B1BE7">
      <w:pPr>
        <w:numPr>
          <w:ilvl w:val="0"/>
          <w:numId w:val="104"/>
        </w:numPr>
        <w:autoSpaceDE w:val="0"/>
        <w:autoSpaceDN w:val="0"/>
        <w:adjustRightInd w:val="0"/>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другое.</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 свете вышесказанного было принято решение формировать Программу инвестиционных проектов по второму сценарию. </w:t>
      </w:r>
    </w:p>
    <w:p w:rsidR="00403FBD" w:rsidRPr="00600814" w:rsidRDefault="00E322DE" w:rsidP="00E322DE">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В настоящее время в городском </w:t>
      </w:r>
      <w:r w:rsidR="008F7C34">
        <w:rPr>
          <w:rFonts w:ascii="Times New Roman" w:eastAsia="Calibri" w:hAnsi="Times New Roman" w:cs="Times New Roman"/>
          <w:color w:val="000000"/>
          <w:sz w:val="28"/>
          <w:szCs w:val="28"/>
        </w:rPr>
        <w:t xml:space="preserve">поселении </w:t>
      </w:r>
      <w:r w:rsidR="0058272C">
        <w:rPr>
          <w:rFonts w:ascii="Times New Roman" w:eastAsia="Calibri" w:hAnsi="Times New Roman" w:cs="Times New Roman"/>
          <w:color w:val="000000"/>
          <w:sz w:val="28"/>
          <w:szCs w:val="28"/>
        </w:rPr>
        <w:t>«Город Кременки»</w:t>
      </w:r>
      <w:r w:rsidRPr="00600814">
        <w:rPr>
          <w:rFonts w:ascii="Times New Roman" w:eastAsia="Calibri" w:hAnsi="Times New Roman" w:cs="Times New Roman"/>
          <w:color w:val="000000"/>
          <w:sz w:val="28"/>
          <w:szCs w:val="28"/>
        </w:rPr>
        <w:t xml:space="preserve"> и по стране в целом наблюдается тенденция реорганизации систем теплоснабжения пр</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 xml:space="preserve">мышленными предприятиями c переключением тепловой нагрузки жилых и общественно-деловых зданий. </w:t>
      </w:r>
    </w:p>
    <w:p w:rsidR="00E322DE" w:rsidRPr="00600814" w:rsidRDefault="00E322DE" w:rsidP="00E322DE">
      <w:pPr>
        <w:spacing w:after="0" w:line="360" w:lineRule="auto"/>
        <w:ind w:firstLine="567"/>
        <w:jc w:val="both"/>
        <w:rPr>
          <w:rFonts w:ascii="Times New Roman" w:eastAsia="Times New Roman" w:hAnsi="Times New Roman" w:cs="Times New Roman"/>
          <w:b/>
          <w:i/>
          <w:sz w:val="28"/>
          <w:szCs w:val="28"/>
        </w:rPr>
      </w:pPr>
      <w:r w:rsidRPr="00600814">
        <w:rPr>
          <w:rFonts w:ascii="Times New Roman" w:eastAsia="Times New Roman" w:hAnsi="Times New Roman" w:cs="Times New Roman"/>
          <w:b/>
          <w:sz w:val="28"/>
          <w:szCs w:val="28"/>
        </w:rPr>
        <w:t>Организация реализации проектов</w:t>
      </w:r>
    </w:p>
    <w:p w:rsidR="00E322DE" w:rsidRPr="00600814" w:rsidRDefault="00E322DE" w:rsidP="00E322DE">
      <w:pPr>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Организация реализации инвестиционных проектов Схемы теплоснабж</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ния осуществляется посредством внедрения определенных механизмов, пр</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менимых к тому или иному проекту в зависимости от следующих основных факторов:</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форма собственности на объекты системы теплоснабжения; </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форма </w:t>
      </w:r>
      <w:proofErr w:type="gramStart"/>
      <w:r w:rsidRPr="00600814">
        <w:rPr>
          <w:rFonts w:ascii="Times New Roman" w:eastAsia="Calibri" w:hAnsi="Times New Roman" w:cs="Times New Roman"/>
          <w:color w:val="000000"/>
          <w:sz w:val="28"/>
          <w:szCs w:val="28"/>
        </w:rPr>
        <w:t>эксплуатации инфраструктуры организаций системы тепл</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снабжения</w:t>
      </w:r>
      <w:proofErr w:type="gramEnd"/>
      <w:r w:rsidRPr="00600814">
        <w:rPr>
          <w:rFonts w:ascii="Times New Roman" w:eastAsia="Calibri" w:hAnsi="Times New Roman" w:cs="Times New Roman"/>
          <w:color w:val="000000"/>
          <w:sz w:val="28"/>
          <w:szCs w:val="28"/>
        </w:rPr>
        <w:t>;</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источник финансирования инвестиционных проектов (бюджетный, внебюджетный);</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технологическая связанность реализуемых инвестиционных прое</w:t>
      </w:r>
      <w:r w:rsidRPr="00600814">
        <w:rPr>
          <w:rFonts w:ascii="Times New Roman" w:eastAsia="Calibri" w:hAnsi="Times New Roman" w:cs="Times New Roman"/>
          <w:color w:val="000000"/>
          <w:sz w:val="28"/>
          <w:szCs w:val="28"/>
        </w:rPr>
        <w:t>к</w:t>
      </w:r>
      <w:r w:rsidRPr="00600814">
        <w:rPr>
          <w:rFonts w:ascii="Times New Roman" w:eastAsia="Calibri" w:hAnsi="Times New Roman" w:cs="Times New Roman"/>
          <w:color w:val="000000"/>
          <w:sz w:val="28"/>
          <w:szCs w:val="28"/>
        </w:rPr>
        <w:t>тов;</w:t>
      </w:r>
    </w:p>
    <w:p w:rsidR="00E322DE" w:rsidRPr="00600814" w:rsidRDefault="00E322DE" w:rsidP="006B1BE7">
      <w:pPr>
        <w:numPr>
          <w:ilvl w:val="0"/>
          <w:numId w:val="105"/>
        </w:numPr>
        <w:tabs>
          <w:tab w:val="left" w:pos="1134"/>
        </w:tabs>
        <w:spacing w:after="0" w:line="360" w:lineRule="auto"/>
        <w:ind w:left="1134" w:hanging="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экономическая целесообразность выбора формы реализации инв</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стиционных проектов.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lastRenderedPageBreak/>
        <w:t>Выбор формы реализации инвестиционных проектов должен основыват</w:t>
      </w:r>
      <w:r w:rsidRPr="00600814">
        <w:rPr>
          <w:rFonts w:ascii="Times New Roman" w:eastAsia="Calibri" w:hAnsi="Times New Roman" w:cs="Times New Roman"/>
          <w:color w:val="000000"/>
          <w:sz w:val="28"/>
          <w:szCs w:val="28"/>
        </w:rPr>
        <w:t>ь</w:t>
      </w:r>
      <w:r w:rsidRPr="00600814">
        <w:rPr>
          <w:rFonts w:ascii="Times New Roman" w:eastAsia="Calibri" w:hAnsi="Times New Roman" w:cs="Times New Roman"/>
          <w:color w:val="000000"/>
          <w:sz w:val="28"/>
          <w:szCs w:val="28"/>
        </w:rPr>
        <w:t>ся на совокупной оценке приведенных выше факторов.</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В области теплоснабжения разработка инвестиционных программ осущ</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ствляется в соответствии с Правилами согласования и утверждения инвест</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ционных программ организаций, осуществляющих регулируемые виды де</w:t>
      </w:r>
      <w:r w:rsidRPr="00600814">
        <w:rPr>
          <w:rFonts w:ascii="Times New Roman" w:eastAsia="Calibri" w:hAnsi="Times New Roman" w:cs="Times New Roman"/>
          <w:color w:val="000000"/>
          <w:sz w:val="28"/>
          <w:szCs w:val="28"/>
        </w:rPr>
        <w:t>я</w:t>
      </w:r>
      <w:r w:rsidRPr="00600814">
        <w:rPr>
          <w:rFonts w:ascii="Times New Roman" w:eastAsia="Calibri" w:hAnsi="Times New Roman" w:cs="Times New Roman"/>
          <w:color w:val="000000"/>
          <w:sz w:val="28"/>
          <w:szCs w:val="28"/>
        </w:rPr>
        <w:t>тельности в сфере теплоснабжения, а также требований к составу и содерж</w:t>
      </w:r>
      <w:r w:rsidRPr="00600814">
        <w:rPr>
          <w:rFonts w:ascii="Times New Roman" w:eastAsia="Calibri" w:hAnsi="Times New Roman" w:cs="Times New Roman"/>
          <w:color w:val="000000"/>
          <w:sz w:val="28"/>
          <w:szCs w:val="28"/>
        </w:rPr>
        <w:t>а</w:t>
      </w:r>
      <w:r w:rsidRPr="00600814">
        <w:rPr>
          <w:rFonts w:ascii="Times New Roman" w:eastAsia="Calibri" w:hAnsi="Times New Roman" w:cs="Times New Roman"/>
          <w:color w:val="000000"/>
          <w:sz w:val="28"/>
          <w:szCs w:val="28"/>
        </w:rPr>
        <w:t xml:space="preserve">нию таких программ.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color w:val="000000"/>
          <w:sz w:val="28"/>
          <w:szCs w:val="28"/>
        </w:rPr>
        <w:t>Главная цель в контексте реализации инвестиционных проектов – это в</w:t>
      </w:r>
      <w:r w:rsidRPr="00600814">
        <w:rPr>
          <w:rFonts w:ascii="Times New Roman" w:eastAsia="Calibri" w:hAnsi="Times New Roman" w:cs="Times New Roman"/>
          <w:color w:val="000000"/>
          <w:sz w:val="28"/>
          <w:szCs w:val="28"/>
        </w:rPr>
        <w:t>ы</w:t>
      </w:r>
      <w:r w:rsidRPr="00600814">
        <w:rPr>
          <w:rFonts w:ascii="Times New Roman" w:eastAsia="Calibri" w:hAnsi="Times New Roman" w:cs="Times New Roman"/>
          <w:color w:val="000000"/>
          <w:sz w:val="28"/>
          <w:szCs w:val="28"/>
        </w:rPr>
        <w:t>бор</w:t>
      </w:r>
      <w:r w:rsidRPr="00600814">
        <w:rPr>
          <w:rFonts w:ascii="Times New Roman" w:eastAsia="Calibri" w:hAnsi="Times New Roman" w:cs="Times New Roman"/>
          <w:sz w:val="28"/>
          <w:szCs w:val="28"/>
          <w:lang w:eastAsia="zh-CN"/>
        </w:rPr>
        <w:t xml:space="preserve"> формы привлечения средств из внебюджетных источников. Для ее дост</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 xml:space="preserve">жения должны быть решены следующие задачи: </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классификация инвестиционных проектов, реализуемых в рамках Схемы теплоснабжения;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классификация внебюджетных источников финансирования, привлека</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мых для реализации инвестиционных проектов в рамках Схемы теплоснабж</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формирование матрицы «цели-сроки-источники финансирования»;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определение форм привлечения средств из внебюджетных источников для финансирования инвестиционных проектов, реализуемых в рамках Схемы теплоснабжения;</w:t>
      </w:r>
    </w:p>
    <w:p w:rsidR="00E322DE" w:rsidRPr="00600814" w:rsidRDefault="00E322DE" w:rsidP="009B6C71">
      <w:pPr>
        <w:numPr>
          <w:ilvl w:val="0"/>
          <w:numId w:val="106"/>
        </w:numPr>
        <w:tabs>
          <w:tab w:val="left" w:pos="567"/>
        </w:tabs>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определение фискальных механизмов стимулирования привлечения средств из внебюджетных источников для финансирования инвестиционных проектов Схемы теплоснабжения.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Внебюджетные источники финансирования, привлекаемые для реализ</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ции инвестиционных проектов Схемы теплоснабжения, могут быть классиф</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цированы как:</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i/>
          <w:sz w:val="28"/>
          <w:szCs w:val="28"/>
          <w:lang w:eastAsia="zh-CN"/>
        </w:rPr>
      </w:pPr>
      <w:r w:rsidRPr="00600814">
        <w:rPr>
          <w:rFonts w:ascii="Times New Roman" w:eastAsia="Calibri" w:hAnsi="Times New Roman" w:cs="Times New Roman"/>
          <w:i/>
          <w:sz w:val="28"/>
          <w:szCs w:val="28"/>
          <w:lang w:eastAsia="zh-CN"/>
        </w:rPr>
        <w:t>Собственные средства теплоснабжающих и теплосетевых организаций:</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свободные средства;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инвестиционная составляющая;</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lastRenderedPageBreak/>
        <w:t>плата за технологическое присоединение (подключение);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плата за услуги по поддержанию резервной тепловой мощности;</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плата за протяженность сети.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i/>
          <w:sz w:val="28"/>
          <w:szCs w:val="28"/>
          <w:lang w:eastAsia="zh-CN"/>
        </w:rPr>
      </w:pPr>
      <w:r w:rsidRPr="00600814">
        <w:rPr>
          <w:rFonts w:ascii="Times New Roman" w:eastAsia="Calibri" w:hAnsi="Times New Roman" w:cs="Times New Roman"/>
          <w:i/>
          <w:sz w:val="28"/>
          <w:szCs w:val="28"/>
          <w:lang w:eastAsia="zh-CN"/>
        </w:rPr>
        <w:t xml:space="preserve">Привлеченные средства </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кредитные средства;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лизинг.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Свободные средства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Свободные средства теплоснабжающих и теплосетевых организаций представляют собой инвестиционные расходы в виде амортизационных о</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числений, ремонтного фонда и прочих средств (например, доходы от сдачи в аренду имущества), которые могут быть направлены на выполнение инвест</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 xml:space="preserve">ционных проектов.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Инвестиционная составляющая </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Инвестиционная составляющая представляет собой надбавку к цене (т</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рифу) для потребителей, которая учитывается при расчетах потребителей с теплоснабжающими и теплосетевыми организациями, устанавливается в целях финансирования инвестиционных программ и общий размер которой соотве</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ствует сумме надбавок к тарифам на товары и услуги теплоснабжающих и т</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плосетевых организаций, реализующих инвестиционные программы. Осно</w:t>
      </w:r>
      <w:r w:rsidRPr="00600814">
        <w:rPr>
          <w:rFonts w:ascii="Times New Roman" w:eastAsia="Calibri" w:hAnsi="Times New Roman" w:cs="Times New Roman"/>
          <w:sz w:val="28"/>
          <w:szCs w:val="28"/>
          <w:lang w:eastAsia="zh-CN"/>
        </w:rPr>
        <w:t>в</w:t>
      </w:r>
      <w:r w:rsidRPr="00600814">
        <w:rPr>
          <w:rFonts w:ascii="Times New Roman" w:eastAsia="Calibri" w:hAnsi="Times New Roman" w:cs="Times New Roman"/>
          <w:sz w:val="28"/>
          <w:szCs w:val="28"/>
          <w:lang w:eastAsia="zh-CN"/>
        </w:rPr>
        <w:t>ная задача выделения надбавки из тарифа является разделения финансиров</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ния текущей деятельности теплоснабжающей или теплосетевой организации и финансирования реконструкции (модернизации) основных фондов. По сути, данный источник финансирования – это дополнительные собственные средс</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 xml:space="preserve">ва теплоснабжающих и теплосетевых организаций, привлекаемые через тариф от потребителей для реализации инвестиционных проектов.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Плата за технологическое присоединение (подключение) и плата за протяженность сети</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Плата за технологическое присоединение и протяженность сети взимае</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 xml:space="preserve">ся на определенных условиях с потребителей, подключающихся к системам </w:t>
      </w:r>
      <w:r w:rsidRPr="00600814">
        <w:rPr>
          <w:rFonts w:ascii="Times New Roman" w:eastAsia="Calibri" w:hAnsi="Times New Roman" w:cs="Times New Roman"/>
          <w:sz w:val="28"/>
          <w:szCs w:val="28"/>
          <w:lang w:eastAsia="zh-CN"/>
        </w:rPr>
        <w:lastRenderedPageBreak/>
        <w:t>централизованного теплоснабжения и горячего водоснабжения в соответствии с принятыми нормативно-правовыми актами. За счет них целесообразно ф</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 xml:space="preserve">нансировать инвестиционные проекты по строительству и/или реконструкции объектов коммунальной инфраструктуры.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Плата за услуги по поддержанию резервной тепловой мощности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Плата за услуги по поддержанию резервной тепловой мощности устана</w:t>
      </w:r>
      <w:r w:rsidRPr="00600814">
        <w:rPr>
          <w:rFonts w:ascii="Times New Roman" w:eastAsia="Calibri" w:hAnsi="Times New Roman" w:cs="Times New Roman"/>
          <w:sz w:val="28"/>
          <w:szCs w:val="28"/>
          <w:lang w:eastAsia="zh-CN"/>
        </w:rPr>
        <w:t>в</w:t>
      </w:r>
      <w:r w:rsidRPr="00600814">
        <w:rPr>
          <w:rFonts w:ascii="Times New Roman" w:eastAsia="Calibri" w:hAnsi="Times New Roman" w:cs="Times New Roman"/>
          <w:sz w:val="28"/>
          <w:szCs w:val="28"/>
          <w:lang w:eastAsia="zh-CN"/>
        </w:rPr>
        <w:t>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color w:val="000000"/>
          <w:sz w:val="26"/>
          <w:szCs w:val="26"/>
          <w:shd w:val="clear" w:color="auto" w:fill="FFFFFF"/>
        </w:rPr>
      </w:pPr>
      <w:bookmarkStart w:id="309" w:name="dst100267"/>
      <w:bookmarkEnd w:id="309"/>
      <w:r w:rsidRPr="00600814">
        <w:rPr>
          <w:rFonts w:ascii="Times New Roman" w:eastAsia="Calibri" w:hAnsi="Times New Roman" w:cs="Times New Roman"/>
          <w:color w:val="000000"/>
          <w:sz w:val="28"/>
          <w:szCs w:val="28"/>
          <w:shd w:val="clear" w:color="auto" w:fill="FFFFFF"/>
        </w:rPr>
        <w:t>Ставка за тепловую мощность рассчитывается исходя из условно-постоянных затрат и обеспечивает расходы на содержание теплоэнергетич</w:t>
      </w:r>
      <w:r w:rsidRPr="00600814">
        <w:rPr>
          <w:rFonts w:ascii="Times New Roman" w:eastAsia="Calibri" w:hAnsi="Times New Roman" w:cs="Times New Roman"/>
          <w:color w:val="000000"/>
          <w:sz w:val="28"/>
          <w:szCs w:val="28"/>
          <w:shd w:val="clear" w:color="auto" w:fill="FFFFFF"/>
        </w:rPr>
        <w:t>е</w:t>
      </w:r>
      <w:r w:rsidRPr="00600814">
        <w:rPr>
          <w:rFonts w:ascii="Times New Roman" w:eastAsia="Calibri" w:hAnsi="Times New Roman" w:cs="Times New Roman"/>
          <w:color w:val="000000"/>
          <w:sz w:val="28"/>
          <w:szCs w:val="28"/>
          <w:shd w:val="clear" w:color="auto" w:fill="FFFFFF"/>
        </w:rPr>
        <w:t>ского оборудования и готовность к выдаче потребителю в любой момент вр</w:t>
      </w:r>
      <w:r w:rsidRPr="00600814">
        <w:rPr>
          <w:rFonts w:ascii="Times New Roman" w:eastAsia="Calibri" w:hAnsi="Times New Roman" w:cs="Times New Roman"/>
          <w:color w:val="000000"/>
          <w:sz w:val="28"/>
          <w:szCs w:val="28"/>
          <w:shd w:val="clear" w:color="auto" w:fill="FFFFFF"/>
        </w:rPr>
        <w:t>е</w:t>
      </w:r>
      <w:r w:rsidRPr="00600814">
        <w:rPr>
          <w:rFonts w:ascii="Times New Roman" w:eastAsia="Calibri" w:hAnsi="Times New Roman" w:cs="Times New Roman"/>
          <w:color w:val="000000"/>
          <w:sz w:val="28"/>
          <w:szCs w:val="28"/>
          <w:shd w:val="clear" w:color="auto" w:fill="FFFFFF"/>
        </w:rPr>
        <w:t>мени тепловой энергии (мощности) в объемах, заявленных потребителем и у</w:t>
      </w:r>
      <w:r w:rsidRPr="00600814">
        <w:rPr>
          <w:rFonts w:ascii="Times New Roman" w:eastAsia="Calibri" w:hAnsi="Times New Roman" w:cs="Times New Roman"/>
          <w:color w:val="000000"/>
          <w:sz w:val="28"/>
          <w:szCs w:val="28"/>
          <w:shd w:val="clear" w:color="auto" w:fill="FFFFFF"/>
        </w:rPr>
        <w:t>с</w:t>
      </w:r>
      <w:r w:rsidRPr="00600814">
        <w:rPr>
          <w:rFonts w:ascii="Times New Roman" w:eastAsia="Calibri" w:hAnsi="Times New Roman" w:cs="Times New Roman"/>
          <w:color w:val="000000"/>
          <w:sz w:val="28"/>
          <w:szCs w:val="28"/>
          <w:shd w:val="clear" w:color="auto" w:fill="FFFFFF"/>
        </w:rPr>
        <w:t>тановленных договором энергоснабжения.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6"/>
          <w:szCs w:val="26"/>
        </w:rPr>
      </w:pPr>
      <w:r w:rsidRPr="00600814">
        <w:rPr>
          <w:rFonts w:ascii="Times New Roman" w:eastAsia="Calibri" w:hAnsi="Times New Roman" w:cs="Times New Roman"/>
          <w:b/>
          <w:i/>
          <w:sz w:val="28"/>
          <w:szCs w:val="28"/>
        </w:rPr>
        <w:t>Кредитные средства</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Кредитные средства – это обычно ссуды с регулярным погашением ра</w:t>
      </w:r>
      <w:r w:rsidRPr="00600814">
        <w:rPr>
          <w:rFonts w:ascii="Times New Roman" w:eastAsia="Calibri" w:hAnsi="Times New Roman" w:cs="Times New Roman"/>
          <w:sz w:val="28"/>
          <w:szCs w:val="28"/>
          <w:lang w:eastAsia="zh-CN"/>
        </w:rPr>
        <w:t>в</w:t>
      </w:r>
      <w:r w:rsidRPr="00600814">
        <w:rPr>
          <w:rFonts w:ascii="Times New Roman" w:eastAsia="Calibri" w:hAnsi="Times New Roman" w:cs="Times New Roman"/>
          <w:sz w:val="28"/>
          <w:szCs w:val="28"/>
          <w:lang w:eastAsia="zh-CN"/>
        </w:rPr>
        <w:t>ными долями: заемщик должен выплачивать фиксированную годовую сумму, включающую проценты и выплату основной суммы кредита; платеж может производиться на помесячной или поквартальной основе. Максимальная су</w:t>
      </w:r>
      <w:r w:rsidRPr="00600814">
        <w:rPr>
          <w:rFonts w:ascii="Times New Roman" w:eastAsia="Calibri" w:hAnsi="Times New Roman" w:cs="Times New Roman"/>
          <w:sz w:val="28"/>
          <w:szCs w:val="28"/>
          <w:lang w:eastAsia="zh-CN"/>
        </w:rPr>
        <w:t>м</w:t>
      </w:r>
      <w:r w:rsidRPr="00600814">
        <w:rPr>
          <w:rFonts w:ascii="Times New Roman" w:eastAsia="Calibri" w:hAnsi="Times New Roman" w:cs="Times New Roman"/>
          <w:sz w:val="28"/>
          <w:szCs w:val="28"/>
          <w:lang w:eastAsia="zh-CN"/>
        </w:rPr>
        <w:t>ма кредита и процентная ставка зависят от рисков, связанных с заемщиком, а также от стоимости заложенного недвижимого имущества. Банки используют систему рейтингов, рассчитывая риски в соответствии с вероятностью неп</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 xml:space="preserve">гашения долга и прошлыми убытками, понесенными вследствие неплатежей, для разных типов заемщиков.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Лизинг</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Лизинг (финансовая аренда) – это вид финансовых услуг, форма кредит</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вания при приобретении основных фондов предприятиями. При заключении соглашения лизингодатель обязуется приобрести в собственность определё</w:t>
      </w:r>
      <w:r w:rsidRPr="00600814">
        <w:rPr>
          <w:rFonts w:ascii="Times New Roman" w:eastAsia="Calibri" w:hAnsi="Times New Roman" w:cs="Times New Roman"/>
          <w:sz w:val="28"/>
          <w:szCs w:val="28"/>
          <w:lang w:eastAsia="zh-CN"/>
        </w:rPr>
        <w:t>н</w:t>
      </w:r>
      <w:r w:rsidRPr="00600814">
        <w:rPr>
          <w:rFonts w:ascii="Times New Roman" w:eastAsia="Calibri" w:hAnsi="Times New Roman" w:cs="Times New Roman"/>
          <w:sz w:val="28"/>
          <w:szCs w:val="28"/>
          <w:lang w:eastAsia="zh-CN"/>
        </w:rPr>
        <w:lastRenderedPageBreak/>
        <w:t>ное лизингополучателем имущество у указанного им продавца и предоставить лизингополучателю это имущество за плату во временное владение и польз</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 xml:space="preserve">вание. </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Матрица «цели-сроки-источники финансирования» </w:t>
      </w:r>
    </w:p>
    <w:p w:rsidR="00E322DE" w:rsidRPr="00600814" w:rsidRDefault="00E322DE" w:rsidP="00E322DE">
      <w:pPr>
        <w:tabs>
          <w:tab w:val="left" w:pos="1276"/>
        </w:tabs>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На основании проведенной классификации инвестиционных проектов и внебюджетных источников финансирования можно составить нижеследу</w:t>
      </w:r>
      <w:r w:rsidRPr="00600814">
        <w:rPr>
          <w:rFonts w:ascii="Times New Roman" w:eastAsia="Calibri" w:hAnsi="Times New Roman" w:cs="Times New Roman"/>
          <w:sz w:val="28"/>
          <w:szCs w:val="28"/>
          <w:lang w:eastAsia="zh-CN"/>
        </w:rPr>
        <w:t>ю</w:t>
      </w:r>
      <w:r w:rsidRPr="00600814">
        <w:rPr>
          <w:rFonts w:ascii="Times New Roman" w:eastAsia="Calibri" w:hAnsi="Times New Roman" w:cs="Times New Roman"/>
          <w:sz w:val="28"/>
          <w:szCs w:val="28"/>
          <w:lang w:eastAsia="zh-CN"/>
        </w:rPr>
        <w:t xml:space="preserve">щую матрицу «цели-сроки-источники финансирования», которая позволяет с высокой степенью вероятности определить тот или иной источник, который целесообразно использовать для финансирования инвестиционных проектов в зависимости от цели их реализации.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2429"/>
        <w:gridCol w:w="2428"/>
        <w:gridCol w:w="2424"/>
      </w:tblGrid>
      <w:tr w:rsidR="00E322DE" w:rsidRPr="00600814" w:rsidTr="00E322DE">
        <w:trPr>
          <w:trHeight w:val="268"/>
        </w:trPr>
        <w:tc>
          <w:tcPr>
            <w:tcW w:w="2463" w:type="dxa"/>
            <w:vMerge w:val="restart"/>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Цели реализации инв</w:t>
            </w:r>
            <w:r w:rsidRPr="00600814">
              <w:rPr>
                <w:rFonts w:ascii="Times New Roman" w:eastAsia="Times New Roman" w:hAnsi="Times New Roman" w:cs="Times New Roman"/>
                <w:sz w:val="20"/>
                <w:szCs w:val="20"/>
              </w:rPr>
              <w:t>е</w:t>
            </w:r>
            <w:r w:rsidRPr="00600814">
              <w:rPr>
                <w:rFonts w:ascii="Times New Roman" w:eastAsia="Times New Roman" w:hAnsi="Times New Roman" w:cs="Times New Roman"/>
                <w:sz w:val="20"/>
                <w:szCs w:val="20"/>
              </w:rPr>
              <w:t>стиционных проектов</w:t>
            </w:r>
          </w:p>
        </w:tc>
        <w:tc>
          <w:tcPr>
            <w:tcW w:w="7391" w:type="dxa"/>
            <w:gridSpan w:val="3"/>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Сроки окупаемости</w:t>
            </w:r>
          </w:p>
        </w:tc>
      </w:tr>
      <w:tr w:rsidR="00E322DE" w:rsidRPr="00600814" w:rsidTr="00E322DE">
        <w:tc>
          <w:tcPr>
            <w:tcW w:w="0" w:type="auto"/>
            <w:vMerge/>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10" w:name="_Toc429637324"/>
            <w:bookmarkStart w:id="311" w:name="_Toc429637780"/>
            <w:r w:rsidRPr="00600814">
              <w:rPr>
                <w:rFonts w:ascii="Times New Roman" w:eastAsia="Times New Roman" w:hAnsi="Times New Roman" w:cs="Times New Roman"/>
                <w:sz w:val="20"/>
                <w:szCs w:val="20"/>
              </w:rPr>
              <w:t>быстроокупаемые</w:t>
            </w:r>
            <w:bookmarkEnd w:id="310"/>
            <w:bookmarkEnd w:id="311"/>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12" w:name="_Toc429637325"/>
            <w:bookmarkStart w:id="313" w:name="_Toc429637781"/>
            <w:r w:rsidRPr="00600814">
              <w:rPr>
                <w:rFonts w:ascii="Times New Roman" w:eastAsia="Times New Roman" w:hAnsi="Times New Roman" w:cs="Times New Roman"/>
                <w:sz w:val="20"/>
                <w:szCs w:val="20"/>
              </w:rPr>
              <w:t>среднеокупаемые</w:t>
            </w:r>
            <w:bookmarkEnd w:id="312"/>
            <w:bookmarkEnd w:id="313"/>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14" w:name="_Toc429637326"/>
            <w:bookmarkStart w:id="315" w:name="_Toc429637782"/>
            <w:r w:rsidRPr="00600814">
              <w:rPr>
                <w:rFonts w:ascii="Times New Roman" w:eastAsia="Times New Roman" w:hAnsi="Times New Roman" w:cs="Times New Roman"/>
                <w:sz w:val="20"/>
                <w:szCs w:val="20"/>
              </w:rPr>
              <w:t>долгоокупаемые</w:t>
            </w:r>
            <w:bookmarkEnd w:id="314"/>
            <w:bookmarkEnd w:id="315"/>
          </w:p>
        </w:tc>
      </w:tr>
      <w:tr w:rsidR="00E322DE" w:rsidRPr="00600814" w:rsidTr="00E322DE">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Присоединение новых потребителей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16" w:name="_Toc429637327"/>
            <w:bookmarkStart w:id="317" w:name="_Toc429637783"/>
            <w:bookmarkStart w:id="318" w:name="_Toc430812013"/>
            <w:r w:rsidRPr="00600814">
              <w:rPr>
                <w:rFonts w:ascii="Times New Roman" w:eastAsia="Times New Roman" w:hAnsi="Times New Roman" w:cs="Times New Roman"/>
                <w:sz w:val="20"/>
                <w:szCs w:val="20"/>
              </w:rPr>
              <w:t>БС, КС, ПТП</w:t>
            </w:r>
            <w:bookmarkEnd w:id="316"/>
            <w:bookmarkEnd w:id="317"/>
            <w:bookmarkEnd w:id="318"/>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19" w:name="_Toc429637328"/>
            <w:bookmarkStart w:id="320" w:name="_Toc429637784"/>
            <w:bookmarkStart w:id="321" w:name="_Toc430812014"/>
            <w:r w:rsidRPr="00600814">
              <w:rPr>
                <w:rFonts w:ascii="Times New Roman" w:eastAsia="Times New Roman" w:hAnsi="Times New Roman" w:cs="Times New Roman"/>
                <w:sz w:val="20"/>
                <w:szCs w:val="20"/>
              </w:rPr>
              <w:t>БС, КС, Л, ПТП</w:t>
            </w:r>
            <w:bookmarkEnd w:id="319"/>
            <w:bookmarkEnd w:id="320"/>
            <w:bookmarkEnd w:id="321"/>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22" w:name="_Toc429637329"/>
            <w:bookmarkStart w:id="323" w:name="_Toc429637785"/>
            <w:bookmarkStart w:id="324" w:name="_Toc430812015"/>
            <w:r w:rsidRPr="00600814">
              <w:rPr>
                <w:rFonts w:ascii="Times New Roman" w:eastAsia="Times New Roman" w:hAnsi="Times New Roman" w:cs="Times New Roman"/>
                <w:sz w:val="20"/>
                <w:szCs w:val="20"/>
              </w:rPr>
              <w:t>БС, Л, ПТП</w:t>
            </w:r>
            <w:bookmarkEnd w:id="322"/>
            <w:bookmarkEnd w:id="323"/>
            <w:bookmarkEnd w:id="324"/>
          </w:p>
        </w:tc>
      </w:tr>
      <w:tr w:rsidR="00E322DE" w:rsidRPr="00600814" w:rsidTr="00E322DE">
        <w:trPr>
          <w:trHeight w:val="1073"/>
        </w:trPr>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Энергосбережение и п</w:t>
            </w:r>
            <w:r w:rsidRPr="00600814">
              <w:rPr>
                <w:rFonts w:ascii="Times New Roman" w:eastAsia="Times New Roman" w:hAnsi="Times New Roman" w:cs="Times New Roman"/>
                <w:sz w:val="20"/>
                <w:szCs w:val="20"/>
              </w:rPr>
              <w:t>о</w:t>
            </w:r>
            <w:r w:rsidRPr="00600814">
              <w:rPr>
                <w:rFonts w:ascii="Times New Roman" w:eastAsia="Times New Roman" w:hAnsi="Times New Roman" w:cs="Times New Roman"/>
                <w:sz w:val="20"/>
                <w:szCs w:val="20"/>
              </w:rPr>
              <w:t>вышение энергетической эффективности</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25" w:name="_Toc429637330"/>
            <w:bookmarkStart w:id="326" w:name="_Toc429637786"/>
            <w:bookmarkStart w:id="327" w:name="_Toc430812016"/>
            <w:r w:rsidRPr="00600814">
              <w:rPr>
                <w:rFonts w:ascii="Times New Roman" w:eastAsia="Times New Roman" w:hAnsi="Times New Roman" w:cs="Times New Roman"/>
                <w:sz w:val="20"/>
                <w:szCs w:val="20"/>
              </w:rPr>
              <w:t>СС, ИС, КС, ПРМ</w:t>
            </w:r>
            <w:bookmarkEnd w:id="325"/>
            <w:bookmarkEnd w:id="326"/>
            <w:bookmarkEnd w:id="327"/>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28" w:name="_Toc429637331"/>
            <w:bookmarkStart w:id="329" w:name="_Toc429637787"/>
            <w:bookmarkStart w:id="330" w:name="_Toc430812017"/>
            <w:r w:rsidRPr="00600814">
              <w:rPr>
                <w:rFonts w:ascii="Times New Roman" w:eastAsia="Times New Roman" w:hAnsi="Times New Roman" w:cs="Times New Roman"/>
                <w:sz w:val="20"/>
                <w:szCs w:val="20"/>
              </w:rPr>
              <w:t>СС, ИС, КС, Л, ПРМ</w:t>
            </w:r>
            <w:bookmarkEnd w:id="328"/>
            <w:bookmarkEnd w:id="329"/>
            <w:bookmarkEnd w:id="330"/>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31" w:name="_Toc429637332"/>
            <w:bookmarkStart w:id="332" w:name="_Toc429637788"/>
            <w:bookmarkStart w:id="333" w:name="_Toc430812018"/>
            <w:r w:rsidRPr="00600814">
              <w:rPr>
                <w:rFonts w:ascii="Times New Roman" w:eastAsia="Times New Roman" w:hAnsi="Times New Roman" w:cs="Times New Roman"/>
                <w:sz w:val="20"/>
                <w:szCs w:val="20"/>
              </w:rPr>
              <w:t>СС, ИС, КС, Л, ПРМ</w:t>
            </w:r>
            <w:bookmarkEnd w:id="331"/>
            <w:bookmarkEnd w:id="332"/>
            <w:bookmarkEnd w:id="333"/>
          </w:p>
        </w:tc>
      </w:tr>
      <w:tr w:rsidR="00E322DE" w:rsidRPr="00600814" w:rsidTr="00E322DE">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Повышение надежности ресурсоснабжения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34" w:name="_Toc429637333"/>
            <w:bookmarkStart w:id="335" w:name="_Toc429637789"/>
            <w:bookmarkStart w:id="336" w:name="_Toc430812019"/>
            <w:r w:rsidRPr="00600814">
              <w:rPr>
                <w:rFonts w:ascii="Times New Roman" w:eastAsia="Times New Roman" w:hAnsi="Times New Roman" w:cs="Times New Roman"/>
                <w:sz w:val="20"/>
                <w:szCs w:val="20"/>
              </w:rPr>
              <w:t>БС, ИС, СС, ПРМ</w:t>
            </w:r>
            <w:bookmarkEnd w:id="334"/>
            <w:bookmarkEnd w:id="335"/>
            <w:bookmarkEnd w:id="336"/>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37" w:name="_Toc429637334"/>
            <w:bookmarkStart w:id="338" w:name="_Toc429637790"/>
            <w:bookmarkStart w:id="339" w:name="_Toc430812020"/>
            <w:r w:rsidRPr="00600814">
              <w:rPr>
                <w:rFonts w:ascii="Times New Roman" w:eastAsia="Times New Roman" w:hAnsi="Times New Roman" w:cs="Times New Roman"/>
                <w:sz w:val="20"/>
                <w:szCs w:val="20"/>
              </w:rPr>
              <w:t>БС, ИС, СС Л, ПРМ</w:t>
            </w:r>
            <w:bookmarkEnd w:id="337"/>
            <w:bookmarkEnd w:id="338"/>
            <w:bookmarkEnd w:id="339"/>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40" w:name="_Toc429637335"/>
            <w:bookmarkStart w:id="341" w:name="_Toc429637791"/>
            <w:bookmarkStart w:id="342" w:name="_Toc430812021"/>
            <w:r w:rsidRPr="00600814">
              <w:rPr>
                <w:rFonts w:ascii="Times New Roman" w:eastAsia="Times New Roman" w:hAnsi="Times New Roman" w:cs="Times New Roman"/>
                <w:sz w:val="20"/>
                <w:szCs w:val="20"/>
              </w:rPr>
              <w:t>БС, ИС, СС, Л, ПРМ</w:t>
            </w:r>
            <w:bookmarkEnd w:id="340"/>
            <w:bookmarkEnd w:id="341"/>
            <w:bookmarkEnd w:id="342"/>
          </w:p>
        </w:tc>
      </w:tr>
      <w:tr w:rsidR="00E322DE" w:rsidRPr="00600814" w:rsidTr="00E322DE">
        <w:tc>
          <w:tcPr>
            <w:tcW w:w="2463" w:type="dxa"/>
            <w:tcBorders>
              <w:top w:val="single" w:sz="4" w:space="0" w:color="auto"/>
              <w:left w:val="single" w:sz="4" w:space="0" w:color="auto"/>
              <w:bottom w:val="single" w:sz="4" w:space="0" w:color="auto"/>
              <w:right w:val="single" w:sz="4" w:space="0" w:color="auto"/>
            </w:tcBorders>
            <w:hideMark/>
          </w:tcPr>
          <w:p w:rsidR="00E322DE" w:rsidRPr="00600814" w:rsidRDefault="00E322DE" w:rsidP="00E322DE">
            <w:pPr>
              <w:spacing w:after="0" w:line="240" w:lineRule="auto"/>
              <w:rPr>
                <w:rFonts w:ascii="Times New Roman" w:eastAsia="Times New Roman" w:hAnsi="Times New Roman" w:cs="Times New Roman"/>
                <w:sz w:val="20"/>
                <w:szCs w:val="20"/>
                <w:lang w:eastAsia="zh-CN"/>
              </w:rPr>
            </w:pPr>
            <w:r w:rsidRPr="00600814">
              <w:rPr>
                <w:rFonts w:ascii="Times New Roman" w:eastAsia="Times New Roman" w:hAnsi="Times New Roman" w:cs="Times New Roman"/>
                <w:sz w:val="20"/>
                <w:szCs w:val="20"/>
              </w:rPr>
              <w:t>Выполнение экологич</w:t>
            </w:r>
            <w:r w:rsidRPr="00600814">
              <w:rPr>
                <w:rFonts w:ascii="Times New Roman" w:eastAsia="Times New Roman" w:hAnsi="Times New Roman" w:cs="Times New Roman"/>
                <w:sz w:val="20"/>
                <w:szCs w:val="20"/>
              </w:rPr>
              <w:t>е</w:t>
            </w:r>
            <w:r w:rsidRPr="00600814">
              <w:rPr>
                <w:rFonts w:ascii="Times New Roman" w:eastAsia="Times New Roman" w:hAnsi="Times New Roman" w:cs="Times New Roman"/>
                <w:sz w:val="20"/>
                <w:szCs w:val="20"/>
              </w:rPr>
              <w:t>ских и иных требований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lang w:eastAsia="ru-RU"/>
              </w:rPr>
            </w:pPr>
            <w:bookmarkStart w:id="343" w:name="_Toc429637336"/>
            <w:bookmarkStart w:id="344" w:name="_Toc429637792"/>
            <w:bookmarkStart w:id="345" w:name="_Toc430812022"/>
            <w:r w:rsidRPr="00600814">
              <w:rPr>
                <w:rFonts w:ascii="Times New Roman" w:eastAsia="Times New Roman" w:hAnsi="Times New Roman" w:cs="Times New Roman"/>
                <w:sz w:val="20"/>
                <w:szCs w:val="20"/>
              </w:rPr>
              <w:t>БС, ИС, СС, ПРМ</w:t>
            </w:r>
            <w:bookmarkEnd w:id="343"/>
            <w:bookmarkEnd w:id="344"/>
            <w:bookmarkEnd w:id="345"/>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46" w:name="_Toc429637337"/>
            <w:bookmarkStart w:id="347" w:name="_Toc429637793"/>
            <w:bookmarkStart w:id="348" w:name="_Toc430812023"/>
            <w:r w:rsidRPr="00600814">
              <w:rPr>
                <w:rFonts w:ascii="Times New Roman" w:eastAsia="Times New Roman" w:hAnsi="Times New Roman" w:cs="Times New Roman"/>
                <w:sz w:val="20"/>
                <w:szCs w:val="20"/>
              </w:rPr>
              <w:t>БС, ИС, СС Л, ПРМ</w:t>
            </w:r>
            <w:bookmarkEnd w:id="346"/>
            <w:bookmarkEnd w:id="347"/>
            <w:bookmarkEnd w:id="348"/>
          </w:p>
        </w:tc>
        <w:tc>
          <w:tcPr>
            <w:tcW w:w="2464" w:type="dxa"/>
            <w:tcBorders>
              <w:top w:val="single" w:sz="4" w:space="0" w:color="auto"/>
              <w:left w:val="single" w:sz="4" w:space="0" w:color="auto"/>
              <w:bottom w:val="single" w:sz="4" w:space="0" w:color="auto"/>
              <w:right w:val="single" w:sz="4" w:space="0" w:color="auto"/>
            </w:tcBorders>
            <w:vAlign w:val="center"/>
            <w:hideMark/>
          </w:tcPr>
          <w:p w:rsidR="00E322DE" w:rsidRPr="00600814" w:rsidRDefault="00E322DE" w:rsidP="00E322DE">
            <w:pPr>
              <w:spacing w:after="0" w:line="240" w:lineRule="auto"/>
              <w:jc w:val="center"/>
              <w:rPr>
                <w:rFonts w:ascii="Times New Roman" w:eastAsia="Times New Roman" w:hAnsi="Times New Roman" w:cs="Times New Roman"/>
                <w:sz w:val="20"/>
                <w:szCs w:val="20"/>
              </w:rPr>
            </w:pPr>
            <w:bookmarkStart w:id="349" w:name="_Toc429637338"/>
            <w:bookmarkStart w:id="350" w:name="_Toc429637794"/>
            <w:bookmarkStart w:id="351" w:name="_Toc430812024"/>
            <w:r w:rsidRPr="00600814">
              <w:rPr>
                <w:rFonts w:ascii="Times New Roman" w:eastAsia="Times New Roman" w:hAnsi="Times New Roman" w:cs="Times New Roman"/>
                <w:sz w:val="20"/>
                <w:szCs w:val="20"/>
              </w:rPr>
              <w:t>БС, ИС, СС, Л, ПРМ</w:t>
            </w:r>
            <w:bookmarkEnd w:id="349"/>
            <w:bookmarkEnd w:id="350"/>
            <w:bookmarkEnd w:id="351"/>
          </w:p>
        </w:tc>
      </w:tr>
    </w:tbl>
    <w:p w:rsidR="00E322DE" w:rsidRPr="00600814" w:rsidRDefault="00E322DE" w:rsidP="00E322DE">
      <w:pPr>
        <w:spacing w:before="120"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БС – бюджетные средства;</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ИС – инвестиционная составляющая;</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 xml:space="preserve">КС – кредитные средства; </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Л – лизинг;</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ПТП – плата за технологическое присоединение и протяженность сети;</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ПРМ – плата за услуги по резервированию тепловой мощности;</w:t>
      </w:r>
    </w:p>
    <w:p w:rsidR="00E322DE" w:rsidRPr="00600814" w:rsidRDefault="00E322DE" w:rsidP="00E322DE">
      <w:pPr>
        <w:spacing w:after="0" w:line="360" w:lineRule="auto"/>
        <w:jc w:val="both"/>
        <w:rPr>
          <w:rFonts w:ascii="Times New Roman" w:eastAsia="Calibri" w:hAnsi="Times New Roman" w:cs="Times New Roman"/>
          <w:sz w:val="20"/>
          <w:szCs w:val="20"/>
        </w:rPr>
      </w:pPr>
      <w:r w:rsidRPr="00600814">
        <w:rPr>
          <w:rFonts w:ascii="Times New Roman" w:eastAsia="Calibri" w:hAnsi="Times New Roman" w:cs="Times New Roman"/>
          <w:sz w:val="20"/>
          <w:szCs w:val="20"/>
        </w:rPr>
        <w:t xml:space="preserve">СС – собственные средства коммунальных предприятий. </w:t>
      </w:r>
    </w:p>
    <w:p w:rsidR="00E322DE" w:rsidRPr="00600814" w:rsidRDefault="00E322DE" w:rsidP="00E322DE">
      <w:pPr>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Формы привлечения средств из внебюджетных источников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Возможности теплоснабжающих и теплосетевых организаций по привл</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чению собственных средств ограничены большим количеством факторов, ср</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 xml:space="preserve">ди которых: </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балансовая стоимость основных средств;</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применяемый метод расчета амортизационных отчислений;</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количество поданных заявок на технологическое присоединение;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установленная плата за технологическое присоединение;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предельные индексы на тарифы для населения;</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платежеспособность потребителей;</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рентабельность;</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другие.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отличие от собственных источников теплоснабжающих и теплосетевых организаций объемы привлекаемых средств со стороны (кредитные средства и лизинг) ограничены в основном двумя факторами: привлекательностью инв</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 xml:space="preserve">стиционного проекта и приемлемостью сроков окупаемости.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Заключать кредитные договора и лизинговые соглашения могут неп</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средственно теплоснабжающие и теплосетевые организации, однако, их ф</w:t>
      </w:r>
      <w:r w:rsidRPr="00600814">
        <w:rPr>
          <w:rFonts w:ascii="Times New Roman" w:eastAsia="Calibri" w:hAnsi="Times New Roman" w:cs="Times New Roman"/>
          <w:sz w:val="28"/>
          <w:szCs w:val="28"/>
        </w:rPr>
        <w:t>и</w:t>
      </w:r>
      <w:r w:rsidRPr="00600814">
        <w:rPr>
          <w:rFonts w:ascii="Times New Roman" w:eastAsia="Calibri" w:hAnsi="Times New Roman" w:cs="Times New Roman"/>
          <w:sz w:val="28"/>
          <w:szCs w:val="28"/>
        </w:rPr>
        <w:t>нансовые возможности сильно ограничены, поэтому на практике часто и</w:t>
      </w:r>
      <w:r w:rsidRPr="00600814">
        <w:rPr>
          <w:rFonts w:ascii="Times New Roman" w:eastAsia="Calibri" w:hAnsi="Times New Roman" w:cs="Times New Roman"/>
          <w:sz w:val="28"/>
          <w:szCs w:val="28"/>
        </w:rPr>
        <w:t>с</w:t>
      </w:r>
      <w:r w:rsidRPr="00600814">
        <w:rPr>
          <w:rFonts w:ascii="Times New Roman" w:eastAsia="Calibri" w:hAnsi="Times New Roman" w:cs="Times New Roman"/>
          <w:sz w:val="28"/>
          <w:szCs w:val="28"/>
        </w:rPr>
        <w:t xml:space="preserve">пользуются следующие формы привлечения этих средств.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Концессионный договор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Концессионное соглашение – это договор, в силу которого одна сторона (концессионер) обязуется за свой счет создать и (или) реконструировать опр</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 xml:space="preserve">деленное этим соглашением недвижимое имущество (объект концессионного соглашения), право </w:t>
      </w:r>
      <w:proofErr w:type="gramStart"/>
      <w:r w:rsidRPr="00600814">
        <w:rPr>
          <w:rFonts w:ascii="Times New Roman" w:eastAsia="Calibri" w:hAnsi="Times New Roman" w:cs="Times New Roman"/>
          <w:sz w:val="28"/>
          <w:szCs w:val="28"/>
          <w:lang w:eastAsia="zh-CN"/>
        </w:rPr>
        <w:t>собственности</w:t>
      </w:r>
      <w:proofErr w:type="gramEnd"/>
      <w:r w:rsidRPr="00600814">
        <w:rPr>
          <w:rFonts w:ascii="Times New Roman" w:eastAsia="Calibri" w:hAnsi="Times New Roman" w:cs="Times New Roman"/>
          <w:sz w:val="28"/>
          <w:szCs w:val="28"/>
          <w:lang w:eastAsia="zh-CN"/>
        </w:rPr>
        <w:t xml:space="preserve"> на которое принадлежит или будет прина</w:t>
      </w:r>
      <w:r w:rsidRPr="00600814">
        <w:rPr>
          <w:rFonts w:ascii="Times New Roman" w:eastAsia="Calibri" w:hAnsi="Times New Roman" w:cs="Times New Roman"/>
          <w:sz w:val="28"/>
          <w:szCs w:val="28"/>
          <w:lang w:eastAsia="zh-CN"/>
        </w:rPr>
        <w:t>д</w:t>
      </w:r>
      <w:r w:rsidRPr="00600814">
        <w:rPr>
          <w:rFonts w:ascii="Times New Roman" w:eastAsia="Calibri" w:hAnsi="Times New Roman" w:cs="Times New Roman"/>
          <w:sz w:val="28"/>
          <w:szCs w:val="28"/>
          <w:lang w:eastAsia="zh-CN"/>
        </w:rPr>
        <w:t>лежать другой стороне (концеденту), осуществлять деятельность с использ</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ванием (эксплуатацией) объекта концессионного соглашения, а концедент обязуется предоставить концессионеру права владения и пользования объе</w:t>
      </w:r>
      <w:r w:rsidRPr="00600814">
        <w:rPr>
          <w:rFonts w:ascii="Times New Roman" w:eastAsia="Calibri" w:hAnsi="Times New Roman" w:cs="Times New Roman"/>
          <w:sz w:val="28"/>
          <w:szCs w:val="28"/>
          <w:lang w:eastAsia="zh-CN"/>
        </w:rPr>
        <w:t>к</w:t>
      </w:r>
      <w:r w:rsidRPr="00600814">
        <w:rPr>
          <w:rFonts w:ascii="Times New Roman" w:eastAsia="Calibri" w:hAnsi="Times New Roman" w:cs="Times New Roman"/>
          <w:sz w:val="28"/>
          <w:szCs w:val="28"/>
          <w:lang w:eastAsia="zh-CN"/>
        </w:rPr>
        <w:t>том концессионного соглашения для осуществления указанной деятельности на срок, установленный этим соглашением.</w:t>
      </w:r>
    </w:p>
    <w:p w:rsidR="00E322DE" w:rsidRPr="00600814" w:rsidRDefault="00E322DE" w:rsidP="00E322DE">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 заключении концессионного договора целесообразно предусмо</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 xml:space="preserve">реть обязанности концессионера не только по эксплуатации объектов системы теплоснабжения, но и их реконструкцию и/или модернизацию. </w:t>
      </w:r>
      <w:proofErr w:type="gramStart"/>
      <w:r w:rsidRPr="00600814">
        <w:rPr>
          <w:rFonts w:ascii="Times New Roman" w:eastAsia="Calibri" w:hAnsi="Times New Roman" w:cs="Times New Roman"/>
          <w:sz w:val="28"/>
          <w:szCs w:val="28"/>
        </w:rPr>
        <w:t>В соответствии с законодательством к реконструкции объекта концессионного соглашения относятся работы по его переустройству на основе внедрения новых технол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гий, механизации и автоматизации производства, модернизации и замены м</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lastRenderedPageBreak/>
        <w:t>рально устаревшего и физически изношенного оборудования новым более производительным, изменению технологического или функционального н</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значения объекта концессионного соглашения или его отдельных частей, др</w:t>
      </w:r>
      <w:r w:rsidRPr="00600814">
        <w:rPr>
          <w:rFonts w:ascii="Times New Roman" w:eastAsia="Calibri" w:hAnsi="Times New Roman" w:cs="Times New Roman"/>
          <w:sz w:val="28"/>
          <w:szCs w:val="28"/>
        </w:rPr>
        <w:t>у</w:t>
      </w:r>
      <w:r w:rsidRPr="00600814">
        <w:rPr>
          <w:rFonts w:ascii="Times New Roman" w:eastAsia="Calibri" w:hAnsi="Times New Roman" w:cs="Times New Roman"/>
          <w:sz w:val="28"/>
          <w:szCs w:val="28"/>
        </w:rPr>
        <w:t>гие мероприятия по улучшению характеристик и эксплуатационных свойств объекта концессионного соглашения.</w:t>
      </w:r>
      <w:proofErr w:type="gramEnd"/>
    </w:p>
    <w:p w:rsidR="00E322DE" w:rsidRPr="00600814" w:rsidRDefault="00E322DE" w:rsidP="00E322DE">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Процедура заключения концессионных соглашений регламентируется Федеральным законом № 115-ФЗ от 21 июля 2015 г. «О концессионных с</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 xml:space="preserve">глашениях».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Энергосервисный договор</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Энергосервисный договор (контракт) – договор (контракт),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ния энергетических ресурсов заказчиком; договор (контракт) заключается м</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жду собственником (уполномоченным представителем собственника) инфр</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 xml:space="preserve">структуры системы теплоснабжения, и лицом, оказывающим энергосервисные услуги (энергосервисная компания).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Энергосервисный договор (контракт) должен содержать следующие с</w:t>
      </w:r>
      <w:r w:rsidRPr="00600814">
        <w:rPr>
          <w:rFonts w:ascii="Times New Roman" w:eastAsia="Calibri" w:hAnsi="Times New Roman" w:cs="Times New Roman"/>
          <w:sz w:val="28"/>
          <w:szCs w:val="28"/>
          <w:lang w:eastAsia="zh-CN"/>
        </w:rPr>
        <w:t>у</w:t>
      </w:r>
      <w:r w:rsidRPr="00600814">
        <w:rPr>
          <w:rFonts w:ascii="Times New Roman" w:eastAsia="Calibri" w:hAnsi="Times New Roman" w:cs="Times New Roman"/>
          <w:sz w:val="28"/>
          <w:szCs w:val="28"/>
          <w:lang w:eastAsia="zh-CN"/>
        </w:rPr>
        <w:t>щественные условия, без согласования которых он не будет считаться закл</w:t>
      </w:r>
      <w:r w:rsidRPr="00600814">
        <w:rPr>
          <w:rFonts w:ascii="Times New Roman" w:eastAsia="Calibri" w:hAnsi="Times New Roman" w:cs="Times New Roman"/>
          <w:sz w:val="28"/>
          <w:szCs w:val="28"/>
          <w:lang w:eastAsia="zh-CN"/>
        </w:rPr>
        <w:t>ю</w:t>
      </w:r>
      <w:r w:rsidRPr="00600814">
        <w:rPr>
          <w:rFonts w:ascii="Times New Roman" w:eastAsia="Calibri" w:hAnsi="Times New Roman" w:cs="Times New Roman"/>
          <w:sz w:val="28"/>
          <w:szCs w:val="28"/>
          <w:lang w:eastAsia="zh-CN"/>
        </w:rPr>
        <w:t>ченным:</w:t>
      </w:r>
    </w:p>
    <w:p w:rsidR="00E322DE" w:rsidRPr="00600814" w:rsidRDefault="00E322DE" w:rsidP="009B6C71">
      <w:pPr>
        <w:numPr>
          <w:ilvl w:val="0"/>
          <w:numId w:val="107"/>
        </w:numPr>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Условие о величине экономии энергетических ресурсов, которая должна быть обеспечена в результате исполнения энергосервисного договора (ко</w:t>
      </w:r>
      <w:r w:rsidRPr="00600814">
        <w:rPr>
          <w:rFonts w:ascii="Times New Roman" w:eastAsia="Calibri" w:hAnsi="Times New Roman" w:cs="Times New Roman"/>
          <w:sz w:val="28"/>
          <w:szCs w:val="28"/>
          <w:lang w:eastAsia="zh-CN"/>
        </w:rPr>
        <w:t>н</w:t>
      </w:r>
      <w:r w:rsidRPr="00600814">
        <w:rPr>
          <w:rFonts w:ascii="Times New Roman" w:eastAsia="Calibri" w:hAnsi="Times New Roman" w:cs="Times New Roman"/>
          <w:sz w:val="28"/>
          <w:szCs w:val="28"/>
          <w:lang w:eastAsia="zh-CN"/>
        </w:rPr>
        <w:t>тракта).</w:t>
      </w:r>
    </w:p>
    <w:p w:rsidR="00E322DE" w:rsidRPr="00600814" w:rsidRDefault="00E322DE" w:rsidP="009B6C71">
      <w:pPr>
        <w:numPr>
          <w:ilvl w:val="0"/>
          <w:numId w:val="107"/>
        </w:numPr>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Условие о сроке действия энергосервисного договора (контракта), кот</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рый должен быть не менее чем срок, необходимый для достижения устано</w:t>
      </w:r>
      <w:r w:rsidRPr="00600814">
        <w:rPr>
          <w:rFonts w:ascii="Times New Roman" w:eastAsia="Calibri" w:hAnsi="Times New Roman" w:cs="Times New Roman"/>
          <w:sz w:val="28"/>
          <w:szCs w:val="28"/>
          <w:lang w:eastAsia="zh-CN"/>
        </w:rPr>
        <w:t>в</w:t>
      </w:r>
      <w:r w:rsidRPr="00600814">
        <w:rPr>
          <w:rFonts w:ascii="Times New Roman" w:eastAsia="Calibri" w:hAnsi="Times New Roman" w:cs="Times New Roman"/>
          <w:sz w:val="28"/>
          <w:szCs w:val="28"/>
          <w:lang w:eastAsia="zh-CN"/>
        </w:rPr>
        <w:t>ленной энергосервисным договором (контрактом) величины экономии энерг</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тических ресурсов.</w:t>
      </w:r>
    </w:p>
    <w:p w:rsidR="00E322DE" w:rsidRPr="00600814" w:rsidRDefault="00E322DE" w:rsidP="009B6C71">
      <w:pPr>
        <w:numPr>
          <w:ilvl w:val="0"/>
          <w:numId w:val="107"/>
        </w:numPr>
        <w:spacing w:after="0" w:line="360" w:lineRule="auto"/>
        <w:ind w:left="0" w:firstLine="0"/>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Иные обязательные условия энергосервисных договоров (контрактов), установленные законодательством.</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Как следует из сути энергосервисного договора, его заключение возмо</w:t>
      </w:r>
      <w:r w:rsidRPr="00600814">
        <w:rPr>
          <w:rFonts w:ascii="Times New Roman" w:eastAsia="Calibri" w:hAnsi="Times New Roman" w:cs="Times New Roman"/>
          <w:sz w:val="28"/>
          <w:szCs w:val="28"/>
        </w:rPr>
        <w:t>ж</w:t>
      </w:r>
      <w:r w:rsidRPr="00600814">
        <w:rPr>
          <w:rFonts w:ascii="Times New Roman" w:eastAsia="Calibri" w:hAnsi="Times New Roman" w:cs="Times New Roman"/>
          <w:sz w:val="28"/>
          <w:szCs w:val="28"/>
        </w:rPr>
        <w:t xml:space="preserve">но только для реализации инвестиционных проектов по энергосбережению и повышению энергетической эффективности, имеющих значительный эффект, что определяет сроки их окупаемости. </w:t>
      </w:r>
    </w:p>
    <w:p w:rsidR="00E322DE" w:rsidRPr="00600814" w:rsidRDefault="00E322DE" w:rsidP="00E322DE">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Процедура заключения энергосервисных договоров (контрактов) регл</w:t>
      </w:r>
      <w:r w:rsidRPr="00600814">
        <w:rPr>
          <w:rFonts w:ascii="Times New Roman" w:eastAsia="Calibri" w:hAnsi="Times New Roman" w:cs="Times New Roman"/>
          <w:sz w:val="28"/>
          <w:szCs w:val="28"/>
        </w:rPr>
        <w:t>а</w:t>
      </w:r>
      <w:r w:rsidRPr="00600814">
        <w:rPr>
          <w:rFonts w:ascii="Times New Roman" w:eastAsia="Calibri" w:hAnsi="Times New Roman" w:cs="Times New Roman"/>
          <w:sz w:val="28"/>
          <w:szCs w:val="28"/>
        </w:rPr>
        <w:t>ментируется Федеральными законами № 261-ФЗ от 23 ноября 2009 г. «Об энергосбережении и повышении энергетической эффективности и о внесении изменений в отдельные законодательные акты РФ» и № 44-ФЗ «О контрак</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ной системе в сфере закупок товаров, работ, услуг для обеспечения государс</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 xml:space="preserve">венных и муниципальных нужд».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Проектное финансирование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Проектное финансирование – это форма долгосрочного кредитования, при котором сам проект является способом обслуживания долговых обяз</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тельств, то есть за финансирование предоставляется право на участие в разд</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ле экономии от реализации проекта. Финансирующие организации оценивают объект инвестиций с точки зрения того, принесет ли проект такой уровень д</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хода, который обеспечит погашение предоставленных инвесторами займов.</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Особенностью этой формы финансирования является возможность с</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вмещения различных видов капитала: банковского, коммерческого, государс</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венного и международного. В отличие от традиционной кредитной сделки может быть осуществлено рассредоточение риска между участниками инв</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стиционного проекта.</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Финансирование с полным регрессом</w:t>
      </w:r>
      <w:r w:rsidRPr="00600814">
        <w:rPr>
          <w:rFonts w:ascii="Times New Roman" w:eastAsia="Calibri" w:hAnsi="Times New Roman" w:cs="Times New Roman"/>
          <w:sz w:val="28"/>
          <w:szCs w:val="28"/>
          <w:vertAlign w:val="superscript"/>
          <w:lang w:eastAsia="zh-CN"/>
        </w:rPr>
        <w:footnoteReference w:id="1"/>
      </w:r>
      <w:r w:rsidRPr="00600814">
        <w:rPr>
          <w:rFonts w:ascii="Times New Roman" w:eastAsia="Calibri" w:hAnsi="Times New Roman" w:cs="Times New Roman"/>
          <w:sz w:val="28"/>
          <w:szCs w:val="28"/>
          <w:lang w:eastAsia="zh-CN"/>
        </w:rPr>
        <w:t xml:space="preserve"> на заемщика: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применяется, как правило, при финансировании некрупных, мал</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рентабельных проектов, когда заемщик принимает на себя все риски, связанные с реализацией проекта.</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Финансирование без регресса на заемщика: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предусматривает, что все риски, связанные с проектом, берёт на себя кредитор, поскольку инвестиционный проект рассматривается им как очень прибыльный и привлекательный.</w:t>
      </w:r>
    </w:p>
    <w:p w:rsidR="00E322DE" w:rsidRPr="00600814" w:rsidRDefault="00E322DE" w:rsidP="00E322DE">
      <w:pPr>
        <w:shd w:val="clear" w:color="auto" w:fill="FFFFFF"/>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Финансирование с ограниченным регрессом на заемщика:</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наиболее распространённая форма финансирования, когда все учас</w:t>
      </w:r>
      <w:r w:rsidRPr="00600814">
        <w:rPr>
          <w:rFonts w:ascii="Times New Roman" w:eastAsia="Calibri" w:hAnsi="Times New Roman" w:cs="Times New Roman"/>
          <w:sz w:val="28"/>
          <w:szCs w:val="28"/>
        </w:rPr>
        <w:t>т</w:t>
      </w:r>
      <w:r w:rsidRPr="00600814">
        <w:rPr>
          <w:rFonts w:ascii="Times New Roman" w:eastAsia="Calibri" w:hAnsi="Times New Roman" w:cs="Times New Roman"/>
          <w:sz w:val="28"/>
          <w:szCs w:val="28"/>
        </w:rPr>
        <w:t xml:space="preserve">ники распределяют генерируемые проектом риски и, следовательно, каждый заинтересован в положительных результатах реализации проекта на всех стадиях его реализации. </w:t>
      </w:r>
      <w:bookmarkStart w:id="352" w:name="_Toc332762406"/>
      <w:bookmarkStart w:id="353" w:name="_Toc325031129"/>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 xml:space="preserve">Фискальные механизмы стимулирования </w:t>
      </w:r>
      <w:bookmarkEnd w:id="352"/>
      <w:bookmarkEnd w:id="353"/>
      <w:r w:rsidRPr="00600814">
        <w:rPr>
          <w:rFonts w:ascii="Times New Roman" w:eastAsia="Calibri" w:hAnsi="Times New Roman" w:cs="Times New Roman"/>
          <w:b/>
          <w:i/>
          <w:sz w:val="28"/>
          <w:szCs w:val="28"/>
        </w:rPr>
        <w:t>привлечения средств из вн</w:t>
      </w:r>
      <w:r w:rsidRPr="00600814">
        <w:rPr>
          <w:rFonts w:ascii="Times New Roman" w:eastAsia="Calibri" w:hAnsi="Times New Roman" w:cs="Times New Roman"/>
          <w:b/>
          <w:i/>
          <w:sz w:val="28"/>
          <w:szCs w:val="28"/>
        </w:rPr>
        <w:t>е</w:t>
      </w:r>
      <w:r w:rsidRPr="00600814">
        <w:rPr>
          <w:rFonts w:ascii="Times New Roman" w:eastAsia="Calibri" w:hAnsi="Times New Roman" w:cs="Times New Roman"/>
          <w:b/>
          <w:i/>
          <w:sz w:val="28"/>
          <w:szCs w:val="28"/>
        </w:rPr>
        <w:t xml:space="preserve">бюджетных источников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Финансовые механизмы стимулирования привлечения внебюджетных и</w:t>
      </w:r>
      <w:r w:rsidRPr="00600814">
        <w:rPr>
          <w:rFonts w:ascii="Times New Roman" w:eastAsia="Calibri" w:hAnsi="Times New Roman" w:cs="Times New Roman"/>
          <w:sz w:val="28"/>
          <w:szCs w:val="28"/>
          <w:lang w:eastAsia="zh-CN"/>
        </w:rPr>
        <w:t>с</w:t>
      </w:r>
      <w:r w:rsidRPr="00600814">
        <w:rPr>
          <w:rFonts w:ascii="Times New Roman" w:eastAsia="Calibri" w:hAnsi="Times New Roman" w:cs="Times New Roman"/>
          <w:sz w:val="28"/>
          <w:szCs w:val="28"/>
          <w:lang w:eastAsia="zh-CN"/>
        </w:rPr>
        <w:t>точников представляют собой элемент государственно-частного партнерства и позволяют увеличить потоки средств, направляемых на реализацию инвест</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 xml:space="preserve">ционных проектов.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 таким фискальным меха</w:t>
      </w:r>
      <w:r w:rsidRPr="00600814">
        <w:rPr>
          <w:rFonts w:ascii="Times New Roman" w:eastAsia="Calibri" w:hAnsi="Times New Roman" w:cs="Times New Roman"/>
          <w:sz w:val="28"/>
          <w:szCs w:val="28"/>
          <w:lang w:eastAsia="zh-CN"/>
        </w:rPr>
        <w:softHyphen/>
        <w:t xml:space="preserve">низмам относятся: </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льготные процентные ставки по кредитам;</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налоговые льготы;</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государственные гарантии.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bookmarkStart w:id="354" w:name="_Toc332762409"/>
      <w:r w:rsidRPr="00600814">
        <w:rPr>
          <w:rFonts w:ascii="Times New Roman" w:eastAsia="Calibri" w:hAnsi="Times New Roman" w:cs="Times New Roman"/>
          <w:b/>
          <w:i/>
          <w:sz w:val="28"/>
          <w:szCs w:val="28"/>
        </w:rPr>
        <w:t>Льготные процентные ставки по кредитам</w:t>
      </w:r>
      <w:bookmarkEnd w:id="354"/>
      <w:r w:rsidRPr="00600814">
        <w:rPr>
          <w:rFonts w:ascii="Times New Roman" w:eastAsia="Calibri" w:hAnsi="Times New Roman" w:cs="Times New Roman"/>
          <w:b/>
          <w:i/>
          <w:sz w:val="28"/>
          <w:szCs w:val="28"/>
        </w:rPr>
        <w:t xml:space="preserve">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Кредиты с льготной процентной ставкой – это займы на более благопр</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 xml:space="preserve">ятных условиях, чем обычные кредиты на рынке капитала (под более низкий процент).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В Российской Федерации законодательство (Федеральный закон №88 от 14.06.1995 г. «О государственной поддержке малого предпринимательства») допускает льготное кредитование мероприятий по энергосбережению. Объе</w:t>
      </w:r>
      <w:r w:rsidRPr="00600814">
        <w:rPr>
          <w:rFonts w:ascii="Times New Roman" w:eastAsia="Calibri" w:hAnsi="Times New Roman" w:cs="Times New Roman"/>
          <w:sz w:val="28"/>
          <w:szCs w:val="28"/>
          <w:lang w:eastAsia="zh-CN"/>
        </w:rPr>
        <w:t>к</w:t>
      </w:r>
      <w:r w:rsidRPr="00600814">
        <w:rPr>
          <w:rFonts w:ascii="Times New Roman" w:eastAsia="Calibri" w:hAnsi="Times New Roman" w:cs="Times New Roman"/>
          <w:sz w:val="28"/>
          <w:szCs w:val="28"/>
          <w:lang w:eastAsia="zh-CN"/>
        </w:rPr>
        <w:t>тами выдачи и возврата кредитов определены банки, выделяющие кредиты, и получатели, которые участвуют в реализации энергосберегающих меропри</w:t>
      </w:r>
      <w:r w:rsidRPr="00600814">
        <w:rPr>
          <w:rFonts w:ascii="Times New Roman" w:eastAsia="Calibri" w:hAnsi="Times New Roman" w:cs="Times New Roman"/>
          <w:sz w:val="28"/>
          <w:szCs w:val="28"/>
          <w:lang w:eastAsia="zh-CN"/>
        </w:rPr>
        <w:t>я</w:t>
      </w:r>
      <w:r w:rsidRPr="00600814">
        <w:rPr>
          <w:rFonts w:ascii="Times New Roman" w:eastAsia="Calibri" w:hAnsi="Times New Roman" w:cs="Times New Roman"/>
          <w:sz w:val="28"/>
          <w:szCs w:val="28"/>
          <w:lang w:eastAsia="zh-CN"/>
        </w:rPr>
        <w:t xml:space="preserve">тий отраслевой или региональной программы.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Выделяемые средства расходуют:</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на осуществление мероприятий и реализацию муниципальных пр</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грамм, научно-исследовательские и опытно-конструкторские раб</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ты;</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разработку и внедрение энергосберегающих технологий, оборуд</w:t>
      </w:r>
      <w:r w:rsidRPr="00600814">
        <w:rPr>
          <w:rFonts w:ascii="Times New Roman" w:eastAsia="Calibri" w:hAnsi="Times New Roman" w:cs="Times New Roman"/>
          <w:sz w:val="28"/>
          <w:szCs w:val="28"/>
        </w:rPr>
        <w:t>о</w:t>
      </w:r>
      <w:r w:rsidRPr="00600814">
        <w:rPr>
          <w:rFonts w:ascii="Times New Roman" w:eastAsia="Calibri" w:hAnsi="Times New Roman" w:cs="Times New Roman"/>
          <w:sz w:val="28"/>
          <w:szCs w:val="28"/>
        </w:rPr>
        <w:t>вания и материалов, включая приобретение лицензий на их внедр</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ние;</w:t>
      </w:r>
    </w:p>
    <w:p w:rsidR="00E322DE" w:rsidRPr="00600814" w:rsidRDefault="00E322DE" w:rsidP="006B1BE7">
      <w:pPr>
        <w:numPr>
          <w:ilvl w:val="0"/>
          <w:numId w:val="106"/>
        </w:numPr>
        <w:tabs>
          <w:tab w:val="left" w:pos="1134"/>
        </w:tabs>
        <w:spacing w:after="0" w:line="360" w:lineRule="auto"/>
        <w:ind w:left="1134" w:hanging="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на осуществление мероприятий, связанных с развитием малой и н</w:t>
      </w:r>
      <w:r w:rsidRPr="00600814">
        <w:rPr>
          <w:rFonts w:ascii="Times New Roman" w:eastAsia="Calibri" w:hAnsi="Times New Roman" w:cs="Times New Roman"/>
          <w:sz w:val="28"/>
          <w:szCs w:val="28"/>
        </w:rPr>
        <w:t>е</w:t>
      </w:r>
      <w:r w:rsidRPr="00600814">
        <w:rPr>
          <w:rFonts w:ascii="Times New Roman" w:eastAsia="Calibri" w:hAnsi="Times New Roman" w:cs="Times New Roman"/>
          <w:sz w:val="28"/>
          <w:szCs w:val="28"/>
        </w:rPr>
        <w:t>традиционной энергетики, использованием возобновляемых исто</w:t>
      </w:r>
      <w:r w:rsidRPr="00600814">
        <w:rPr>
          <w:rFonts w:ascii="Times New Roman" w:eastAsia="Calibri" w:hAnsi="Times New Roman" w:cs="Times New Roman"/>
          <w:sz w:val="28"/>
          <w:szCs w:val="28"/>
        </w:rPr>
        <w:t>ч</w:t>
      </w:r>
      <w:r w:rsidRPr="00600814">
        <w:rPr>
          <w:rFonts w:ascii="Times New Roman" w:eastAsia="Calibri" w:hAnsi="Times New Roman" w:cs="Times New Roman"/>
          <w:sz w:val="28"/>
          <w:szCs w:val="28"/>
        </w:rPr>
        <w:t xml:space="preserve">ников энергии и вторичных энергетических ресурсов.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bookmarkStart w:id="355" w:name="_Toc332762410"/>
      <w:r w:rsidRPr="00600814">
        <w:rPr>
          <w:rFonts w:ascii="Times New Roman" w:eastAsia="Calibri" w:hAnsi="Times New Roman" w:cs="Times New Roman"/>
          <w:b/>
          <w:i/>
          <w:sz w:val="28"/>
          <w:szCs w:val="28"/>
        </w:rPr>
        <w:t>Налоговые стимулы</w:t>
      </w:r>
      <w:bookmarkEnd w:id="355"/>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 xml:space="preserve">Налоговые стимулы могут выражаться в разных формах. </w:t>
      </w:r>
    </w:p>
    <w:p w:rsidR="00E322DE" w:rsidRPr="00600814" w:rsidRDefault="00E322DE" w:rsidP="00E322DE">
      <w:pPr>
        <w:spacing w:after="0" w:line="360" w:lineRule="auto"/>
        <w:ind w:firstLine="567"/>
        <w:jc w:val="both"/>
        <w:rPr>
          <w:rFonts w:ascii="Times New Roman" w:eastAsia="Calibri" w:hAnsi="Times New Roman" w:cs="Times New Roman"/>
          <w:color w:val="231F20"/>
          <w:sz w:val="28"/>
          <w:szCs w:val="28"/>
        </w:rPr>
      </w:pPr>
      <w:r w:rsidRPr="00600814">
        <w:rPr>
          <w:rFonts w:ascii="Times New Roman" w:eastAsia="Calibri" w:hAnsi="Times New Roman" w:cs="Times New Roman"/>
          <w:i/>
          <w:sz w:val="28"/>
          <w:szCs w:val="28"/>
          <w:lang w:eastAsia="zh-CN"/>
        </w:rPr>
        <w:t>Налоговые каникулы</w:t>
      </w:r>
      <w:r w:rsidRPr="00600814">
        <w:rPr>
          <w:rFonts w:ascii="Times New Roman" w:eastAsia="Calibri" w:hAnsi="Times New Roman" w:cs="Times New Roman"/>
          <w:sz w:val="28"/>
          <w:szCs w:val="28"/>
          <w:lang w:eastAsia="zh-CN"/>
        </w:rPr>
        <w:t xml:space="preserve"> представляют собой освобождение от уплаты нал</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 xml:space="preserve">гов на определенный период времени. Основным их преимуществом является простота в управлении. </w:t>
      </w:r>
    </w:p>
    <w:p w:rsidR="00E322DE" w:rsidRPr="00600814" w:rsidRDefault="00E322DE" w:rsidP="00E322DE">
      <w:pPr>
        <w:spacing w:after="0" w:line="360" w:lineRule="auto"/>
        <w:ind w:firstLine="567"/>
        <w:jc w:val="both"/>
        <w:rPr>
          <w:rFonts w:ascii="Times New Roman" w:eastAsia="Calibri" w:hAnsi="Times New Roman" w:cs="Times New Roman"/>
          <w:i/>
          <w:sz w:val="28"/>
          <w:szCs w:val="28"/>
          <w:lang w:eastAsia="zh-CN"/>
        </w:rPr>
      </w:pPr>
      <w:r w:rsidRPr="00600814">
        <w:rPr>
          <w:rFonts w:ascii="Times New Roman" w:eastAsia="Calibri" w:hAnsi="Times New Roman" w:cs="Times New Roman"/>
          <w:i/>
          <w:sz w:val="28"/>
          <w:szCs w:val="28"/>
          <w:lang w:eastAsia="zh-CN"/>
        </w:rPr>
        <w:t xml:space="preserve">Инвестиционный налоговый кредит </w:t>
      </w:r>
      <w:r w:rsidRPr="00600814">
        <w:rPr>
          <w:rFonts w:ascii="Times New Roman" w:eastAsia="Calibri" w:hAnsi="Times New Roman" w:cs="Times New Roman"/>
          <w:sz w:val="28"/>
          <w:szCs w:val="28"/>
          <w:lang w:eastAsia="zh-CN"/>
        </w:rPr>
        <w:t>– это форма изменения срока испо</w:t>
      </w:r>
      <w:r w:rsidRPr="00600814">
        <w:rPr>
          <w:rFonts w:ascii="Times New Roman" w:eastAsia="Calibri" w:hAnsi="Times New Roman" w:cs="Times New Roman"/>
          <w:sz w:val="28"/>
          <w:szCs w:val="28"/>
          <w:lang w:eastAsia="zh-CN"/>
        </w:rPr>
        <w:t>л</w:t>
      </w:r>
      <w:r w:rsidRPr="00600814">
        <w:rPr>
          <w:rFonts w:ascii="Times New Roman" w:eastAsia="Calibri" w:hAnsi="Times New Roman" w:cs="Times New Roman"/>
          <w:sz w:val="28"/>
          <w:szCs w:val="28"/>
          <w:lang w:eastAsia="zh-CN"/>
        </w:rPr>
        <w:t xml:space="preserve">нения налогового обязательства, при которой </w:t>
      </w:r>
      <w:hyperlink r:id="rId70" w:tooltip="Налогоплательщик" w:history="1">
        <w:r w:rsidRPr="00600814">
          <w:rPr>
            <w:rFonts w:ascii="Times New Roman" w:eastAsia="Calibri" w:hAnsi="Times New Roman" w:cs="Times New Roman"/>
            <w:sz w:val="26"/>
            <w:szCs w:val="26"/>
            <w:u w:val="single"/>
            <w:lang w:eastAsia="zh-CN"/>
          </w:rPr>
          <w:t>налогоплательщику</w:t>
        </w:r>
      </w:hyperlink>
      <w:r w:rsidRPr="00600814">
        <w:rPr>
          <w:rFonts w:ascii="Times New Roman" w:eastAsia="Calibri" w:hAnsi="Times New Roman" w:cs="Times New Roman"/>
          <w:sz w:val="28"/>
          <w:szCs w:val="28"/>
          <w:lang w:eastAsia="zh-CN"/>
        </w:rPr>
        <w:t xml:space="preserve"> предоставл</w:t>
      </w:r>
      <w:r w:rsidRPr="00600814">
        <w:rPr>
          <w:rFonts w:ascii="Times New Roman" w:eastAsia="Calibri" w:hAnsi="Times New Roman" w:cs="Times New Roman"/>
          <w:sz w:val="28"/>
          <w:szCs w:val="28"/>
          <w:lang w:eastAsia="zh-CN"/>
        </w:rPr>
        <w:t>я</w:t>
      </w:r>
      <w:r w:rsidRPr="00600814">
        <w:rPr>
          <w:rFonts w:ascii="Times New Roman" w:eastAsia="Calibri" w:hAnsi="Times New Roman" w:cs="Times New Roman"/>
          <w:sz w:val="28"/>
          <w:szCs w:val="28"/>
          <w:lang w:eastAsia="zh-CN"/>
        </w:rPr>
        <w:t xml:space="preserve">ется возможность уменьшить платежи по </w:t>
      </w:r>
      <w:hyperlink r:id="rId71" w:tooltip="Налог на прибыль" w:history="1">
        <w:r w:rsidRPr="00600814">
          <w:rPr>
            <w:rFonts w:ascii="Times New Roman" w:eastAsia="Calibri" w:hAnsi="Times New Roman" w:cs="Times New Roman"/>
            <w:sz w:val="26"/>
            <w:szCs w:val="26"/>
            <w:u w:val="single"/>
            <w:lang w:eastAsia="zh-CN"/>
          </w:rPr>
          <w:t>налогу на прибыль</w:t>
        </w:r>
      </w:hyperlink>
      <w:r w:rsidRPr="00600814">
        <w:rPr>
          <w:rFonts w:ascii="Times New Roman" w:eastAsia="Calibri" w:hAnsi="Times New Roman" w:cs="Times New Roman"/>
          <w:sz w:val="28"/>
          <w:szCs w:val="28"/>
          <w:lang w:eastAsia="zh-CN"/>
        </w:rPr>
        <w:t xml:space="preserve"> организации с п</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следующей уплатой суммы кредита и процентов. Инвестиционный налоговый кредит предоставляется на срок от 1 года до 5 лет по налогу на прибыль орг</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 xml:space="preserve">низации, а также по региональным и местным налогам. Проценты на сумму кредита определяются по ставке, не менее одной второй и не превышающей три четвертых ставки рефинансирования </w:t>
      </w:r>
      <w:hyperlink r:id="rId72" w:tooltip="Центральный банк России" w:history="1">
        <w:r w:rsidRPr="00600814">
          <w:rPr>
            <w:rFonts w:ascii="Times New Roman" w:eastAsia="Calibri" w:hAnsi="Times New Roman" w:cs="Times New Roman"/>
            <w:sz w:val="26"/>
            <w:szCs w:val="26"/>
            <w:u w:val="single"/>
            <w:lang w:eastAsia="zh-CN"/>
          </w:rPr>
          <w:t>Центрального банка России</w:t>
        </w:r>
      </w:hyperlink>
      <w:r w:rsidRPr="00600814">
        <w:rPr>
          <w:rFonts w:ascii="Times New Roman" w:eastAsia="Calibri" w:hAnsi="Times New Roman" w:cs="Times New Roman"/>
          <w:sz w:val="28"/>
          <w:szCs w:val="28"/>
          <w:lang w:eastAsia="zh-CN"/>
        </w:rPr>
        <w:t>.</w:t>
      </w:r>
      <w:r w:rsidRPr="00600814">
        <w:rPr>
          <w:rFonts w:ascii="Times New Roman" w:eastAsia="Calibri" w:hAnsi="Times New Roman" w:cs="Times New Roman"/>
          <w:i/>
          <w:sz w:val="28"/>
          <w:szCs w:val="28"/>
          <w:lang w:eastAsia="zh-CN"/>
        </w:rPr>
        <w:t xml:space="preserve">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Организация, которой предоставляется инвестиционный налоговый кр</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дит, может уменьшить платежи по налогу на прибыль в течение срока дейс</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вия договора. Уменьшение производится по каждому налоговому платежу за каждый отчетный период до тех пор, пока сумма, не уплаченная организацией в результате таких уменьшений (накопленная сумма кредита), не станет ра</w:t>
      </w:r>
      <w:r w:rsidRPr="00600814">
        <w:rPr>
          <w:rFonts w:ascii="Times New Roman" w:eastAsia="Calibri" w:hAnsi="Times New Roman" w:cs="Times New Roman"/>
          <w:sz w:val="28"/>
          <w:szCs w:val="28"/>
          <w:lang w:eastAsia="zh-CN"/>
        </w:rPr>
        <w:t>в</w:t>
      </w:r>
      <w:r w:rsidRPr="00600814">
        <w:rPr>
          <w:rFonts w:ascii="Times New Roman" w:eastAsia="Calibri" w:hAnsi="Times New Roman" w:cs="Times New Roman"/>
          <w:sz w:val="28"/>
          <w:szCs w:val="28"/>
          <w:lang w:eastAsia="zh-CN"/>
        </w:rPr>
        <w:t xml:space="preserve">ной сумме кредита, предусмотренной договором. В отчетном периоде суммы, на которые уменьшаются налоговые платежи, не должны быть больше 50 % </w:t>
      </w:r>
      <w:r w:rsidRPr="00600814">
        <w:rPr>
          <w:rFonts w:ascii="Times New Roman" w:eastAsia="Calibri" w:hAnsi="Times New Roman" w:cs="Times New Roman"/>
          <w:sz w:val="28"/>
          <w:szCs w:val="28"/>
          <w:lang w:eastAsia="zh-CN"/>
        </w:rPr>
        <w:lastRenderedPageBreak/>
        <w:t>соответствующих сумм налогов Стоимость инвестиционного налогового кр</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дита не должна превышать 30% стоимости чистых активов предприятия в сл</w:t>
      </w:r>
      <w:r w:rsidRPr="00600814">
        <w:rPr>
          <w:rFonts w:ascii="Times New Roman" w:eastAsia="Calibri" w:hAnsi="Times New Roman" w:cs="Times New Roman"/>
          <w:sz w:val="28"/>
          <w:szCs w:val="28"/>
          <w:lang w:eastAsia="zh-CN"/>
        </w:rPr>
        <w:t>у</w:t>
      </w:r>
      <w:r w:rsidRPr="00600814">
        <w:rPr>
          <w:rFonts w:ascii="Times New Roman" w:eastAsia="Calibri" w:hAnsi="Times New Roman" w:cs="Times New Roman"/>
          <w:sz w:val="28"/>
          <w:szCs w:val="28"/>
          <w:lang w:eastAsia="zh-CN"/>
        </w:rPr>
        <w:t xml:space="preserve">чае, если основанием кредита является не инновационная деятельность.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i/>
          <w:sz w:val="28"/>
          <w:szCs w:val="28"/>
          <w:lang w:eastAsia="zh-CN"/>
        </w:rPr>
        <w:t xml:space="preserve">Инвестиционные льготы </w:t>
      </w:r>
      <w:r w:rsidRPr="00600814">
        <w:rPr>
          <w:rFonts w:ascii="Times New Roman" w:eastAsia="Calibri" w:hAnsi="Times New Roman" w:cs="Times New Roman"/>
          <w:sz w:val="28"/>
          <w:szCs w:val="28"/>
          <w:lang w:eastAsia="zh-CN"/>
        </w:rPr>
        <w:t>предоставляются инвесторам органами власти для привлечения капиталов на отдельные территории или отрасли экономики. К инвестиционным льготам могут относиться более низкие ставки местных налогов и/или аренды земли, принадлежащей региональным или муниципал</w:t>
      </w:r>
      <w:r w:rsidRPr="00600814">
        <w:rPr>
          <w:rFonts w:ascii="Times New Roman" w:eastAsia="Calibri" w:hAnsi="Times New Roman" w:cs="Times New Roman"/>
          <w:sz w:val="28"/>
          <w:szCs w:val="28"/>
          <w:lang w:eastAsia="zh-CN"/>
        </w:rPr>
        <w:t>ь</w:t>
      </w:r>
      <w:r w:rsidRPr="00600814">
        <w:rPr>
          <w:rFonts w:ascii="Times New Roman" w:eastAsia="Calibri" w:hAnsi="Times New Roman" w:cs="Times New Roman"/>
          <w:sz w:val="28"/>
          <w:szCs w:val="28"/>
          <w:lang w:eastAsia="zh-CN"/>
        </w:rPr>
        <w:t>ным органам власти</w:t>
      </w:r>
      <w:bookmarkStart w:id="356" w:name="_Toc332762413"/>
      <w:r w:rsidRPr="00600814">
        <w:rPr>
          <w:rFonts w:ascii="Times New Roman" w:eastAsia="Calibri" w:hAnsi="Times New Roman" w:cs="Times New Roman"/>
          <w:sz w:val="28"/>
          <w:szCs w:val="28"/>
          <w:lang w:eastAsia="zh-CN"/>
        </w:rPr>
        <w:t xml:space="preserve"> и т.п. </w:t>
      </w:r>
    </w:p>
    <w:p w:rsidR="00E322DE" w:rsidRPr="00600814" w:rsidRDefault="00E322DE" w:rsidP="00E322DE">
      <w:pPr>
        <w:tabs>
          <w:tab w:val="left" w:pos="1134"/>
        </w:tabs>
        <w:spacing w:after="0" w:line="360" w:lineRule="auto"/>
        <w:ind w:firstLine="567"/>
        <w:jc w:val="both"/>
        <w:rPr>
          <w:rFonts w:ascii="Times New Roman" w:eastAsia="Calibri" w:hAnsi="Times New Roman" w:cs="Times New Roman"/>
          <w:b/>
          <w:i/>
          <w:sz w:val="28"/>
          <w:szCs w:val="28"/>
        </w:rPr>
      </w:pPr>
      <w:r w:rsidRPr="00600814">
        <w:rPr>
          <w:rFonts w:ascii="Times New Roman" w:eastAsia="Calibri" w:hAnsi="Times New Roman" w:cs="Times New Roman"/>
          <w:b/>
          <w:i/>
          <w:sz w:val="28"/>
          <w:szCs w:val="28"/>
        </w:rPr>
        <w:t>Государственные гаранти</w:t>
      </w:r>
      <w:bookmarkEnd w:id="356"/>
      <w:r w:rsidRPr="00600814">
        <w:rPr>
          <w:rFonts w:ascii="Times New Roman" w:eastAsia="Calibri" w:hAnsi="Times New Roman" w:cs="Times New Roman"/>
          <w:b/>
          <w:i/>
          <w:sz w:val="28"/>
          <w:szCs w:val="28"/>
        </w:rPr>
        <w:t>и</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proofErr w:type="gramStart"/>
      <w:r w:rsidRPr="00600814">
        <w:rPr>
          <w:rFonts w:ascii="Times New Roman" w:eastAsia="Calibri" w:hAnsi="Times New Roman" w:cs="Times New Roman"/>
          <w:sz w:val="28"/>
          <w:szCs w:val="28"/>
          <w:lang w:eastAsia="zh-CN"/>
        </w:rPr>
        <w:t>Согласно бюджетному законодательству муниципальная гарантия – это вид долгового обязательства, в силу которого муниципальное образование (гарант) обязан при наступлении предусмотренного в гарантии события (г</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рантийного случая) уплатить лицу, в пользу которого предоставлена гарантия (бенефициару), по его письменному требованию определенную в обязательс</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ве денежную сумму за счет средств соответствующего бюджета в соответс</w:t>
      </w:r>
      <w:r w:rsidRPr="00600814">
        <w:rPr>
          <w:rFonts w:ascii="Times New Roman" w:eastAsia="Calibri" w:hAnsi="Times New Roman" w:cs="Times New Roman"/>
          <w:sz w:val="28"/>
          <w:szCs w:val="28"/>
          <w:lang w:eastAsia="zh-CN"/>
        </w:rPr>
        <w:t>т</w:t>
      </w:r>
      <w:r w:rsidRPr="00600814">
        <w:rPr>
          <w:rFonts w:ascii="Times New Roman" w:eastAsia="Calibri" w:hAnsi="Times New Roman" w:cs="Times New Roman"/>
          <w:sz w:val="28"/>
          <w:szCs w:val="28"/>
          <w:lang w:eastAsia="zh-CN"/>
        </w:rPr>
        <w:t>вии с условиями даваемого гарантом обязательства отвечать за исполнение третьим лицом (принципалом) его</w:t>
      </w:r>
      <w:proofErr w:type="gramEnd"/>
      <w:r w:rsidRPr="00600814">
        <w:rPr>
          <w:rFonts w:ascii="Times New Roman" w:eastAsia="Calibri" w:hAnsi="Times New Roman" w:cs="Times New Roman"/>
          <w:sz w:val="28"/>
          <w:szCs w:val="28"/>
          <w:lang w:eastAsia="zh-CN"/>
        </w:rPr>
        <w:t xml:space="preserve"> обязательств перед бенефициаром.</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В соответствии с действующим законодательством участниками данных правоотношений являются:</w:t>
      </w:r>
    </w:p>
    <w:p w:rsidR="00E322DE" w:rsidRPr="00600814" w:rsidRDefault="00E322DE" w:rsidP="006B1BE7">
      <w:pPr>
        <w:numPr>
          <w:ilvl w:val="0"/>
          <w:numId w:val="108"/>
        </w:numPr>
        <w:tabs>
          <w:tab w:val="left" w:pos="1134"/>
        </w:tabs>
        <w:autoSpaceDE w:val="0"/>
        <w:autoSpaceDN w:val="0"/>
        <w:adjustRightInd w:val="0"/>
        <w:spacing w:after="0" w:line="360" w:lineRule="auto"/>
        <w:ind w:left="1134" w:hanging="567"/>
        <w:jc w:val="both"/>
        <w:rPr>
          <w:rFonts w:ascii="Times New Roman" w:eastAsia="TimesNewRomanPSMT" w:hAnsi="Times New Roman" w:cs="Times New Roman"/>
          <w:sz w:val="28"/>
          <w:szCs w:val="28"/>
        </w:rPr>
      </w:pPr>
      <w:r w:rsidRPr="00600814">
        <w:rPr>
          <w:rFonts w:ascii="Times New Roman" w:eastAsia="TimesNewRomanPSMT" w:hAnsi="Times New Roman" w:cs="Times New Roman"/>
          <w:sz w:val="28"/>
          <w:szCs w:val="28"/>
        </w:rPr>
        <w:t>гарант (муниципальное образование);</w:t>
      </w:r>
    </w:p>
    <w:p w:rsidR="00E322DE" w:rsidRPr="00600814" w:rsidRDefault="00E322DE" w:rsidP="006B1BE7">
      <w:pPr>
        <w:numPr>
          <w:ilvl w:val="0"/>
          <w:numId w:val="108"/>
        </w:numPr>
        <w:tabs>
          <w:tab w:val="left" w:pos="1134"/>
        </w:tabs>
        <w:autoSpaceDE w:val="0"/>
        <w:autoSpaceDN w:val="0"/>
        <w:adjustRightInd w:val="0"/>
        <w:spacing w:after="0" w:line="360" w:lineRule="auto"/>
        <w:ind w:left="1134" w:hanging="567"/>
        <w:jc w:val="both"/>
        <w:rPr>
          <w:rFonts w:ascii="Times New Roman" w:eastAsia="TimesNewRomanPSMT" w:hAnsi="Times New Roman" w:cs="Times New Roman"/>
          <w:sz w:val="28"/>
          <w:szCs w:val="28"/>
        </w:rPr>
      </w:pPr>
      <w:r w:rsidRPr="00600814">
        <w:rPr>
          <w:rFonts w:ascii="Times New Roman" w:eastAsia="TimesNewRomanPSMT" w:hAnsi="Times New Roman" w:cs="Times New Roman"/>
          <w:sz w:val="28"/>
          <w:szCs w:val="28"/>
        </w:rPr>
        <w:t>принципал – лицо, чьи обязательства перед бенефициаром обеспеч</w:t>
      </w:r>
      <w:r w:rsidRPr="00600814">
        <w:rPr>
          <w:rFonts w:ascii="Times New Roman" w:eastAsia="TimesNewRomanPSMT" w:hAnsi="Times New Roman" w:cs="Times New Roman"/>
          <w:sz w:val="28"/>
          <w:szCs w:val="28"/>
        </w:rPr>
        <w:t>и</w:t>
      </w:r>
      <w:r w:rsidRPr="00600814">
        <w:rPr>
          <w:rFonts w:ascii="Times New Roman" w:eastAsia="TimesNewRomanPSMT" w:hAnsi="Times New Roman" w:cs="Times New Roman"/>
          <w:sz w:val="28"/>
          <w:szCs w:val="28"/>
        </w:rPr>
        <w:t>ваются гарантией;</w:t>
      </w:r>
    </w:p>
    <w:p w:rsidR="00E322DE" w:rsidRPr="00600814" w:rsidRDefault="00E322DE" w:rsidP="006B1BE7">
      <w:pPr>
        <w:numPr>
          <w:ilvl w:val="0"/>
          <w:numId w:val="108"/>
        </w:numPr>
        <w:tabs>
          <w:tab w:val="left" w:pos="1134"/>
        </w:tabs>
        <w:autoSpaceDE w:val="0"/>
        <w:autoSpaceDN w:val="0"/>
        <w:adjustRightInd w:val="0"/>
        <w:spacing w:after="0" w:line="360" w:lineRule="auto"/>
        <w:ind w:left="1134" w:hanging="567"/>
        <w:jc w:val="both"/>
        <w:rPr>
          <w:rFonts w:ascii="Times New Roman" w:eastAsia="TimesNewRomanPSMT" w:hAnsi="Times New Roman" w:cs="Times New Roman"/>
          <w:sz w:val="28"/>
          <w:szCs w:val="28"/>
        </w:rPr>
      </w:pPr>
      <w:r w:rsidRPr="00600814">
        <w:rPr>
          <w:rFonts w:ascii="Times New Roman" w:eastAsia="TimesNewRomanPSMT" w:hAnsi="Times New Roman" w:cs="Times New Roman"/>
          <w:sz w:val="28"/>
          <w:szCs w:val="28"/>
        </w:rPr>
        <w:t>бенефициар – лицо, чьи права по отношению к принципалу обесп</w:t>
      </w:r>
      <w:r w:rsidRPr="00600814">
        <w:rPr>
          <w:rFonts w:ascii="Times New Roman" w:eastAsia="TimesNewRomanPSMT" w:hAnsi="Times New Roman" w:cs="Times New Roman"/>
          <w:sz w:val="28"/>
          <w:szCs w:val="28"/>
        </w:rPr>
        <w:t>е</w:t>
      </w:r>
      <w:r w:rsidRPr="00600814">
        <w:rPr>
          <w:rFonts w:ascii="Times New Roman" w:eastAsia="TimesNewRomanPSMT" w:hAnsi="Times New Roman" w:cs="Times New Roman"/>
          <w:sz w:val="28"/>
          <w:szCs w:val="28"/>
        </w:rPr>
        <w:t>чиваются гарантией.</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t>Суть муниципальной гарантии состоит в том, что гарант понесет субс</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диарную ответственность дополнительно к ответственности должника по г</w:t>
      </w:r>
      <w:r w:rsidRPr="00600814">
        <w:rPr>
          <w:rFonts w:ascii="Times New Roman" w:eastAsia="Calibri" w:hAnsi="Times New Roman" w:cs="Times New Roman"/>
          <w:sz w:val="28"/>
          <w:szCs w:val="28"/>
          <w:lang w:eastAsia="zh-CN"/>
        </w:rPr>
        <w:t>а</w:t>
      </w:r>
      <w:r w:rsidRPr="00600814">
        <w:rPr>
          <w:rFonts w:ascii="Times New Roman" w:eastAsia="Calibri" w:hAnsi="Times New Roman" w:cs="Times New Roman"/>
          <w:sz w:val="28"/>
          <w:szCs w:val="28"/>
          <w:lang w:eastAsia="zh-CN"/>
        </w:rPr>
        <w:t>рантированному им обязательству. Предусмотренное муниципальной гарант</w:t>
      </w:r>
      <w:r w:rsidRPr="00600814">
        <w:rPr>
          <w:rFonts w:ascii="Times New Roman" w:eastAsia="Calibri" w:hAnsi="Times New Roman" w:cs="Times New Roman"/>
          <w:sz w:val="28"/>
          <w:szCs w:val="28"/>
          <w:lang w:eastAsia="zh-CN"/>
        </w:rPr>
        <w:t>и</w:t>
      </w:r>
      <w:r w:rsidRPr="00600814">
        <w:rPr>
          <w:rFonts w:ascii="Times New Roman" w:eastAsia="Calibri" w:hAnsi="Times New Roman" w:cs="Times New Roman"/>
          <w:sz w:val="28"/>
          <w:szCs w:val="28"/>
          <w:lang w:eastAsia="zh-CN"/>
        </w:rPr>
        <w:t>ей обязательство гаранта перед третьим лицом ограничивается уплатой су</w:t>
      </w:r>
      <w:r w:rsidRPr="00600814">
        <w:rPr>
          <w:rFonts w:ascii="Times New Roman" w:eastAsia="Calibri" w:hAnsi="Times New Roman" w:cs="Times New Roman"/>
          <w:sz w:val="28"/>
          <w:szCs w:val="28"/>
          <w:lang w:eastAsia="zh-CN"/>
        </w:rPr>
        <w:t>м</w:t>
      </w:r>
      <w:r w:rsidRPr="00600814">
        <w:rPr>
          <w:rFonts w:ascii="Times New Roman" w:eastAsia="Calibri" w:hAnsi="Times New Roman" w:cs="Times New Roman"/>
          <w:sz w:val="28"/>
          <w:szCs w:val="28"/>
          <w:lang w:eastAsia="zh-CN"/>
        </w:rPr>
        <w:t xml:space="preserve">мы, соответствующей объему обязательств по гарантии. </w:t>
      </w:r>
    </w:p>
    <w:p w:rsidR="00E322DE" w:rsidRPr="00600814" w:rsidRDefault="00E322DE" w:rsidP="00E322DE">
      <w:pPr>
        <w:spacing w:after="0" w:line="360" w:lineRule="auto"/>
        <w:ind w:firstLine="567"/>
        <w:jc w:val="both"/>
        <w:rPr>
          <w:rFonts w:ascii="Times New Roman" w:eastAsia="Calibri" w:hAnsi="Times New Roman" w:cs="Times New Roman"/>
          <w:sz w:val="28"/>
          <w:szCs w:val="28"/>
          <w:lang w:eastAsia="zh-CN"/>
        </w:rPr>
      </w:pPr>
      <w:r w:rsidRPr="00600814">
        <w:rPr>
          <w:rFonts w:ascii="Times New Roman" w:eastAsia="Calibri" w:hAnsi="Times New Roman" w:cs="Times New Roman"/>
          <w:sz w:val="28"/>
          <w:szCs w:val="28"/>
          <w:lang w:eastAsia="zh-CN"/>
        </w:rPr>
        <w:lastRenderedPageBreak/>
        <w:t>Ключевым звеном системы гарантий являются гарантийные фонды. Ц</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лесообразно, чтобы они действовали как самостоятельные юридические лица, некоммерческие организации, и несли в полной мере ответственность за пр</w:t>
      </w:r>
      <w:r w:rsidRPr="00600814">
        <w:rPr>
          <w:rFonts w:ascii="Times New Roman" w:eastAsia="Calibri" w:hAnsi="Times New Roman" w:cs="Times New Roman"/>
          <w:sz w:val="28"/>
          <w:szCs w:val="28"/>
          <w:lang w:eastAsia="zh-CN"/>
        </w:rPr>
        <w:t>о</w:t>
      </w:r>
      <w:r w:rsidRPr="00600814">
        <w:rPr>
          <w:rFonts w:ascii="Times New Roman" w:eastAsia="Calibri" w:hAnsi="Times New Roman" w:cs="Times New Roman"/>
          <w:sz w:val="28"/>
          <w:szCs w:val="28"/>
          <w:lang w:eastAsia="zh-CN"/>
        </w:rPr>
        <w:t>водимые гарантийные операции. Учредителями их могут быть субъекты РФ и органы местного самоуправления. Для создания этих фондов достаточно н</w:t>
      </w:r>
      <w:r w:rsidRPr="00600814">
        <w:rPr>
          <w:rFonts w:ascii="Times New Roman" w:eastAsia="Calibri" w:hAnsi="Times New Roman" w:cs="Times New Roman"/>
          <w:sz w:val="28"/>
          <w:szCs w:val="28"/>
          <w:lang w:eastAsia="zh-CN"/>
        </w:rPr>
        <w:t>е</w:t>
      </w:r>
      <w:r w:rsidRPr="00600814">
        <w:rPr>
          <w:rFonts w:ascii="Times New Roman" w:eastAsia="Calibri" w:hAnsi="Times New Roman" w:cs="Times New Roman"/>
          <w:sz w:val="28"/>
          <w:szCs w:val="28"/>
          <w:lang w:eastAsia="zh-CN"/>
        </w:rPr>
        <w:t xml:space="preserve">значительного вложения средств из региональных и местных бюджетов. </w:t>
      </w:r>
    </w:p>
    <w:p w:rsidR="007B1C9A" w:rsidRPr="00600814" w:rsidRDefault="00A967BA" w:rsidP="009528EA">
      <w:pPr>
        <w:keepNext/>
        <w:keepLines/>
        <w:spacing w:before="120" w:after="120" w:line="360" w:lineRule="auto"/>
        <w:jc w:val="center"/>
        <w:outlineLvl w:val="1"/>
        <w:rPr>
          <w:rFonts w:ascii="Times New Roman" w:eastAsia="Times New Roman" w:hAnsi="Times New Roman" w:cs="Times New Roman"/>
          <w:b/>
          <w:bCs/>
          <w:sz w:val="28"/>
          <w:szCs w:val="28"/>
        </w:rPr>
      </w:pPr>
      <w:bookmarkStart w:id="357" w:name="_Toc8722438"/>
      <w:r w:rsidRPr="00600814">
        <w:rPr>
          <w:rFonts w:ascii="Times New Roman" w:eastAsia="Times New Roman" w:hAnsi="Times New Roman" w:cs="Times New Roman"/>
          <w:b/>
          <w:bCs/>
          <w:sz w:val="28"/>
          <w:szCs w:val="28"/>
        </w:rPr>
        <w:t>Глава 12. Часть 1. Оценка финансовых потребностей для осуществления строительства, реконструкции и технического перевооружения источн</w:t>
      </w:r>
      <w:r w:rsidRPr="00600814">
        <w:rPr>
          <w:rFonts w:ascii="Times New Roman" w:eastAsia="Times New Roman" w:hAnsi="Times New Roman" w:cs="Times New Roman"/>
          <w:b/>
          <w:bCs/>
          <w:sz w:val="28"/>
          <w:szCs w:val="28"/>
        </w:rPr>
        <w:t>и</w:t>
      </w:r>
      <w:r w:rsidRPr="00600814">
        <w:rPr>
          <w:rFonts w:ascii="Times New Roman" w:eastAsia="Times New Roman" w:hAnsi="Times New Roman" w:cs="Times New Roman"/>
          <w:b/>
          <w:bCs/>
          <w:sz w:val="28"/>
          <w:szCs w:val="28"/>
        </w:rPr>
        <w:t>ков тепловой энергии тепловых сетей</w:t>
      </w:r>
      <w:bookmarkEnd w:id="357"/>
    </w:p>
    <w:p w:rsidR="009528EA" w:rsidRPr="00600814" w:rsidRDefault="009528EA" w:rsidP="009B6C71">
      <w:pPr>
        <w:pStyle w:val="afffffffffffb"/>
        <w:spacing w:line="360" w:lineRule="auto"/>
        <w:ind w:firstLine="708"/>
        <w:jc w:val="both"/>
        <w:rPr>
          <w:sz w:val="28"/>
        </w:rPr>
      </w:pPr>
      <w:r w:rsidRPr="00600814">
        <w:rPr>
          <w:sz w:val="28"/>
        </w:rPr>
        <w:t>Финансовые потребости для осуществелния строительства, реконстру</w:t>
      </w:r>
      <w:r w:rsidRPr="00600814">
        <w:rPr>
          <w:sz w:val="28"/>
        </w:rPr>
        <w:t>к</w:t>
      </w:r>
      <w:r w:rsidRPr="00600814">
        <w:rPr>
          <w:sz w:val="28"/>
        </w:rPr>
        <w:t xml:space="preserve">ции и технического перевооружения источников тепловой энергии тепловых сетей указаны в таблице </w:t>
      </w:r>
      <w:r w:rsidR="003526B8">
        <w:rPr>
          <w:sz w:val="28"/>
        </w:rPr>
        <w:t>58</w:t>
      </w:r>
      <w:r w:rsidRPr="00600814">
        <w:rPr>
          <w:sz w:val="28"/>
        </w:rPr>
        <w:t>.</w:t>
      </w:r>
    </w:p>
    <w:p w:rsidR="009528EA" w:rsidRPr="00600814" w:rsidRDefault="009528EA" w:rsidP="009B6C71">
      <w:pPr>
        <w:spacing w:line="360" w:lineRule="auto"/>
      </w:pPr>
    </w:p>
    <w:p w:rsidR="00F405C9" w:rsidRPr="00600814" w:rsidRDefault="00F405C9" w:rsidP="009528EA">
      <w:pPr>
        <w:pStyle w:val="24"/>
        <w:spacing w:before="120" w:after="120"/>
        <w:rPr>
          <w:sz w:val="28"/>
          <w:szCs w:val="28"/>
        </w:rPr>
      </w:pPr>
      <w:bookmarkStart w:id="358" w:name="_Toc463923672"/>
      <w:bookmarkStart w:id="359" w:name="_Toc8722439"/>
      <w:r w:rsidRPr="00600814">
        <w:rPr>
          <w:sz w:val="28"/>
          <w:szCs w:val="28"/>
        </w:rPr>
        <w:t>Глава 12. Часть 2. Обоснованные предложения источникам инвестиций, обеспечивающих финансовые потребности для осуществле</w:t>
      </w:r>
      <w:r w:rsidR="00C42594" w:rsidRPr="00600814">
        <w:rPr>
          <w:sz w:val="28"/>
          <w:szCs w:val="28"/>
        </w:rPr>
        <w:t>ния строител</w:t>
      </w:r>
      <w:r w:rsidR="00C42594" w:rsidRPr="00600814">
        <w:rPr>
          <w:sz w:val="28"/>
          <w:szCs w:val="28"/>
        </w:rPr>
        <w:t>ь</w:t>
      </w:r>
      <w:r w:rsidR="00C42594" w:rsidRPr="00600814">
        <w:rPr>
          <w:sz w:val="28"/>
          <w:szCs w:val="28"/>
        </w:rPr>
        <w:t xml:space="preserve">ства, реконструкции и технического </w:t>
      </w:r>
      <w:r w:rsidRPr="00600814">
        <w:rPr>
          <w:sz w:val="28"/>
          <w:szCs w:val="28"/>
        </w:rPr>
        <w:t>перевооружение источников тепл</w:t>
      </w:r>
      <w:r w:rsidRPr="00600814">
        <w:rPr>
          <w:sz w:val="28"/>
          <w:szCs w:val="28"/>
        </w:rPr>
        <w:t>о</w:t>
      </w:r>
      <w:r w:rsidRPr="00600814">
        <w:rPr>
          <w:sz w:val="28"/>
          <w:szCs w:val="28"/>
        </w:rPr>
        <w:t xml:space="preserve">вой энергии </w:t>
      </w:r>
      <w:bookmarkEnd w:id="358"/>
      <w:r w:rsidR="00C42594" w:rsidRPr="00600814">
        <w:rPr>
          <w:sz w:val="28"/>
          <w:szCs w:val="28"/>
        </w:rPr>
        <w:t>и тепловых сетей</w:t>
      </w:r>
      <w:bookmarkEnd w:id="359"/>
    </w:p>
    <w:p w:rsidR="0073489F" w:rsidRPr="00600814" w:rsidRDefault="009528EA" w:rsidP="0073489F">
      <w:pPr>
        <w:ind w:firstLine="567"/>
        <w:jc w:val="both"/>
        <w:rPr>
          <w:rFonts w:ascii="Times New Roman" w:hAnsi="Times New Roman" w:cs="Times New Roman"/>
          <w:sz w:val="28"/>
        </w:rPr>
      </w:pPr>
      <w:r w:rsidRPr="00600814">
        <w:rPr>
          <w:rFonts w:ascii="Times New Roman" w:hAnsi="Times New Roman" w:cs="Times New Roman"/>
          <w:sz w:val="28"/>
        </w:rPr>
        <w:t>Предложения по величине необходимых инвестиций в строительство, р</w:t>
      </w:r>
      <w:r w:rsidRPr="00600814">
        <w:rPr>
          <w:rFonts w:ascii="Times New Roman" w:hAnsi="Times New Roman" w:cs="Times New Roman"/>
          <w:sz w:val="28"/>
        </w:rPr>
        <w:t>е</w:t>
      </w:r>
      <w:r w:rsidRPr="00600814">
        <w:rPr>
          <w:rFonts w:ascii="Times New Roman" w:hAnsi="Times New Roman" w:cs="Times New Roman"/>
          <w:sz w:val="28"/>
        </w:rPr>
        <w:t>конструкцию и ликвидацию котельных, реконструкцию центральных тепл</w:t>
      </w:r>
      <w:r w:rsidRPr="00600814">
        <w:rPr>
          <w:rFonts w:ascii="Times New Roman" w:hAnsi="Times New Roman" w:cs="Times New Roman"/>
          <w:sz w:val="28"/>
        </w:rPr>
        <w:t>о</w:t>
      </w:r>
      <w:r w:rsidRPr="00600814">
        <w:rPr>
          <w:rFonts w:ascii="Times New Roman" w:hAnsi="Times New Roman" w:cs="Times New Roman"/>
          <w:sz w:val="28"/>
        </w:rPr>
        <w:t>вых пунктов и замену котлоагрегатов предст</w:t>
      </w:r>
      <w:r w:rsidR="0073489F" w:rsidRPr="00600814">
        <w:rPr>
          <w:rFonts w:ascii="Times New Roman" w:hAnsi="Times New Roman" w:cs="Times New Roman"/>
          <w:sz w:val="28"/>
        </w:rPr>
        <w:t xml:space="preserve">авлены в таблице </w:t>
      </w:r>
      <w:r w:rsidR="003526B8">
        <w:rPr>
          <w:rFonts w:ascii="Times New Roman" w:hAnsi="Times New Roman" w:cs="Times New Roman"/>
          <w:sz w:val="28"/>
        </w:rPr>
        <w:t>58</w:t>
      </w:r>
      <w:r w:rsidR="0073489F" w:rsidRPr="00600814">
        <w:rPr>
          <w:rFonts w:ascii="Times New Roman" w:hAnsi="Times New Roman" w:cs="Times New Roman"/>
          <w:sz w:val="28"/>
        </w:rPr>
        <w:t>.</w:t>
      </w:r>
    </w:p>
    <w:p w:rsidR="008F7C34" w:rsidRDefault="008F7C34" w:rsidP="0073489F">
      <w:pPr>
        <w:ind w:firstLine="567"/>
        <w:jc w:val="right"/>
        <w:rPr>
          <w:rFonts w:ascii="Times New Roman" w:hAnsi="Times New Roman" w:cs="Times New Roman"/>
          <w:sz w:val="28"/>
          <w:szCs w:val="26"/>
          <w:lang w:eastAsia="ru-RU"/>
        </w:rPr>
        <w:sectPr w:rsidR="008F7C34" w:rsidSect="00A43BA4">
          <w:headerReference w:type="even" r:id="rId73"/>
          <w:headerReference w:type="default" r:id="rId74"/>
          <w:footerReference w:type="even" r:id="rId75"/>
          <w:pgSz w:w="11906" w:h="16838"/>
          <w:pgMar w:top="1134" w:right="707" w:bottom="1701" w:left="1701" w:header="708" w:footer="708" w:gutter="0"/>
          <w:cols w:space="720"/>
          <w:docGrid w:linePitch="299"/>
        </w:sectPr>
      </w:pPr>
    </w:p>
    <w:p w:rsidR="004B24C1" w:rsidRPr="00600814" w:rsidRDefault="009528EA" w:rsidP="0073489F">
      <w:pPr>
        <w:ind w:firstLine="567"/>
        <w:jc w:val="right"/>
        <w:rPr>
          <w:rFonts w:ascii="Times New Roman" w:hAnsi="Times New Roman" w:cs="Times New Roman"/>
          <w:sz w:val="28"/>
          <w:szCs w:val="26"/>
          <w:lang w:eastAsia="ru-RU"/>
        </w:rPr>
      </w:pPr>
      <w:r w:rsidRPr="00600814">
        <w:rPr>
          <w:rFonts w:ascii="Times New Roman" w:hAnsi="Times New Roman" w:cs="Times New Roman"/>
          <w:sz w:val="28"/>
          <w:szCs w:val="26"/>
          <w:lang w:eastAsia="ru-RU"/>
        </w:rPr>
        <w:lastRenderedPageBreak/>
        <w:t xml:space="preserve">Таблица </w:t>
      </w:r>
      <w:r w:rsidR="003526B8">
        <w:rPr>
          <w:rFonts w:ascii="Times New Roman" w:hAnsi="Times New Roman" w:cs="Times New Roman"/>
          <w:sz w:val="28"/>
          <w:szCs w:val="26"/>
          <w:lang w:eastAsia="ru-RU"/>
        </w:rPr>
        <w:t>58</w:t>
      </w:r>
      <w:r w:rsidRPr="00600814">
        <w:rPr>
          <w:rFonts w:ascii="Times New Roman" w:hAnsi="Times New Roman" w:cs="Times New Roman"/>
          <w:sz w:val="28"/>
          <w:szCs w:val="26"/>
          <w:lang w:eastAsia="ru-RU"/>
        </w:rPr>
        <w:t>.</w:t>
      </w:r>
    </w:p>
    <w:p w:rsidR="008F7C34" w:rsidRDefault="009528EA" w:rsidP="004B24C1">
      <w:pPr>
        <w:ind w:firstLine="567"/>
        <w:jc w:val="center"/>
      </w:pPr>
      <w:r w:rsidRPr="00600814">
        <w:rPr>
          <w:rFonts w:ascii="Times New Roman" w:hAnsi="Times New Roman" w:cs="Times New Roman"/>
          <w:b/>
          <w:sz w:val="28"/>
          <w:szCs w:val="26"/>
          <w:lang w:eastAsia="ru-RU"/>
        </w:rPr>
        <w:t>Перечень объектов подлежащих строительству и реконструкции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1607"/>
        <w:gridCol w:w="1701"/>
        <w:gridCol w:w="853"/>
        <w:gridCol w:w="850"/>
        <w:gridCol w:w="990"/>
        <w:gridCol w:w="992"/>
        <w:gridCol w:w="1274"/>
        <w:gridCol w:w="1149"/>
        <w:gridCol w:w="1288"/>
        <w:gridCol w:w="1288"/>
        <w:gridCol w:w="1740"/>
      </w:tblGrid>
      <w:tr w:rsidR="008F7C34" w:rsidRPr="000F2467" w:rsidTr="004B24C1">
        <w:tc>
          <w:tcPr>
            <w:tcW w:w="171"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 xml:space="preserve">№ </w:t>
            </w:r>
            <w:proofErr w:type="gramStart"/>
            <w:r w:rsidRPr="00C02D3D">
              <w:rPr>
                <w:rFonts w:ascii="Times New Roman" w:hAnsi="Times New Roman"/>
                <w:sz w:val="18"/>
                <w:szCs w:val="18"/>
              </w:rPr>
              <w:t>п</w:t>
            </w:r>
            <w:proofErr w:type="gramEnd"/>
            <w:r w:rsidRPr="00C02D3D">
              <w:rPr>
                <w:rFonts w:ascii="Times New Roman" w:hAnsi="Times New Roman"/>
                <w:sz w:val="18"/>
                <w:szCs w:val="18"/>
              </w:rPr>
              <w:t>/п</w:t>
            </w:r>
          </w:p>
        </w:tc>
        <w:tc>
          <w:tcPr>
            <w:tcW w:w="565"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Наименование мероприятия</w:t>
            </w:r>
          </w:p>
        </w:tc>
        <w:tc>
          <w:tcPr>
            <w:tcW w:w="598"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Краткое опис</w:t>
            </w:r>
            <w:r w:rsidRPr="00C02D3D">
              <w:rPr>
                <w:rFonts w:ascii="Times New Roman" w:hAnsi="Times New Roman"/>
                <w:sz w:val="18"/>
                <w:szCs w:val="18"/>
              </w:rPr>
              <w:t>а</w:t>
            </w:r>
            <w:r w:rsidRPr="00C02D3D">
              <w:rPr>
                <w:rFonts w:ascii="Times New Roman" w:hAnsi="Times New Roman"/>
                <w:sz w:val="18"/>
                <w:szCs w:val="18"/>
              </w:rPr>
              <w:t>ние мероприятия</w:t>
            </w:r>
          </w:p>
        </w:tc>
        <w:tc>
          <w:tcPr>
            <w:tcW w:w="599" w:type="pct"/>
            <w:gridSpan w:val="2"/>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Физические об</w:t>
            </w:r>
            <w:r w:rsidRPr="00C02D3D">
              <w:rPr>
                <w:rFonts w:ascii="Times New Roman" w:hAnsi="Times New Roman"/>
                <w:sz w:val="18"/>
                <w:szCs w:val="18"/>
              </w:rPr>
              <w:t>ъ</w:t>
            </w:r>
            <w:r w:rsidRPr="00C02D3D">
              <w:rPr>
                <w:rFonts w:ascii="Times New Roman" w:hAnsi="Times New Roman"/>
                <w:sz w:val="18"/>
                <w:szCs w:val="18"/>
              </w:rPr>
              <w:t>емы</w:t>
            </w:r>
          </w:p>
        </w:tc>
        <w:tc>
          <w:tcPr>
            <w:tcW w:w="2455" w:type="pct"/>
            <w:gridSpan w:val="6"/>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Объем финансирования по годам с НДС (руб.)</w:t>
            </w:r>
          </w:p>
        </w:tc>
        <w:tc>
          <w:tcPr>
            <w:tcW w:w="612"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bCs/>
                <w:sz w:val="18"/>
                <w:szCs w:val="18"/>
                <w:lang w:bidi="ru-RU"/>
              </w:rPr>
              <w:t>Техническое обоснование</w:t>
            </w:r>
          </w:p>
        </w:tc>
      </w:tr>
      <w:tr w:rsidR="004B24C1" w:rsidRPr="000F2467" w:rsidTr="004B24C1">
        <w:trPr>
          <w:trHeight w:val="228"/>
        </w:trPr>
        <w:tc>
          <w:tcPr>
            <w:tcW w:w="171"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565"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598"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300" w:type="pct"/>
            <w:vMerge w:val="restart"/>
            <w:shd w:val="clear" w:color="auto" w:fill="auto"/>
            <w:vAlign w:val="center"/>
          </w:tcPr>
          <w:p w:rsidR="008F7C34" w:rsidRPr="004B24C1" w:rsidRDefault="008F7C34" w:rsidP="00FC7A42">
            <w:pPr>
              <w:ind w:left="142"/>
              <w:jc w:val="center"/>
              <w:rPr>
                <w:rFonts w:ascii="Times New Roman" w:hAnsi="Times New Roman"/>
                <w:sz w:val="18"/>
                <w:szCs w:val="18"/>
              </w:rPr>
            </w:pPr>
            <w:r w:rsidRPr="004B24C1">
              <w:rPr>
                <w:rFonts w:ascii="Times New Roman" w:hAnsi="Times New Roman"/>
                <w:sz w:val="18"/>
                <w:szCs w:val="18"/>
              </w:rPr>
              <w:t>МВт</w:t>
            </w:r>
          </w:p>
        </w:tc>
        <w:tc>
          <w:tcPr>
            <w:tcW w:w="299"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proofErr w:type="gramStart"/>
            <w:r w:rsidRPr="00C02D3D">
              <w:rPr>
                <w:rFonts w:ascii="Times New Roman" w:hAnsi="Times New Roman"/>
                <w:sz w:val="18"/>
                <w:szCs w:val="18"/>
              </w:rPr>
              <w:t>км</w:t>
            </w:r>
            <w:proofErr w:type="gramEnd"/>
            <w:r w:rsidRPr="00C02D3D">
              <w:rPr>
                <w:rFonts w:ascii="Times New Roman" w:hAnsi="Times New Roman"/>
                <w:sz w:val="18"/>
                <w:szCs w:val="18"/>
              </w:rPr>
              <w:t>, в дву</w:t>
            </w:r>
            <w:r w:rsidRPr="00C02D3D">
              <w:rPr>
                <w:rFonts w:ascii="Times New Roman" w:hAnsi="Times New Roman"/>
                <w:sz w:val="18"/>
                <w:szCs w:val="18"/>
              </w:rPr>
              <w:t>х</w:t>
            </w:r>
            <w:r w:rsidRPr="00C02D3D">
              <w:rPr>
                <w:rFonts w:ascii="Times New Roman" w:hAnsi="Times New Roman"/>
                <w:sz w:val="18"/>
                <w:szCs w:val="18"/>
              </w:rPr>
              <w:t>тру</w:t>
            </w:r>
            <w:r w:rsidRPr="00C02D3D">
              <w:rPr>
                <w:rFonts w:ascii="Times New Roman" w:hAnsi="Times New Roman"/>
                <w:sz w:val="18"/>
                <w:szCs w:val="18"/>
              </w:rPr>
              <w:t>б</w:t>
            </w:r>
            <w:r w:rsidRPr="00C02D3D">
              <w:rPr>
                <w:rFonts w:ascii="Times New Roman" w:hAnsi="Times New Roman"/>
                <w:sz w:val="18"/>
                <w:szCs w:val="18"/>
              </w:rPr>
              <w:t>ном и</w:t>
            </w:r>
            <w:r w:rsidRPr="00C02D3D">
              <w:rPr>
                <w:rFonts w:ascii="Times New Roman" w:hAnsi="Times New Roman"/>
                <w:sz w:val="18"/>
                <w:szCs w:val="18"/>
              </w:rPr>
              <w:t>с</w:t>
            </w:r>
            <w:r w:rsidRPr="00C02D3D">
              <w:rPr>
                <w:rFonts w:ascii="Times New Roman" w:hAnsi="Times New Roman"/>
                <w:sz w:val="18"/>
                <w:szCs w:val="18"/>
              </w:rPr>
              <w:t>чи</w:t>
            </w:r>
            <w:r w:rsidRPr="00C02D3D">
              <w:rPr>
                <w:rFonts w:ascii="Times New Roman" w:hAnsi="Times New Roman"/>
                <w:sz w:val="18"/>
                <w:szCs w:val="18"/>
              </w:rPr>
              <w:t>с</w:t>
            </w:r>
            <w:r w:rsidRPr="00C02D3D">
              <w:rPr>
                <w:rFonts w:ascii="Times New Roman" w:hAnsi="Times New Roman"/>
                <w:sz w:val="18"/>
                <w:szCs w:val="18"/>
              </w:rPr>
              <w:t>лении</w:t>
            </w:r>
          </w:p>
        </w:tc>
        <w:tc>
          <w:tcPr>
            <w:tcW w:w="348" w:type="pct"/>
            <w:vMerge w:val="restar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Всего объем фина</w:t>
            </w:r>
            <w:r w:rsidRPr="00C02D3D">
              <w:rPr>
                <w:rFonts w:ascii="Times New Roman" w:hAnsi="Times New Roman"/>
                <w:sz w:val="18"/>
                <w:szCs w:val="18"/>
              </w:rPr>
              <w:t>н</w:t>
            </w:r>
            <w:r w:rsidRPr="00C02D3D">
              <w:rPr>
                <w:rFonts w:ascii="Times New Roman" w:hAnsi="Times New Roman"/>
                <w:sz w:val="18"/>
                <w:szCs w:val="18"/>
              </w:rPr>
              <w:t>сиров</w:t>
            </w:r>
            <w:r w:rsidRPr="00C02D3D">
              <w:rPr>
                <w:rFonts w:ascii="Times New Roman" w:hAnsi="Times New Roman"/>
                <w:sz w:val="18"/>
                <w:szCs w:val="18"/>
              </w:rPr>
              <w:t>а</w:t>
            </w:r>
            <w:r w:rsidRPr="00C02D3D">
              <w:rPr>
                <w:rFonts w:ascii="Times New Roman" w:hAnsi="Times New Roman"/>
                <w:sz w:val="18"/>
                <w:szCs w:val="18"/>
              </w:rPr>
              <w:t>ния с НДС (руб.)</w:t>
            </w:r>
          </w:p>
        </w:tc>
        <w:tc>
          <w:tcPr>
            <w:tcW w:w="349" w:type="pct"/>
            <w:shd w:val="clear" w:color="auto" w:fill="auto"/>
            <w:vAlign w:val="center"/>
          </w:tcPr>
          <w:p w:rsidR="008F7C34" w:rsidRPr="00C02D3D" w:rsidRDefault="004B24C1" w:rsidP="00FC7A42">
            <w:pPr>
              <w:ind w:left="142"/>
              <w:jc w:val="center"/>
              <w:rPr>
                <w:rFonts w:ascii="Times New Roman" w:hAnsi="Times New Roman"/>
                <w:sz w:val="18"/>
                <w:szCs w:val="18"/>
              </w:rPr>
            </w:pPr>
            <w:r>
              <w:rPr>
                <w:rFonts w:ascii="Times New Roman" w:hAnsi="Times New Roman"/>
                <w:sz w:val="18"/>
                <w:szCs w:val="18"/>
              </w:rPr>
              <w:t>2024</w:t>
            </w:r>
          </w:p>
        </w:tc>
        <w:tc>
          <w:tcPr>
            <w:tcW w:w="448" w:type="pct"/>
            <w:shd w:val="clear" w:color="auto" w:fill="auto"/>
            <w:vAlign w:val="center"/>
          </w:tcPr>
          <w:p w:rsidR="008F7C34" w:rsidRPr="00C02D3D" w:rsidRDefault="004B24C1" w:rsidP="00FC7A42">
            <w:pPr>
              <w:ind w:left="142"/>
              <w:jc w:val="center"/>
              <w:rPr>
                <w:rFonts w:ascii="Times New Roman" w:hAnsi="Times New Roman"/>
                <w:sz w:val="18"/>
                <w:szCs w:val="18"/>
              </w:rPr>
            </w:pPr>
            <w:r>
              <w:rPr>
                <w:rFonts w:ascii="Times New Roman" w:hAnsi="Times New Roman"/>
                <w:sz w:val="18"/>
                <w:szCs w:val="18"/>
              </w:rPr>
              <w:t>2025</w:t>
            </w:r>
          </w:p>
        </w:tc>
        <w:tc>
          <w:tcPr>
            <w:tcW w:w="404" w:type="pct"/>
            <w:shd w:val="clear" w:color="auto" w:fill="auto"/>
            <w:vAlign w:val="center"/>
          </w:tcPr>
          <w:p w:rsidR="008F7C34" w:rsidRPr="00C02D3D" w:rsidRDefault="008F7C34" w:rsidP="004B24C1">
            <w:pPr>
              <w:ind w:left="142"/>
              <w:jc w:val="center"/>
              <w:rPr>
                <w:rFonts w:ascii="Times New Roman" w:hAnsi="Times New Roman"/>
                <w:sz w:val="18"/>
                <w:szCs w:val="18"/>
              </w:rPr>
            </w:pPr>
            <w:r w:rsidRPr="00C02D3D">
              <w:rPr>
                <w:rFonts w:ascii="Times New Roman" w:hAnsi="Times New Roman"/>
                <w:sz w:val="18"/>
                <w:szCs w:val="18"/>
              </w:rPr>
              <w:t>202</w:t>
            </w:r>
            <w:r w:rsidR="004B24C1">
              <w:rPr>
                <w:rFonts w:ascii="Times New Roman" w:hAnsi="Times New Roman"/>
                <w:sz w:val="18"/>
                <w:szCs w:val="18"/>
              </w:rPr>
              <w:t>6</w:t>
            </w:r>
          </w:p>
        </w:tc>
        <w:tc>
          <w:tcPr>
            <w:tcW w:w="453" w:type="pct"/>
            <w:shd w:val="clear" w:color="auto" w:fill="auto"/>
            <w:vAlign w:val="center"/>
          </w:tcPr>
          <w:p w:rsidR="008F7C34" w:rsidRPr="00C02D3D" w:rsidRDefault="008F7C34" w:rsidP="004B24C1">
            <w:pPr>
              <w:ind w:left="142"/>
              <w:jc w:val="center"/>
              <w:rPr>
                <w:rFonts w:ascii="Times New Roman" w:hAnsi="Times New Roman"/>
                <w:sz w:val="18"/>
                <w:szCs w:val="18"/>
              </w:rPr>
            </w:pPr>
            <w:r w:rsidRPr="00C02D3D">
              <w:rPr>
                <w:rFonts w:ascii="Times New Roman" w:hAnsi="Times New Roman"/>
                <w:sz w:val="18"/>
                <w:szCs w:val="18"/>
              </w:rPr>
              <w:t>202</w:t>
            </w:r>
            <w:r w:rsidR="004B24C1">
              <w:rPr>
                <w:rFonts w:ascii="Times New Roman" w:hAnsi="Times New Roman"/>
                <w:sz w:val="18"/>
                <w:szCs w:val="18"/>
              </w:rPr>
              <w:t>7</w:t>
            </w:r>
          </w:p>
        </w:tc>
        <w:tc>
          <w:tcPr>
            <w:tcW w:w="453" w:type="pct"/>
            <w:shd w:val="clear" w:color="auto" w:fill="auto"/>
            <w:vAlign w:val="center"/>
          </w:tcPr>
          <w:p w:rsidR="008F7C34" w:rsidRPr="00C02D3D" w:rsidRDefault="008F7C34" w:rsidP="004B24C1">
            <w:pPr>
              <w:ind w:left="142"/>
              <w:jc w:val="center"/>
              <w:rPr>
                <w:rFonts w:ascii="Times New Roman" w:hAnsi="Times New Roman"/>
                <w:sz w:val="18"/>
                <w:szCs w:val="18"/>
              </w:rPr>
            </w:pPr>
            <w:r w:rsidRPr="00C02D3D">
              <w:rPr>
                <w:rFonts w:ascii="Times New Roman" w:hAnsi="Times New Roman"/>
                <w:sz w:val="18"/>
                <w:szCs w:val="18"/>
              </w:rPr>
              <w:t>2028</w:t>
            </w:r>
          </w:p>
        </w:tc>
        <w:tc>
          <w:tcPr>
            <w:tcW w:w="612"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r>
      <w:tr w:rsidR="004B24C1" w:rsidRPr="000F2467" w:rsidTr="004B24C1">
        <w:trPr>
          <w:trHeight w:val="1044"/>
        </w:trPr>
        <w:tc>
          <w:tcPr>
            <w:tcW w:w="171"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565"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598"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300"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299"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348"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c>
          <w:tcPr>
            <w:tcW w:w="349"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объем фина</w:t>
            </w:r>
            <w:r w:rsidRPr="00C02D3D">
              <w:rPr>
                <w:rFonts w:ascii="Times New Roman" w:hAnsi="Times New Roman"/>
                <w:sz w:val="18"/>
                <w:szCs w:val="18"/>
              </w:rPr>
              <w:t>н</w:t>
            </w:r>
            <w:r w:rsidRPr="00C02D3D">
              <w:rPr>
                <w:rFonts w:ascii="Times New Roman" w:hAnsi="Times New Roman"/>
                <w:sz w:val="18"/>
                <w:szCs w:val="18"/>
              </w:rPr>
              <w:t>сиров</w:t>
            </w:r>
            <w:r w:rsidRPr="00C02D3D">
              <w:rPr>
                <w:rFonts w:ascii="Times New Roman" w:hAnsi="Times New Roman"/>
                <w:sz w:val="18"/>
                <w:szCs w:val="18"/>
              </w:rPr>
              <w:t>а</w:t>
            </w:r>
            <w:r w:rsidRPr="00C02D3D">
              <w:rPr>
                <w:rFonts w:ascii="Times New Roman" w:hAnsi="Times New Roman"/>
                <w:sz w:val="18"/>
                <w:szCs w:val="18"/>
              </w:rPr>
              <w:t>ния с НДС (руб.)</w:t>
            </w:r>
          </w:p>
        </w:tc>
        <w:tc>
          <w:tcPr>
            <w:tcW w:w="448"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w:t>
            </w:r>
            <w:r w:rsidRPr="00C02D3D">
              <w:rPr>
                <w:rFonts w:ascii="Times New Roman" w:hAnsi="Times New Roman"/>
                <w:sz w:val="18"/>
                <w:szCs w:val="18"/>
              </w:rPr>
              <w:t>ъ</w:t>
            </w:r>
            <w:r w:rsidRPr="00C02D3D">
              <w:rPr>
                <w:rFonts w:ascii="Times New Roman" w:hAnsi="Times New Roman"/>
                <w:sz w:val="18"/>
                <w:szCs w:val="18"/>
              </w:rPr>
              <w:t>ем фина</w:t>
            </w:r>
            <w:r w:rsidRPr="00C02D3D">
              <w:rPr>
                <w:rFonts w:ascii="Times New Roman" w:hAnsi="Times New Roman"/>
                <w:sz w:val="18"/>
                <w:szCs w:val="18"/>
              </w:rPr>
              <w:t>н</w:t>
            </w:r>
            <w:r w:rsidRPr="00C02D3D">
              <w:rPr>
                <w:rFonts w:ascii="Times New Roman" w:hAnsi="Times New Roman"/>
                <w:sz w:val="18"/>
                <w:szCs w:val="18"/>
              </w:rPr>
              <w:t>сирования с НДС (руб.)</w:t>
            </w:r>
          </w:p>
        </w:tc>
        <w:tc>
          <w:tcPr>
            <w:tcW w:w="404"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объем финанс</w:t>
            </w:r>
            <w:r w:rsidRPr="00C02D3D">
              <w:rPr>
                <w:rFonts w:ascii="Times New Roman" w:hAnsi="Times New Roman"/>
                <w:sz w:val="18"/>
                <w:szCs w:val="18"/>
              </w:rPr>
              <w:t>и</w:t>
            </w:r>
            <w:r w:rsidRPr="00C02D3D">
              <w:rPr>
                <w:rFonts w:ascii="Times New Roman" w:hAnsi="Times New Roman"/>
                <w:sz w:val="18"/>
                <w:szCs w:val="18"/>
              </w:rPr>
              <w:t>рования с НДС (руб.)</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w:t>
            </w:r>
            <w:r w:rsidRPr="00C02D3D">
              <w:rPr>
                <w:rFonts w:ascii="Times New Roman" w:hAnsi="Times New Roman"/>
                <w:sz w:val="18"/>
                <w:szCs w:val="18"/>
              </w:rPr>
              <w:t>ъ</w:t>
            </w:r>
            <w:r w:rsidRPr="00C02D3D">
              <w:rPr>
                <w:rFonts w:ascii="Times New Roman" w:hAnsi="Times New Roman"/>
                <w:sz w:val="18"/>
                <w:szCs w:val="18"/>
              </w:rPr>
              <w:t>ем фина</w:t>
            </w:r>
            <w:r w:rsidRPr="00C02D3D">
              <w:rPr>
                <w:rFonts w:ascii="Times New Roman" w:hAnsi="Times New Roman"/>
                <w:sz w:val="18"/>
                <w:szCs w:val="18"/>
              </w:rPr>
              <w:t>н</w:t>
            </w:r>
            <w:r w:rsidRPr="00C02D3D">
              <w:rPr>
                <w:rFonts w:ascii="Times New Roman" w:hAnsi="Times New Roman"/>
                <w:sz w:val="18"/>
                <w:szCs w:val="18"/>
              </w:rPr>
              <w:t>сирования с НДС (руб.)</w:t>
            </w:r>
          </w:p>
        </w:tc>
        <w:tc>
          <w:tcPr>
            <w:tcW w:w="453" w:type="pct"/>
            <w:shd w:val="clear" w:color="auto" w:fill="auto"/>
            <w:vAlign w:val="center"/>
          </w:tcPr>
          <w:p w:rsidR="008F7C34" w:rsidRPr="00C02D3D" w:rsidRDefault="008F7C34" w:rsidP="00FC7A42">
            <w:pPr>
              <w:ind w:left="142"/>
              <w:jc w:val="center"/>
              <w:rPr>
                <w:rFonts w:ascii="Times New Roman" w:hAnsi="Times New Roman"/>
                <w:sz w:val="18"/>
                <w:szCs w:val="18"/>
              </w:rPr>
            </w:pPr>
            <w:r w:rsidRPr="00C02D3D">
              <w:rPr>
                <w:rFonts w:ascii="Times New Roman" w:hAnsi="Times New Roman"/>
                <w:sz w:val="18"/>
                <w:szCs w:val="18"/>
              </w:rPr>
              <w:t>Итого об</w:t>
            </w:r>
            <w:r w:rsidRPr="00C02D3D">
              <w:rPr>
                <w:rFonts w:ascii="Times New Roman" w:hAnsi="Times New Roman"/>
                <w:sz w:val="18"/>
                <w:szCs w:val="18"/>
              </w:rPr>
              <w:t>ъ</w:t>
            </w:r>
            <w:r w:rsidRPr="00C02D3D">
              <w:rPr>
                <w:rFonts w:ascii="Times New Roman" w:hAnsi="Times New Roman"/>
                <w:sz w:val="18"/>
                <w:szCs w:val="18"/>
              </w:rPr>
              <w:t>ем фина</w:t>
            </w:r>
            <w:r w:rsidRPr="00C02D3D">
              <w:rPr>
                <w:rFonts w:ascii="Times New Roman" w:hAnsi="Times New Roman"/>
                <w:sz w:val="18"/>
                <w:szCs w:val="18"/>
              </w:rPr>
              <w:t>н</w:t>
            </w:r>
            <w:r w:rsidRPr="00C02D3D">
              <w:rPr>
                <w:rFonts w:ascii="Times New Roman" w:hAnsi="Times New Roman"/>
                <w:sz w:val="18"/>
                <w:szCs w:val="18"/>
              </w:rPr>
              <w:t>сирования с НДС (руб.)</w:t>
            </w:r>
          </w:p>
        </w:tc>
        <w:tc>
          <w:tcPr>
            <w:tcW w:w="612" w:type="pct"/>
            <w:vMerge/>
            <w:shd w:val="clear" w:color="auto" w:fill="auto"/>
            <w:vAlign w:val="center"/>
          </w:tcPr>
          <w:p w:rsidR="008F7C34" w:rsidRPr="00C02D3D" w:rsidRDefault="008F7C34" w:rsidP="00FC7A42">
            <w:pPr>
              <w:ind w:left="142"/>
              <w:jc w:val="center"/>
              <w:rPr>
                <w:rFonts w:ascii="Times New Roman" w:hAnsi="Times New Roman"/>
                <w:sz w:val="18"/>
                <w:szCs w:val="18"/>
              </w:rPr>
            </w:pPr>
          </w:p>
        </w:tc>
      </w:tr>
      <w:tr w:rsidR="004B24C1" w:rsidRPr="000F2467" w:rsidTr="004B24C1">
        <w:tc>
          <w:tcPr>
            <w:tcW w:w="171" w:type="pct"/>
            <w:shd w:val="clear" w:color="auto" w:fill="auto"/>
            <w:vAlign w:val="center"/>
          </w:tcPr>
          <w:p w:rsidR="008F7C34" w:rsidRDefault="00DA71BA" w:rsidP="00FC7A42">
            <w:pPr>
              <w:spacing w:after="0"/>
              <w:jc w:val="center"/>
              <w:rPr>
                <w:rFonts w:ascii="Times New Roman" w:hAnsi="Times New Roman"/>
                <w:sz w:val="18"/>
                <w:szCs w:val="18"/>
              </w:rPr>
            </w:pPr>
            <w:r>
              <w:rPr>
                <w:rFonts w:ascii="Times New Roman" w:hAnsi="Times New Roman"/>
                <w:sz w:val="18"/>
                <w:szCs w:val="18"/>
              </w:rPr>
              <w:t>1</w:t>
            </w:r>
          </w:p>
        </w:tc>
        <w:tc>
          <w:tcPr>
            <w:tcW w:w="565"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w:t>
            </w:r>
            <w:r w:rsidRPr="00A379A3">
              <w:rPr>
                <w:rFonts w:ascii="Times New Roman" w:hAnsi="Times New Roman"/>
                <w:sz w:val="18"/>
                <w:szCs w:val="18"/>
              </w:rPr>
              <w:t>н</w:t>
            </w:r>
            <w:r w:rsidRPr="00A379A3">
              <w:rPr>
                <w:rFonts w:ascii="Times New Roman" w:hAnsi="Times New Roman"/>
                <w:sz w:val="18"/>
                <w:szCs w:val="18"/>
              </w:rPr>
              <w:t>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98"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апитальный  ремонт наружной тепловой сети</w:t>
            </w:r>
            <w:r>
              <w:rPr>
                <w:rFonts w:ascii="Times New Roman" w:hAnsi="Times New Roman"/>
                <w:bCs/>
                <w:sz w:val="18"/>
                <w:szCs w:val="18"/>
              </w:rPr>
              <w:t xml:space="preserve"> к ж/домам </w:t>
            </w:r>
            <w:proofErr w:type="gramStart"/>
            <w:r>
              <w:rPr>
                <w:rFonts w:ascii="Times New Roman" w:hAnsi="Times New Roman"/>
                <w:bCs/>
                <w:sz w:val="18"/>
                <w:szCs w:val="18"/>
              </w:rPr>
              <w:t>Мол</w:t>
            </w:r>
            <w:r>
              <w:rPr>
                <w:rFonts w:ascii="Times New Roman" w:hAnsi="Times New Roman"/>
                <w:bCs/>
                <w:sz w:val="18"/>
                <w:szCs w:val="18"/>
              </w:rPr>
              <w:t>о</w:t>
            </w:r>
            <w:r>
              <w:rPr>
                <w:rFonts w:ascii="Times New Roman" w:hAnsi="Times New Roman"/>
                <w:bCs/>
                <w:sz w:val="18"/>
                <w:szCs w:val="18"/>
              </w:rPr>
              <w:t>дежная</w:t>
            </w:r>
            <w:proofErr w:type="gramEnd"/>
            <w:r>
              <w:rPr>
                <w:rFonts w:ascii="Times New Roman" w:hAnsi="Times New Roman"/>
                <w:bCs/>
                <w:sz w:val="18"/>
                <w:szCs w:val="18"/>
              </w:rPr>
              <w:t>,8,9,10</w:t>
            </w:r>
          </w:p>
        </w:tc>
        <w:tc>
          <w:tcPr>
            <w:tcW w:w="300" w:type="pct"/>
            <w:shd w:val="clear" w:color="auto" w:fill="auto"/>
            <w:vAlign w:val="center"/>
          </w:tcPr>
          <w:p w:rsidR="008F7C34" w:rsidRDefault="008F7C34" w:rsidP="00FC7A42">
            <w:pPr>
              <w:spacing w:after="0"/>
              <w:jc w:val="center"/>
              <w:rPr>
                <w:rFonts w:ascii="Times New Roman" w:hAnsi="Times New Roman"/>
                <w:sz w:val="18"/>
                <w:szCs w:val="18"/>
              </w:rPr>
            </w:pPr>
          </w:p>
        </w:tc>
        <w:tc>
          <w:tcPr>
            <w:tcW w:w="299"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390</w:t>
            </w:r>
          </w:p>
        </w:tc>
        <w:tc>
          <w:tcPr>
            <w:tcW w:w="348"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4 498 780</w:t>
            </w:r>
          </w:p>
        </w:tc>
        <w:tc>
          <w:tcPr>
            <w:tcW w:w="349" w:type="pct"/>
            <w:shd w:val="clear" w:color="auto" w:fill="auto"/>
            <w:vAlign w:val="center"/>
          </w:tcPr>
          <w:p w:rsidR="008F7C34" w:rsidRDefault="008F7C34" w:rsidP="00FC7A42">
            <w:pPr>
              <w:spacing w:after="0"/>
              <w:jc w:val="center"/>
              <w:rPr>
                <w:rFonts w:ascii="Times New Roman" w:hAnsi="Times New Roman"/>
                <w:sz w:val="18"/>
                <w:szCs w:val="18"/>
              </w:rPr>
            </w:pPr>
          </w:p>
        </w:tc>
        <w:tc>
          <w:tcPr>
            <w:tcW w:w="44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0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4 498 780</w:t>
            </w: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w:t>
            </w:r>
          </w:p>
        </w:tc>
        <w:tc>
          <w:tcPr>
            <w:tcW w:w="612"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w:t>
            </w:r>
            <w:r w:rsidRPr="002860A6">
              <w:rPr>
                <w:rFonts w:ascii="Times New Roman" w:hAnsi="Times New Roman"/>
                <w:sz w:val="18"/>
                <w:szCs w:val="18"/>
                <w:lang w:bidi="ru-RU"/>
              </w:rPr>
              <w:t>е</w:t>
            </w:r>
            <w:r w:rsidRPr="002860A6">
              <w:rPr>
                <w:rFonts w:ascii="Times New Roman" w:hAnsi="Times New Roman"/>
                <w:sz w:val="18"/>
                <w:szCs w:val="18"/>
                <w:lang w:bidi="ru-RU"/>
              </w:rPr>
              <w:t>ния энергоэ</w:t>
            </w:r>
            <w:r>
              <w:rPr>
                <w:rFonts w:ascii="Times New Roman" w:hAnsi="Times New Roman"/>
                <w:sz w:val="18"/>
                <w:szCs w:val="18"/>
                <w:lang w:bidi="ru-RU"/>
              </w:rPr>
              <w:t>ффе</w:t>
            </w:r>
            <w:r>
              <w:rPr>
                <w:rFonts w:ascii="Times New Roman" w:hAnsi="Times New Roman"/>
                <w:sz w:val="18"/>
                <w:szCs w:val="18"/>
                <w:lang w:bidi="ru-RU"/>
              </w:rPr>
              <w:t>к</w:t>
            </w:r>
            <w:r>
              <w:rPr>
                <w:rFonts w:ascii="Times New Roman" w:hAnsi="Times New Roman"/>
                <w:sz w:val="18"/>
                <w:szCs w:val="18"/>
                <w:lang w:bidi="ru-RU"/>
              </w:rPr>
              <w:t>тивности и энерг</w:t>
            </w:r>
            <w:r>
              <w:rPr>
                <w:rFonts w:ascii="Times New Roman" w:hAnsi="Times New Roman"/>
                <w:sz w:val="18"/>
                <w:szCs w:val="18"/>
                <w:lang w:bidi="ru-RU"/>
              </w:rPr>
              <w:t>о</w:t>
            </w:r>
            <w:r>
              <w:rPr>
                <w:rFonts w:ascii="Times New Roman" w:hAnsi="Times New Roman"/>
                <w:sz w:val="18"/>
                <w:szCs w:val="18"/>
                <w:lang w:bidi="ru-RU"/>
              </w:rPr>
              <w:t>сбережения.</w:t>
            </w:r>
            <w:r w:rsidRPr="002860A6">
              <w:rPr>
                <w:rFonts w:ascii="Times New Roman" w:hAnsi="Times New Roman"/>
                <w:sz w:val="18"/>
                <w:szCs w:val="18"/>
                <w:lang w:bidi="ru-RU"/>
              </w:rPr>
              <w:t xml:space="preserve"> </w:t>
            </w:r>
          </w:p>
        </w:tc>
      </w:tr>
      <w:tr w:rsidR="004B24C1" w:rsidRPr="000F2467" w:rsidTr="004B24C1">
        <w:tc>
          <w:tcPr>
            <w:tcW w:w="171" w:type="pct"/>
            <w:shd w:val="clear" w:color="auto" w:fill="auto"/>
            <w:vAlign w:val="center"/>
          </w:tcPr>
          <w:p w:rsidR="008F7C34" w:rsidRDefault="00DA71BA" w:rsidP="00FC7A42">
            <w:pPr>
              <w:spacing w:after="0"/>
              <w:jc w:val="center"/>
              <w:rPr>
                <w:rFonts w:ascii="Times New Roman" w:hAnsi="Times New Roman"/>
                <w:sz w:val="18"/>
                <w:szCs w:val="18"/>
              </w:rPr>
            </w:pPr>
            <w:r>
              <w:rPr>
                <w:rFonts w:ascii="Times New Roman" w:hAnsi="Times New Roman"/>
                <w:sz w:val="18"/>
                <w:szCs w:val="18"/>
              </w:rPr>
              <w:t>2</w:t>
            </w:r>
          </w:p>
        </w:tc>
        <w:tc>
          <w:tcPr>
            <w:tcW w:w="565"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w:t>
            </w:r>
            <w:r w:rsidRPr="00A379A3">
              <w:rPr>
                <w:rFonts w:ascii="Times New Roman" w:hAnsi="Times New Roman"/>
                <w:sz w:val="18"/>
                <w:szCs w:val="18"/>
              </w:rPr>
              <w:t>н</w:t>
            </w:r>
            <w:r w:rsidRPr="00A379A3">
              <w:rPr>
                <w:rFonts w:ascii="Times New Roman" w:hAnsi="Times New Roman"/>
                <w:sz w:val="18"/>
                <w:szCs w:val="18"/>
              </w:rPr>
              <w:t>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98" w:type="pct"/>
            <w:shd w:val="clear" w:color="auto" w:fill="auto"/>
            <w:vAlign w:val="center"/>
          </w:tcPr>
          <w:p w:rsidR="008F7C34" w:rsidRPr="0065797F" w:rsidRDefault="008F7C34" w:rsidP="00FC7A42">
            <w:pPr>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апитальный  ремонт наружной тепловой сети</w:t>
            </w:r>
            <w:r>
              <w:rPr>
                <w:rFonts w:ascii="Times New Roman" w:hAnsi="Times New Roman"/>
                <w:bCs/>
                <w:sz w:val="18"/>
                <w:szCs w:val="18"/>
              </w:rPr>
              <w:t xml:space="preserve"> к школе №2</w:t>
            </w:r>
          </w:p>
        </w:tc>
        <w:tc>
          <w:tcPr>
            <w:tcW w:w="300" w:type="pct"/>
            <w:shd w:val="clear" w:color="auto" w:fill="auto"/>
            <w:vAlign w:val="center"/>
          </w:tcPr>
          <w:p w:rsidR="008F7C34" w:rsidRDefault="008F7C34" w:rsidP="00FC7A42">
            <w:pPr>
              <w:spacing w:after="0"/>
              <w:jc w:val="center"/>
              <w:rPr>
                <w:rFonts w:ascii="Times New Roman" w:hAnsi="Times New Roman"/>
                <w:sz w:val="18"/>
                <w:szCs w:val="18"/>
              </w:rPr>
            </w:pPr>
          </w:p>
        </w:tc>
        <w:tc>
          <w:tcPr>
            <w:tcW w:w="299"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150</w:t>
            </w:r>
          </w:p>
        </w:tc>
        <w:tc>
          <w:tcPr>
            <w:tcW w:w="348"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2 134</w:t>
            </w:r>
            <w:r w:rsidR="004B24C1">
              <w:rPr>
                <w:rFonts w:ascii="Times New Roman" w:hAnsi="Times New Roman"/>
                <w:sz w:val="18"/>
                <w:szCs w:val="18"/>
              </w:rPr>
              <w:t> </w:t>
            </w:r>
            <w:r>
              <w:rPr>
                <w:rFonts w:ascii="Times New Roman" w:hAnsi="Times New Roman"/>
                <w:sz w:val="18"/>
                <w:szCs w:val="18"/>
              </w:rPr>
              <w:t>286</w:t>
            </w:r>
          </w:p>
        </w:tc>
        <w:tc>
          <w:tcPr>
            <w:tcW w:w="349" w:type="pct"/>
            <w:shd w:val="clear" w:color="auto" w:fill="auto"/>
            <w:vAlign w:val="center"/>
          </w:tcPr>
          <w:p w:rsidR="008F7C34" w:rsidRDefault="004B24C1" w:rsidP="00FC7A42">
            <w:pPr>
              <w:spacing w:after="0"/>
              <w:jc w:val="center"/>
              <w:rPr>
                <w:rFonts w:ascii="Times New Roman" w:hAnsi="Times New Roman"/>
                <w:sz w:val="18"/>
                <w:szCs w:val="18"/>
              </w:rPr>
            </w:pPr>
            <w:r>
              <w:rPr>
                <w:rFonts w:ascii="Times New Roman" w:hAnsi="Times New Roman"/>
                <w:sz w:val="18"/>
                <w:szCs w:val="18"/>
              </w:rPr>
              <w:t>2 134 286</w:t>
            </w:r>
          </w:p>
        </w:tc>
        <w:tc>
          <w:tcPr>
            <w:tcW w:w="44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0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2"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w:t>
            </w:r>
            <w:r w:rsidRPr="002860A6">
              <w:rPr>
                <w:rFonts w:ascii="Times New Roman" w:hAnsi="Times New Roman"/>
                <w:sz w:val="18"/>
                <w:szCs w:val="18"/>
                <w:lang w:bidi="ru-RU"/>
              </w:rPr>
              <w:t>е</w:t>
            </w:r>
            <w:r w:rsidRPr="002860A6">
              <w:rPr>
                <w:rFonts w:ascii="Times New Roman" w:hAnsi="Times New Roman"/>
                <w:sz w:val="18"/>
                <w:szCs w:val="18"/>
                <w:lang w:bidi="ru-RU"/>
              </w:rPr>
              <w:t>ния энергоэ</w:t>
            </w:r>
            <w:r>
              <w:rPr>
                <w:rFonts w:ascii="Times New Roman" w:hAnsi="Times New Roman"/>
                <w:sz w:val="18"/>
                <w:szCs w:val="18"/>
                <w:lang w:bidi="ru-RU"/>
              </w:rPr>
              <w:t>ффе</w:t>
            </w:r>
            <w:r>
              <w:rPr>
                <w:rFonts w:ascii="Times New Roman" w:hAnsi="Times New Roman"/>
                <w:sz w:val="18"/>
                <w:szCs w:val="18"/>
                <w:lang w:bidi="ru-RU"/>
              </w:rPr>
              <w:t>к</w:t>
            </w:r>
            <w:r>
              <w:rPr>
                <w:rFonts w:ascii="Times New Roman" w:hAnsi="Times New Roman"/>
                <w:sz w:val="18"/>
                <w:szCs w:val="18"/>
                <w:lang w:bidi="ru-RU"/>
              </w:rPr>
              <w:t>тивности и энерг</w:t>
            </w:r>
            <w:r>
              <w:rPr>
                <w:rFonts w:ascii="Times New Roman" w:hAnsi="Times New Roman"/>
                <w:sz w:val="18"/>
                <w:szCs w:val="18"/>
                <w:lang w:bidi="ru-RU"/>
              </w:rPr>
              <w:t>о</w:t>
            </w:r>
            <w:r>
              <w:rPr>
                <w:rFonts w:ascii="Times New Roman" w:hAnsi="Times New Roman"/>
                <w:sz w:val="18"/>
                <w:szCs w:val="18"/>
                <w:lang w:bidi="ru-RU"/>
              </w:rPr>
              <w:t>сбережения.</w:t>
            </w:r>
            <w:r w:rsidRPr="002860A6">
              <w:rPr>
                <w:rFonts w:ascii="Times New Roman" w:hAnsi="Times New Roman"/>
                <w:sz w:val="18"/>
                <w:szCs w:val="18"/>
                <w:lang w:bidi="ru-RU"/>
              </w:rPr>
              <w:t xml:space="preserve"> </w:t>
            </w:r>
          </w:p>
        </w:tc>
      </w:tr>
      <w:tr w:rsidR="004B24C1" w:rsidRPr="000F2467" w:rsidTr="004B24C1">
        <w:tc>
          <w:tcPr>
            <w:tcW w:w="171" w:type="pct"/>
            <w:shd w:val="clear" w:color="auto" w:fill="auto"/>
            <w:vAlign w:val="center"/>
          </w:tcPr>
          <w:p w:rsidR="008F7C34" w:rsidRDefault="00DA71BA" w:rsidP="00FC7A42">
            <w:pPr>
              <w:spacing w:after="0"/>
              <w:jc w:val="center"/>
              <w:rPr>
                <w:rFonts w:ascii="Times New Roman" w:hAnsi="Times New Roman"/>
                <w:sz w:val="18"/>
                <w:szCs w:val="18"/>
              </w:rPr>
            </w:pPr>
            <w:r>
              <w:rPr>
                <w:rFonts w:ascii="Times New Roman" w:hAnsi="Times New Roman"/>
                <w:sz w:val="18"/>
                <w:szCs w:val="18"/>
              </w:rPr>
              <w:t>3</w:t>
            </w:r>
          </w:p>
        </w:tc>
        <w:tc>
          <w:tcPr>
            <w:tcW w:w="565" w:type="pct"/>
            <w:shd w:val="clear" w:color="auto" w:fill="auto"/>
            <w:vAlign w:val="center"/>
          </w:tcPr>
          <w:p w:rsidR="008F7C34" w:rsidRPr="00B4424B" w:rsidRDefault="008F7C34" w:rsidP="00FC7A42">
            <w:pPr>
              <w:spacing w:after="0" w:line="240" w:lineRule="auto"/>
              <w:rPr>
                <w:rFonts w:ascii="Times New Roman" w:eastAsia="Times New Roman" w:hAnsi="Times New Roman"/>
                <w:b/>
                <w:color w:val="000000"/>
                <w:sz w:val="18"/>
                <w:szCs w:val="18"/>
                <w:lang w:eastAsia="ru-RU"/>
              </w:rPr>
            </w:pPr>
            <w:r w:rsidRPr="00A379A3">
              <w:rPr>
                <w:rFonts w:ascii="Times New Roman" w:hAnsi="Times New Roman"/>
                <w:sz w:val="18"/>
                <w:szCs w:val="18"/>
              </w:rPr>
              <w:t>Замена изноше</w:t>
            </w:r>
            <w:r w:rsidRPr="00A379A3">
              <w:rPr>
                <w:rFonts w:ascii="Times New Roman" w:hAnsi="Times New Roman"/>
                <w:sz w:val="18"/>
                <w:szCs w:val="18"/>
              </w:rPr>
              <w:t>н</w:t>
            </w:r>
            <w:r w:rsidRPr="00A379A3">
              <w:rPr>
                <w:rFonts w:ascii="Times New Roman" w:hAnsi="Times New Roman"/>
                <w:sz w:val="18"/>
                <w:szCs w:val="18"/>
              </w:rPr>
              <w:t>ных учас</w:t>
            </w:r>
            <w:r>
              <w:rPr>
                <w:rFonts w:ascii="Times New Roman" w:hAnsi="Times New Roman"/>
                <w:sz w:val="18"/>
                <w:szCs w:val="18"/>
              </w:rPr>
              <w:t>тков теплосети    на трубы в ППМ</w:t>
            </w:r>
            <w:r w:rsidRPr="00A379A3">
              <w:rPr>
                <w:rFonts w:ascii="Times New Roman" w:hAnsi="Times New Roman"/>
                <w:sz w:val="18"/>
                <w:szCs w:val="18"/>
              </w:rPr>
              <w:t xml:space="preserve"> изоляции.</w:t>
            </w:r>
          </w:p>
        </w:tc>
        <w:tc>
          <w:tcPr>
            <w:tcW w:w="598" w:type="pct"/>
            <w:shd w:val="clear" w:color="auto" w:fill="auto"/>
            <w:vAlign w:val="center"/>
          </w:tcPr>
          <w:p w:rsidR="008F7C34" w:rsidRPr="0065797F" w:rsidRDefault="008F7C34" w:rsidP="00FC7A42">
            <w:pPr>
              <w:spacing w:after="0"/>
              <w:jc w:val="center"/>
              <w:rPr>
                <w:rFonts w:ascii="Times New Roman" w:hAnsi="Times New Roman"/>
                <w:bCs/>
                <w:sz w:val="18"/>
                <w:szCs w:val="18"/>
              </w:rPr>
            </w:pPr>
            <w:r>
              <w:rPr>
                <w:rFonts w:ascii="Times New Roman" w:hAnsi="Times New Roman"/>
                <w:bCs/>
                <w:sz w:val="18"/>
                <w:szCs w:val="18"/>
              </w:rPr>
              <w:t>К</w:t>
            </w:r>
            <w:r w:rsidRPr="0065797F">
              <w:rPr>
                <w:rFonts w:ascii="Times New Roman" w:hAnsi="Times New Roman"/>
                <w:bCs/>
                <w:sz w:val="18"/>
                <w:szCs w:val="18"/>
              </w:rPr>
              <w:t xml:space="preserve">апитальный  ремонт наружной тепловой сети </w:t>
            </w:r>
            <w:r>
              <w:rPr>
                <w:rFonts w:ascii="Times New Roman" w:hAnsi="Times New Roman"/>
                <w:bCs/>
                <w:sz w:val="18"/>
                <w:szCs w:val="18"/>
              </w:rPr>
              <w:t xml:space="preserve">к ж/д. по </w:t>
            </w:r>
            <w:r w:rsidRPr="0065797F">
              <w:rPr>
                <w:rFonts w:ascii="Times New Roman" w:hAnsi="Times New Roman"/>
                <w:bCs/>
                <w:sz w:val="18"/>
                <w:szCs w:val="18"/>
              </w:rPr>
              <w:t xml:space="preserve"> ул. </w:t>
            </w:r>
            <w:r>
              <w:rPr>
                <w:rFonts w:ascii="Times New Roman" w:hAnsi="Times New Roman"/>
                <w:bCs/>
                <w:sz w:val="18"/>
                <w:szCs w:val="18"/>
              </w:rPr>
              <w:t>Цио</w:t>
            </w:r>
            <w:r>
              <w:rPr>
                <w:rFonts w:ascii="Times New Roman" w:hAnsi="Times New Roman"/>
                <w:bCs/>
                <w:sz w:val="18"/>
                <w:szCs w:val="18"/>
              </w:rPr>
              <w:t>л</w:t>
            </w:r>
            <w:r>
              <w:rPr>
                <w:rFonts w:ascii="Times New Roman" w:hAnsi="Times New Roman"/>
                <w:bCs/>
                <w:sz w:val="18"/>
                <w:szCs w:val="18"/>
              </w:rPr>
              <w:t>ковского,6,8, зд</w:t>
            </w:r>
            <w:proofErr w:type="gramStart"/>
            <w:r>
              <w:rPr>
                <w:rFonts w:ascii="Times New Roman" w:hAnsi="Times New Roman"/>
                <w:bCs/>
                <w:sz w:val="18"/>
                <w:szCs w:val="18"/>
              </w:rPr>
              <w:t>.Д</w:t>
            </w:r>
            <w:proofErr w:type="gramEnd"/>
            <w:r>
              <w:rPr>
                <w:rFonts w:ascii="Times New Roman" w:hAnsi="Times New Roman"/>
                <w:bCs/>
                <w:sz w:val="18"/>
                <w:szCs w:val="18"/>
              </w:rPr>
              <w:t xml:space="preserve">ашковой,8 </w:t>
            </w:r>
          </w:p>
        </w:tc>
        <w:tc>
          <w:tcPr>
            <w:tcW w:w="300" w:type="pct"/>
            <w:shd w:val="clear" w:color="auto" w:fill="auto"/>
            <w:vAlign w:val="center"/>
          </w:tcPr>
          <w:p w:rsidR="008F7C34" w:rsidRDefault="008F7C34" w:rsidP="00FC7A42">
            <w:pPr>
              <w:spacing w:after="0"/>
              <w:jc w:val="center"/>
              <w:rPr>
                <w:rFonts w:ascii="Times New Roman" w:hAnsi="Times New Roman"/>
                <w:sz w:val="18"/>
                <w:szCs w:val="18"/>
              </w:rPr>
            </w:pPr>
          </w:p>
        </w:tc>
        <w:tc>
          <w:tcPr>
            <w:tcW w:w="299"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220</w:t>
            </w:r>
          </w:p>
        </w:tc>
        <w:tc>
          <w:tcPr>
            <w:tcW w:w="348"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2 249 895</w:t>
            </w:r>
          </w:p>
        </w:tc>
        <w:tc>
          <w:tcPr>
            <w:tcW w:w="349" w:type="pct"/>
            <w:shd w:val="clear" w:color="auto" w:fill="auto"/>
            <w:vAlign w:val="center"/>
          </w:tcPr>
          <w:p w:rsidR="008F7C34" w:rsidRDefault="008F7C34" w:rsidP="00FC7A42">
            <w:pPr>
              <w:spacing w:after="0"/>
              <w:jc w:val="center"/>
              <w:rPr>
                <w:rFonts w:ascii="Times New Roman" w:hAnsi="Times New Roman"/>
                <w:sz w:val="18"/>
                <w:szCs w:val="18"/>
              </w:rPr>
            </w:pPr>
          </w:p>
        </w:tc>
        <w:tc>
          <w:tcPr>
            <w:tcW w:w="44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0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r>
              <w:rPr>
                <w:rFonts w:ascii="Times New Roman" w:hAnsi="Times New Roman"/>
                <w:sz w:val="18"/>
                <w:szCs w:val="18"/>
              </w:rPr>
              <w:t>2 249 895</w:t>
            </w:r>
          </w:p>
        </w:tc>
        <w:tc>
          <w:tcPr>
            <w:tcW w:w="612" w:type="pct"/>
            <w:shd w:val="clear" w:color="auto" w:fill="auto"/>
            <w:vAlign w:val="center"/>
          </w:tcPr>
          <w:p w:rsidR="008F7C34" w:rsidRPr="00A379A3" w:rsidRDefault="008F7C34" w:rsidP="00FC7A42">
            <w:pPr>
              <w:spacing w:after="0"/>
              <w:jc w:val="center"/>
              <w:rPr>
                <w:rFonts w:ascii="Times New Roman" w:hAnsi="Times New Roman"/>
                <w:sz w:val="18"/>
                <w:szCs w:val="18"/>
                <w:lang w:bidi="ru-RU"/>
              </w:rPr>
            </w:pPr>
            <w:r w:rsidRPr="002860A6">
              <w:rPr>
                <w:rFonts w:ascii="Times New Roman" w:hAnsi="Times New Roman"/>
                <w:sz w:val="18"/>
                <w:szCs w:val="18"/>
                <w:lang w:bidi="ru-RU"/>
              </w:rPr>
              <w:t>В целях повыш</w:t>
            </w:r>
            <w:r w:rsidRPr="002860A6">
              <w:rPr>
                <w:rFonts w:ascii="Times New Roman" w:hAnsi="Times New Roman"/>
                <w:sz w:val="18"/>
                <w:szCs w:val="18"/>
                <w:lang w:bidi="ru-RU"/>
              </w:rPr>
              <w:t>е</w:t>
            </w:r>
            <w:r w:rsidRPr="002860A6">
              <w:rPr>
                <w:rFonts w:ascii="Times New Roman" w:hAnsi="Times New Roman"/>
                <w:sz w:val="18"/>
                <w:szCs w:val="18"/>
                <w:lang w:bidi="ru-RU"/>
              </w:rPr>
              <w:t>ния энергоэ</w:t>
            </w:r>
            <w:r>
              <w:rPr>
                <w:rFonts w:ascii="Times New Roman" w:hAnsi="Times New Roman"/>
                <w:sz w:val="18"/>
                <w:szCs w:val="18"/>
                <w:lang w:bidi="ru-RU"/>
              </w:rPr>
              <w:t>ффе</w:t>
            </w:r>
            <w:r>
              <w:rPr>
                <w:rFonts w:ascii="Times New Roman" w:hAnsi="Times New Roman"/>
                <w:sz w:val="18"/>
                <w:szCs w:val="18"/>
                <w:lang w:bidi="ru-RU"/>
              </w:rPr>
              <w:t>к</w:t>
            </w:r>
            <w:r>
              <w:rPr>
                <w:rFonts w:ascii="Times New Roman" w:hAnsi="Times New Roman"/>
                <w:sz w:val="18"/>
                <w:szCs w:val="18"/>
                <w:lang w:bidi="ru-RU"/>
              </w:rPr>
              <w:t>тивности и энерг</w:t>
            </w:r>
            <w:r>
              <w:rPr>
                <w:rFonts w:ascii="Times New Roman" w:hAnsi="Times New Roman"/>
                <w:sz w:val="18"/>
                <w:szCs w:val="18"/>
                <w:lang w:bidi="ru-RU"/>
              </w:rPr>
              <w:t>о</w:t>
            </w:r>
            <w:r>
              <w:rPr>
                <w:rFonts w:ascii="Times New Roman" w:hAnsi="Times New Roman"/>
                <w:sz w:val="18"/>
                <w:szCs w:val="18"/>
                <w:lang w:bidi="ru-RU"/>
              </w:rPr>
              <w:t>сбережения.</w:t>
            </w:r>
            <w:r w:rsidRPr="002860A6">
              <w:rPr>
                <w:rFonts w:ascii="Times New Roman" w:hAnsi="Times New Roman"/>
                <w:sz w:val="18"/>
                <w:szCs w:val="18"/>
                <w:lang w:bidi="ru-RU"/>
              </w:rPr>
              <w:t xml:space="preserve"> </w:t>
            </w:r>
          </w:p>
        </w:tc>
      </w:tr>
      <w:tr w:rsidR="004B24C1" w:rsidRPr="000F2467" w:rsidTr="004B24C1">
        <w:trPr>
          <w:trHeight w:val="1696"/>
        </w:trPr>
        <w:tc>
          <w:tcPr>
            <w:tcW w:w="171" w:type="pct"/>
            <w:shd w:val="clear" w:color="auto" w:fill="auto"/>
            <w:vAlign w:val="center"/>
          </w:tcPr>
          <w:p w:rsidR="008F7C34" w:rsidRDefault="00DA71BA" w:rsidP="00FC7A42">
            <w:pPr>
              <w:spacing w:after="0"/>
              <w:jc w:val="center"/>
              <w:rPr>
                <w:rFonts w:ascii="Times New Roman" w:hAnsi="Times New Roman"/>
                <w:sz w:val="18"/>
                <w:szCs w:val="18"/>
              </w:rPr>
            </w:pPr>
            <w:r>
              <w:rPr>
                <w:rFonts w:ascii="Times New Roman" w:hAnsi="Times New Roman"/>
                <w:sz w:val="18"/>
                <w:szCs w:val="18"/>
              </w:rPr>
              <w:lastRenderedPageBreak/>
              <w:t>4</w:t>
            </w:r>
          </w:p>
        </w:tc>
        <w:tc>
          <w:tcPr>
            <w:tcW w:w="565" w:type="pct"/>
            <w:shd w:val="clear" w:color="auto" w:fill="auto"/>
            <w:vAlign w:val="center"/>
          </w:tcPr>
          <w:p w:rsidR="008F7C34" w:rsidRPr="00A379A3" w:rsidRDefault="008F7C34" w:rsidP="004B24C1">
            <w:pPr>
              <w:spacing w:after="0" w:line="240" w:lineRule="auto"/>
              <w:rPr>
                <w:rFonts w:ascii="Times New Roman" w:hAnsi="Times New Roman"/>
                <w:sz w:val="18"/>
                <w:szCs w:val="18"/>
              </w:rPr>
            </w:pPr>
            <w:r w:rsidRPr="00BE1815">
              <w:rPr>
                <w:rFonts w:ascii="Times New Roman" w:hAnsi="Times New Roman"/>
                <w:sz w:val="18"/>
                <w:szCs w:val="18"/>
              </w:rPr>
              <w:t>Реконструкция ИТП</w:t>
            </w:r>
            <w:r w:rsidR="004B24C1">
              <w:rPr>
                <w:rFonts w:ascii="Times New Roman" w:hAnsi="Times New Roman"/>
                <w:sz w:val="18"/>
                <w:szCs w:val="18"/>
              </w:rPr>
              <w:t xml:space="preserve"> (тепловых пунктов)</w:t>
            </w:r>
            <w:r w:rsidRPr="00BE1815">
              <w:rPr>
                <w:rFonts w:ascii="Times New Roman" w:hAnsi="Times New Roman"/>
                <w:sz w:val="18"/>
                <w:szCs w:val="18"/>
              </w:rPr>
              <w:t>, уст</w:t>
            </w:r>
            <w:r w:rsidRPr="00BE1815">
              <w:rPr>
                <w:rFonts w:ascii="Times New Roman" w:hAnsi="Times New Roman"/>
                <w:sz w:val="18"/>
                <w:szCs w:val="18"/>
              </w:rPr>
              <w:t>а</w:t>
            </w:r>
            <w:r w:rsidRPr="00BE1815">
              <w:rPr>
                <w:rFonts w:ascii="Times New Roman" w:hAnsi="Times New Roman"/>
                <w:sz w:val="18"/>
                <w:szCs w:val="18"/>
              </w:rPr>
              <w:t>новка подогрев</w:t>
            </w:r>
            <w:r w:rsidRPr="00BE1815">
              <w:rPr>
                <w:rFonts w:ascii="Times New Roman" w:hAnsi="Times New Roman"/>
                <w:sz w:val="18"/>
                <w:szCs w:val="18"/>
              </w:rPr>
              <w:t>а</w:t>
            </w:r>
            <w:r w:rsidRPr="00BE1815">
              <w:rPr>
                <w:rFonts w:ascii="Times New Roman" w:hAnsi="Times New Roman"/>
                <w:sz w:val="18"/>
                <w:szCs w:val="18"/>
              </w:rPr>
              <w:t>телей горячего водоснабжения  в</w:t>
            </w:r>
            <w:r>
              <w:rPr>
                <w:rFonts w:ascii="Times New Roman" w:hAnsi="Times New Roman"/>
                <w:sz w:val="18"/>
                <w:szCs w:val="18"/>
              </w:rPr>
              <w:t xml:space="preserve"> </w:t>
            </w:r>
            <w:r w:rsidR="004B24C1">
              <w:rPr>
                <w:rFonts w:ascii="Times New Roman" w:hAnsi="Times New Roman"/>
                <w:sz w:val="18"/>
                <w:szCs w:val="18"/>
              </w:rPr>
              <w:t xml:space="preserve">МКД </w:t>
            </w:r>
            <w:r>
              <w:rPr>
                <w:rFonts w:ascii="Times New Roman" w:hAnsi="Times New Roman"/>
                <w:sz w:val="18"/>
                <w:szCs w:val="18"/>
              </w:rPr>
              <w:t xml:space="preserve"> г</w:t>
            </w:r>
            <w:proofErr w:type="gramStart"/>
            <w:r>
              <w:rPr>
                <w:rFonts w:ascii="Times New Roman" w:hAnsi="Times New Roman"/>
                <w:sz w:val="18"/>
                <w:szCs w:val="18"/>
              </w:rPr>
              <w:t>.К</w:t>
            </w:r>
            <w:proofErr w:type="gramEnd"/>
            <w:r>
              <w:rPr>
                <w:rFonts w:ascii="Times New Roman" w:hAnsi="Times New Roman"/>
                <w:sz w:val="18"/>
                <w:szCs w:val="18"/>
              </w:rPr>
              <w:t>ременки</w:t>
            </w:r>
          </w:p>
        </w:tc>
        <w:tc>
          <w:tcPr>
            <w:tcW w:w="598" w:type="pct"/>
            <w:shd w:val="clear" w:color="auto" w:fill="auto"/>
            <w:vAlign w:val="center"/>
          </w:tcPr>
          <w:p w:rsidR="008F7C34" w:rsidRDefault="008F7C34" w:rsidP="004B24C1">
            <w:pPr>
              <w:spacing w:after="0"/>
              <w:jc w:val="center"/>
              <w:rPr>
                <w:rFonts w:ascii="Times New Roman" w:hAnsi="Times New Roman"/>
                <w:bCs/>
                <w:sz w:val="18"/>
                <w:szCs w:val="18"/>
              </w:rPr>
            </w:pPr>
            <w:r w:rsidRPr="00BE1815">
              <w:rPr>
                <w:rFonts w:ascii="Times New Roman" w:hAnsi="Times New Roman"/>
                <w:bCs/>
                <w:sz w:val="18"/>
                <w:szCs w:val="18"/>
              </w:rPr>
              <w:t>-преобретение, монтаж, обвязка и наладка теплоо</w:t>
            </w:r>
            <w:r w:rsidRPr="00BE1815">
              <w:rPr>
                <w:rFonts w:ascii="Times New Roman" w:hAnsi="Times New Roman"/>
                <w:bCs/>
                <w:sz w:val="18"/>
                <w:szCs w:val="18"/>
              </w:rPr>
              <w:t>б</w:t>
            </w:r>
            <w:r w:rsidRPr="00BE1815">
              <w:rPr>
                <w:rFonts w:ascii="Times New Roman" w:hAnsi="Times New Roman"/>
                <w:bCs/>
                <w:sz w:val="18"/>
                <w:szCs w:val="18"/>
              </w:rPr>
              <w:t xml:space="preserve">менников, </w:t>
            </w:r>
            <w:proofErr w:type="gramStart"/>
            <w:r w:rsidRPr="00BE1815">
              <w:rPr>
                <w:rFonts w:ascii="Times New Roman" w:hAnsi="Times New Roman"/>
                <w:bCs/>
                <w:sz w:val="18"/>
                <w:szCs w:val="18"/>
              </w:rPr>
              <w:t>в ж</w:t>
            </w:r>
            <w:proofErr w:type="gramEnd"/>
            <w:r w:rsidRPr="00BE1815">
              <w:rPr>
                <w:rFonts w:ascii="Times New Roman" w:hAnsi="Times New Roman"/>
                <w:bCs/>
                <w:sz w:val="18"/>
                <w:szCs w:val="18"/>
              </w:rPr>
              <w:t>/дома</w:t>
            </w:r>
            <w:r>
              <w:rPr>
                <w:rFonts w:ascii="Times New Roman" w:hAnsi="Times New Roman"/>
                <w:bCs/>
                <w:sz w:val="18"/>
                <w:szCs w:val="18"/>
              </w:rPr>
              <w:t>х</w:t>
            </w:r>
            <w:r w:rsidRPr="00BE1815">
              <w:rPr>
                <w:rFonts w:ascii="Times New Roman" w:hAnsi="Times New Roman"/>
                <w:bCs/>
                <w:sz w:val="18"/>
                <w:szCs w:val="18"/>
              </w:rPr>
              <w:t xml:space="preserve"> </w:t>
            </w:r>
            <w:r>
              <w:rPr>
                <w:rFonts w:ascii="Times New Roman" w:hAnsi="Times New Roman"/>
                <w:bCs/>
                <w:sz w:val="18"/>
                <w:szCs w:val="18"/>
              </w:rPr>
              <w:t xml:space="preserve"> (6 домов) </w:t>
            </w:r>
          </w:p>
        </w:tc>
        <w:tc>
          <w:tcPr>
            <w:tcW w:w="300" w:type="pct"/>
            <w:shd w:val="clear" w:color="auto" w:fill="auto"/>
            <w:vAlign w:val="center"/>
          </w:tcPr>
          <w:p w:rsidR="008F7C34" w:rsidRDefault="008F7C34" w:rsidP="00FC7A42">
            <w:pPr>
              <w:spacing w:after="0"/>
              <w:jc w:val="center"/>
              <w:rPr>
                <w:rFonts w:ascii="Times New Roman" w:hAnsi="Times New Roman"/>
                <w:sz w:val="18"/>
                <w:szCs w:val="18"/>
              </w:rPr>
            </w:pPr>
          </w:p>
        </w:tc>
        <w:tc>
          <w:tcPr>
            <w:tcW w:w="299" w:type="pct"/>
            <w:shd w:val="clear" w:color="auto" w:fill="auto"/>
            <w:vAlign w:val="center"/>
          </w:tcPr>
          <w:p w:rsidR="008F7C34" w:rsidRDefault="008F7C34" w:rsidP="00FC7A42">
            <w:pPr>
              <w:spacing w:after="0"/>
              <w:jc w:val="center"/>
              <w:rPr>
                <w:rFonts w:ascii="Times New Roman" w:hAnsi="Times New Roman"/>
                <w:sz w:val="18"/>
                <w:szCs w:val="18"/>
              </w:rPr>
            </w:pPr>
          </w:p>
        </w:tc>
        <w:tc>
          <w:tcPr>
            <w:tcW w:w="348" w:type="pct"/>
            <w:shd w:val="clear" w:color="auto" w:fill="auto"/>
            <w:vAlign w:val="center"/>
          </w:tcPr>
          <w:p w:rsidR="008F7C34" w:rsidRDefault="008F7C34" w:rsidP="00FC7A42">
            <w:pPr>
              <w:spacing w:after="0"/>
              <w:jc w:val="center"/>
              <w:rPr>
                <w:rFonts w:ascii="Times New Roman" w:hAnsi="Times New Roman"/>
                <w:sz w:val="18"/>
                <w:szCs w:val="18"/>
              </w:rPr>
            </w:pPr>
          </w:p>
        </w:tc>
        <w:tc>
          <w:tcPr>
            <w:tcW w:w="349" w:type="pct"/>
            <w:shd w:val="clear" w:color="auto" w:fill="auto"/>
            <w:vAlign w:val="center"/>
          </w:tcPr>
          <w:p w:rsidR="008F7C34" w:rsidRDefault="008F7C34" w:rsidP="00FC7A42">
            <w:pPr>
              <w:spacing w:after="0"/>
              <w:jc w:val="center"/>
              <w:rPr>
                <w:rFonts w:ascii="Times New Roman" w:hAnsi="Times New Roman"/>
                <w:sz w:val="18"/>
                <w:szCs w:val="18"/>
              </w:rPr>
            </w:pPr>
            <w:r w:rsidRPr="00BE1815">
              <w:rPr>
                <w:rFonts w:ascii="Times New Roman" w:hAnsi="Times New Roman"/>
                <w:sz w:val="18"/>
                <w:szCs w:val="18"/>
              </w:rPr>
              <w:t>5</w:t>
            </w:r>
            <w:r>
              <w:rPr>
                <w:rFonts w:ascii="Times New Roman" w:hAnsi="Times New Roman"/>
                <w:sz w:val="18"/>
                <w:szCs w:val="18"/>
              </w:rPr>
              <w:t> </w:t>
            </w:r>
            <w:r w:rsidRPr="00BE1815">
              <w:rPr>
                <w:rFonts w:ascii="Times New Roman" w:hAnsi="Times New Roman"/>
                <w:sz w:val="18"/>
                <w:szCs w:val="18"/>
              </w:rPr>
              <w:t>652</w:t>
            </w:r>
            <w:r>
              <w:rPr>
                <w:rFonts w:ascii="Times New Roman" w:hAnsi="Times New Roman"/>
                <w:sz w:val="18"/>
                <w:szCs w:val="18"/>
              </w:rPr>
              <w:t xml:space="preserve"> </w:t>
            </w:r>
            <w:r w:rsidRPr="00BE1815">
              <w:rPr>
                <w:rFonts w:ascii="Times New Roman" w:hAnsi="Times New Roman"/>
                <w:sz w:val="18"/>
                <w:szCs w:val="18"/>
              </w:rPr>
              <w:t>54</w:t>
            </w:r>
            <w:r>
              <w:rPr>
                <w:rFonts w:ascii="Times New Roman" w:hAnsi="Times New Roman"/>
                <w:sz w:val="18"/>
                <w:szCs w:val="18"/>
              </w:rPr>
              <w:t>0</w:t>
            </w:r>
          </w:p>
        </w:tc>
        <w:tc>
          <w:tcPr>
            <w:tcW w:w="448" w:type="pct"/>
            <w:shd w:val="clear" w:color="auto" w:fill="auto"/>
            <w:vAlign w:val="center"/>
          </w:tcPr>
          <w:p w:rsidR="008F7C34" w:rsidRDefault="008F7C34" w:rsidP="00FC7A42">
            <w:pPr>
              <w:spacing w:after="0"/>
              <w:jc w:val="center"/>
              <w:rPr>
                <w:rFonts w:ascii="Times New Roman" w:hAnsi="Times New Roman"/>
                <w:sz w:val="18"/>
                <w:szCs w:val="18"/>
              </w:rPr>
            </w:pPr>
          </w:p>
        </w:tc>
        <w:tc>
          <w:tcPr>
            <w:tcW w:w="404"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453" w:type="pct"/>
            <w:shd w:val="clear" w:color="auto" w:fill="auto"/>
            <w:vAlign w:val="center"/>
          </w:tcPr>
          <w:p w:rsidR="008F7C34" w:rsidRDefault="008F7C34" w:rsidP="00FC7A42">
            <w:pPr>
              <w:spacing w:after="0"/>
              <w:jc w:val="center"/>
              <w:rPr>
                <w:rFonts w:ascii="Times New Roman" w:hAnsi="Times New Roman"/>
                <w:sz w:val="18"/>
                <w:szCs w:val="18"/>
              </w:rPr>
            </w:pPr>
          </w:p>
        </w:tc>
        <w:tc>
          <w:tcPr>
            <w:tcW w:w="612" w:type="pct"/>
            <w:shd w:val="clear" w:color="auto" w:fill="auto"/>
            <w:vAlign w:val="center"/>
          </w:tcPr>
          <w:p w:rsidR="008F7C34" w:rsidRPr="002860A6" w:rsidRDefault="008F7C34" w:rsidP="00FC7A42">
            <w:pPr>
              <w:spacing w:after="0"/>
              <w:jc w:val="center"/>
              <w:rPr>
                <w:rFonts w:ascii="Times New Roman" w:hAnsi="Times New Roman"/>
                <w:sz w:val="18"/>
                <w:szCs w:val="18"/>
                <w:lang w:bidi="ru-RU"/>
              </w:rPr>
            </w:pPr>
            <w:r>
              <w:rPr>
                <w:rFonts w:ascii="Times New Roman" w:hAnsi="Times New Roman"/>
                <w:sz w:val="18"/>
                <w:szCs w:val="18"/>
                <w:lang w:bidi="ru-RU"/>
              </w:rPr>
              <w:t>Переход на закр</w:t>
            </w:r>
            <w:r>
              <w:rPr>
                <w:rFonts w:ascii="Times New Roman" w:hAnsi="Times New Roman"/>
                <w:sz w:val="18"/>
                <w:szCs w:val="18"/>
                <w:lang w:bidi="ru-RU"/>
              </w:rPr>
              <w:t>ы</w:t>
            </w:r>
            <w:r>
              <w:rPr>
                <w:rFonts w:ascii="Times New Roman" w:hAnsi="Times New Roman"/>
                <w:sz w:val="18"/>
                <w:szCs w:val="18"/>
                <w:lang w:bidi="ru-RU"/>
              </w:rPr>
              <w:t>тую систему ГВС</w:t>
            </w:r>
          </w:p>
        </w:tc>
      </w:tr>
      <w:tr w:rsidR="004B24C1" w:rsidRPr="000F2467" w:rsidTr="004B24C1">
        <w:tc>
          <w:tcPr>
            <w:tcW w:w="171" w:type="pct"/>
            <w:shd w:val="clear" w:color="auto" w:fill="auto"/>
            <w:vAlign w:val="center"/>
          </w:tcPr>
          <w:p w:rsidR="004B24C1" w:rsidRDefault="00DA71BA" w:rsidP="00FC7A42">
            <w:pPr>
              <w:spacing w:after="0"/>
              <w:jc w:val="center"/>
              <w:rPr>
                <w:rFonts w:ascii="Times New Roman" w:hAnsi="Times New Roman"/>
                <w:sz w:val="18"/>
                <w:szCs w:val="18"/>
              </w:rPr>
            </w:pPr>
            <w:r>
              <w:rPr>
                <w:rFonts w:ascii="Times New Roman" w:hAnsi="Times New Roman"/>
                <w:sz w:val="18"/>
                <w:szCs w:val="18"/>
              </w:rPr>
              <w:t>5</w:t>
            </w:r>
          </w:p>
        </w:tc>
        <w:tc>
          <w:tcPr>
            <w:tcW w:w="565" w:type="pct"/>
            <w:shd w:val="clear" w:color="auto" w:fill="auto"/>
            <w:vAlign w:val="center"/>
          </w:tcPr>
          <w:p w:rsidR="004B24C1" w:rsidRPr="00A379A3" w:rsidRDefault="004B24C1" w:rsidP="004B24C1">
            <w:pPr>
              <w:spacing w:after="0" w:line="240" w:lineRule="auto"/>
              <w:rPr>
                <w:rFonts w:ascii="Times New Roman" w:hAnsi="Times New Roman"/>
                <w:sz w:val="18"/>
                <w:szCs w:val="18"/>
              </w:rPr>
            </w:pPr>
            <w:r w:rsidRPr="00BE1815">
              <w:rPr>
                <w:rFonts w:ascii="Times New Roman" w:hAnsi="Times New Roman"/>
                <w:sz w:val="18"/>
                <w:szCs w:val="18"/>
              </w:rPr>
              <w:t>Реконструкция ИТП</w:t>
            </w:r>
            <w:r>
              <w:rPr>
                <w:rFonts w:ascii="Times New Roman" w:hAnsi="Times New Roman"/>
                <w:sz w:val="18"/>
                <w:szCs w:val="18"/>
              </w:rPr>
              <w:t xml:space="preserve"> (тепловых пунктов)</w:t>
            </w:r>
            <w:r w:rsidRPr="00BE1815">
              <w:rPr>
                <w:rFonts w:ascii="Times New Roman" w:hAnsi="Times New Roman"/>
                <w:sz w:val="18"/>
                <w:szCs w:val="18"/>
              </w:rPr>
              <w:t>, уст</w:t>
            </w:r>
            <w:r w:rsidRPr="00BE1815">
              <w:rPr>
                <w:rFonts w:ascii="Times New Roman" w:hAnsi="Times New Roman"/>
                <w:sz w:val="18"/>
                <w:szCs w:val="18"/>
              </w:rPr>
              <w:t>а</w:t>
            </w:r>
            <w:r w:rsidRPr="00BE1815">
              <w:rPr>
                <w:rFonts w:ascii="Times New Roman" w:hAnsi="Times New Roman"/>
                <w:sz w:val="18"/>
                <w:szCs w:val="18"/>
              </w:rPr>
              <w:t>новка подогрев</w:t>
            </w:r>
            <w:r w:rsidRPr="00BE1815">
              <w:rPr>
                <w:rFonts w:ascii="Times New Roman" w:hAnsi="Times New Roman"/>
                <w:sz w:val="18"/>
                <w:szCs w:val="18"/>
              </w:rPr>
              <w:t>а</w:t>
            </w:r>
            <w:r w:rsidRPr="00BE1815">
              <w:rPr>
                <w:rFonts w:ascii="Times New Roman" w:hAnsi="Times New Roman"/>
                <w:sz w:val="18"/>
                <w:szCs w:val="18"/>
              </w:rPr>
              <w:t>телей горячего водоснабжения  в</w:t>
            </w:r>
            <w:r>
              <w:rPr>
                <w:rFonts w:ascii="Times New Roman" w:hAnsi="Times New Roman"/>
                <w:sz w:val="18"/>
                <w:szCs w:val="18"/>
              </w:rPr>
              <w:t xml:space="preserve"> МКД  г</w:t>
            </w:r>
            <w:proofErr w:type="gramStart"/>
            <w:r>
              <w:rPr>
                <w:rFonts w:ascii="Times New Roman" w:hAnsi="Times New Roman"/>
                <w:sz w:val="18"/>
                <w:szCs w:val="18"/>
              </w:rPr>
              <w:t>.К</w:t>
            </w:r>
            <w:proofErr w:type="gramEnd"/>
            <w:r>
              <w:rPr>
                <w:rFonts w:ascii="Times New Roman" w:hAnsi="Times New Roman"/>
                <w:sz w:val="18"/>
                <w:szCs w:val="18"/>
              </w:rPr>
              <w:t>ременки</w:t>
            </w:r>
          </w:p>
        </w:tc>
        <w:tc>
          <w:tcPr>
            <w:tcW w:w="598" w:type="pct"/>
            <w:shd w:val="clear" w:color="auto" w:fill="auto"/>
            <w:vAlign w:val="center"/>
          </w:tcPr>
          <w:p w:rsidR="004B24C1" w:rsidRDefault="004B24C1" w:rsidP="004B24C1">
            <w:pPr>
              <w:spacing w:after="0"/>
              <w:jc w:val="center"/>
              <w:rPr>
                <w:rFonts w:ascii="Times New Roman" w:hAnsi="Times New Roman"/>
                <w:bCs/>
                <w:sz w:val="18"/>
                <w:szCs w:val="18"/>
              </w:rPr>
            </w:pPr>
            <w:r w:rsidRPr="00BE1815">
              <w:rPr>
                <w:rFonts w:ascii="Times New Roman" w:hAnsi="Times New Roman"/>
                <w:bCs/>
                <w:sz w:val="18"/>
                <w:szCs w:val="18"/>
              </w:rPr>
              <w:t>-преобретение, монтаж, обвязка и наладка теплоо</w:t>
            </w:r>
            <w:r w:rsidRPr="00BE1815">
              <w:rPr>
                <w:rFonts w:ascii="Times New Roman" w:hAnsi="Times New Roman"/>
                <w:bCs/>
                <w:sz w:val="18"/>
                <w:szCs w:val="18"/>
              </w:rPr>
              <w:t>б</w:t>
            </w:r>
            <w:r w:rsidRPr="00BE1815">
              <w:rPr>
                <w:rFonts w:ascii="Times New Roman" w:hAnsi="Times New Roman"/>
                <w:bCs/>
                <w:sz w:val="18"/>
                <w:szCs w:val="18"/>
              </w:rPr>
              <w:t xml:space="preserve">менников, </w:t>
            </w:r>
            <w:proofErr w:type="gramStart"/>
            <w:r w:rsidRPr="00BE1815">
              <w:rPr>
                <w:rFonts w:ascii="Times New Roman" w:hAnsi="Times New Roman"/>
                <w:bCs/>
                <w:sz w:val="18"/>
                <w:szCs w:val="18"/>
              </w:rPr>
              <w:t>в ж</w:t>
            </w:r>
            <w:proofErr w:type="gramEnd"/>
            <w:r w:rsidRPr="00BE1815">
              <w:rPr>
                <w:rFonts w:ascii="Times New Roman" w:hAnsi="Times New Roman"/>
                <w:bCs/>
                <w:sz w:val="18"/>
                <w:szCs w:val="18"/>
              </w:rPr>
              <w:t>/дома</w:t>
            </w:r>
            <w:r>
              <w:rPr>
                <w:rFonts w:ascii="Times New Roman" w:hAnsi="Times New Roman"/>
                <w:bCs/>
                <w:sz w:val="18"/>
                <w:szCs w:val="18"/>
              </w:rPr>
              <w:t>х</w:t>
            </w:r>
            <w:r w:rsidRPr="00BE1815">
              <w:rPr>
                <w:rFonts w:ascii="Times New Roman" w:hAnsi="Times New Roman"/>
                <w:bCs/>
                <w:sz w:val="18"/>
                <w:szCs w:val="18"/>
              </w:rPr>
              <w:t xml:space="preserve"> </w:t>
            </w:r>
            <w:r>
              <w:rPr>
                <w:rFonts w:ascii="Times New Roman" w:hAnsi="Times New Roman"/>
                <w:bCs/>
                <w:sz w:val="18"/>
                <w:szCs w:val="18"/>
              </w:rPr>
              <w:t xml:space="preserve"> (9 домов) </w:t>
            </w:r>
          </w:p>
        </w:tc>
        <w:tc>
          <w:tcPr>
            <w:tcW w:w="300" w:type="pct"/>
            <w:shd w:val="clear" w:color="auto" w:fill="auto"/>
            <w:vAlign w:val="center"/>
          </w:tcPr>
          <w:p w:rsidR="004B24C1" w:rsidRDefault="004B24C1" w:rsidP="00FC7A42">
            <w:pPr>
              <w:spacing w:after="0"/>
              <w:jc w:val="center"/>
              <w:rPr>
                <w:rFonts w:ascii="Times New Roman" w:hAnsi="Times New Roman"/>
                <w:sz w:val="18"/>
                <w:szCs w:val="18"/>
              </w:rPr>
            </w:pPr>
          </w:p>
        </w:tc>
        <w:tc>
          <w:tcPr>
            <w:tcW w:w="299"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8"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9" w:type="pct"/>
            <w:shd w:val="clear" w:color="auto" w:fill="auto"/>
            <w:vAlign w:val="center"/>
          </w:tcPr>
          <w:p w:rsidR="004B24C1" w:rsidRDefault="004B24C1" w:rsidP="00FC7A42">
            <w:pPr>
              <w:spacing w:after="0"/>
              <w:jc w:val="center"/>
              <w:rPr>
                <w:rFonts w:ascii="Times New Roman" w:hAnsi="Times New Roman"/>
                <w:sz w:val="18"/>
                <w:szCs w:val="18"/>
              </w:rPr>
            </w:pPr>
          </w:p>
        </w:tc>
        <w:tc>
          <w:tcPr>
            <w:tcW w:w="448" w:type="pct"/>
            <w:shd w:val="clear" w:color="auto" w:fill="auto"/>
            <w:vAlign w:val="center"/>
          </w:tcPr>
          <w:p w:rsidR="004B24C1" w:rsidRDefault="004B24C1" w:rsidP="00FC7A42">
            <w:pPr>
              <w:spacing w:after="0"/>
              <w:jc w:val="center"/>
              <w:rPr>
                <w:rFonts w:ascii="Times New Roman" w:hAnsi="Times New Roman"/>
                <w:sz w:val="18"/>
                <w:szCs w:val="18"/>
              </w:rPr>
            </w:pPr>
            <w:r w:rsidRPr="00BE1815">
              <w:rPr>
                <w:rFonts w:ascii="Times New Roman" w:hAnsi="Times New Roman"/>
                <w:sz w:val="18"/>
                <w:szCs w:val="18"/>
              </w:rPr>
              <w:t>9</w:t>
            </w:r>
            <w:r>
              <w:rPr>
                <w:rFonts w:ascii="Times New Roman" w:hAnsi="Times New Roman"/>
                <w:sz w:val="18"/>
                <w:szCs w:val="18"/>
              </w:rPr>
              <w:t xml:space="preserve"> </w:t>
            </w:r>
            <w:r w:rsidRPr="00BE1815">
              <w:rPr>
                <w:rFonts w:ascii="Times New Roman" w:hAnsi="Times New Roman"/>
                <w:sz w:val="18"/>
                <w:szCs w:val="18"/>
              </w:rPr>
              <w:t>526</w:t>
            </w:r>
            <w:r>
              <w:rPr>
                <w:rFonts w:ascii="Times New Roman" w:hAnsi="Times New Roman"/>
                <w:sz w:val="18"/>
                <w:szCs w:val="18"/>
              </w:rPr>
              <w:t xml:space="preserve"> </w:t>
            </w:r>
            <w:r w:rsidRPr="00BE1815">
              <w:rPr>
                <w:rFonts w:ascii="Times New Roman" w:hAnsi="Times New Roman"/>
                <w:sz w:val="18"/>
                <w:szCs w:val="18"/>
              </w:rPr>
              <w:t>77</w:t>
            </w:r>
            <w:r>
              <w:rPr>
                <w:rFonts w:ascii="Times New Roman" w:hAnsi="Times New Roman"/>
                <w:sz w:val="18"/>
                <w:szCs w:val="18"/>
              </w:rPr>
              <w:t>0</w:t>
            </w:r>
          </w:p>
        </w:tc>
        <w:tc>
          <w:tcPr>
            <w:tcW w:w="404" w:type="pct"/>
            <w:shd w:val="clear" w:color="auto" w:fill="auto"/>
            <w:vAlign w:val="center"/>
          </w:tcPr>
          <w:p w:rsidR="004B24C1" w:rsidRDefault="004B24C1" w:rsidP="00FC7A42">
            <w:pPr>
              <w:spacing w:after="0"/>
              <w:jc w:val="center"/>
              <w:rPr>
                <w:rFonts w:ascii="Times New Roman" w:hAnsi="Times New Roman"/>
                <w:sz w:val="18"/>
                <w:szCs w:val="18"/>
              </w:rPr>
            </w:pP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p>
        </w:tc>
        <w:tc>
          <w:tcPr>
            <w:tcW w:w="612" w:type="pct"/>
            <w:shd w:val="clear" w:color="auto" w:fill="auto"/>
          </w:tcPr>
          <w:p w:rsidR="004B24C1" w:rsidRDefault="004B24C1" w:rsidP="00FC7A42">
            <w:r w:rsidRPr="007D6AC9">
              <w:rPr>
                <w:rFonts w:ascii="Times New Roman" w:hAnsi="Times New Roman"/>
                <w:sz w:val="18"/>
                <w:szCs w:val="18"/>
                <w:lang w:bidi="ru-RU"/>
              </w:rPr>
              <w:t>Переход на закр</w:t>
            </w:r>
            <w:r w:rsidRPr="007D6AC9">
              <w:rPr>
                <w:rFonts w:ascii="Times New Roman" w:hAnsi="Times New Roman"/>
                <w:sz w:val="18"/>
                <w:szCs w:val="18"/>
                <w:lang w:bidi="ru-RU"/>
              </w:rPr>
              <w:t>ы</w:t>
            </w:r>
            <w:r w:rsidRPr="007D6AC9">
              <w:rPr>
                <w:rFonts w:ascii="Times New Roman" w:hAnsi="Times New Roman"/>
                <w:sz w:val="18"/>
                <w:szCs w:val="18"/>
                <w:lang w:bidi="ru-RU"/>
              </w:rPr>
              <w:t>тую систему ГВС</w:t>
            </w:r>
          </w:p>
        </w:tc>
      </w:tr>
      <w:tr w:rsidR="004B24C1" w:rsidRPr="000F2467" w:rsidTr="004B24C1">
        <w:tc>
          <w:tcPr>
            <w:tcW w:w="171" w:type="pct"/>
            <w:shd w:val="clear" w:color="auto" w:fill="auto"/>
            <w:vAlign w:val="center"/>
          </w:tcPr>
          <w:p w:rsidR="004B24C1" w:rsidRDefault="00DA71BA" w:rsidP="00FC7A42">
            <w:pPr>
              <w:spacing w:after="0"/>
              <w:jc w:val="center"/>
              <w:rPr>
                <w:rFonts w:ascii="Times New Roman" w:hAnsi="Times New Roman"/>
                <w:sz w:val="18"/>
                <w:szCs w:val="18"/>
              </w:rPr>
            </w:pPr>
            <w:r>
              <w:rPr>
                <w:rFonts w:ascii="Times New Roman" w:hAnsi="Times New Roman"/>
                <w:sz w:val="18"/>
                <w:szCs w:val="18"/>
              </w:rPr>
              <w:t>6</w:t>
            </w:r>
          </w:p>
        </w:tc>
        <w:tc>
          <w:tcPr>
            <w:tcW w:w="565" w:type="pct"/>
            <w:shd w:val="clear" w:color="auto" w:fill="auto"/>
            <w:vAlign w:val="center"/>
          </w:tcPr>
          <w:p w:rsidR="004B24C1" w:rsidRPr="00A379A3" w:rsidRDefault="004B24C1" w:rsidP="004B24C1">
            <w:pPr>
              <w:spacing w:after="0" w:line="240" w:lineRule="auto"/>
              <w:rPr>
                <w:rFonts w:ascii="Times New Roman" w:hAnsi="Times New Roman"/>
                <w:sz w:val="18"/>
                <w:szCs w:val="18"/>
              </w:rPr>
            </w:pPr>
            <w:r w:rsidRPr="00BE1815">
              <w:rPr>
                <w:rFonts w:ascii="Times New Roman" w:hAnsi="Times New Roman"/>
                <w:sz w:val="18"/>
                <w:szCs w:val="18"/>
              </w:rPr>
              <w:t>Реконструкция ИТП</w:t>
            </w:r>
            <w:r>
              <w:rPr>
                <w:rFonts w:ascii="Times New Roman" w:hAnsi="Times New Roman"/>
                <w:sz w:val="18"/>
                <w:szCs w:val="18"/>
              </w:rPr>
              <w:t xml:space="preserve"> (тепловых пунктов)</w:t>
            </w:r>
            <w:r w:rsidRPr="00BE1815">
              <w:rPr>
                <w:rFonts w:ascii="Times New Roman" w:hAnsi="Times New Roman"/>
                <w:sz w:val="18"/>
                <w:szCs w:val="18"/>
              </w:rPr>
              <w:t>, уст</w:t>
            </w:r>
            <w:r w:rsidRPr="00BE1815">
              <w:rPr>
                <w:rFonts w:ascii="Times New Roman" w:hAnsi="Times New Roman"/>
                <w:sz w:val="18"/>
                <w:szCs w:val="18"/>
              </w:rPr>
              <w:t>а</w:t>
            </w:r>
            <w:r w:rsidRPr="00BE1815">
              <w:rPr>
                <w:rFonts w:ascii="Times New Roman" w:hAnsi="Times New Roman"/>
                <w:sz w:val="18"/>
                <w:szCs w:val="18"/>
              </w:rPr>
              <w:t>новка подогрев</w:t>
            </w:r>
            <w:r w:rsidRPr="00BE1815">
              <w:rPr>
                <w:rFonts w:ascii="Times New Roman" w:hAnsi="Times New Roman"/>
                <w:sz w:val="18"/>
                <w:szCs w:val="18"/>
              </w:rPr>
              <w:t>а</w:t>
            </w:r>
            <w:r w:rsidRPr="00BE1815">
              <w:rPr>
                <w:rFonts w:ascii="Times New Roman" w:hAnsi="Times New Roman"/>
                <w:sz w:val="18"/>
                <w:szCs w:val="18"/>
              </w:rPr>
              <w:t>телей горячего водоснабжения  в</w:t>
            </w:r>
            <w:r>
              <w:rPr>
                <w:rFonts w:ascii="Times New Roman" w:hAnsi="Times New Roman"/>
                <w:sz w:val="18"/>
                <w:szCs w:val="18"/>
              </w:rPr>
              <w:t xml:space="preserve"> МКД  г</w:t>
            </w:r>
            <w:proofErr w:type="gramStart"/>
            <w:r>
              <w:rPr>
                <w:rFonts w:ascii="Times New Roman" w:hAnsi="Times New Roman"/>
                <w:sz w:val="18"/>
                <w:szCs w:val="18"/>
              </w:rPr>
              <w:t>.К</w:t>
            </w:r>
            <w:proofErr w:type="gramEnd"/>
            <w:r>
              <w:rPr>
                <w:rFonts w:ascii="Times New Roman" w:hAnsi="Times New Roman"/>
                <w:sz w:val="18"/>
                <w:szCs w:val="18"/>
              </w:rPr>
              <w:t>ременки</w:t>
            </w:r>
          </w:p>
        </w:tc>
        <w:tc>
          <w:tcPr>
            <w:tcW w:w="598" w:type="pct"/>
            <w:shd w:val="clear" w:color="auto" w:fill="auto"/>
            <w:vAlign w:val="center"/>
          </w:tcPr>
          <w:p w:rsidR="004B24C1" w:rsidRDefault="004B24C1" w:rsidP="004B24C1">
            <w:pPr>
              <w:spacing w:after="0"/>
              <w:jc w:val="center"/>
              <w:rPr>
                <w:rFonts w:ascii="Times New Roman" w:hAnsi="Times New Roman"/>
                <w:bCs/>
                <w:sz w:val="18"/>
                <w:szCs w:val="18"/>
              </w:rPr>
            </w:pPr>
            <w:r w:rsidRPr="00BE1815">
              <w:rPr>
                <w:rFonts w:ascii="Times New Roman" w:hAnsi="Times New Roman"/>
                <w:bCs/>
                <w:sz w:val="18"/>
                <w:szCs w:val="18"/>
              </w:rPr>
              <w:t>-преобретение, монтаж, обвязка и наладка теплоо</w:t>
            </w:r>
            <w:r w:rsidRPr="00BE1815">
              <w:rPr>
                <w:rFonts w:ascii="Times New Roman" w:hAnsi="Times New Roman"/>
                <w:bCs/>
                <w:sz w:val="18"/>
                <w:szCs w:val="18"/>
              </w:rPr>
              <w:t>б</w:t>
            </w:r>
            <w:r w:rsidRPr="00BE1815">
              <w:rPr>
                <w:rFonts w:ascii="Times New Roman" w:hAnsi="Times New Roman"/>
                <w:bCs/>
                <w:sz w:val="18"/>
                <w:szCs w:val="18"/>
              </w:rPr>
              <w:t xml:space="preserve">менников, </w:t>
            </w:r>
            <w:proofErr w:type="gramStart"/>
            <w:r w:rsidRPr="00BE1815">
              <w:rPr>
                <w:rFonts w:ascii="Times New Roman" w:hAnsi="Times New Roman"/>
                <w:bCs/>
                <w:sz w:val="18"/>
                <w:szCs w:val="18"/>
              </w:rPr>
              <w:t>в ж</w:t>
            </w:r>
            <w:proofErr w:type="gramEnd"/>
            <w:r w:rsidRPr="00BE1815">
              <w:rPr>
                <w:rFonts w:ascii="Times New Roman" w:hAnsi="Times New Roman"/>
                <w:bCs/>
                <w:sz w:val="18"/>
                <w:szCs w:val="18"/>
              </w:rPr>
              <w:t>/дома</w:t>
            </w:r>
            <w:r>
              <w:rPr>
                <w:rFonts w:ascii="Times New Roman" w:hAnsi="Times New Roman"/>
                <w:bCs/>
                <w:sz w:val="18"/>
                <w:szCs w:val="18"/>
              </w:rPr>
              <w:t>х</w:t>
            </w:r>
            <w:r w:rsidRPr="00BE1815">
              <w:rPr>
                <w:rFonts w:ascii="Times New Roman" w:hAnsi="Times New Roman"/>
                <w:bCs/>
                <w:sz w:val="18"/>
                <w:szCs w:val="18"/>
              </w:rPr>
              <w:t xml:space="preserve"> </w:t>
            </w:r>
            <w:r>
              <w:rPr>
                <w:rFonts w:ascii="Times New Roman" w:hAnsi="Times New Roman"/>
                <w:bCs/>
                <w:sz w:val="18"/>
                <w:szCs w:val="18"/>
              </w:rPr>
              <w:t xml:space="preserve"> (9 домов) </w:t>
            </w:r>
          </w:p>
        </w:tc>
        <w:tc>
          <w:tcPr>
            <w:tcW w:w="300" w:type="pct"/>
            <w:shd w:val="clear" w:color="auto" w:fill="auto"/>
            <w:vAlign w:val="center"/>
          </w:tcPr>
          <w:p w:rsidR="004B24C1" w:rsidRDefault="004B24C1" w:rsidP="00FC7A42">
            <w:pPr>
              <w:spacing w:after="0"/>
              <w:jc w:val="center"/>
              <w:rPr>
                <w:rFonts w:ascii="Times New Roman" w:hAnsi="Times New Roman"/>
                <w:sz w:val="18"/>
                <w:szCs w:val="18"/>
              </w:rPr>
            </w:pPr>
          </w:p>
        </w:tc>
        <w:tc>
          <w:tcPr>
            <w:tcW w:w="299"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8"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9" w:type="pct"/>
            <w:shd w:val="clear" w:color="auto" w:fill="auto"/>
            <w:vAlign w:val="center"/>
          </w:tcPr>
          <w:p w:rsidR="004B24C1" w:rsidRDefault="004B24C1" w:rsidP="00FC7A42">
            <w:pPr>
              <w:spacing w:after="0"/>
              <w:jc w:val="center"/>
              <w:rPr>
                <w:rFonts w:ascii="Times New Roman" w:hAnsi="Times New Roman"/>
                <w:sz w:val="18"/>
                <w:szCs w:val="18"/>
              </w:rPr>
            </w:pPr>
          </w:p>
        </w:tc>
        <w:tc>
          <w:tcPr>
            <w:tcW w:w="448" w:type="pct"/>
            <w:shd w:val="clear" w:color="auto" w:fill="auto"/>
            <w:vAlign w:val="center"/>
          </w:tcPr>
          <w:p w:rsidR="004B24C1" w:rsidRDefault="004B24C1" w:rsidP="00FC7A42">
            <w:pPr>
              <w:spacing w:after="0"/>
              <w:jc w:val="center"/>
              <w:rPr>
                <w:rFonts w:ascii="Times New Roman" w:hAnsi="Times New Roman"/>
                <w:sz w:val="18"/>
                <w:szCs w:val="18"/>
              </w:rPr>
            </w:pPr>
          </w:p>
        </w:tc>
        <w:tc>
          <w:tcPr>
            <w:tcW w:w="404" w:type="pct"/>
            <w:shd w:val="clear" w:color="auto" w:fill="auto"/>
            <w:vAlign w:val="center"/>
          </w:tcPr>
          <w:p w:rsidR="004B24C1" w:rsidRDefault="004B24C1" w:rsidP="00FC7A42">
            <w:pPr>
              <w:spacing w:after="0"/>
              <w:jc w:val="center"/>
              <w:rPr>
                <w:rFonts w:ascii="Times New Roman" w:hAnsi="Times New Roman"/>
                <w:sz w:val="18"/>
                <w:szCs w:val="18"/>
              </w:rPr>
            </w:pPr>
            <w:r w:rsidRPr="00BE1815">
              <w:rPr>
                <w:rFonts w:ascii="Times New Roman" w:hAnsi="Times New Roman"/>
                <w:sz w:val="18"/>
                <w:szCs w:val="18"/>
              </w:rPr>
              <w:t>10</w:t>
            </w:r>
            <w:r>
              <w:rPr>
                <w:rFonts w:ascii="Times New Roman" w:hAnsi="Times New Roman"/>
                <w:sz w:val="18"/>
                <w:szCs w:val="18"/>
              </w:rPr>
              <w:t xml:space="preserve"> 704 </w:t>
            </w:r>
            <w:r w:rsidRPr="00BE1815">
              <w:rPr>
                <w:rFonts w:ascii="Times New Roman" w:hAnsi="Times New Roman"/>
                <w:sz w:val="18"/>
                <w:szCs w:val="18"/>
              </w:rPr>
              <w:t>28</w:t>
            </w:r>
            <w:r>
              <w:rPr>
                <w:rFonts w:ascii="Times New Roman" w:hAnsi="Times New Roman"/>
                <w:sz w:val="18"/>
                <w:szCs w:val="18"/>
              </w:rPr>
              <w:t>0</w:t>
            </w: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p>
        </w:tc>
        <w:tc>
          <w:tcPr>
            <w:tcW w:w="612" w:type="pct"/>
            <w:shd w:val="clear" w:color="auto" w:fill="auto"/>
          </w:tcPr>
          <w:p w:rsidR="004B24C1" w:rsidRDefault="004B24C1" w:rsidP="00FC7A42">
            <w:r w:rsidRPr="007D6AC9">
              <w:rPr>
                <w:rFonts w:ascii="Times New Roman" w:hAnsi="Times New Roman"/>
                <w:sz w:val="18"/>
                <w:szCs w:val="18"/>
                <w:lang w:bidi="ru-RU"/>
              </w:rPr>
              <w:t>Переход на закр</w:t>
            </w:r>
            <w:r w:rsidRPr="007D6AC9">
              <w:rPr>
                <w:rFonts w:ascii="Times New Roman" w:hAnsi="Times New Roman"/>
                <w:sz w:val="18"/>
                <w:szCs w:val="18"/>
                <w:lang w:bidi="ru-RU"/>
              </w:rPr>
              <w:t>ы</w:t>
            </w:r>
            <w:r w:rsidRPr="007D6AC9">
              <w:rPr>
                <w:rFonts w:ascii="Times New Roman" w:hAnsi="Times New Roman"/>
                <w:sz w:val="18"/>
                <w:szCs w:val="18"/>
                <w:lang w:bidi="ru-RU"/>
              </w:rPr>
              <w:t>тую систему ГВС</w:t>
            </w:r>
          </w:p>
        </w:tc>
      </w:tr>
      <w:tr w:rsidR="004B24C1" w:rsidRPr="000F2467" w:rsidTr="004B24C1">
        <w:tc>
          <w:tcPr>
            <w:tcW w:w="171" w:type="pct"/>
            <w:shd w:val="clear" w:color="auto" w:fill="auto"/>
            <w:vAlign w:val="center"/>
          </w:tcPr>
          <w:p w:rsidR="004B24C1" w:rsidRDefault="00DA71BA" w:rsidP="00FC7A42">
            <w:pPr>
              <w:spacing w:after="0"/>
              <w:jc w:val="center"/>
              <w:rPr>
                <w:rFonts w:ascii="Times New Roman" w:hAnsi="Times New Roman"/>
                <w:sz w:val="18"/>
                <w:szCs w:val="18"/>
              </w:rPr>
            </w:pPr>
            <w:r>
              <w:rPr>
                <w:rFonts w:ascii="Times New Roman" w:hAnsi="Times New Roman"/>
                <w:sz w:val="18"/>
                <w:szCs w:val="18"/>
              </w:rPr>
              <w:t>7</w:t>
            </w:r>
          </w:p>
        </w:tc>
        <w:tc>
          <w:tcPr>
            <w:tcW w:w="565" w:type="pct"/>
            <w:shd w:val="clear" w:color="auto" w:fill="auto"/>
            <w:vAlign w:val="center"/>
          </w:tcPr>
          <w:p w:rsidR="004B24C1" w:rsidRPr="00A379A3" w:rsidRDefault="004B24C1" w:rsidP="004B24C1">
            <w:pPr>
              <w:spacing w:after="0" w:line="240" w:lineRule="auto"/>
              <w:rPr>
                <w:rFonts w:ascii="Times New Roman" w:hAnsi="Times New Roman"/>
                <w:sz w:val="18"/>
                <w:szCs w:val="18"/>
              </w:rPr>
            </w:pPr>
            <w:r w:rsidRPr="00BE1815">
              <w:rPr>
                <w:rFonts w:ascii="Times New Roman" w:hAnsi="Times New Roman"/>
                <w:sz w:val="18"/>
                <w:szCs w:val="18"/>
              </w:rPr>
              <w:t>Реконструкция ИТП</w:t>
            </w:r>
            <w:r>
              <w:rPr>
                <w:rFonts w:ascii="Times New Roman" w:hAnsi="Times New Roman"/>
                <w:sz w:val="18"/>
                <w:szCs w:val="18"/>
              </w:rPr>
              <w:t xml:space="preserve"> (тепловых пунктов)</w:t>
            </w:r>
            <w:r w:rsidRPr="00BE1815">
              <w:rPr>
                <w:rFonts w:ascii="Times New Roman" w:hAnsi="Times New Roman"/>
                <w:sz w:val="18"/>
                <w:szCs w:val="18"/>
              </w:rPr>
              <w:t>, уст</w:t>
            </w:r>
            <w:r w:rsidRPr="00BE1815">
              <w:rPr>
                <w:rFonts w:ascii="Times New Roman" w:hAnsi="Times New Roman"/>
                <w:sz w:val="18"/>
                <w:szCs w:val="18"/>
              </w:rPr>
              <w:t>а</w:t>
            </w:r>
            <w:r w:rsidRPr="00BE1815">
              <w:rPr>
                <w:rFonts w:ascii="Times New Roman" w:hAnsi="Times New Roman"/>
                <w:sz w:val="18"/>
                <w:szCs w:val="18"/>
              </w:rPr>
              <w:t>новка подогрев</w:t>
            </w:r>
            <w:r w:rsidRPr="00BE1815">
              <w:rPr>
                <w:rFonts w:ascii="Times New Roman" w:hAnsi="Times New Roman"/>
                <w:sz w:val="18"/>
                <w:szCs w:val="18"/>
              </w:rPr>
              <w:t>а</w:t>
            </w:r>
            <w:r w:rsidRPr="00BE1815">
              <w:rPr>
                <w:rFonts w:ascii="Times New Roman" w:hAnsi="Times New Roman"/>
                <w:sz w:val="18"/>
                <w:szCs w:val="18"/>
              </w:rPr>
              <w:t>телей горячего водоснабжения  в</w:t>
            </w:r>
            <w:r>
              <w:rPr>
                <w:rFonts w:ascii="Times New Roman" w:hAnsi="Times New Roman"/>
                <w:sz w:val="18"/>
                <w:szCs w:val="18"/>
              </w:rPr>
              <w:t xml:space="preserve"> МКД  г</w:t>
            </w:r>
            <w:proofErr w:type="gramStart"/>
            <w:r>
              <w:rPr>
                <w:rFonts w:ascii="Times New Roman" w:hAnsi="Times New Roman"/>
                <w:sz w:val="18"/>
                <w:szCs w:val="18"/>
              </w:rPr>
              <w:t>.К</w:t>
            </w:r>
            <w:proofErr w:type="gramEnd"/>
            <w:r>
              <w:rPr>
                <w:rFonts w:ascii="Times New Roman" w:hAnsi="Times New Roman"/>
                <w:sz w:val="18"/>
                <w:szCs w:val="18"/>
              </w:rPr>
              <w:t>ременки</w:t>
            </w:r>
          </w:p>
        </w:tc>
        <w:tc>
          <w:tcPr>
            <w:tcW w:w="598" w:type="pct"/>
            <w:shd w:val="clear" w:color="auto" w:fill="auto"/>
            <w:vAlign w:val="center"/>
          </w:tcPr>
          <w:p w:rsidR="004B24C1" w:rsidRDefault="004B24C1" w:rsidP="004B24C1">
            <w:pPr>
              <w:spacing w:after="0"/>
              <w:jc w:val="center"/>
              <w:rPr>
                <w:rFonts w:ascii="Times New Roman" w:hAnsi="Times New Roman"/>
                <w:bCs/>
                <w:sz w:val="18"/>
                <w:szCs w:val="18"/>
              </w:rPr>
            </w:pPr>
            <w:r w:rsidRPr="00BE1815">
              <w:rPr>
                <w:rFonts w:ascii="Times New Roman" w:hAnsi="Times New Roman"/>
                <w:bCs/>
                <w:sz w:val="18"/>
                <w:szCs w:val="18"/>
              </w:rPr>
              <w:t>-преобретение, монтаж, обвязка и наладка теплоо</w:t>
            </w:r>
            <w:r w:rsidRPr="00BE1815">
              <w:rPr>
                <w:rFonts w:ascii="Times New Roman" w:hAnsi="Times New Roman"/>
                <w:bCs/>
                <w:sz w:val="18"/>
                <w:szCs w:val="18"/>
              </w:rPr>
              <w:t>б</w:t>
            </w:r>
            <w:r w:rsidRPr="00BE1815">
              <w:rPr>
                <w:rFonts w:ascii="Times New Roman" w:hAnsi="Times New Roman"/>
                <w:bCs/>
                <w:sz w:val="18"/>
                <w:szCs w:val="18"/>
              </w:rPr>
              <w:t xml:space="preserve">менников, </w:t>
            </w:r>
            <w:proofErr w:type="gramStart"/>
            <w:r w:rsidRPr="00BE1815">
              <w:rPr>
                <w:rFonts w:ascii="Times New Roman" w:hAnsi="Times New Roman"/>
                <w:bCs/>
                <w:sz w:val="18"/>
                <w:szCs w:val="18"/>
              </w:rPr>
              <w:t>в ж</w:t>
            </w:r>
            <w:proofErr w:type="gramEnd"/>
            <w:r w:rsidRPr="00BE1815">
              <w:rPr>
                <w:rFonts w:ascii="Times New Roman" w:hAnsi="Times New Roman"/>
                <w:bCs/>
                <w:sz w:val="18"/>
                <w:szCs w:val="18"/>
              </w:rPr>
              <w:t>/дома</w:t>
            </w:r>
            <w:r>
              <w:rPr>
                <w:rFonts w:ascii="Times New Roman" w:hAnsi="Times New Roman"/>
                <w:bCs/>
                <w:sz w:val="18"/>
                <w:szCs w:val="18"/>
              </w:rPr>
              <w:t>х</w:t>
            </w:r>
            <w:r w:rsidRPr="00BE1815">
              <w:rPr>
                <w:rFonts w:ascii="Times New Roman" w:hAnsi="Times New Roman"/>
                <w:bCs/>
                <w:sz w:val="18"/>
                <w:szCs w:val="18"/>
              </w:rPr>
              <w:t xml:space="preserve"> </w:t>
            </w:r>
            <w:r>
              <w:rPr>
                <w:rFonts w:ascii="Times New Roman" w:hAnsi="Times New Roman"/>
                <w:bCs/>
                <w:sz w:val="18"/>
                <w:szCs w:val="18"/>
              </w:rPr>
              <w:t xml:space="preserve"> (9 домов) </w:t>
            </w:r>
          </w:p>
        </w:tc>
        <w:tc>
          <w:tcPr>
            <w:tcW w:w="300" w:type="pct"/>
            <w:shd w:val="clear" w:color="auto" w:fill="auto"/>
            <w:vAlign w:val="center"/>
          </w:tcPr>
          <w:p w:rsidR="004B24C1" w:rsidRDefault="004B24C1" w:rsidP="00FC7A42">
            <w:pPr>
              <w:spacing w:after="0"/>
              <w:jc w:val="center"/>
              <w:rPr>
                <w:rFonts w:ascii="Times New Roman" w:hAnsi="Times New Roman"/>
                <w:sz w:val="18"/>
                <w:szCs w:val="18"/>
              </w:rPr>
            </w:pPr>
          </w:p>
        </w:tc>
        <w:tc>
          <w:tcPr>
            <w:tcW w:w="299"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8"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9" w:type="pct"/>
            <w:shd w:val="clear" w:color="auto" w:fill="auto"/>
            <w:vAlign w:val="center"/>
          </w:tcPr>
          <w:p w:rsidR="004B24C1" w:rsidRDefault="004B24C1" w:rsidP="00FC7A42">
            <w:pPr>
              <w:spacing w:after="0"/>
              <w:jc w:val="center"/>
              <w:rPr>
                <w:rFonts w:ascii="Times New Roman" w:hAnsi="Times New Roman"/>
                <w:sz w:val="18"/>
                <w:szCs w:val="18"/>
              </w:rPr>
            </w:pPr>
          </w:p>
        </w:tc>
        <w:tc>
          <w:tcPr>
            <w:tcW w:w="448" w:type="pct"/>
            <w:shd w:val="clear" w:color="auto" w:fill="auto"/>
            <w:vAlign w:val="center"/>
          </w:tcPr>
          <w:p w:rsidR="004B24C1" w:rsidRDefault="004B24C1" w:rsidP="00FC7A42">
            <w:pPr>
              <w:spacing w:after="0"/>
              <w:jc w:val="center"/>
              <w:rPr>
                <w:rFonts w:ascii="Times New Roman" w:hAnsi="Times New Roman"/>
                <w:sz w:val="18"/>
                <w:szCs w:val="18"/>
              </w:rPr>
            </w:pPr>
          </w:p>
        </w:tc>
        <w:tc>
          <w:tcPr>
            <w:tcW w:w="404" w:type="pct"/>
            <w:shd w:val="clear" w:color="auto" w:fill="auto"/>
            <w:vAlign w:val="center"/>
          </w:tcPr>
          <w:p w:rsidR="004B24C1" w:rsidRDefault="004B24C1" w:rsidP="00FC7A42">
            <w:pPr>
              <w:spacing w:after="0"/>
              <w:jc w:val="center"/>
              <w:rPr>
                <w:rFonts w:ascii="Times New Roman" w:hAnsi="Times New Roman"/>
                <w:sz w:val="18"/>
                <w:szCs w:val="18"/>
              </w:rPr>
            </w:pP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r>
              <w:rPr>
                <w:rFonts w:ascii="Times New Roman" w:hAnsi="Times New Roman"/>
                <w:sz w:val="18"/>
                <w:szCs w:val="18"/>
              </w:rPr>
              <w:t>11 346 537</w:t>
            </w: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p>
        </w:tc>
        <w:tc>
          <w:tcPr>
            <w:tcW w:w="612" w:type="pct"/>
            <w:shd w:val="clear" w:color="auto" w:fill="auto"/>
          </w:tcPr>
          <w:p w:rsidR="004B24C1" w:rsidRDefault="004B24C1" w:rsidP="00FC7A42">
            <w:r w:rsidRPr="007D6AC9">
              <w:rPr>
                <w:rFonts w:ascii="Times New Roman" w:hAnsi="Times New Roman"/>
                <w:sz w:val="18"/>
                <w:szCs w:val="18"/>
                <w:lang w:bidi="ru-RU"/>
              </w:rPr>
              <w:t>Переход на закр</w:t>
            </w:r>
            <w:r w:rsidRPr="007D6AC9">
              <w:rPr>
                <w:rFonts w:ascii="Times New Roman" w:hAnsi="Times New Roman"/>
                <w:sz w:val="18"/>
                <w:szCs w:val="18"/>
                <w:lang w:bidi="ru-RU"/>
              </w:rPr>
              <w:t>ы</w:t>
            </w:r>
            <w:r w:rsidRPr="007D6AC9">
              <w:rPr>
                <w:rFonts w:ascii="Times New Roman" w:hAnsi="Times New Roman"/>
                <w:sz w:val="18"/>
                <w:szCs w:val="18"/>
                <w:lang w:bidi="ru-RU"/>
              </w:rPr>
              <w:t>тую систему ГВС</w:t>
            </w:r>
          </w:p>
        </w:tc>
      </w:tr>
      <w:tr w:rsidR="004B24C1" w:rsidRPr="000F2467" w:rsidTr="004B24C1">
        <w:tc>
          <w:tcPr>
            <w:tcW w:w="171" w:type="pct"/>
            <w:shd w:val="clear" w:color="auto" w:fill="auto"/>
            <w:vAlign w:val="center"/>
          </w:tcPr>
          <w:p w:rsidR="004B24C1" w:rsidRDefault="00DA71BA" w:rsidP="00FC7A42">
            <w:pPr>
              <w:spacing w:after="0"/>
              <w:jc w:val="center"/>
              <w:rPr>
                <w:rFonts w:ascii="Times New Roman" w:hAnsi="Times New Roman"/>
                <w:sz w:val="18"/>
                <w:szCs w:val="18"/>
              </w:rPr>
            </w:pPr>
            <w:r>
              <w:rPr>
                <w:rFonts w:ascii="Times New Roman" w:hAnsi="Times New Roman"/>
                <w:sz w:val="18"/>
                <w:szCs w:val="18"/>
              </w:rPr>
              <w:t>8</w:t>
            </w:r>
          </w:p>
        </w:tc>
        <w:tc>
          <w:tcPr>
            <w:tcW w:w="565" w:type="pct"/>
            <w:shd w:val="clear" w:color="auto" w:fill="auto"/>
            <w:vAlign w:val="center"/>
          </w:tcPr>
          <w:p w:rsidR="004B24C1" w:rsidRPr="00A379A3" w:rsidRDefault="004B24C1" w:rsidP="004B24C1">
            <w:pPr>
              <w:spacing w:after="0" w:line="240" w:lineRule="auto"/>
              <w:rPr>
                <w:rFonts w:ascii="Times New Roman" w:hAnsi="Times New Roman"/>
                <w:sz w:val="18"/>
                <w:szCs w:val="18"/>
              </w:rPr>
            </w:pPr>
            <w:r w:rsidRPr="00BE1815">
              <w:rPr>
                <w:rFonts w:ascii="Times New Roman" w:hAnsi="Times New Roman"/>
                <w:sz w:val="18"/>
                <w:szCs w:val="18"/>
              </w:rPr>
              <w:t>Реконструкция ИТП</w:t>
            </w:r>
            <w:r>
              <w:rPr>
                <w:rFonts w:ascii="Times New Roman" w:hAnsi="Times New Roman"/>
                <w:sz w:val="18"/>
                <w:szCs w:val="18"/>
              </w:rPr>
              <w:t xml:space="preserve"> (тепловых пунктов)</w:t>
            </w:r>
            <w:r w:rsidRPr="00BE1815">
              <w:rPr>
                <w:rFonts w:ascii="Times New Roman" w:hAnsi="Times New Roman"/>
                <w:sz w:val="18"/>
                <w:szCs w:val="18"/>
              </w:rPr>
              <w:t>, уст</w:t>
            </w:r>
            <w:r w:rsidRPr="00BE1815">
              <w:rPr>
                <w:rFonts w:ascii="Times New Roman" w:hAnsi="Times New Roman"/>
                <w:sz w:val="18"/>
                <w:szCs w:val="18"/>
              </w:rPr>
              <w:t>а</w:t>
            </w:r>
            <w:r w:rsidRPr="00BE1815">
              <w:rPr>
                <w:rFonts w:ascii="Times New Roman" w:hAnsi="Times New Roman"/>
                <w:sz w:val="18"/>
                <w:szCs w:val="18"/>
              </w:rPr>
              <w:t>новка подогрев</w:t>
            </w:r>
            <w:r w:rsidRPr="00BE1815">
              <w:rPr>
                <w:rFonts w:ascii="Times New Roman" w:hAnsi="Times New Roman"/>
                <w:sz w:val="18"/>
                <w:szCs w:val="18"/>
              </w:rPr>
              <w:t>а</w:t>
            </w:r>
            <w:r w:rsidRPr="00BE1815">
              <w:rPr>
                <w:rFonts w:ascii="Times New Roman" w:hAnsi="Times New Roman"/>
                <w:sz w:val="18"/>
                <w:szCs w:val="18"/>
              </w:rPr>
              <w:t>телей горячего водоснабжения  в</w:t>
            </w:r>
            <w:r>
              <w:rPr>
                <w:rFonts w:ascii="Times New Roman" w:hAnsi="Times New Roman"/>
                <w:sz w:val="18"/>
                <w:szCs w:val="18"/>
              </w:rPr>
              <w:t xml:space="preserve"> МКД  г</w:t>
            </w:r>
            <w:proofErr w:type="gramStart"/>
            <w:r>
              <w:rPr>
                <w:rFonts w:ascii="Times New Roman" w:hAnsi="Times New Roman"/>
                <w:sz w:val="18"/>
                <w:szCs w:val="18"/>
              </w:rPr>
              <w:t>.К</w:t>
            </w:r>
            <w:proofErr w:type="gramEnd"/>
            <w:r>
              <w:rPr>
                <w:rFonts w:ascii="Times New Roman" w:hAnsi="Times New Roman"/>
                <w:sz w:val="18"/>
                <w:szCs w:val="18"/>
              </w:rPr>
              <w:t>ременки</w:t>
            </w:r>
          </w:p>
        </w:tc>
        <w:tc>
          <w:tcPr>
            <w:tcW w:w="598" w:type="pct"/>
            <w:shd w:val="clear" w:color="auto" w:fill="auto"/>
            <w:vAlign w:val="center"/>
          </w:tcPr>
          <w:p w:rsidR="004B24C1" w:rsidRDefault="004B24C1" w:rsidP="004B24C1">
            <w:pPr>
              <w:spacing w:after="0"/>
              <w:jc w:val="center"/>
              <w:rPr>
                <w:rFonts w:ascii="Times New Roman" w:hAnsi="Times New Roman"/>
                <w:bCs/>
                <w:sz w:val="18"/>
                <w:szCs w:val="18"/>
              </w:rPr>
            </w:pPr>
            <w:r w:rsidRPr="00BE1815">
              <w:rPr>
                <w:rFonts w:ascii="Times New Roman" w:hAnsi="Times New Roman"/>
                <w:bCs/>
                <w:sz w:val="18"/>
                <w:szCs w:val="18"/>
              </w:rPr>
              <w:t>-преобретение, монтаж, обвязка и наладка теплоо</w:t>
            </w:r>
            <w:r w:rsidRPr="00BE1815">
              <w:rPr>
                <w:rFonts w:ascii="Times New Roman" w:hAnsi="Times New Roman"/>
                <w:bCs/>
                <w:sz w:val="18"/>
                <w:szCs w:val="18"/>
              </w:rPr>
              <w:t>б</w:t>
            </w:r>
            <w:r w:rsidRPr="00BE1815">
              <w:rPr>
                <w:rFonts w:ascii="Times New Roman" w:hAnsi="Times New Roman"/>
                <w:bCs/>
                <w:sz w:val="18"/>
                <w:szCs w:val="18"/>
              </w:rPr>
              <w:t xml:space="preserve">менников, </w:t>
            </w:r>
            <w:proofErr w:type="gramStart"/>
            <w:r w:rsidRPr="00BE1815">
              <w:rPr>
                <w:rFonts w:ascii="Times New Roman" w:hAnsi="Times New Roman"/>
                <w:bCs/>
                <w:sz w:val="18"/>
                <w:szCs w:val="18"/>
              </w:rPr>
              <w:t>в ж</w:t>
            </w:r>
            <w:proofErr w:type="gramEnd"/>
            <w:r w:rsidRPr="00BE1815">
              <w:rPr>
                <w:rFonts w:ascii="Times New Roman" w:hAnsi="Times New Roman"/>
                <w:bCs/>
                <w:sz w:val="18"/>
                <w:szCs w:val="18"/>
              </w:rPr>
              <w:t>/дома</w:t>
            </w:r>
            <w:r>
              <w:rPr>
                <w:rFonts w:ascii="Times New Roman" w:hAnsi="Times New Roman"/>
                <w:bCs/>
                <w:sz w:val="18"/>
                <w:szCs w:val="18"/>
              </w:rPr>
              <w:t>х</w:t>
            </w:r>
            <w:r w:rsidRPr="00BE1815">
              <w:rPr>
                <w:rFonts w:ascii="Times New Roman" w:hAnsi="Times New Roman"/>
                <w:bCs/>
                <w:sz w:val="18"/>
                <w:szCs w:val="18"/>
              </w:rPr>
              <w:t xml:space="preserve"> </w:t>
            </w:r>
            <w:r>
              <w:rPr>
                <w:rFonts w:ascii="Times New Roman" w:hAnsi="Times New Roman"/>
                <w:bCs/>
                <w:sz w:val="18"/>
                <w:szCs w:val="18"/>
              </w:rPr>
              <w:t xml:space="preserve"> (9 домов) </w:t>
            </w:r>
          </w:p>
        </w:tc>
        <w:tc>
          <w:tcPr>
            <w:tcW w:w="300" w:type="pct"/>
            <w:shd w:val="clear" w:color="auto" w:fill="auto"/>
            <w:vAlign w:val="center"/>
          </w:tcPr>
          <w:p w:rsidR="004B24C1" w:rsidRDefault="004B24C1" w:rsidP="00FC7A42">
            <w:pPr>
              <w:spacing w:after="0"/>
              <w:jc w:val="center"/>
              <w:rPr>
                <w:rFonts w:ascii="Times New Roman" w:hAnsi="Times New Roman"/>
                <w:sz w:val="18"/>
                <w:szCs w:val="18"/>
              </w:rPr>
            </w:pPr>
          </w:p>
        </w:tc>
        <w:tc>
          <w:tcPr>
            <w:tcW w:w="299"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8" w:type="pct"/>
            <w:shd w:val="clear" w:color="auto" w:fill="auto"/>
            <w:vAlign w:val="center"/>
          </w:tcPr>
          <w:p w:rsidR="004B24C1" w:rsidRDefault="004B24C1" w:rsidP="00FC7A42">
            <w:pPr>
              <w:spacing w:after="0"/>
              <w:jc w:val="center"/>
              <w:rPr>
                <w:rFonts w:ascii="Times New Roman" w:hAnsi="Times New Roman"/>
                <w:sz w:val="18"/>
                <w:szCs w:val="18"/>
              </w:rPr>
            </w:pPr>
          </w:p>
        </w:tc>
        <w:tc>
          <w:tcPr>
            <w:tcW w:w="349" w:type="pct"/>
            <w:shd w:val="clear" w:color="auto" w:fill="auto"/>
            <w:vAlign w:val="center"/>
          </w:tcPr>
          <w:p w:rsidR="004B24C1" w:rsidRDefault="004B24C1" w:rsidP="00FC7A42">
            <w:pPr>
              <w:spacing w:after="0"/>
              <w:jc w:val="center"/>
              <w:rPr>
                <w:rFonts w:ascii="Times New Roman" w:hAnsi="Times New Roman"/>
                <w:sz w:val="18"/>
                <w:szCs w:val="18"/>
              </w:rPr>
            </w:pPr>
          </w:p>
        </w:tc>
        <w:tc>
          <w:tcPr>
            <w:tcW w:w="448" w:type="pct"/>
            <w:shd w:val="clear" w:color="auto" w:fill="auto"/>
            <w:vAlign w:val="center"/>
          </w:tcPr>
          <w:p w:rsidR="004B24C1" w:rsidRDefault="004B24C1" w:rsidP="00FC7A42">
            <w:pPr>
              <w:spacing w:after="0"/>
              <w:jc w:val="center"/>
              <w:rPr>
                <w:rFonts w:ascii="Times New Roman" w:hAnsi="Times New Roman"/>
                <w:sz w:val="18"/>
                <w:szCs w:val="18"/>
              </w:rPr>
            </w:pPr>
          </w:p>
        </w:tc>
        <w:tc>
          <w:tcPr>
            <w:tcW w:w="404" w:type="pct"/>
            <w:shd w:val="clear" w:color="auto" w:fill="auto"/>
            <w:vAlign w:val="center"/>
          </w:tcPr>
          <w:p w:rsidR="004B24C1" w:rsidRDefault="004B24C1" w:rsidP="00FC7A42">
            <w:pPr>
              <w:spacing w:after="0"/>
              <w:jc w:val="center"/>
              <w:rPr>
                <w:rFonts w:ascii="Times New Roman" w:hAnsi="Times New Roman"/>
                <w:sz w:val="18"/>
                <w:szCs w:val="18"/>
              </w:rPr>
            </w:pP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p>
        </w:tc>
        <w:tc>
          <w:tcPr>
            <w:tcW w:w="453" w:type="pct"/>
            <w:shd w:val="clear" w:color="auto" w:fill="auto"/>
            <w:vAlign w:val="center"/>
          </w:tcPr>
          <w:p w:rsidR="004B24C1" w:rsidRDefault="004B24C1" w:rsidP="00FC7A42">
            <w:pPr>
              <w:spacing w:after="0"/>
              <w:jc w:val="center"/>
              <w:rPr>
                <w:rFonts w:ascii="Times New Roman" w:hAnsi="Times New Roman"/>
                <w:sz w:val="18"/>
                <w:szCs w:val="18"/>
              </w:rPr>
            </w:pPr>
            <w:r>
              <w:rPr>
                <w:rFonts w:ascii="Times New Roman" w:hAnsi="Times New Roman"/>
                <w:sz w:val="18"/>
                <w:szCs w:val="18"/>
              </w:rPr>
              <w:t>29 747 594</w:t>
            </w:r>
          </w:p>
        </w:tc>
        <w:tc>
          <w:tcPr>
            <w:tcW w:w="612" w:type="pct"/>
            <w:shd w:val="clear" w:color="auto" w:fill="auto"/>
            <w:vAlign w:val="center"/>
          </w:tcPr>
          <w:p w:rsidR="004B24C1" w:rsidRPr="002860A6" w:rsidRDefault="004B24C1" w:rsidP="00FC7A42">
            <w:pPr>
              <w:spacing w:after="0"/>
              <w:jc w:val="center"/>
              <w:rPr>
                <w:rFonts w:ascii="Times New Roman" w:hAnsi="Times New Roman"/>
                <w:sz w:val="18"/>
                <w:szCs w:val="18"/>
                <w:lang w:bidi="ru-RU"/>
              </w:rPr>
            </w:pPr>
            <w:r>
              <w:rPr>
                <w:rFonts w:ascii="Times New Roman" w:hAnsi="Times New Roman"/>
                <w:sz w:val="18"/>
                <w:szCs w:val="18"/>
                <w:lang w:bidi="ru-RU"/>
              </w:rPr>
              <w:t>Переход на закр</w:t>
            </w:r>
            <w:r>
              <w:rPr>
                <w:rFonts w:ascii="Times New Roman" w:hAnsi="Times New Roman"/>
                <w:sz w:val="18"/>
                <w:szCs w:val="18"/>
                <w:lang w:bidi="ru-RU"/>
              </w:rPr>
              <w:t>ы</w:t>
            </w:r>
            <w:r>
              <w:rPr>
                <w:rFonts w:ascii="Times New Roman" w:hAnsi="Times New Roman"/>
                <w:sz w:val="18"/>
                <w:szCs w:val="18"/>
                <w:lang w:bidi="ru-RU"/>
              </w:rPr>
              <w:t>тую систему ГВС</w:t>
            </w:r>
          </w:p>
        </w:tc>
      </w:tr>
    </w:tbl>
    <w:p w:rsidR="008F7C34" w:rsidRDefault="008F7C34" w:rsidP="008F7C34">
      <w:pPr>
        <w:jc w:val="both"/>
        <w:sectPr w:rsidR="008F7C34" w:rsidSect="008F7C34">
          <w:pgSz w:w="16838" w:h="11906" w:orient="landscape"/>
          <w:pgMar w:top="1701" w:right="1134" w:bottom="709" w:left="1701" w:header="709" w:footer="709" w:gutter="0"/>
          <w:cols w:space="720"/>
          <w:docGrid w:linePitch="299"/>
        </w:sectPr>
      </w:pPr>
    </w:p>
    <w:p w:rsidR="00C42594" w:rsidRPr="00600814" w:rsidRDefault="00C42594" w:rsidP="009528EA">
      <w:pPr>
        <w:keepNext/>
        <w:keepLines/>
        <w:spacing w:before="120" w:after="120" w:line="360" w:lineRule="auto"/>
        <w:jc w:val="center"/>
        <w:outlineLvl w:val="1"/>
        <w:rPr>
          <w:rFonts w:ascii="Times New Roman" w:eastAsia="Times New Roman" w:hAnsi="Times New Roman" w:cs="Times New Roman"/>
          <w:b/>
          <w:bCs/>
          <w:sz w:val="28"/>
          <w:szCs w:val="28"/>
        </w:rPr>
      </w:pPr>
      <w:bookmarkStart w:id="360" w:name="_Toc463923676"/>
      <w:bookmarkStart w:id="361" w:name="_Toc8722440"/>
      <w:r w:rsidRPr="00600814">
        <w:rPr>
          <w:rFonts w:ascii="Times New Roman" w:eastAsia="Times New Roman" w:hAnsi="Times New Roman" w:cs="Times New Roman"/>
          <w:b/>
          <w:bCs/>
          <w:sz w:val="28"/>
          <w:szCs w:val="28"/>
        </w:rPr>
        <w:lastRenderedPageBreak/>
        <w:t>Глава 1</w:t>
      </w:r>
      <w:r w:rsidR="005B10AF" w:rsidRPr="00600814">
        <w:rPr>
          <w:rFonts w:ascii="Times New Roman" w:eastAsia="Times New Roman" w:hAnsi="Times New Roman" w:cs="Times New Roman"/>
          <w:b/>
          <w:bCs/>
          <w:sz w:val="28"/>
          <w:szCs w:val="28"/>
        </w:rPr>
        <w:t>2</w:t>
      </w:r>
      <w:r w:rsidRPr="00600814">
        <w:rPr>
          <w:rFonts w:ascii="Times New Roman" w:eastAsia="Times New Roman" w:hAnsi="Times New Roman" w:cs="Times New Roman"/>
          <w:b/>
          <w:bCs/>
          <w:sz w:val="28"/>
          <w:szCs w:val="28"/>
        </w:rPr>
        <w:t xml:space="preserve">. Часть </w:t>
      </w:r>
      <w:r w:rsidR="005B10AF" w:rsidRPr="00600814">
        <w:rPr>
          <w:rFonts w:ascii="Times New Roman" w:eastAsia="Times New Roman" w:hAnsi="Times New Roman" w:cs="Times New Roman"/>
          <w:b/>
          <w:bCs/>
          <w:sz w:val="28"/>
          <w:szCs w:val="28"/>
        </w:rPr>
        <w:t>3</w:t>
      </w:r>
      <w:r w:rsidRPr="00600814">
        <w:rPr>
          <w:rFonts w:ascii="Times New Roman" w:eastAsia="Times New Roman" w:hAnsi="Times New Roman" w:cs="Times New Roman"/>
          <w:b/>
          <w:bCs/>
          <w:sz w:val="28"/>
          <w:szCs w:val="28"/>
        </w:rPr>
        <w:t>. Расчеты</w:t>
      </w:r>
      <w:r w:rsidR="00314DB5" w:rsidRPr="00600814">
        <w:rPr>
          <w:rFonts w:ascii="Times New Roman" w:eastAsia="Times New Roman" w:hAnsi="Times New Roman" w:cs="Times New Roman"/>
          <w:b/>
          <w:bCs/>
          <w:sz w:val="28"/>
          <w:szCs w:val="28"/>
        </w:rPr>
        <w:t xml:space="preserve"> экономической</w:t>
      </w:r>
      <w:r w:rsidRPr="00600814">
        <w:rPr>
          <w:rFonts w:ascii="Times New Roman" w:eastAsia="Times New Roman" w:hAnsi="Times New Roman" w:cs="Times New Roman"/>
          <w:b/>
          <w:bCs/>
          <w:sz w:val="28"/>
          <w:szCs w:val="28"/>
        </w:rPr>
        <w:t xml:space="preserve"> эффективности инвестиций</w:t>
      </w:r>
      <w:bookmarkEnd w:id="360"/>
      <w:bookmarkEnd w:id="361"/>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Для оценки эффективности инвестиций была разработана специальная модель, которая содержит данные по техническим показателям системы теплоснабжения и объемах предлагаемых к реализации мероприятий, в</w:t>
      </w:r>
      <w:r w:rsidRPr="00600814">
        <w:rPr>
          <w:rFonts w:ascii="Times New Roman" w:eastAsia="Calibri" w:hAnsi="Times New Roman" w:cs="Times New Roman"/>
          <w:color w:val="000000"/>
          <w:sz w:val="28"/>
          <w:szCs w:val="28"/>
        </w:rPr>
        <w:t>ы</w:t>
      </w:r>
      <w:r w:rsidRPr="00600814">
        <w:rPr>
          <w:rFonts w:ascii="Times New Roman" w:eastAsia="Calibri" w:hAnsi="Times New Roman" w:cs="Times New Roman"/>
          <w:color w:val="000000"/>
          <w:sz w:val="28"/>
          <w:szCs w:val="28"/>
        </w:rPr>
        <w:t>раженных в натуральном и стоимостном выражении. В модели также представлен график реализации инвестиционных проектов и экономия по годам, выраженная в стоимостном и/или натуральном выражении. Экон</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мия рассчитывается кумулятивно (с учетом эффектов от реализованных ранее мероприятий). Экономия в натуральном выражении учитывает эк</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номию тепловой энергии и топливно-энергетических ресурсов, использу</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мых для снабжения ею потребителей. Экономия в стоимостном выражении представляет собой сумму стоимости сэкономленных топливно-энергетических и других ресурсов, рассчитанную по текущим тарифам, и эксплуатационных затрат.</w:t>
      </w:r>
    </w:p>
    <w:p w:rsidR="009528EA" w:rsidRPr="00600814" w:rsidRDefault="009528EA" w:rsidP="009528EA">
      <w:pPr>
        <w:spacing w:after="0" w:line="360" w:lineRule="auto"/>
        <w:ind w:firstLine="709"/>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котлоагрегатов и трубопроводов отопления и гор</w:t>
      </w:r>
      <w:r w:rsidRPr="00600814">
        <w:rPr>
          <w:rFonts w:ascii="Times New Roman" w:eastAsia="Calibri" w:hAnsi="Times New Roman" w:cs="Times New Roman"/>
          <w:color w:val="000000"/>
          <w:sz w:val="28"/>
          <w:szCs w:val="28"/>
        </w:rPr>
        <w:t>я</w:t>
      </w:r>
      <w:r w:rsidRPr="00600814">
        <w:rPr>
          <w:rFonts w:ascii="Times New Roman" w:eastAsia="Calibri" w:hAnsi="Times New Roman" w:cs="Times New Roman"/>
          <w:color w:val="000000"/>
          <w:sz w:val="28"/>
          <w:szCs w:val="28"/>
        </w:rPr>
        <w:t>чего водоснабжения, реконструкции ЦТП и котельных. Мероприятия по замене котлоагрегатов, реконструкции котельных и ЦТП, ликвидации к</w:t>
      </w:r>
      <w:r w:rsidRPr="00600814">
        <w:rPr>
          <w:rFonts w:ascii="Times New Roman" w:eastAsia="Calibri" w:hAnsi="Times New Roman" w:cs="Times New Roman"/>
          <w:color w:val="000000"/>
          <w:sz w:val="28"/>
          <w:szCs w:val="28"/>
        </w:rPr>
        <w:t>о</w:t>
      </w:r>
      <w:r w:rsidRPr="00600814">
        <w:rPr>
          <w:rFonts w:ascii="Times New Roman" w:eastAsia="Calibri" w:hAnsi="Times New Roman" w:cs="Times New Roman"/>
          <w:color w:val="000000"/>
          <w:sz w:val="28"/>
          <w:szCs w:val="28"/>
        </w:rPr>
        <w:t>тельных имеют простые сроки окупаемости (без учета затрат на обслуж</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 xml:space="preserve">вание долга) до 7 лет. Мероприятие по замене трубопроводов отопления и горячего водоснабжения имеет простой срок окупаемости более 15 лет, </w:t>
      </w:r>
      <w:proofErr w:type="gramStart"/>
      <w:r w:rsidRPr="00600814">
        <w:rPr>
          <w:rFonts w:ascii="Times New Roman" w:eastAsia="Calibri" w:hAnsi="Times New Roman" w:cs="Times New Roman"/>
          <w:color w:val="000000"/>
          <w:sz w:val="28"/>
          <w:szCs w:val="28"/>
        </w:rPr>
        <w:t>но</w:t>
      </w:r>
      <w:proofErr w:type="gramEnd"/>
      <w:r w:rsidRPr="00600814">
        <w:rPr>
          <w:rFonts w:ascii="Times New Roman" w:eastAsia="Calibri" w:hAnsi="Times New Roman" w:cs="Times New Roman"/>
          <w:color w:val="000000"/>
          <w:sz w:val="28"/>
          <w:szCs w:val="28"/>
        </w:rPr>
        <w:t xml:space="preserve"> тем не менее его реализация важна с точки зрения оказания надежной и качественной услуги теплоснабжения. Остальные технические меропри</w:t>
      </w:r>
      <w:r w:rsidRPr="00600814">
        <w:rPr>
          <w:rFonts w:ascii="Times New Roman" w:eastAsia="Calibri" w:hAnsi="Times New Roman" w:cs="Times New Roman"/>
          <w:color w:val="000000"/>
          <w:sz w:val="28"/>
          <w:szCs w:val="28"/>
        </w:rPr>
        <w:t>я</w:t>
      </w:r>
      <w:r w:rsidRPr="00600814">
        <w:rPr>
          <w:rFonts w:ascii="Times New Roman" w:eastAsia="Calibri" w:hAnsi="Times New Roman" w:cs="Times New Roman"/>
          <w:color w:val="000000"/>
          <w:sz w:val="28"/>
          <w:szCs w:val="28"/>
        </w:rPr>
        <w:t>тия в системе теплоснабжения окупаются за счет дополнительного дохода, получаемого от присоединения новых потребителей (без учета дополн</w:t>
      </w:r>
      <w:r w:rsidRPr="00600814">
        <w:rPr>
          <w:rFonts w:ascii="Times New Roman" w:eastAsia="Calibri" w:hAnsi="Times New Roman" w:cs="Times New Roman"/>
          <w:color w:val="000000"/>
          <w:sz w:val="28"/>
          <w:szCs w:val="28"/>
        </w:rPr>
        <w:t>и</w:t>
      </w:r>
      <w:r w:rsidRPr="00600814">
        <w:rPr>
          <w:rFonts w:ascii="Times New Roman" w:eastAsia="Calibri" w:hAnsi="Times New Roman" w:cs="Times New Roman"/>
          <w:color w:val="000000"/>
          <w:sz w:val="28"/>
          <w:szCs w:val="28"/>
        </w:rPr>
        <w:t>тельных затрат на содержание построенных и реконструированных объе</w:t>
      </w:r>
      <w:r w:rsidRPr="00600814">
        <w:rPr>
          <w:rFonts w:ascii="Times New Roman" w:eastAsia="Calibri" w:hAnsi="Times New Roman" w:cs="Times New Roman"/>
          <w:color w:val="000000"/>
          <w:sz w:val="28"/>
          <w:szCs w:val="28"/>
        </w:rPr>
        <w:t>к</w:t>
      </w:r>
      <w:r w:rsidRPr="00600814">
        <w:rPr>
          <w:rFonts w:ascii="Times New Roman" w:eastAsia="Calibri" w:hAnsi="Times New Roman" w:cs="Times New Roman"/>
          <w:color w:val="000000"/>
          <w:sz w:val="28"/>
          <w:szCs w:val="28"/>
        </w:rPr>
        <w:t>тов теплового хозяйства). Все они относятся к категории быстроокупа</w:t>
      </w:r>
      <w:r w:rsidRPr="00600814">
        <w:rPr>
          <w:rFonts w:ascii="Times New Roman" w:eastAsia="Calibri" w:hAnsi="Times New Roman" w:cs="Times New Roman"/>
          <w:color w:val="000000"/>
          <w:sz w:val="28"/>
          <w:szCs w:val="28"/>
        </w:rPr>
        <w:t>е</w:t>
      </w:r>
      <w:r w:rsidRPr="00600814">
        <w:rPr>
          <w:rFonts w:ascii="Times New Roman" w:eastAsia="Calibri" w:hAnsi="Times New Roman" w:cs="Times New Roman"/>
          <w:color w:val="000000"/>
          <w:sz w:val="28"/>
          <w:szCs w:val="28"/>
        </w:rPr>
        <w:t xml:space="preserve">мых.  </w:t>
      </w:r>
    </w:p>
    <w:p w:rsidR="009528EA" w:rsidRPr="00600814" w:rsidRDefault="009528EA" w:rsidP="009528EA">
      <w:pPr>
        <w:spacing w:after="0" w:line="360" w:lineRule="auto"/>
        <w:ind w:firstLine="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lastRenderedPageBreak/>
        <w:t xml:space="preserve">Простые сроки окупаемости инвестиционных проектов за весь период реализации программы составили: </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прокладка и реконструкция трубопроводов – 4,9 года; </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замена трубопроводов – 19,8 года;</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реконструкция ЦТП – 6,2 года;</w:t>
      </w:r>
    </w:p>
    <w:p w:rsidR="009528EA" w:rsidRPr="00600814" w:rsidRDefault="009528EA" w:rsidP="009528EA">
      <w:pPr>
        <w:numPr>
          <w:ilvl w:val="0"/>
          <w:numId w:val="51"/>
        </w:numPr>
        <w:spacing w:after="0" w:line="360" w:lineRule="auto"/>
        <w:ind w:left="1134" w:hanging="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 xml:space="preserve">замена котлов – 6,8 года. </w:t>
      </w:r>
    </w:p>
    <w:p w:rsidR="009528EA" w:rsidRPr="00600814" w:rsidRDefault="009528EA" w:rsidP="009528EA">
      <w:pPr>
        <w:spacing w:after="0" w:line="360" w:lineRule="auto"/>
        <w:ind w:firstLine="567"/>
        <w:contextualSpacing/>
        <w:jc w:val="both"/>
        <w:rPr>
          <w:rFonts w:ascii="Times New Roman" w:eastAsia="Calibri" w:hAnsi="Times New Roman" w:cs="Times New Roman"/>
          <w:color w:val="000000"/>
          <w:sz w:val="28"/>
          <w:szCs w:val="28"/>
        </w:rPr>
      </w:pPr>
      <w:r w:rsidRPr="00600814">
        <w:rPr>
          <w:rFonts w:ascii="Times New Roman" w:eastAsia="Calibri" w:hAnsi="Times New Roman" w:cs="Times New Roman"/>
          <w:color w:val="000000"/>
          <w:sz w:val="28"/>
          <w:szCs w:val="28"/>
        </w:rPr>
        <w:t>Следует понимать, что в данном подразделе учтена экономия только в результате предлагаемых в рамках Схемы теплоснабжения инвестицио</w:t>
      </w:r>
      <w:r w:rsidRPr="00600814">
        <w:rPr>
          <w:rFonts w:ascii="Times New Roman" w:eastAsia="Calibri" w:hAnsi="Times New Roman" w:cs="Times New Roman"/>
          <w:color w:val="000000"/>
          <w:sz w:val="28"/>
          <w:szCs w:val="28"/>
        </w:rPr>
        <w:t>н</w:t>
      </w:r>
      <w:r w:rsidRPr="00600814">
        <w:rPr>
          <w:rFonts w:ascii="Times New Roman" w:eastAsia="Calibri" w:hAnsi="Times New Roman" w:cs="Times New Roman"/>
          <w:color w:val="000000"/>
          <w:sz w:val="28"/>
          <w:szCs w:val="28"/>
        </w:rPr>
        <w:t>ных проектов без учета эффектов, возникающих вследствие проведения энергосберегающих мероприятий на объектах потребителей, а также вследствие деградации ограждающих конструкций, изменения режимов потребления тепловой энергии и т.п. В наибольшей степени эти эффекты могут быть учтены только в рамках Программы комплексного развития систем коммунальной инфраструктуры.</w:t>
      </w:r>
      <w:r w:rsidR="00876809" w:rsidRPr="00600814">
        <w:rPr>
          <w:rFonts w:ascii="Times New Roman" w:eastAsia="Calibri" w:hAnsi="Times New Roman" w:cs="Times New Roman"/>
          <w:color w:val="000000"/>
          <w:sz w:val="28"/>
          <w:szCs w:val="28"/>
        </w:rPr>
        <w:t xml:space="preserve"> </w:t>
      </w:r>
    </w:p>
    <w:p w:rsidR="00E34C74" w:rsidRPr="00600814" w:rsidRDefault="00E34C74" w:rsidP="009528EA">
      <w:pPr>
        <w:keepNext/>
        <w:keepLines/>
        <w:spacing w:before="120" w:after="120" w:line="360" w:lineRule="auto"/>
        <w:jc w:val="center"/>
        <w:outlineLvl w:val="1"/>
        <w:rPr>
          <w:rFonts w:ascii="Times New Roman" w:eastAsia="Times New Roman" w:hAnsi="Times New Roman" w:cs="Times New Roman"/>
          <w:b/>
          <w:bCs/>
          <w:sz w:val="28"/>
          <w:szCs w:val="28"/>
        </w:rPr>
      </w:pPr>
      <w:bookmarkStart w:id="362" w:name="_Toc463923677"/>
      <w:bookmarkStart w:id="363" w:name="_Toc8722441"/>
      <w:r w:rsidRPr="00600814">
        <w:rPr>
          <w:rFonts w:ascii="Times New Roman" w:eastAsia="Times New Roman" w:hAnsi="Times New Roman" w:cs="Times New Roman"/>
          <w:b/>
          <w:bCs/>
          <w:sz w:val="28"/>
          <w:szCs w:val="28"/>
        </w:rPr>
        <w:t>Глава 1</w:t>
      </w:r>
      <w:r w:rsidR="005B10AF" w:rsidRPr="00600814">
        <w:rPr>
          <w:rFonts w:ascii="Times New Roman" w:eastAsia="Times New Roman" w:hAnsi="Times New Roman" w:cs="Times New Roman"/>
          <w:b/>
          <w:bCs/>
          <w:sz w:val="28"/>
          <w:szCs w:val="28"/>
        </w:rPr>
        <w:t>2</w:t>
      </w:r>
      <w:r w:rsidRPr="00600814">
        <w:rPr>
          <w:rFonts w:ascii="Times New Roman" w:eastAsia="Times New Roman" w:hAnsi="Times New Roman" w:cs="Times New Roman"/>
          <w:b/>
          <w:bCs/>
          <w:sz w:val="28"/>
          <w:szCs w:val="28"/>
        </w:rPr>
        <w:t xml:space="preserve">. Часть </w:t>
      </w:r>
      <w:r w:rsidR="005B10AF" w:rsidRPr="00600814">
        <w:rPr>
          <w:rFonts w:ascii="Times New Roman" w:eastAsia="Times New Roman" w:hAnsi="Times New Roman" w:cs="Times New Roman"/>
          <w:b/>
          <w:bCs/>
          <w:sz w:val="28"/>
          <w:szCs w:val="28"/>
        </w:rPr>
        <w:t>4</w:t>
      </w:r>
      <w:r w:rsidRPr="00600814">
        <w:rPr>
          <w:rFonts w:ascii="Times New Roman" w:eastAsia="Times New Roman" w:hAnsi="Times New Roman" w:cs="Times New Roman"/>
          <w:b/>
          <w:bCs/>
          <w:sz w:val="28"/>
          <w:szCs w:val="28"/>
        </w:rPr>
        <w:t>. Расчеты ценовых</w:t>
      </w:r>
      <w:r w:rsidR="007C1CD5" w:rsidRPr="00600814">
        <w:rPr>
          <w:rFonts w:ascii="Times New Roman" w:eastAsia="Times New Roman" w:hAnsi="Times New Roman" w:cs="Times New Roman"/>
          <w:b/>
          <w:bCs/>
          <w:sz w:val="28"/>
          <w:szCs w:val="28"/>
        </w:rPr>
        <w:t xml:space="preserve"> (тарифных)</w:t>
      </w:r>
      <w:r w:rsidRPr="00600814">
        <w:rPr>
          <w:rFonts w:ascii="Times New Roman" w:eastAsia="Times New Roman" w:hAnsi="Times New Roman" w:cs="Times New Roman"/>
          <w:b/>
          <w:bCs/>
          <w:sz w:val="28"/>
          <w:szCs w:val="28"/>
        </w:rPr>
        <w:t xml:space="preserve"> последствий для п</w:t>
      </w:r>
      <w:r w:rsidRPr="00600814">
        <w:rPr>
          <w:rFonts w:ascii="Times New Roman" w:eastAsia="Times New Roman" w:hAnsi="Times New Roman" w:cs="Times New Roman"/>
          <w:b/>
          <w:bCs/>
          <w:sz w:val="28"/>
          <w:szCs w:val="28"/>
        </w:rPr>
        <w:t>о</w:t>
      </w:r>
      <w:r w:rsidRPr="00600814">
        <w:rPr>
          <w:rFonts w:ascii="Times New Roman" w:eastAsia="Times New Roman" w:hAnsi="Times New Roman" w:cs="Times New Roman"/>
          <w:b/>
          <w:bCs/>
          <w:sz w:val="28"/>
          <w:szCs w:val="28"/>
        </w:rPr>
        <w:t>требителей</w:t>
      </w:r>
      <w:bookmarkEnd w:id="362"/>
      <w:r w:rsidR="007C1CD5" w:rsidRPr="00600814">
        <w:rPr>
          <w:rFonts w:ascii="Times New Roman" w:eastAsia="Times New Roman" w:hAnsi="Times New Roman" w:cs="Times New Roman"/>
          <w:b/>
          <w:bCs/>
          <w:sz w:val="28"/>
          <w:szCs w:val="28"/>
        </w:rPr>
        <w:t xml:space="preserve"> при реализации программ строительства, реконструкции и технического перевооружения систем теплоснабжения</w:t>
      </w:r>
      <w:bookmarkEnd w:id="363"/>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Тарифный сценарий по расчету необходимых тарифов для реализации мероприятий Схемы разработан путем прогноза фактичес</w:t>
      </w:r>
      <w:r w:rsidR="00A33A70" w:rsidRPr="00600814">
        <w:rPr>
          <w:rFonts w:ascii="Times New Roman" w:eastAsia="Calibri" w:hAnsi="Times New Roman" w:cs="Times New Roman"/>
          <w:color w:val="00000A"/>
          <w:sz w:val="28"/>
          <w:szCs w:val="24"/>
        </w:rPr>
        <w:t>ких расходов о</w:t>
      </w:r>
      <w:r w:rsidR="00A33A70" w:rsidRPr="00600814">
        <w:rPr>
          <w:rFonts w:ascii="Times New Roman" w:eastAsia="Calibri" w:hAnsi="Times New Roman" w:cs="Times New Roman"/>
          <w:color w:val="00000A"/>
          <w:sz w:val="28"/>
          <w:szCs w:val="24"/>
        </w:rPr>
        <w:t>р</w:t>
      </w:r>
      <w:r w:rsidR="00A33A70" w:rsidRPr="00600814">
        <w:rPr>
          <w:rFonts w:ascii="Times New Roman" w:eastAsia="Calibri" w:hAnsi="Times New Roman" w:cs="Times New Roman"/>
          <w:color w:val="00000A"/>
          <w:sz w:val="28"/>
          <w:szCs w:val="24"/>
        </w:rPr>
        <w:t>ганизации за 20</w:t>
      </w:r>
      <w:r w:rsidR="00026AB1">
        <w:rPr>
          <w:rFonts w:ascii="Times New Roman" w:eastAsia="Calibri" w:hAnsi="Times New Roman" w:cs="Times New Roman"/>
          <w:color w:val="00000A"/>
          <w:sz w:val="28"/>
          <w:szCs w:val="24"/>
        </w:rPr>
        <w:t>23</w:t>
      </w:r>
      <w:r w:rsidRPr="00600814">
        <w:rPr>
          <w:rFonts w:ascii="Times New Roman" w:eastAsia="Calibri" w:hAnsi="Times New Roman" w:cs="Times New Roman"/>
          <w:color w:val="00000A"/>
          <w:sz w:val="28"/>
          <w:szCs w:val="24"/>
        </w:rPr>
        <w:t> год с учетом введения инвестиционных составляющих и включения расходов на капитальный ремонт тепловых сетей.</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В соответствии с действующим в сфере государственного ценового регулирования законодательством тариф на тепловую энергию, отпуска</w:t>
      </w:r>
      <w:r w:rsidRPr="00600814">
        <w:rPr>
          <w:rFonts w:ascii="Times New Roman" w:eastAsia="Calibri" w:hAnsi="Times New Roman" w:cs="Times New Roman"/>
          <w:color w:val="00000A"/>
          <w:sz w:val="28"/>
          <w:szCs w:val="24"/>
        </w:rPr>
        <w:t>е</w:t>
      </w:r>
      <w:r w:rsidRPr="00600814">
        <w:rPr>
          <w:rFonts w:ascii="Times New Roman" w:eastAsia="Calibri" w:hAnsi="Times New Roman" w:cs="Times New Roman"/>
          <w:color w:val="00000A"/>
          <w:sz w:val="28"/>
          <w:szCs w:val="24"/>
        </w:rPr>
        <w:t>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w:t>
      </w:r>
      <w:r w:rsidRPr="00600814">
        <w:rPr>
          <w:rFonts w:ascii="Times New Roman" w:eastAsia="Calibri" w:hAnsi="Times New Roman" w:cs="Times New Roman"/>
          <w:color w:val="00000A"/>
          <w:sz w:val="28"/>
          <w:szCs w:val="24"/>
        </w:rPr>
        <w:t>о</w:t>
      </w:r>
      <w:r w:rsidRPr="00600814">
        <w:rPr>
          <w:rFonts w:ascii="Times New Roman" w:eastAsia="Calibri" w:hAnsi="Times New Roman" w:cs="Times New Roman"/>
          <w:color w:val="00000A"/>
          <w:sz w:val="28"/>
          <w:szCs w:val="24"/>
        </w:rPr>
        <w:t>ванию и развитию систем теплоснабжения.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lastRenderedPageBreak/>
        <w:t>Тариф пересматривается и устанавливается органом исполнительной власти субъекта РФ в области государственного регулирования цен (тар</w:t>
      </w:r>
      <w:r w:rsidRPr="00600814">
        <w:rPr>
          <w:rFonts w:ascii="Times New Roman" w:eastAsia="Calibri" w:hAnsi="Times New Roman" w:cs="Times New Roman"/>
          <w:color w:val="00000A"/>
          <w:sz w:val="28"/>
          <w:szCs w:val="24"/>
        </w:rPr>
        <w:t>и</w:t>
      </w:r>
      <w:r w:rsidRPr="00600814">
        <w:rPr>
          <w:rFonts w:ascii="Times New Roman" w:eastAsia="Calibri" w:hAnsi="Times New Roman" w:cs="Times New Roman"/>
          <w:color w:val="00000A"/>
          <w:sz w:val="28"/>
          <w:szCs w:val="24"/>
        </w:rPr>
        <w:t>фов) с учетом изменения расходов организации и возможных изменений условий реализации инвестиционной программы.</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Законодательством определен механизм ограничения предельной в</w:t>
      </w:r>
      <w:r w:rsidRPr="00600814">
        <w:rPr>
          <w:rFonts w:ascii="Times New Roman" w:eastAsia="Calibri" w:hAnsi="Times New Roman" w:cs="Times New Roman"/>
          <w:color w:val="00000A"/>
          <w:sz w:val="28"/>
          <w:szCs w:val="24"/>
        </w:rPr>
        <w:t>е</w:t>
      </w:r>
      <w:r w:rsidRPr="00600814">
        <w:rPr>
          <w:rFonts w:ascii="Times New Roman" w:eastAsia="Calibri" w:hAnsi="Times New Roman" w:cs="Times New Roman"/>
          <w:color w:val="00000A"/>
          <w:sz w:val="28"/>
          <w:szCs w:val="24"/>
        </w:rPr>
        <w:t>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При этом возмещение затрат на реализацию ИП организации, осущ</w:t>
      </w:r>
      <w:r w:rsidRPr="00600814">
        <w:rPr>
          <w:rFonts w:ascii="Times New Roman" w:eastAsia="Calibri" w:hAnsi="Times New Roman" w:cs="Times New Roman"/>
          <w:color w:val="00000A"/>
          <w:sz w:val="28"/>
          <w:szCs w:val="24"/>
        </w:rPr>
        <w:t>е</w:t>
      </w:r>
      <w:r w:rsidRPr="00600814">
        <w:rPr>
          <w:rFonts w:ascii="Times New Roman" w:eastAsia="Calibri" w:hAnsi="Times New Roman" w:cs="Times New Roman"/>
          <w:color w:val="00000A"/>
          <w:sz w:val="28"/>
          <w:szCs w:val="24"/>
        </w:rPr>
        <w:t>ствляющей регулируемые виды деятельности в сфере теплоснабжения, может потребовать установления для организации тарифов на уровне в</w:t>
      </w:r>
      <w:r w:rsidRPr="00600814">
        <w:rPr>
          <w:rFonts w:ascii="Times New Roman" w:eastAsia="Calibri" w:hAnsi="Times New Roman" w:cs="Times New Roman"/>
          <w:color w:val="00000A"/>
          <w:sz w:val="28"/>
          <w:szCs w:val="24"/>
        </w:rPr>
        <w:t>ы</w:t>
      </w:r>
      <w:r w:rsidRPr="00600814">
        <w:rPr>
          <w:rFonts w:ascii="Times New Roman" w:eastAsia="Calibri" w:hAnsi="Times New Roman" w:cs="Times New Roman"/>
          <w:color w:val="00000A"/>
          <w:sz w:val="28"/>
          <w:szCs w:val="24"/>
        </w:rPr>
        <w:t>ше установленного федеральным органом предельного максимального уровня.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w:t>
      </w:r>
      <w:r w:rsidRPr="00600814">
        <w:rPr>
          <w:rFonts w:ascii="Times New Roman" w:eastAsia="Calibri" w:hAnsi="Times New Roman" w:cs="Times New Roman"/>
          <w:color w:val="00000A"/>
          <w:sz w:val="28"/>
          <w:szCs w:val="24"/>
        </w:rPr>
        <w:t>а</w:t>
      </w:r>
      <w:r w:rsidRPr="00600814">
        <w:rPr>
          <w:rFonts w:ascii="Times New Roman" w:eastAsia="Calibri" w:hAnsi="Times New Roman" w:cs="Times New Roman"/>
          <w:color w:val="00000A"/>
          <w:sz w:val="28"/>
          <w:szCs w:val="24"/>
        </w:rPr>
        <w:t>мостоятельно и не требует согласования с федеральным органом исполн</w:t>
      </w:r>
      <w:r w:rsidRPr="00600814">
        <w:rPr>
          <w:rFonts w:ascii="Times New Roman" w:eastAsia="Calibri" w:hAnsi="Times New Roman" w:cs="Times New Roman"/>
          <w:color w:val="00000A"/>
          <w:sz w:val="28"/>
          <w:szCs w:val="24"/>
        </w:rPr>
        <w:t>и</w:t>
      </w:r>
      <w:r w:rsidRPr="00600814">
        <w:rPr>
          <w:rFonts w:ascii="Times New Roman" w:eastAsia="Calibri" w:hAnsi="Times New Roman" w:cs="Times New Roman"/>
          <w:color w:val="00000A"/>
          <w:sz w:val="28"/>
          <w:szCs w:val="24"/>
        </w:rPr>
        <w:t>тельной власти в области государственного регулирования тарифов в сф</w:t>
      </w:r>
      <w:r w:rsidRPr="00600814">
        <w:rPr>
          <w:rFonts w:ascii="Times New Roman" w:eastAsia="Calibri" w:hAnsi="Times New Roman" w:cs="Times New Roman"/>
          <w:color w:val="00000A"/>
          <w:sz w:val="28"/>
          <w:szCs w:val="24"/>
        </w:rPr>
        <w:t>е</w:t>
      </w:r>
      <w:r w:rsidRPr="00600814">
        <w:rPr>
          <w:rFonts w:ascii="Times New Roman" w:eastAsia="Calibri" w:hAnsi="Times New Roman" w:cs="Times New Roman"/>
          <w:color w:val="00000A"/>
          <w:sz w:val="28"/>
          <w:szCs w:val="24"/>
        </w:rPr>
        <w:t>ре теплоснабжения.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Для анализа влияния реализации мероприятий, предложенных в схеме теплоснабжения, на цену тепловой энергии, в данной работе для тепл</w:t>
      </w:r>
      <w:r w:rsidRPr="00600814">
        <w:rPr>
          <w:rFonts w:ascii="Times New Roman" w:eastAsia="Calibri" w:hAnsi="Times New Roman" w:cs="Times New Roman"/>
          <w:color w:val="00000A"/>
          <w:sz w:val="28"/>
          <w:szCs w:val="24"/>
        </w:rPr>
        <w:t>о</w:t>
      </w:r>
      <w:r w:rsidRPr="00600814">
        <w:rPr>
          <w:rFonts w:ascii="Times New Roman" w:eastAsia="Calibri" w:hAnsi="Times New Roman" w:cs="Times New Roman"/>
          <w:color w:val="00000A"/>
          <w:sz w:val="28"/>
          <w:szCs w:val="24"/>
        </w:rPr>
        <w:t>снабжающих организаций разработан прогнозный долгосрочный тари</w:t>
      </w:r>
      <w:r w:rsidRPr="00600814">
        <w:rPr>
          <w:rFonts w:ascii="Times New Roman" w:eastAsia="Calibri" w:hAnsi="Times New Roman" w:cs="Times New Roman"/>
          <w:color w:val="00000A"/>
          <w:sz w:val="28"/>
          <w:szCs w:val="24"/>
        </w:rPr>
        <w:t>ф</w:t>
      </w:r>
      <w:r w:rsidRPr="00600814">
        <w:rPr>
          <w:rFonts w:ascii="Times New Roman" w:eastAsia="Calibri" w:hAnsi="Times New Roman" w:cs="Times New Roman"/>
          <w:color w:val="00000A"/>
          <w:sz w:val="28"/>
          <w:szCs w:val="24"/>
        </w:rPr>
        <w:t>ный сценарий.</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w:t>
      </w:r>
      <w:r w:rsidRPr="00600814">
        <w:rPr>
          <w:rFonts w:ascii="Times New Roman" w:eastAsia="Calibri" w:hAnsi="Times New Roman" w:cs="Times New Roman"/>
          <w:color w:val="00000A"/>
          <w:sz w:val="28"/>
          <w:szCs w:val="24"/>
        </w:rPr>
        <w:t>п</w:t>
      </w:r>
      <w:r w:rsidRPr="00600814">
        <w:rPr>
          <w:rFonts w:ascii="Times New Roman" w:eastAsia="Calibri" w:hAnsi="Times New Roman" w:cs="Times New Roman"/>
          <w:color w:val="00000A"/>
          <w:sz w:val="28"/>
          <w:szCs w:val="24"/>
        </w:rPr>
        <w:t>лоснабжения, определены расходы на реализацию инвестиционной пр</w:t>
      </w:r>
      <w:r w:rsidRPr="00600814">
        <w:rPr>
          <w:rFonts w:ascii="Times New Roman" w:eastAsia="Calibri" w:hAnsi="Times New Roman" w:cs="Times New Roman"/>
          <w:color w:val="00000A"/>
          <w:sz w:val="28"/>
          <w:szCs w:val="24"/>
        </w:rPr>
        <w:t>о</w:t>
      </w:r>
      <w:r w:rsidRPr="00600814">
        <w:rPr>
          <w:rFonts w:ascii="Times New Roman" w:eastAsia="Calibri" w:hAnsi="Times New Roman" w:cs="Times New Roman"/>
          <w:color w:val="00000A"/>
          <w:sz w:val="28"/>
          <w:szCs w:val="24"/>
        </w:rPr>
        <w:t>граммы в тарифах и сроки их включения в тарифы, которые обеспечивают баланс интересов эксплуатирующей организации и потребителей услуг т</w:t>
      </w:r>
      <w:r w:rsidRPr="00600814">
        <w:rPr>
          <w:rFonts w:ascii="Times New Roman" w:eastAsia="Calibri" w:hAnsi="Times New Roman" w:cs="Times New Roman"/>
          <w:color w:val="00000A"/>
          <w:sz w:val="28"/>
          <w:szCs w:val="24"/>
        </w:rPr>
        <w:t>е</w:t>
      </w:r>
      <w:r w:rsidRPr="00600814">
        <w:rPr>
          <w:rFonts w:ascii="Times New Roman" w:eastAsia="Calibri" w:hAnsi="Times New Roman" w:cs="Times New Roman"/>
          <w:color w:val="00000A"/>
          <w:sz w:val="28"/>
          <w:szCs w:val="24"/>
        </w:rPr>
        <w:t>плоснабжения.</w:t>
      </w:r>
    </w:p>
    <w:p w:rsidR="009528EA" w:rsidRPr="00600814" w:rsidRDefault="009528EA" w:rsidP="009528EA">
      <w:pPr>
        <w:spacing w:before="120" w:after="0" w:line="360" w:lineRule="auto"/>
        <w:ind w:firstLine="567"/>
        <w:contextualSpacing/>
        <w:jc w:val="both"/>
        <w:rPr>
          <w:rFonts w:ascii="Times New Roman" w:eastAsia="Calibri" w:hAnsi="Times New Roman" w:cs="Times New Roman"/>
          <w:color w:val="00000A"/>
          <w:sz w:val="28"/>
          <w:szCs w:val="28"/>
        </w:rPr>
      </w:pPr>
      <w:r w:rsidRPr="00600814">
        <w:rPr>
          <w:rFonts w:ascii="Times New Roman" w:eastAsia="Calibri" w:hAnsi="Times New Roman" w:cs="Times New Roman"/>
          <w:color w:val="00000A"/>
          <w:sz w:val="28"/>
          <w:szCs w:val="28"/>
        </w:rPr>
        <w:lastRenderedPageBreak/>
        <w:t xml:space="preserve">Результаты прогноза тарифа на теплоэнергию для потребителей в </w:t>
      </w:r>
      <w:r w:rsidR="003820BA">
        <w:rPr>
          <w:rFonts w:ascii="Times New Roman" w:eastAsia="Calibri" w:hAnsi="Times New Roman" w:cs="Times New Roman"/>
          <w:color w:val="00000A"/>
          <w:sz w:val="28"/>
          <w:szCs w:val="28"/>
        </w:rPr>
        <w:t>г</w:t>
      </w:r>
      <w:r w:rsidR="003820BA">
        <w:rPr>
          <w:rFonts w:ascii="Times New Roman" w:eastAsia="Calibri" w:hAnsi="Times New Roman" w:cs="Times New Roman"/>
          <w:color w:val="00000A"/>
          <w:sz w:val="28"/>
          <w:szCs w:val="28"/>
        </w:rPr>
        <w:t>о</w:t>
      </w:r>
      <w:r w:rsidR="003820BA">
        <w:rPr>
          <w:rFonts w:ascii="Times New Roman" w:eastAsia="Calibri" w:hAnsi="Times New Roman" w:cs="Times New Roman"/>
          <w:color w:val="00000A"/>
          <w:sz w:val="28"/>
          <w:szCs w:val="28"/>
        </w:rPr>
        <w:t xml:space="preserve">родском поселении </w:t>
      </w:r>
      <w:r w:rsidR="0058272C">
        <w:rPr>
          <w:rFonts w:ascii="Times New Roman" w:eastAsia="Calibri" w:hAnsi="Times New Roman" w:cs="Times New Roman"/>
          <w:color w:val="00000A"/>
          <w:sz w:val="28"/>
          <w:szCs w:val="28"/>
        </w:rPr>
        <w:t>«Город Кременки»</w:t>
      </w:r>
      <w:r w:rsidRPr="00600814">
        <w:rPr>
          <w:rFonts w:ascii="Times New Roman" w:eastAsia="Calibri" w:hAnsi="Times New Roman" w:cs="Times New Roman"/>
          <w:color w:val="00000A"/>
          <w:sz w:val="28"/>
          <w:szCs w:val="28"/>
        </w:rPr>
        <w:t xml:space="preserve"> с учетом и без учета реализации мероприятий, предложенных в схеме теплоснабжения, представлены </w:t>
      </w:r>
      <w:r w:rsidR="00A33A70" w:rsidRPr="00600814">
        <w:rPr>
          <w:rFonts w:ascii="Times New Roman" w:eastAsia="Calibri" w:hAnsi="Times New Roman" w:cs="Times New Roman"/>
          <w:color w:val="00000A"/>
          <w:sz w:val="28"/>
          <w:szCs w:val="28"/>
        </w:rPr>
        <w:t>в таблице</w:t>
      </w:r>
      <w:r w:rsidRPr="00600814">
        <w:rPr>
          <w:rFonts w:ascii="Times New Roman" w:eastAsia="Calibri" w:hAnsi="Times New Roman" w:cs="Times New Roman"/>
          <w:color w:val="00000A"/>
          <w:sz w:val="28"/>
          <w:szCs w:val="28"/>
        </w:rPr>
        <w:t>.</w:t>
      </w:r>
    </w:p>
    <w:p w:rsidR="00A33A70" w:rsidRPr="00600814" w:rsidRDefault="009528EA" w:rsidP="009528EA">
      <w:pPr>
        <w:spacing w:before="120" w:after="0" w:line="360" w:lineRule="auto"/>
        <w:contextualSpacing/>
        <w:jc w:val="center"/>
        <w:rPr>
          <w:rFonts w:ascii="Times New Roman" w:eastAsia="Calibri" w:hAnsi="Times New Roman" w:cs="Times New Roman"/>
          <w:b/>
          <w:color w:val="00000A"/>
          <w:sz w:val="28"/>
          <w:szCs w:val="24"/>
        </w:rPr>
      </w:pPr>
      <w:r w:rsidRPr="00600814">
        <w:rPr>
          <w:rFonts w:ascii="Times New Roman" w:eastAsia="Calibri" w:hAnsi="Times New Roman" w:cs="Times New Roman"/>
          <w:b/>
          <w:color w:val="00000A"/>
          <w:sz w:val="28"/>
          <w:szCs w:val="24"/>
        </w:rPr>
        <w:t>"Прогноз долгосрочного социально-экономического развития Росси</w:t>
      </w:r>
      <w:r w:rsidRPr="00600814">
        <w:rPr>
          <w:rFonts w:ascii="Times New Roman" w:eastAsia="Calibri" w:hAnsi="Times New Roman" w:cs="Times New Roman"/>
          <w:b/>
          <w:color w:val="00000A"/>
          <w:sz w:val="28"/>
          <w:szCs w:val="24"/>
        </w:rPr>
        <w:t>й</w:t>
      </w:r>
      <w:r w:rsidRPr="00600814">
        <w:rPr>
          <w:rFonts w:ascii="Times New Roman" w:eastAsia="Calibri" w:hAnsi="Times New Roman" w:cs="Times New Roman"/>
          <w:b/>
          <w:color w:val="00000A"/>
          <w:sz w:val="28"/>
          <w:szCs w:val="24"/>
        </w:rPr>
        <w:t>ской Федерации на период до 20</w:t>
      </w:r>
      <w:r w:rsidR="00026AB1">
        <w:rPr>
          <w:rFonts w:ascii="Times New Roman" w:eastAsia="Calibri" w:hAnsi="Times New Roman" w:cs="Times New Roman"/>
          <w:b/>
          <w:color w:val="00000A"/>
          <w:sz w:val="28"/>
          <w:szCs w:val="24"/>
        </w:rPr>
        <w:t>28</w:t>
      </w:r>
      <w:r w:rsidRPr="00600814">
        <w:rPr>
          <w:rFonts w:ascii="Times New Roman" w:eastAsia="Calibri" w:hAnsi="Times New Roman" w:cs="Times New Roman"/>
          <w:b/>
          <w:color w:val="00000A"/>
          <w:sz w:val="28"/>
          <w:szCs w:val="24"/>
        </w:rPr>
        <w:t xml:space="preserve"> года" </w:t>
      </w:r>
    </w:p>
    <w:p w:rsidR="009528EA" w:rsidRPr="00600814" w:rsidRDefault="009528EA" w:rsidP="009528EA">
      <w:pPr>
        <w:spacing w:before="120" w:after="0" w:line="360" w:lineRule="auto"/>
        <w:contextualSpacing/>
        <w:jc w:val="center"/>
        <w:rPr>
          <w:rFonts w:ascii="Times New Roman" w:eastAsia="Calibri" w:hAnsi="Times New Roman" w:cs="Times New Roman"/>
          <w:b/>
          <w:color w:val="00000A"/>
          <w:sz w:val="28"/>
          <w:szCs w:val="24"/>
        </w:rPr>
      </w:pPr>
      <w:r w:rsidRPr="00600814">
        <w:rPr>
          <w:rFonts w:ascii="Times New Roman" w:eastAsia="Calibri" w:hAnsi="Times New Roman" w:cs="Times New Roman"/>
          <w:b/>
          <w:color w:val="00000A"/>
          <w:sz w:val="28"/>
          <w:szCs w:val="24"/>
        </w:rPr>
        <w:t>(</w:t>
      </w:r>
      <w:proofErr w:type="gramStart"/>
      <w:r w:rsidRPr="00600814">
        <w:rPr>
          <w:rFonts w:ascii="Times New Roman" w:eastAsia="Calibri" w:hAnsi="Times New Roman" w:cs="Times New Roman"/>
          <w:b/>
          <w:color w:val="00000A"/>
          <w:sz w:val="28"/>
          <w:szCs w:val="24"/>
        </w:rPr>
        <w:t>разработан</w:t>
      </w:r>
      <w:proofErr w:type="gramEnd"/>
      <w:r w:rsidRPr="00600814">
        <w:rPr>
          <w:rFonts w:ascii="Times New Roman" w:eastAsia="Calibri" w:hAnsi="Times New Roman" w:cs="Times New Roman"/>
          <w:b/>
          <w:color w:val="00000A"/>
          <w:sz w:val="28"/>
          <w:szCs w:val="24"/>
        </w:rPr>
        <w:t xml:space="preserve"> Минэкономразвития России)</w:t>
      </w:r>
    </w:p>
    <w:p w:rsidR="009528EA" w:rsidRPr="00600814" w:rsidRDefault="009528EA" w:rsidP="009528EA">
      <w:pPr>
        <w:spacing w:before="120" w:after="0" w:line="360" w:lineRule="auto"/>
        <w:ind w:firstLine="567"/>
        <w:contextualSpacing/>
        <w:jc w:val="center"/>
        <w:rPr>
          <w:rFonts w:ascii="Times New Roman" w:eastAsia="Calibri" w:hAnsi="Times New Roman" w:cs="Times New Roman"/>
          <w:bCs/>
          <w:color w:val="333333"/>
          <w:sz w:val="28"/>
          <w:shd w:val="clear" w:color="auto" w:fill="FFFFFF"/>
        </w:rPr>
      </w:pPr>
      <w:r w:rsidRPr="00600814">
        <w:rPr>
          <w:rFonts w:ascii="Times New Roman" w:eastAsia="Calibri" w:hAnsi="Times New Roman" w:cs="Times New Roman"/>
          <w:bCs/>
          <w:color w:val="333333"/>
          <w:sz w:val="28"/>
          <w:shd w:val="clear" w:color="auto" w:fill="FFFFFF"/>
        </w:rPr>
        <w:t>Прогноз инфляции</w:t>
      </w:r>
    </w:p>
    <w:p w:rsidR="009528EA" w:rsidRPr="00600814" w:rsidRDefault="009528EA" w:rsidP="009528EA">
      <w:pPr>
        <w:spacing w:before="120" w:after="0" w:line="360" w:lineRule="auto"/>
        <w:ind w:firstLine="567"/>
        <w:contextualSpacing/>
        <w:jc w:val="right"/>
        <w:rPr>
          <w:rFonts w:ascii="Times New Roman" w:eastAsia="Calibri" w:hAnsi="Times New Roman" w:cs="Times New Roman"/>
          <w:color w:val="00000A"/>
          <w:sz w:val="24"/>
          <w:szCs w:val="24"/>
        </w:rPr>
      </w:pPr>
      <w:proofErr w:type="gramStart"/>
      <w:r w:rsidRPr="00600814">
        <w:rPr>
          <w:rFonts w:ascii="Times New Roman" w:eastAsia="Calibri" w:hAnsi="Times New Roman" w:cs="Times New Roman"/>
          <w:color w:val="00000A"/>
          <w:sz w:val="24"/>
          <w:szCs w:val="24"/>
        </w:rPr>
        <w:t>(прирост цен в %, в среднем за год)</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435"/>
        <w:gridCol w:w="718"/>
        <w:gridCol w:w="1132"/>
        <w:gridCol w:w="889"/>
        <w:gridCol w:w="889"/>
        <w:gridCol w:w="889"/>
        <w:gridCol w:w="1130"/>
      </w:tblGrid>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jc w:val="center"/>
              <w:rPr>
                <w:rFonts w:ascii="Times New Roman" w:eastAsia="Times New Roman" w:hAnsi="Times New Roman" w:cs="Times New Roman"/>
                <w:sz w:val="21"/>
                <w:szCs w:val="21"/>
                <w:lang w:eastAsia="ru-RU"/>
              </w:rPr>
            </w:pPr>
          </w:p>
        </w:tc>
        <w:tc>
          <w:tcPr>
            <w:tcW w:w="349" w:type="pct"/>
            <w:vMerge w:val="restar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bookmarkStart w:id="364" w:name="dst101492"/>
            <w:bookmarkEnd w:id="364"/>
            <w:r w:rsidRPr="00600814">
              <w:rPr>
                <w:rFonts w:ascii="Times New Roman" w:eastAsia="Times New Roman" w:hAnsi="Times New Roman" w:cs="Times New Roman"/>
                <w:sz w:val="21"/>
                <w:szCs w:val="21"/>
                <w:lang w:eastAsia="ru-RU"/>
              </w:rPr>
              <w:t>вариант</w:t>
            </w:r>
          </w:p>
        </w:tc>
        <w:tc>
          <w:tcPr>
            <w:tcW w:w="631" w:type="pct"/>
            <w:vMerge w:val="restart"/>
            <w:shd w:val="clear" w:color="auto" w:fill="FFFFFF"/>
            <w:vAlign w:val="center"/>
            <w:hideMark/>
          </w:tcPr>
          <w:p w:rsidR="009528EA" w:rsidRPr="00600814" w:rsidRDefault="00026AB1"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20</w:t>
            </w:r>
            <w:r>
              <w:rPr>
                <w:rFonts w:ascii="Times New Roman" w:eastAsia="Times New Roman" w:hAnsi="Times New Roman"/>
                <w:sz w:val="21"/>
                <w:szCs w:val="21"/>
                <w:lang w:eastAsia="ru-RU"/>
              </w:rPr>
              <w:t>20</w:t>
            </w:r>
            <w:r w:rsidRPr="00600814">
              <w:rPr>
                <w:rFonts w:ascii="Times New Roman" w:eastAsia="Times New Roman" w:hAnsi="Times New Roman"/>
                <w:sz w:val="21"/>
                <w:szCs w:val="21"/>
                <w:lang w:eastAsia="ru-RU"/>
              </w:rPr>
              <w:t xml:space="preserve"> - 20</w:t>
            </w:r>
            <w:r>
              <w:rPr>
                <w:rFonts w:ascii="Times New Roman" w:eastAsia="Times New Roman" w:hAnsi="Times New Roman"/>
                <w:sz w:val="21"/>
                <w:szCs w:val="21"/>
                <w:lang w:eastAsia="ru-RU"/>
              </w:rPr>
              <w:t>23</w:t>
            </w:r>
            <w:r w:rsidRPr="00600814">
              <w:rPr>
                <w:rFonts w:ascii="Times New Roman" w:eastAsia="Times New Roman" w:hAnsi="Times New Roman"/>
                <w:sz w:val="21"/>
                <w:szCs w:val="21"/>
                <w:lang w:eastAsia="ru-RU"/>
              </w:rPr>
              <w:t xml:space="preserve"> гг.</w:t>
            </w:r>
          </w:p>
        </w:tc>
        <w:tc>
          <w:tcPr>
            <w:tcW w:w="1490" w:type="pct"/>
            <w:gridSpan w:val="3"/>
            <w:shd w:val="clear" w:color="auto" w:fill="FFFFFF"/>
            <w:vAlign w:val="center"/>
            <w:hideMark/>
          </w:tcPr>
          <w:p w:rsidR="009528EA" w:rsidRPr="00600814" w:rsidRDefault="009528EA" w:rsidP="00026AB1">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w:t>
            </w:r>
            <w:r w:rsidR="00026AB1">
              <w:rPr>
                <w:rFonts w:ascii="Times New Roman" w:eastAsia="Times New Roman" w:hAnsi="Times New Roman" w:cs="Times New Roman"/>
                <w:sz w:val="21"/>
                <w:szCs w:val="21"/>
                <w:lang w:eastAsia="ru-RU"/>
              </w:rPr>
              <w:t>24</w:t>
            </w:r>
            <w:r w:rsidRPr="00600814">
              <w:rPr>
                <w:rFonts w:ascii="Times New Roman" w:eastAsia="Times New Roman" w:hAnsi="Times New Roman" w:cs="Times New Roman"/>
                <w:sz w:val="21"/>
                <w:szCs w:val="21"/>
                <w:lang w:eastAsia="ru-RU"/>
              </w:rPr>
              <w:t xml:space="preserve"> - 20</w:t>
            </w:r>
            <w:r w:rsidR="00026AB1">
              <w:rPr>
                <w:rFonts w:ascii="Times New Roman" w:eastAsia="Times New Roman" w:hAnsi="Times New Roman" w:cs="Times New Roman"/>
                <w:sz w:val="21"/>
                <w:szCs w:val="21"/>
                <w:lang w:eastAsia="ru-RU"/>
              </w:rPr>
              <w:t>26</w:t>
            </w:r>
            <w:r w:rsidRPr="00600814">
              <w:rPr>
                <w:rFonts w:ascii="Times New Roman" w:eastAsia="Times New Roman" w:hAnsi="Times New Roman" w:cs="Times New Roman"/>
                <w:sz w:val="21"/>
                <w:szCs w:val="21"/>
                <w:lang w:eastAsia="ru-RU"/>
              </w:rPr>
              <w:t xml:space="preserve"> гг.</w:t>
            </w:r>
          </w:p>
        </w:tc>
        <w:tc>
          <w:tcPr>
            <w:tcW w:w="631" w:type="pct"/>
            <w:vMerge w:val="restart"/>
            <w:shd w:val="clear" w:color="auto" w:fill="FFFFFF"/>
            <w:vAlign w:val="center"/>
            <w:hideMark/>
          </w:tcPr>
          <w:p w:rsidR="009528EA" w:rsidRPr="00600814" w:rsidRDefault="009528EA" w:rsidP="00026AB1">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w:t>
            </w:r>
            <w:r w:rsidR="00026AB1">
              <w:rPr>
                <w:rFonts w:ascii="Times New Roman" w:eastAsia="Times New Roman" w:hAnsi="Times New Roman" w:cs="Times New Roman"/>
                <w:sz w:val="21"/>
                <w:szCs w:val="21"/>
                <w:lang w:eastAsia="ru-RU"/>
              </w:rPr>
              <w:t>27</w:t>
            </w:r>
            <w:r w:rsidRPr="00600814">
              <w:rPr>
                <w:rFonts w:ascii="Times New Roman" w:eastAsia="Times New Roman" w:hAnsi="Times New Roman" w:cs="Times New Roman"/>
                <w:sz w:val="21"/>
                <w:szCs w:val="21"/>
                <w:lang w:eastAsia="ru-RU"/>
              </w:rPr>
              <w:t xml:space="preserve"> - 20</w:t>
            </w:r>
            <w:r w:rsidR="00026AB1">
              <w:rPr>
                <w:rFonts w:ascii="Times New Roman" w:eastAsia="Times New Roman" w:hAnsi="Times New Roman" w:cs="Times New Roman"/>
                <w:sz w:val="21"/>
                <w:szCs w:val="21"/>
                <w:lang w:eastAsia="ru-RU"/>
              </w:rPr>
              <w:t>28</w:t>
            </w:r>
            <w:r w:rsidRPr="00600814">
              <w:rPr>
                <w:rFonts w:ascii="Times New Roman" w:eastAsia="Times New Roman" w:hAnsi="Times New Roman" w:cs="Times New Roman"/>
                <w:sz w:val="21"/>
                <w:szCs w:val="21"/>
                <w:lang w:eastAsia="ru-RU"/>
              </w:rPr>
              <w:t xml:space="preserve"> гг.</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34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631"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AA4158" w:rsidP="0073272D">
            <w:pPr>
              <w:spacing w:after="10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2024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2025</w:t>
            </w:r>
          </w:p>
        </w:tc>
        <w:tc>
          <w:tcPr>
            <w:tcW w:w="497" w:type="pct"/>
            <w:shd w:val="clear" w:color="auto" w:fill="FFFFFF"/>
            <w:vAlign w:val="center"/>
            <w:hideMark/>
          </w:tcPr>
          <w:p w:rsidR="009528EA" w:rsidRPr="00600814" w:rsidRDefault="009528EA" w:rsidP="00026AB1">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 xml:space="preserve">2026 </w:t>
            </w:r>
          </w:p>
        </w:tc>
        <w:tc>
          <w:tcPr>
            <w:tcW w:w="631"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5" w:name="dst101493"/>
            <w:bookmarkEnd w:id="365"/>
            <w:r w:rsidRPr="00600814">
              <w:rPr>
                <w:rFonts w:ascii="Times New Roman" w:eastAsia="Times New Roman" w:hAnsi="Times New Roman" w:cs="Times New Roman"/>
                <w:sz w:val="24"/>
                <w:szCs w:val="21"/>
                <w:lang w:eastAsia="ru-RU"/>
              </w:rPr>
              <w:t>Инфляция (ИПЦ)</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2,7</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3,8</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2,6</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3,0</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6" w:name="dst101494"/>
            <w:bookmarkEnd w:id="366"/>
            <w:r w:rsidRPr="00600814">
              <w:rPr>
                <w:rFonts w:ascii="Times New Roman" w:eastAsia="Times New Roman" w:hAnsi="Times New Roman" w:cs="Times New Roman"/>
                <w:sz w:val="24"/>
                <w:szCs w:val="21"/>
                <w:lang w:eastAsia="ru-RU"/>
              </w:rPr>
              <w:t>Товары</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3,3</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1,8</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2,6</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7" w:name="dst101495"/>
            <w:bookmarkEnd w:id="367"/>
            <w:r w:rsidRPr="00600814">
              <w:rPr>
                <w:rFonts w:ascii="Times New Roman" w:eastAsia="Times New Roman" w:hAnsi="Times New Roman" w:cs="Times New Roman"/>
                <w:sz w:val="24"/>
                <w:szCs w:val="21"/>
                <w:lang w:eastAsia="ru-RU"/>
              </w:rPr>
              <w:t>продовольственные</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3,8</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4,2</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3,2</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8" w:name="dst101496"/>
            <w:bookmarkEnd w:id="368"/>
            <w:r w:rsidRPr="00600814">
              <w:rPr>
                <w:rFonts w:ascii="Times New Roman" w:eastAsia="Times New Roman" w:hAnsi="Times New Roman" w:cs="Times New Roman"/>
                <w:sz w:val="24"/>
                <w:szCs w:val="21"/>
                <w:lang w:eastAsia="ru-RU"/>
              </w:rPr>
              <w:t>непродовольственные</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3,1</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3,1</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2,0</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3,0</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2,2</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2,3</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69" w:name="dst101497"/>
            <w:bookmarkEnd w:id="369"/>
            <w:r w:rsidRPr="00600814">
              <w:rPr>
                <w:rFonts w:ascii="Times New Roman" w:eastAsia="Times New Roman" w:hAnsi="Times New Roman" w:cs="Times New Roman"/>
                <w:sz w:val="24"/>
                <w:szCs w:val="21"/>
                <w:lang w:eastAsia="ru-RU"/>
              </w:rPr>
              <w:t>Услуги</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7,0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4,8</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4,9</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5,6</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0" w:line="308" w:lineRule="atLeast"/>
              <w:rPr>
                <w:rFonts w:ascii="Times New Roman" w:eastAsia="Times New Roman" w:hAnsi="Times New Roman" w:cs="Times New Roman"/>
                <w:sz w:val="24"/>
                <w:szCs w:val="21"/>
                <w:lang w:eastAsia="ru-RU"/>
              </w:rPr>
            </w:pPr>
            <w:bookmarkStart w:id="370" w:name="dst101498"/>
            <w:bookmarkEnd w:id="370"/>
            <w:r w:rsidRPr="00600814">
              <w:rPr>
                <w:rFonts w:ascii="Times New Roman" w:eastAsia="Times New Roman" w:hAnsi="Times New Roman" w:cs="Times New Roman"/>
                <w:sz w:val="24"/>
                <w:szCs w:val="21"/>
                <w:lang w:eastAsia="ru-RU"/>
              </w:rPr>
              <w:t>в том числе</w:t>
            </w:r>
          </w:p>
          <w:p w:rsidR="009528EA" w:rsidRPr="00600814" w:rsidRDefault="009528EA" w:rsidP="0073272D">
            <w:pPr>
              <w:spacing w:after="100" w:line="308" w:lineRule="atLeast"/>
              <w:rPr>
                <w:rFonts w:ascii="Times New Roman" w:eastAsia="Times New Roman" w:hAnsi="Times New Roman" w:cs="Times New Roman"/>
                <w:sz w:val="24"/>
                <w:szCs w:val="21"/>
                <w:lang w:eastAsia="ru-RU"/>
              </w:rPr>
            </w:pPr>
            <w:r w:rsidRPr="00600814">
              <w:rPr>
                <w:rFonts w:ascii="Times New Roman" w:eastAsia="Times New Roman" w:hAnsi="Times New Roman" w:cs="Times New Roman"/>
                <w:sz w:val="24"/>
                <w:szCs w:val="21"/>
                <w:lang w:eastAsia="ru-RU"/>
              </w:rPr>
              <w:t>услуги организаций ЖКХ</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9,3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8,3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6,1</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8,1</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7,4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71" w:name="dst101499"/>
            <w:bookmarkEnd w:id="371"/>
            <w:r w:rsidRPr="00600814">
              <w:rPr>
                <w:rFonts w:ascii="Times New Roman" w:eastAsia="Times New Roman" w:hAnsi="Times New Roman" w:cs="Times New Roman"/>
                <w:sz w:val="24"/>
                <w:szCs w:val="21"/>
                <w:lang w:eastAsia="ru-RU"/>
              </w:rPr>
              <w:t>прочие услуги</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4,8</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4,4</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5,5</w:t>
            </w:r>
          </w:p>
        </w:tc>
      </w:tr>
      <w:tr w:rsidR="009528EA" w:rsidRPr="00600814" w:rsidTr="0073272D">
        <w:tc>
          <w:tcPr>
            <w:tcW w:w="1899" w:type="pc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72" w:name="dst101500"/>
            <w:bookmarkEnd w:id="372"/>
            <w:r w:rsidRPr="00600814">
              <w:rPr>
                <w:rFonts w:ascii="Times New Roman" w:eastAsia="Times New Roman" w:hAnsi="Times New Roman" w:cs="Times New Roman"/>
                <w:sz w:val="24"/>
                <w:szCs w:val="21"/>
                <w:lang w:eastAsia="ru-RU"/>
              </w:rPr>
              <w:t>Справочно:</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73" w:name="dst101501"/>
            <w:bookmarkEnd w:id="373"/>
            <w:r w:rsidRPr="00600814">
              <w:rPr>
                <w:rFonts w:ascii="Times New Roman" w:eastAsia="Times New Roman" w:hAnsi="Times New Roman" w:cs="Times New Roman"/>
                <w:sz w:val="24"/>
                <w:szCs w:val="21"/>
                <w:lang w:eastAsia="ru-RU"/>
              </w:rPr>
              <w:t>Обменный курс</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4,0</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2,4</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1,7</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4,1</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-1,7</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1,3</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rPr>
                <w:rFonts w:ascii="Times New Roman" w:eastAsia="Times New Roman" w:hAnsi="Times New Roman" w:cs="Times New Roman"/>
                <w:sz w:val="24"/>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0,3</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0,4</w:t>
            </w:r>
          </w:p>
        </w:tc>
      </w:tr>
      <w:tr w:rsidR="009528EA" w:rsidRPr="00600814" w:rsidTr="0073272D">
        <w:tc>
          <w:tcPr>
            <w:tcW w:w="1899" w:type="pct"/>
            <w:vMerge w:val="restart"/>
            <w:shd w:val="clear" w:color="auto" w:fill="FFFFFF"/>
            <w:vAlign w:val="center"/>
            <w:hideMark/>
          </w:tcPr>
          <w:p w:rsidR="009528EA" w:rsidRPr="00600814" w:rsidRDefault="009528EA" w:rsidP="0073272D">
            <w:pPr>
              <w:spacing w:after="100" w:line="308" w:lineRule="atLeast"/>
              <w:rPr>
                <w:rFonts w:ascii="Times New Roman" w:eastAsia="Times New Roman" w:hAnsi="Times New Roman" w:cs="Times New Roman"/>
                <w:sz w:val="24"/>
                <w:szCs w:val="21"/>
                <w:lang w:eastAsia="ru-RU"/>
              </w:rPr>
            </w:pPr>
            <w:bookmarkStart w:id="374" w:name="dst101502"/>
            <w:bookmarkEnd w:id="374"/>
            <w:r w:rsidRPr="00600814">
              <w:rPr>
                <w:rFonts w:ascii="Times New Roman" w:eastAsia="Times New Roman" w:hAnsi="Times New Roman" w:cs="Times New Roman"/>
                <w:sz w:val="24"/>
                <w:szCs w:val="21"/>
                <w:lang w:eastAsia="ru-RU"/>
              </w:rPr>
              <w:lastRenderedPageBreak/>
              <w:t>Реальные располагаемые доходы населения</w:t>
            </w: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4,2</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2,9</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3,6</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2</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4,7</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4,5</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4,1</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4,4</w:t>
            </w:r>
          </w:p>
        </w:tc>
      </w:tr>
      <w:tr w:rsidR="009528EA" w:rsidRPr="00600814" w:rsidTr="0073272D">
        <w:tc>
          <w:tcPr>
            <w:tcW w:w="1899" w:type="pct"/>
            <w:vMerge/>
            <w:shd w:val="clear" w:color="auto" w:fill="FFFFFF"/>
            <w:vAlign w:val="center"/>
            <w:hideMark/>
          </w:tcPr>
          <w:p w:rsidR="009528EA" w:rsidRPr="00600814" w:rsidRDefault="009528EA" w:rsidP="0073272D">
            <w:pPr>
              <w:spacing w:after="0" w:line="240" w:lineRule="auto"/>
              <w:jc w:val="center"/>
              <w:rPr>
                <w:rFonts w:ascii="Times New Roman" w:eastAsia="Times New Roman" w:hAnsi="Times New Roman" w:cs="Times New Roman"/>
                <w:sz w:val="21"/>
                <w:szCs w:val="21"/>
                <w:lang w:eastAsia="ru-RU"/>
              </w:rPr>
            </w:pPr>
          </w:p>
        </w:tc>
        <w:tc>
          <w:tcPr>
            <w:tcW w:w="349"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6,6</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5,9</w:t>
            </w:r>
          </w:p>
        </w:tc>
        <w:tc>
          <w:tcPr>
            <w:tcW w:w="497"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4,3</w:t>
            </w:r>
          </w:p>
        </w:tc>
        <w:tc>
          <w:tcPr>
            <w:tcW w:w="631" w:type="pct"/>
            <w:shd w:val="clear" w:color="auto" w:fill="FFFFFF"/>
            <w:vAlign w:val="center"/>
            <w:hideMark/>
          </w:tcPr>
          <w:p w:rsidR="009528EA" w:rsidRPr="00600814" w:rsidRDefault="009528EA" w:rsidP="0073272D">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cs="Times New Roman"/>
                <w:sz w:val="21"/>
                <w:szCs w:val="21"/>
                <w:lang w:eastAsia="ru-RU"/>
              </w:rPr>
              <w:t>5,6</w:t>
            </w:r>
          </w:p>
        </w:tc>
      </w:tr>
    </w:tbl>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r w:rsidRPr="00600814">
        <w:rPr>
          <w:rFonts w:ascii="Times New Roman" w:eastAsia="Times New Roman" w:hAnsi="Times New Roman" w:cs="Times New Roman"/>
          <w:color w:val="333333"/>
          <w:sz w:val="28"/>
          <w:szCs w:val="24"/>
          <w:lang w:eastAsia="ru-RU"/>
        </w:rPr>
        <w:t> </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75" w:name="dst101503"/>
      <w:bookmarkEnd w:id="375"/>
      <w:proofErr w:type="gramStart"/>
      <w:r w:rsidRPr="00600814">
        <w:rPr>
          <w:rFonts w:ascii="Times New Roman" w:eastAsia="Times New Roman" w:hAnsi="Times New Roman" w:cs="Times New Roman"/>
          <w:color w:val="333333"/>
          <w:sz w:val="28"/>
          <w:szCs w:val="24"/>
          <w:lang w:eastAsia="ru-RU"/>
        </w:rPr>
        <w:t>Инфляция в форсированном сценарии в период с 20</w:t>
      </w:r>
      <w:r w:rsidR="00026AB1">
        <w:rPr>
          <w:rFonts w:ascii="Times New Roman" w:eastAsia="Times New Roman" w:hAnsi="Times New Roman" w:cs="Times New Roman"/>
          <w:color w:val="333333"/>
          <w:sz w:val="28"/>
          <w:szCs w:val="24"/>
          <w:lang w:eastAsia="ru-RU"/>
        </w:rPr>
        <w:t>24</w:t>
      </w:r>
      <w:r w:rsidRPr="00600814">
        <w:rPr>
          <w:rFonts w:ascii="Times New Roman" w:eastAsia="Times New Roman" w:hAnsi="Times New Roman" w:cs="Times New Roman"/>
          <w:color w:val="333333"/>
          <w:sz w:val="28"/>
          <w:szCs w:val="24"/>
          <w:lang w:eastAsia="ru-RU"/>
        </w:rPr>
        <w:t xml:space="preserve"> по 202</w:t>
      </w:r>
      <w:r w:rsidR="00DA71BA">
        <w:rPr>
          <w:rFonts w:ascii="Times New Roman" w:eastAsia="Times New Roman" w:hAnsi="Times New Roman" w:cs="Times New Roman"/>
          <w:color w:val="333333"/>
          <w:sz w:val="28"/>
          <w:szCs w:val="24"/>
          <w:lang w:eastAsia="ru-RU"/>
        </w:rPr>
        <w:t>8</w:t>
      </w:r>
      <w:r w:rsidRPr="00600814">
        <w:rPr>
          <w:rFonts w:ascii="Times New Roman" w:eastAsia="Times New Roman" w:hAnsi="Times New Roman" w:cs="Times New Roman"/>
          <w:color w:val="333333"/>
          <w:sz w:val="28"/>
          <w:szCs w:val="24"/>
          <w:lang w:eastAsia="ru-RU"/>
        </w:rPr>
        <w:t xml:space="preserve"> год б</w:t>
      </w:r>
      <w:r w:rsidRPr="00600814">
        <w:rPr>
          <w:rFonts w:ascii="Times New Roman" w:eastAsia="Times New Roman" w:hAnsi="Times New Roman" w:cs="Times New Roman"/>
          <w:color w:val="333333"/>
          <w:sz w:val="28"/>
          <w:szCs w:val="24"/>
          <w:lang w:eastAsia="ru-RU"/>
        </w:rPr>
        <w:t>у</w:t>
      </w:r>
      <w:r w:rsidRPr="00600814">
        <w:rPr>
          <w:rFonts w:ascii="Times New Roman" w:eastAsia="Times New Roman" w:hAnsi="Times New Roman" w:cs="Times New Roman"/>
          <w:color w:val="333333"/>
          <w:sz w:val="28"/>
          <w:szCs w:val="24"/>
          <w:lang w:eastAsia="ru-RU"/>
        </w:rPr>
        <w:t>дет несколько ниже, чем в инновационном - на уровне 4,1% в среднем за год, что будет определяться крайне умеренным ослаблением курса рубля.</w:t>
      </w:r>
      <w:proofErr w:type="gramEnd"/>
      <w:r w:rsidRPr="00600814">
        <w:rPr>
          <w:rFonts w:ascii="Times New Roman" w:eastAsia="Times New Roman" w:hAnsi="Times New Roman" w:cs="Times New Roman"/>
          <w:color w:val="333333"/>
          <w:sz w:val="28"/>
          <w:szCs w:val="24"/>
          <w:lang w:eastAsia="ru-RU"/>
        </w:rPr>
        <w:t xml:space="preserve"> Вследствие этого динамика роста тарифов на услуги ЖКХ будет более умеренной - 6,9 - 7,1% в год за счет более низкого роста цен на энергон</w:t>
      </w:r>
      <w:r w:rsidRPr="00600814">
        <w:rPr>
          <w:rFonts w:ascii="Times New Roman" w:eastAsia="Times New Roman" w:hAnsi="Times New Roman" w:cs="Times New Roman"/>
          <w:color w:val="333333"/>
          <w:sz w:val="28"/>
          <w:szCs w:val="24"/>
          <w:lang w:eastAsia="ru-RU"/>
        </w:rPr>
        <w:t>о</w:t>
      </w:r>
      <w:r w:rsidRPr="00600814">
        <w:rPr>
          <w:rFonts w:ascii="Times New Roman" w:eastAsia="Times New Roman" w:hAnsi="Times New Roman" w:cs="Times New Roman"/>
          <w:color w:val="333333"/>
          <w:sz w:val="28"/>
          <w:szCs w:val="24"/>
          <w:lang w:eastAsia="ru-RU"/>
        </w:rPr>
        <w:t>сители, ориентированных на цены мировых рынков в рублевом эквивале</w:t>
      </w:r>
      <w:r w:rsidRPr="00600814">
        <w:rPr>
          <w:rFonts w:ascii="Times New Roman" w:eastAsia="Times New Roman" w:hAnsi="Times New Roman" w:cs="Times New Roman"/>
          <w:color w:val="333333"/>
          <w:sz w:val="28"/>
          <w:szCs w:val="24"/>
          <w:lang w:eastAsia="ru-RU"/>
        </w:rPr>
        <w:t>н</w:t>
      </w:r>
      <w:r w:rsidRPr="00600814">
        <w:rPr>
          <w:rFonts w:ascii="Times New Roman" w:eastAsia="Times New Roman" w:hAnsi="Times New Roman" w:cs="Times New Roman"/>
          <w:color w:val="333333"/>
          <w:sz w:val="28"/>
          <w:szCs w:val="24"/>
          <w:lang w:eastAsia="ru-RU"/>
        </w:rPr>
        <w:t>те.</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76" w:name="dst101504"/>
      <w:bookmarkEnd w:id="376"/>
      <w:r w:rsidRPr="00600814">
        <w:rPr>
          <w:rFonts w:ascii="Times New Roman" w:eastAsia="Times New Roman" w:hAnsi="Times New Roman" w:cs="Times New Roman"/>
          <w:color w:val="333333"/>
          <w:sz w:val="28"/>
          <w:szCs w:val="24"/>
          <w:lang w:eastAsia="ru-RU"/>
        </w:rPr>
        <w:t>В период 202</w:t>
      </w:r>
      <w:r w:rsidR="00026AB1">
        <w:rPr>
          <w:rFonts w:ascii="Times New Roman" w:eastAsia="Times New Roman" w:hAnsi="Times New Roman" w:cs="Times New Roman"/>
          <w:color w:val="333333"/>
          <w:sz w:val="28"/>
          <w:szCs w:val="24"/>
          <w:lang w:eastAsia="ru-RU"/>
        </w:rPr>
        <w:t>6</w:t>
      </w:r>
      <w:r w:rsidRPr="00600814">
        <w:rPr>
          <w:rFonts w:ascii="Times New Roman" w:eastAsia="Times New Roman" w:hAnsi="Times New Roman" w:cs="Times New Roman"/>
          <w:color w:val="333333"/>
          <w:sz w:val="28"/>
          <w:szCs w:val="24"/>
          <w:lang w:eastAsia="ru-RU"/>
        </w:rPr>
        <w:t xml:space="preserve"> - 20</w:t>
      </w:r>
      <w:r w:rsidR="00026AB1">
        <w:rPr>
          <w:rFonts w:ascii="Times New Roman" w:eastAsia="Times New Roman" w:hAnsi="Times New Roman" w:cs="Times New Roman"/>
          <w:color w:val="333333"/>
          <w:sz w:val="28"/>
          <w:szCs w:val="24"/>
          <w:lang w:eastAsia="ru-RU"/>
        </w:rPr>
        <w:t>28</w:t>
      </w:r>
      <w:r w:rsidRPr="00600814">
        <w:rPr>
          <w:rFonts w:ascii="Times New Roman" w:eastAsia="Times New Roman" w:hAnsi="Times New Roman" w:cs="Times New Roman"/>
          <w:color w:val="333333"/>
          <w:sz w:val="28"/>
          <w:szCs w:val="24"/>
          <w:lang w:eastAsia="ru-RU"/>
        </w:rPr>
        <w:t xml:space="preserve"> гг. инфляция будет выше, чем в инновационном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w:t>
      </w:r>
      <w:r w:rsidRPr="00600814">
        <w:rPr>
          <w:rFonts w:ascii="Times New Roman" w:eastAsia="Times New Roman" w:hAnsi="Times New Roman" w:cs="Times New Roman"/>
          <w:color w:val="333333"/>
          <w:sz w:val="28"/>
          <w:szCs w:val="24"/>
          <w:lang w:eastAsia="ru-RU"/>
        </w:rPr>
        <w:t>р</w:t>
      </w:r>
      <w:r w:rsidRPr="00600814">
        <w:rPr>
          <w:rFonts w:ascii="Times New Roman" w:eastAsia="Times New Roman" w:hAnsi="Times New Roman" w:cs="Times New Roman"/>
          <w:color w:val="333333"/>
          <w:sz w:val="28"/>
          <w:szCs w:val="24"/>
          <w:lang w:eastAsia="ru-RU"/>
        </w:rPr>
        <w:t>сированном сценарии могут быть более высокими, поскольку сценарий предполагает существенно больший рост денежной массы и потребител</w:t>
      </w:r>
      <w:r w:rsidRPr="00600814">
        <w:rPr>
          <w:rFonts w:ascii="Times New Roman" w:eastAsia="Times New Roman" w:hAnsi="Times New Roman" w:cs="Times New Roman"/>
          <w:color w:val="333333"/>
          <w:sz w:val="28"/>
          <w:szCs w:val="24"/>
          <w:lang w:eastAsia="ru-RU"/>
        </w:rPr>
        <w:t>ь</w:t>
      </w:r>
      <w:r w:rsidRPr="00600814">
        <w:rPr>
          <w:rFonts w:ascii="Times New Roman" w:eastAsia="Times New Roman" w:hAnsi="Times New Roman" w:cs="Times New Roman"/>
          <w:color w:val="333333"/>
          <w:sz w:val="28"/>
          <w:szCs w:val="24"/>
          <w:lang w:eastAsia="ru-RU"/>
        </w:rPr>
        <w:t>ского спроса, чем инновационный сценарий.</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77" w:name="dst101505"/>
      <w:bookmarkEnd w:id="377"/>
      <w:r w:rsidRPr="00600814">
        <w:rPr>
          <w:rFonts w:ascii="Times New Roman" w:eastAsia="Times New Roman" w:hAnsi="Times New Roman" w:cs="Times New Roman"/>
          <w:color w:val="333333"/>
          <w:sz w:val="28"/>
          <w:szCs w:val="24"/>
          <w:lang w:eastAsia="ru-RU"/>
        </w:rPr>
        <w:t>В условиях консервативного сценария в период с 20</w:t>
      </w:r>
      <w:r w:rsidR="00026AB1">
        <w:rPr>
          <w:rFonts w:ascii="Times New Roman" w:eastAsia="Times New Roman" w:hAnsi="Times New Roman" w:cs="Times New Roman"/>
          <w:color w:val="333333"/>
          <w:sz w:val="28"/>
          <w:szCs w:val="24"/>
          <w:lang w:eastAsia="ru-RU"/>
        </w:rPr>
        <w:t>24</w:t>
      </w:r>
      <w:r w:rsidRPr="00600814">
        <w:rPr>
          <w:rFonts w:ascii="Times New Roman" w:eastAsia="Times New Roman" w:hAnsi="Times New Roman" w:cs="Times New Roman"/>
          <w:color w:val="333333"/>
          <w:sz w:val="28"/>
          <w:szCs w:val="24"/>
          <w:lang w:eastAsia="ru-RU"/>
        </w:rPr>
        <w:t xml:space="preserve"> по 202</w:t>
      </w:r>
      <w:r w:rsidR="0058272C">
        <w:rPr>
          <w:rFonts w:ascii="Times New Roman" w:eastAsia="Times New Roman" w:hAnsi="Times New Roman" w:cs="Times New Roman"/>
          <w:color w:val="333333"/>
          <w:sz w:val="28"/>
          <w:szCs w:val="24"/>
          <w:lang w:eastAsia="ru-RU"/>
        </w:rPr>
        <w:t>8</w:t>
      </w:r>
      <w:r w:rsidRPr="00600814">
        <w:rPr>
          <w:rFonts w:ascii="Times New Roman" w:eastAsia="Times New Roman" w:hAnsi="Times New Roman" w:cs="Times New Roman"/>
          <w:color w:val="333333"/>
          <w:sz w:val="28"/>
          <w:szCs w:val="24"/>
          <w:lang w:eastAsia="ru-RU"/>
        </w:rPr>
        <w:t xml:space="preserve">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w:t>
      </w:r>
      <w:r w:rsidRPr="00600814">
        <w:rPr>
          <w:rFonts w:ascii="Times New Roman" w:eastAsia="Times New Roman" w:hAnsi="Times New Roman" w:cs="Times New Roman"/>
          <w:color w:val="333333"/>
          <w:sz w:val="28"/>
          <w:szCs w:val="24"/>
          <w:lang w:eastAsia="ru-RU"/>
        </w:rPr>
        <w:t>с</w:t>
      </w:r>
      <w:r w:rsidRPr="00600814">
        <w:rPr>
          <w:rFonts w:ascii="Times New Roman" w:eastAsia="Times New Roman" w:hAnsi="Times New Roman" w:cs="Times New Roman"/>
          <w:color w:val="333333"/>
          <w:sz w:val="28"/>
          <w:szCs w:val="24"/>
          <w:lang w:eastAsia="ru-RU"/>
        </w:rPr>
        <w:t>том доходов населения.</w:t>
      </w:r>
    </w:p>
    <w:p w:rsidR="009528EA" w:rsidRPr="00600814" w:rsidRDefault="009528EA" w:rsidP="00A33A70">
      <w:pPr>
        <w:shd w:val="clear" w:color="auto" w:fill="FFFFFF"/>
        <w:spacing w:after="0" w:line="360" w:lineRule="auto"/>
        <w:ind w:firstLine="540"/>
        <w:jc w:val="both"/>
        <w:rPr>
          <w:rFonts w:ascii="Times New Roman" w:eastAsia="Times New Roman" w:hAnsi="Times New Roman" w:cs="Times New Roman"/>
          <w:color w:val="333333"/>
          <w:sz w:val="28"/>
          <w:szCs w:val="24"/>
          <w:lang w:eastAsia="ru-RU"/>
        </w:rPr>
      </w:pPr>
      <w:bookmarkStart w:id="378" w:name="dst101506"/>
      <w:bookmarkEnd w:id="378"/>
      <w:r w:rsidRPr="00600814">
        <w:rPr>
          <w:rFonts w:ascii="Times New Roman" w:eastAsia="Times New Roman" w:hAnsi="Times New Roman" w:cs="Times New Roman"/>
          <w:color w:val="333333"/>
          <w:sz w:val="28"/>
          <w:szCs w:val="24"/>
          <w:lang w:eastAsia="ru-RU"/>
        </w:rPr>
        <w:t>За период 202</w:t>
      </w:r>
      <w:r w:rsidR="00026AB1">
        <w:rPr>
          <w:rFonts w:ascii="Times New Roman" w:eastAsia="Times New Roman" w:hAnsi="Times New Roman" w:cs="Times New Roman"/>
          <w:color w:val="333333"/>
          <w:sz w:val="28"/>
          <w:szCs w:val="24"/>
          <w:lang w:eastAsia="ru-RU"/>
        </w:rPr>
        <w:t>6</w:t>
      </w:r>
      <w:r w:rsidRPr="00600814">
        <w:rPr>
          <w:rFonts w:ascii="Times New Roman" w:eastAsia="Times New Roman" w:hAnsi="Times New Roman" w:cs="Times New Roman"/>
          <w:color w:val="333333"/>
          <w:sz w:val="28"/>
          <w:szCs w:val="24"/>
          <w:lang w:eastAsia="ru-RU"/>
        </w:rPr>
        <w:t xml:space="preserve"> - 20</w:t>
      </w:r>
      <w:r w:rsidR="00026AB1">
        <w:rPr>
          <w:rFonts w:ascii="Times New Roman" w:eastAsia="Times New Roman" w:hAnsi="Times New Roman" w:cs="Times New Roman"/>
          <w:color w:val="333333"/>
          <w:sz w:val="28"/>
          <w:szCs w:val="24"/>
          <w:lang w:eastAsia="ru-RU"/>
        </w:rPr>
        <w:t>28</w:t>
      </w:r>
      <w:r w:rsidRPr="00600814">
        <w:rPr>
          <w:rFonts w:ascii="Times New Roman" w:eastAsia="Times New Roman" w:hAnsi="Times New Roman" w:cs="Times New Roman"/>
          <w:color w:val="333333"/>
          <w:sz w:val="28"/>
          <w:szCs w:val="24"/>
          <w:lang w:eastAsia="ru-RU"/>
        </w:rPr>
        <w:t xml:space="preserve"> гг. ежегодный рост цен в среднем составит 3% против 2,9% в инновационном и 3,2% в форсированном сценарии. В да</w:t>
      </w:r>
      <w:r w:rsidRPr="00600814">
        <w:rPr>
          <w:rFonts w:ascii="Times New Roman" w:eastAsia="Times New Roman" w:hAnsi="Times New Roman" w:cs="Times New Roman"/>
          <w:color w:val="333333"/>
          <w:sz w:val="28"/>
          <w:szCs w:val="24"/>
          <w:lang w:eastAsia="ru-RU"/>
        </w:rPr>
        <w:t>н</w:t>
      </w:r>
      <w:r w:rsidRPr="00600814">
        <w:rPr>
          <w:rFonts w:ascii="Times New Roman" w:eastAsia="Times New Roman" w:hAnsi="Times New Roman" w:cs="Times New Roman"/>
          <w:color w:val="333333"/>
          <w:sz w:val="28"/>
          <w:szCs w:val="24"/>
          <w:lang w:eastAsia="ru-RU"/>
        </w:rPr>
        <w:t>ном варианте рост тарифов ЖКХ будет выше, чем в инновационном вар</w:t>
      </w:r>
      <w:r w:rsidRPr="00600814">
        <w:rPr>
          <w:rFonts w:ascii="Times New Roman" w:eastAsia="Times New Roman" w:hAnsi="Times New Roman" w:cs="Times New Roman"/>
          <w:color w:val="333333"/>
          <w:sz w:val="28"/>
          <w:szCs w:val="24"/>
          <w:lang w:eastAsia="ru-RU"/>
        </w:rPr>
        <w:t>и</w:t>
      </w:r>
      <w:r w:rsidRPr="00600814">
        <w:rPr>
          <w:rFonts w:ascii="Times New Roman" w:eastAsia="Times New Roman" w:hAnsi="Times New Roman" w:cs="Times New Roman"/>
          <w:color w:val="333333"/>
          <w:sz w:val="28"/>
          <w:szCs w:val="24"/>
          <w:lang w:eastAsia="ru-RU"/>
        </w:rPr>
        <w:t>анте, за счет более высокой динамики цен на энергоносители при практ</w:t>
      </w:r>
      <w:r w:rsidRPr="00600814">
        <w:rPr>
          <w:rFonts w:ascii="Times New Roman" w:eastAsia="Times New Roman" w:hAnsi="Times New Roman" w:cs="Times New Roman"/>
          <w:color w:val="333333"/>
          <w:sz w:val="28"/>
          <w:szCs w:val="24"/>
          <w:lang w:eastAsia="ru-RU"/>
        </w:rPr>
        <w:t>и</w:t>
      </w:r>
      <w:r w:rsidRPr="00600814">
        <w:rPr>
          <w:rFonts w:ascii="Times New Roman" w:eastAsia="Times New Roman" w:hAnsi="Times New Roman" w:cs="Times New Roman"/>
          <w:color w:val="333333"/>
          <w:sz w:val="28"/>
          <w:szCs w:val="24"/>
          <w:lang w:eastAsia="ru-RU"/>
        </w:rPr>
        <w:t>чески стабильном курсе рубля, а на рыночные услуги - ниже в связи с б</w:t>
      </w:r>
      <w:r w:rsidRPr="00600814">
        <w:rPr>
          <w:rFonts w:ascii="Times New Roman" w:eastAsia="Times New Roman" w:hAnsi="Times New Roman" w:cs="Times New Roman"/>
          <w:color w:val="333333"/>
          <w:sz w:val="28"/>
          <w:szCs w:val="24"/>
          <w:lang w:eastAsia="ru-RU"/>
        </w:rPr>
        <w:t>о</w:t>
      </w:r>
      <w:r w:rsidRPr="00600814">
        <w:rPr>
          <w:rFonts w:ascii="Times New Roman" w:eastAsia="Times New Roman" w:hAnsi="Times New Roman" w:cs="Times New Roman"/>
          <w:color w:val="333333"/>
          <w:sz w:val="28"/>
          <w:szCs w:val="24"/>
          <w:lang w:eastAsia="ru-RU"/>
        </w:rPr>
        <w:lastRenderedPageBreak/>
        <w:t>лее умеренным ростом платежеспособного спроса населения. Рост цен на товары будет практически одинаковым.</w:t>
      </w:r>
    </w:p>
    <w:p w:rsidR="009528EA" w:rsidRPr="00600814" w:rsidRDefault="00045EC5" w:rsidP="00A33A70">
      <w:pPr>
        <w:spacing w:before="120" w:after="0" w:line="360" w:lineRule="auto"/>
        <w:ind w:firstLine="567"/>
        <w:contextualSpacing/>
        <w:jc w:val="both"/>
        <w:rPr>
          <w:rFonts w:ascii="Calibri" w:eastAsia="Calibri" w:hAnsi="Calibri" w:cs="Calibri"/>
          <w:color w:val="00000A"/>
          <w:sz w:val="24"/>
        </w:rPr>
      </w:pPr>
      <w:r w:rsidRPr="00600814">
        <w:rPr>
          <w:rFonts w:ascii="Times New Roman" w:eastAsia="Calibri" w:hAnsi="Times New Roman" w:cs="Times New Roman"/>
          <w:color w:val="00000A"/>
          <w:sz w:val="28"/>
          <w:szCs w:val="24"/>
        </w:rPr>
        <w:t>П</w:t>
      </w:r>
      <w:r w:rsidR="009528EA" w:rsidRPr="00600814">
        <w:rPr>
          <w:rFonts w:ascii="Times New Roman" w:eastAsia="Calibri" w:hAnsi="Times New Roman" w:cs="Times New Roman"/>
          <w:color w:val="00000A"/>
          <w:sz w:val="28"/>
          <w:szCs w:val="24"/>
        </w:rPr>
        <w:t xml:space="preserve">ри реализации мероприятий, предложенных в </w:t>
      </w:r>
      <w:r w:rsidR="009528EA" w:rsidRPr="00600814">
        <w:rPr>
          <w:rFonts w:ascii="Times New Roman" w:eastAsia="Calibri" w:hAnsi="Times New Roman" w:cs="Times New Roman"/>
          <w:color w:val="000000" w:themeColor="text1"/>
          <w:sz w:val="28"/>
          <w:szCs w:val="24"/>
        </w:rPr>
        <w:t>(программе комплек</w:t>
      </w:r>
      <w:r w:rsidR="009528EA" w:rsidRPr="00600814">
        <w:rPr>
          <w:rFonts w:ascii="Times New Roman" w:eastAsia="Calibri" w:hAnsi="Times New Roman" w:cs="Times New Roman"/>
          <w:color w:val="000000" w:themeColor="text1"/>
          <w:sz w:val="28"/>
          <w:szCs w:val="24"/>
        </w:rPr>
        <w:t>с</w:t>
      </w:r>
      <w:r w:rsidR="009528EA" w:rsidRPr="00600814">
        <w:rPr>
          <w:rFonts w:ascii="Times New Roman" w:eastAsia="Calibri" w:hAnsi="Times New Roman" w:cs="Times New Roman"/>
          <w:color w:val="000000" w:themeColor="text1"/>
          <w:sz w:val="28"/>
          <w:szCs w:val="24"/>
        </w:rPr>
        <w:t>ного развития) Схеме</w:t>
      </w:r>
      <w:r w:rsidR="009528EA" w:rsidRPr="008F7C34">
        <w:rPr>
          <w:rFonts w:ascii="Times New Roman" w:eastAsia="Calibri" w:hAnsi="Times New Roman" w:cs="Times New Roman"/>
          <w:color w:val="000000" w:themeColor="text1"/>
          <w:sz w:val="28"/>
          <w:szCs w:val="24"/>
        </w:rPr>
        <w:t xml:space="preserve"> теплоснабжения</w:t>
      </w:r>
      <w:r w:rsidR="009528EA" w:rsidRPr="00600814">
        <w:rPr>
          <w:rFonts w:ascii="Times New Roman" w:eastAsia="Calibri" w:hAnsi="Times New Roman" w:cs="Times New Roman"/>
          <w:color w:val="00000A"/>
          <w:sz w:val="28"/>
          <w:szCs w:val="24"/>
        </w:rPr>
        <w:t>, индикативный тариф на тепловую энергию до 202</w:t>
      </w:r>
      <w:r w:rsidR="00026AB1">
        <w:rPr>
          <w:rFonts w:ascii="Times New Roman" w:eastAsia="Calibri" w:hAnsi="Times New Roman" w:cs="Times New Roman"/>
          <w:color w:val="00000A"/>
          <w:sz w:val="28"/>
          <w:szCs w:val="24"/>
        </w:rPr>
        <w:t>4</w:t>
      </w:r>
      <w:r w:rsidR="009528EA" w:rsidRPr="00600814">
        <w:rPr>
          <w:rFonts w:ascii="Times New Roman" w:eastAsia="Calibri" w:hAnsi="Times New Roman" w:cs="Times New Roman"/>
          <w:color w:val="00000A"/>
          <w:sz w:val="28"/>
          <w:szCs w:val="24"/>
        </w:rPr>
        <w:t>  года принят равным тарифу, рассчитанному на основе действующих тарифов с использованием индексов-дефляторов Минэк</w:t>
      </w:r>
      <w:r w:rsidR="009528EA" w:rsidRPr="00600814">
        <w:rPr>
          <w:rFonts w:ascii="Times New Roman" w:eastAsia="Calibri" w:hAnsi="Times New Roman" w:cs="Times New Roman"/>
          <w:color w:val="00000A"/>
          <w:sz w:val="28"/>
          <w:szCs w:val="24"/>
        </w:rPr>
        <w:t>о</w:t>
      </w:r>
      <w:r w:rsidR="009528EA" w:rsidRPr="00600814">
        <w:rPr>
          <w:rFonts w:ascii="Times New Roman" w:eastAsia="Calibri" w:hAnsi="Times New Roman" w:cs="Times New Roman"/>
          <w:color w:val="00000A"/>
          <w:sz w:val="28"/>
          <w:szCs w:val="24"/>
        </w:rPr>
        <w:t>номразвития РФ.</w:t>
      </w:r>
    </w:p>
    <w:p w:rsidR="009528EA" w:rsidRPr="00600814" w:rsidRDefault="00045EC5" w:rsidP="00A33A70">
      <w:pPr>
        <w:spacing w:before="120" w:after="0" w:line="360" w:lineRule="auto"/>
        <w:ind w:firstLine="567"/>
        <w:contextualSpacing/>
        <w:jc w:val="both"/>
        <w:rPr>
          <w:rFonts w:ascii="Times New Roman" w:eastAsia="Calibri" w:hAnsi="Times New Roman" w:cs="Times New Roman"/>
          <w:color w:val="00000A"/>
          <w:sz w:val="28"/>
          <w:szCs w:val="24"/>
        </w:rPr>
      </w:pPr>
      <w:r w:rsidRPr="00600814">
        <w:rPr>
          <w:rFonts w:ascii="Times New Roman" w:eastAsia="Calibri" w:hAnsi="Times New Roman" w:cs="Times New Roman"/>
          <w:color w:val="00000A"/>
          <w:sz w:val="28"/>
          <w:szCs w:val="24"/>
        </w:rPr>
        <w:t>С 2028</w:t>
      </w:r>
      <w:r w:rsidR="009528EA" w:rsidRPr="00600814">
        <w:rPr>
          <w:rFonts w:ascii="Times New Roman" w:eastAsia="Calibri" w:hAnsi="Times New Roman" w:cs="Times New Roman"/>
          <w:color w:val="00000A"/>
          <w:sz w:val="28"/>
          <w:szCs w:val="24"/>
        </w:rPr>
        <w:t> года в связи с завершением выплат по кредитам, полученным на финансирование мероприятий, расчетный индикативный тариф знач</w:t>
      </w:r>
      <w:r w:rsidR="009528EA" w:rsidRPr="00600814">
        <w:rPr>
          <w:rFonts w:ascii="Times New Roman" w:eastAsia="Calibri" w:hAnsi="Times New Roman" w:cs="Times New Roman"/>
          <w:color w:val="00000A"/>
          <w:sz w:val="28"/>
          <w:szCs w:val="24"/>
        </w:rPr>
        <w:t>и</w:t>
      </w:r>
      <w:r w:rsidR="009528EA" w:rsidRPr="00600814">
        <w:rPr>
          <w:rFonts w:ascii="Times New Roman" w:eastAsia="Calibri" w:hAnsi="Times New Roman" w:cs="Times New Roman"/>
          <w:color w:val="00000A"/>
          <w:sz w:val="28"/>
          <w:szCs w:val="24"/>
        </w:rPr>
        <w:t>тельно снижается и становится на 30% ниже тарифа без реализации мер</w:t>
      </w:r>
      <w:r w:rsidR="009528EA" w:rsidRPr="00600814">
        <w:rPr>
          <w:rFonts w:ascii="Times New Roman" w:eastAsia="Calibri" w:hAnsi="Times New Roman" w:cs="Times New Roman"/>
          <w:color w:val="00000A"/>
          <w:sz w:val="28"/>
          <w:szCs w:val="24"/>
        </w:rPr>
        <w:t>о</w:t>
      </w:r>
      <w:r w:rsidR="009528EA" w:rsidRPr="00600814">
        <w:rPr>
          <w:rFonts w:ascii="Times New Roman" w:eastAsia="Calibri" w:hAnsi="Times New Roman" w:cs="Times New Roman"/>
          <w:color w:val="00000A"/>
          <w:sz w:val="28"/>
          <w:szCs w:val="24"/>
        </w:rPr>
        <w:t>приятий Схема теплоснабжения и в дальнейшем прогнозирует плавный рост тарифов в соответствии с темпами инфляции и ростом цен на топл</w:t>
      </w:r>
      <w:r w:rsidR="009528EA" w:rsidRPr="00600814">
        <w:rPr>
          <w:rFonts w:ascii="Times New Roman" w:eastAsia="Calibri" w:hAnsi="Times New Roman" w:cs="Times New Roman"/>
          <w:color w:val="00000A"/>
          <w:sz w:val="28"/>
          <w:szCs w:val="24"/>
        </w:rPr>
        <w:t>и</w:t>
      </w:r>
      <w:r w:rsidR="009528EA" w:rsidRPr="00600814">
        <w:rPr>
          <w:rFonts w:ascii="Times New Roman" w:eastAsia="Calibri" w:hAnsi="Times New Roman" w:cs="Times New Roman"/>
          <w:color w:val="00000A"/>
          <w:sz w:val="28"/>
          <w:szCs w:val="24"/>
        </w:rPr>
        <w:t>во.</w:t>
      </w:r>
    </w:p>
    <w:p w:rsidR="009528EA" w:rsidRPr="00600814" w:rsidRDefault="009528EA" w:rsidP="009528EA"/>
    <w:p w:rsidR="00B00ECF" w:rsidRPr="00600814" w:rsidRDefault="00973F0D" w:rsidP="00A33A70">
      <w:pPr>
        <w:keepNext/>
        <w:keepLines/>
        <w:spacing w:before="120" w:after="120" w:line="360" w:lineRule="auto"/>
        <w:jc w:val="center"/>
        <w:outlineLvl w:val="1"/>
        <w:rPr>
          <w:rFonts w:ascii="Times New Roman" w:eastAsia="Times New Roman" w:hAnsi="Times New Roman" w:cs="Times New Roman"/>
          <w:b/>
          <w:bCs/>
          <w:sz w:val="28"/>
          <w:szCs w:val="28"/>
        </w:rPr>
      </w:pPr>
      <w:bookmarkStart w:id="379" w:name="_Toc8722442"/>
      <w:r w:rsidRPr="00600814">
        <w:rPr>
          <w:rFonts w:ascii="Times New Roman" w:eastAsia="Times New Roman" w:hAnsi="Times New Roman" w:cs="Times New Roman"/>
          <w:b/>
          <w:bCs/>
          <w:sz w:val="28"/>
          <w:szCs w:val="28"/>
        </w:rPr>
        <w:t>Глава 12. Часть 5</w:t>
      </w:r>
      <w:r w:rsidR="00B00ECF" w:rsidRPr="00600814">
        <w:rPr>
          <w:rFonts w:ascii="Times New Roman" w:eastAsia="Times New Roman" w:hAnsi="Times New Roman" w:cs="Times New Roman"/>
          <w:b/>
          <w:bCs/>
          <w:sz w:val="28"/>
          <w:szCs w:val="28"/>
        </w:rPr>
        <w:t xml:space="preserve">. </w:t>
      </w:r>
      <w:r w:rsidR="00D33448" w:rsidRPr="00600814">
        <w:rPr>
          <w:rFonts w:ascii="Times New Roman" w:eastAsia="Times New Roman" w:hAnsi="Times New Roman" w:cs="Times New Roman"/>
          <w:b/>
          <w:bCs/>
          <w:sz w:val="28"/>
          <w:szCs w:val="28"/>
        </w:rPr>
        <w:t>Описание изменений в обосновании инвестиций (оценке финансовых потребностей, предложениях по источникам и</w:t>
      </w:r>
      <w:r w:rsidR="00D33448" w:rsidRPr="00600814">
        <w:rPr>
          <w:rFonts w:ascii="Times New Roman" w:eastAsia="Times New Roman" w:hAnsi="Times New Roman" w:cs="Times New Roman"/>
          <w:b/>
          <w:bCs/>
          <w:sz w:val="28"/>
          <w:szCs w:val="28"/>
        </w:rPr>
        <w:t>н</w:t>
      </w:r>
      <w:r w:rsidR="00D33448" w:rsidRPr="00600814">
        <w:rPr>
          <w:rFonts w:ascii="Times New Roman" w:eastAsia="Times New Roman" w:hAnsi="Times New Roman" w:cs="Times New Roman"/>
          <w:b/>
          <w:bCs/>
          <w:sz w:val="28"/>
          <w:szCs w:val="28"/>
        </w:rPr>
        <w:t>вестиций) в строительство, реконструкцию и техническое перевоор</w:t>
      </w:r>
      <w:r w:rsidR="00D33448" w:rsidRPr="00600814">
        <w:rPr>
          <w:rFonts w:ascii="Times New Roman" w:eastAsia="Times New Roman" w:hAnsi="Times New Roman" w:cs="Times New Roman"/>
          <w:b/>
          <w:bCs/>
          <w:sz w:val="28"/>
          <w:szCs w:val="28"/>
        </w:rPr>
        <w:t>у</w:t>
      </w:r>
      <w:r w:rsidR="00D33448" w:rsidRPr="00600814">
        <w:rPr>
          <w:rFonts w:ascii="Times New Roman" w:eastAsia="Times New Roman" w:hAnsi="Times New Roman" w:cs="Times New Roman"/>
          <w:b/>
          <w:bCs/>
          <w:sz w:val="28"/>
          <w:szCs w:val="28"/>
        </w:rPr>
        <w:t>жение источников тепловой энергии и тепловых сетей с учетом фа</w:t>
      </w:r>
      <w:r w:rsidR="00D33448" w:rsidRPr="00600814">
        <w:rPr>
          <w:rFonts w:ascii="Times New Roman" w:eastAsia="Times New Roman" w:hAnsi="Times New Roman" w:cs="Times New Roman"/>
          <w:b/>
          <w:bCs/>
          <w:sz w:val="28"/>
          <w:szCs w:val="28"/>
        </w:rPr>
        <w:t>к</w:t>
      </w:r>
      <w:r w:rsidR="00D33448" w:rsidRPr="00600814">
        <w:rPr>
          <w:rFonts w:ascii="Times New Roman" w:eastAsia="Times New Roman" w:hAnsi="Times New Roman" w:cs="Times New Roman"/>
          <w:b/>
          <w:bCs/>
          <w:sz w:val="28"/>
          <w:szCs w:val="28"/>
        </w:rPr>
        <w:t>тически осуществленных инвестиций и показателей их фактической эффективности</w:t>
      </w:r>
      <w:bookmarkEnd w:id="379"/>
    </w:p>
    <w:p w:rsidR="00581FFE" w:rsidRPr="00600814" w:rsidRDefault="00581FFE" w:rsidP="00876809">
      <w:pPr>
        <w:pStyle w:val="afffffffffffb"/>
        <w:spacing w:line="360" w:lineRule="auto"/>
        <w:ind w:firstLine="708"/>
        <w:jc w:val="both"/>
        <w:rPr>
          <w:sz w:val="28"/>
        </w:rPr>
      </w:pPr>
      <w:r w:rsidRPr="00600814">
        <w:rPr>
          <w:sz w:val="28"/>
        </w:rPr>
        <w:t xml:space="preserve">В схеме теплоснабжения </w:t>
      </w:r>
      <w:proofErr w:type="gramStart"/>
      <w:r w:rsidRPr="00600814">
        <w:rPr>
          <w:sz w:val="28"/>
        </w:rPr>
        <w:t>г</w:t>
      </w:r>
      <w:proofErr w:type="gramEnd"/>
      <w:r w:rsidRPr="00600814">
        <w:rPr>
          <w:sz w:val="28"/>
        </w:rPr>
        <w:t xml:space="preserve">. </w:t>
      </w:r>
      <w:r w:rsidR="008F7C34">
        <w:rPr>
          <w:sz w:val="28"/>
        </w:rPr>
        <w:t>Кременки</w:t>
      </w:r>
      <w:r w:rsidRPr="00600814">
        <w:rPr>
          <w:sz w:val="28"/>
        </w:rPr>
        <w:t xml:space="preserve"> не предусмотрено строительс</w:t>
      </w:r>
      <w:r w:rsidRPr="00600814">
        <w:rPr>
          <w:sz w:val="28"/>
        </w:rPr>
        <w:t>т</w:t>
      </w:r>
      <w:r w:rsidRPr="00600814">
        <w:rPr>
          <w:sz w:val="28"/>
        </w:rPr>
        <w:t>во источников тепловой энергии, функционирующих в режиме комбин</w:t>
      </w:r>
      <w:r w:rsidRPr="00600814">
        <w:rPr>
          <w:sz w:val="28"/>
        </w:rPr>
        <w:t>и</w:t>
      </w:r>
      <w:r w:rsidRPr="00600814">
        <w:rPr>
          <w:sz w:val="28"/>
        </w:rPr>
        <w:t>рованной выработки электрической и тепловой энергии</w:t>
      </w:r>
    </w:p>
    <w:p w:rsidR="00581FFE" w:rsidRPr="00600814" w:rsidRDefault="00581FFE" w:rsidP="00581FFE"/>
    <w:p w:rsidR="00CE36C5" w:rsidRPr="00600814" w:rsidRDefault="00CE36C5" w:rsidP="00E074F6">
      <w:pPr>
        <w:keepNext/>
        <w:keepLines/>
        <w:spacing w:before="120" w:after="120" w:line="360" w:lineRule="auto"/>
        <w:jc w:val="both"/>
        <w:outlineLvl w:val="1"/>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br w:type="page"/>
      </w:r>
    </w:p>
    <w:p w:rsidR="00CE36C5" w:rsidRPr="00600814" w:rsidRDefault="00CE36C5" w:rsidP="00CE36C5">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380" w:name="_Toc8722443"/>
      <w:r w:rsidRPr="00600814">
        <w:rPr>
          <w:rFonts w:ascii="Times New Roman" w:eastAsia="Times New Roman" w:hAnsi="Times New Roman" w:cs="Times New Roman"/>
          <w:b/>
          <w:bCs/>
          <w:kern w:val="28"/>
          <w:sz w:val="28"/>
          <w:szCs w:val="28"/>
        </w:rPr>
        <w:lastRenderedPageBreak/>
        <w:t xml:space="preserve">Глава 13. Индикаторы развития систем теплоснабжения городского </w:t>
      </w:r>
      <w:bookmarkEnd w:id="380"/>
      <w:r w:rsidR="008F7C34">
        <w:rPr>
          <w:rFonts w:ascii="Times New Roman" w:eastAsia="Times New Roman" w:hAnsi="Times New Roman" w:cs="Times New Roman"/>
          <w:b/>
          <w:bCs/>
          <w:kern w:val="28"/>
          <w:sz w:val="28"/>
          <w:szCs w:val="28"/>
        </w:rPr>
        <w:t>поселения</w:t>
      </w:r>
    </w:p>
    <w:p w:rsidR="00581FFE" w:rsidRPr="00600814" w:rsidRDefault="00581FFE" w:rsidP="00876809">
      <w:pPr>
        <w:tabs>
          <w:tab w:val="right" w:leader="dot" w:pos="9345"/>
        </w:tabs>
        <w:spacing w:after="0" w:line="360" w:lineRule="auto"/>
        <w:ind w:firstLine="709"/>
        <w:jc w:val="both"/>
        <w:rPr>
          <w:rFonts w:ascii="Times New Roman" w:eastAsia="Calibri" w:hAnsi="Times New Roman" w:cs="Times New Roman"/>
          <w:noProof/>
          <w:sz w:val="28"/>
          <w:szCs w:val="24"/>
        </w:rPr>
        <w:sectPr w:rsidR="00581FFE" w:rsidRPr="00600814" w:rsidSect="00AE6038">
          <w:pgSz w:w="11906" w:h="16838"/>
          <w:pgMar w:top="1134" w:right="1133" w:bottom="1701" w:left="1701" w:header="708" w:footer="708" w:gutter="0"/>
          <w:cols w:space="720"/>
          <w:docGrid w:linePitch="299"/>
        </w:sectPr>
      </w:pPr>
      <w:proofErr w:type="gramStart"/>
      <w:r w:rsidRPr="00600814">
        <w:rPr>
          <w:rFonts w:ascii="Times New Roman" w:eastAsia="Calibri" w:hAnsi="Times New Roman" w:cs="Times New Roman"/>
          <w:noProof/>
          <w:sz w:val="28"/>
          <w:szCs w:val="24"/>
        </w:rPr>
        <w:t>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РФ от 22 февраля 2012 г. N 154 "О требованиях к схемам теплоснабжения, порядку их разработки и утверждения".</w:t>
      </w:r>
      <w:proofErr w:type="gramEnd"/>
    </w:p>
    <w:p w:rsidR="003526B8" w:rsidRDefault="00581FFE" w:rsidP="003526B8">
      <w:pPr>
        <w:jc w:val="right"/>
        <w:rPr>
          <w:rFonts w:ascii="Times New Roman" w:eastAsia="Calibri" w:hAnsi="Times New Roman" w:cs="Times New Roman"/>
          <w:sz w:val="28"/>
          <w:szCs w:val="28"/>
        </w:rPr>
      </w:pPr>
      <w:r w:rsidRPr="00600814">
        <w:rPr>
          <w:rFonts w:ascii="Times New Roman" w:eastAsia="Calibri" w:hAnsi="Times New Roman" w:cs="Times New Roman"/>
          <w:sz w:val="28"/>
          <w:szCs w:val="28"/>
        </w:rPr>
        <w:lastRenderedPageBreak/>
        <w:t xml:space="preserve">Таблица </w:t>
      </w:r>
      <w:r w:rsidR="003526B8">
        <w:rPr>
          <w:rFonts w:ascii="Times New Roman" w:eastAsia="Calibri" w:hAnsi="Times New Roman" w:cs="Times New Roman"/>
          <w:sz w:val="28"/>
          <w:szCs w:val="28"/>
        </w:rPr>
        <w:t>59</w:t>
      </w:r>
    </w:p>
    <w:p w:rsidR="00581FFE" w:rsidRPr="00600814" w:rsidRDefault="00581FFE" w:rsidP="003526B8">
      <w:pPr>
        <w:jc w:val="center"/>
        <w:rPr>
          <w:rFonts w:ascii="Times New Roman" w:eastAsia="Calibri" w:hAnsi="Times New Roman" w:cs="Times New Roman"/>
          <w:sz w:val="28"/>
          <w:szCs w:val="28"/>
        </w:rPr>
      </w:pPr>
      <w:r w:rsidRPr="00600814">
        <w:rPr>
          <w:rFonts w:ascii="Times New Roman" w:eastAsia="Calibri" w:hAnsi="Times New Roman" w:cs="Times New Roman"/>
          <w:sz w:val="28"/>
          <w:szCs w:val="28"/>
        </w:rPr>
        <w:t>Индикаторы развития системы теплоснабжения городского округа</w:t>
      </w:r>
    </w:p>
    <w:tbl>
      <w:tblPr>
        <w:tblStyle w:val="28131"/>
        <w:tblW w:w="4770" w:type="pct"/>
        <w:tblInd w:w="10" w:type="dxa"/>
        <w:tblBorders>
          <w:left w:val="single" w:sz="4" w:space="0" w:color="auto"/>
          <w:right w:val="single" w:sz="4" w:space="0" w:color="auto"/>
        </w:tblBorders>
        <w:tblLayout w:type="fixed"/>
        <w:tblLook w:val="04A0"/>
      </w:tblPr>
      <w:tblGrid>
        <w:gridCol w:w="3926"/>
        <w:gridCol w:w="852"/>
        <w:gridCol w:w="1416"/>
        <w:gridCol w:w="1275"/>
        <w:gridCol w:w="1419"/>
        <w:gridCol w:w="1275"/>
        <w:gridCol w:w="1416"/>
        <w:gridCol w:w="1986"/>
      </w:tblGrid>
      <w:tr w:rsidR="00026AB1" w:rsidRPr="00600814" w:rsidTr="00026AB1">
        <w:tc>
          <w:tcPr>
            <w:tcW w:w="1447" w:type="pct"/>
          </w:tcPr>
          <w:p w:rsidR="00026AB1" w:rsidRPr="00600814" w:rsidRDefault="00026AB1" w:rsidP="00045EC5">
            <w:pPr>
              <w:jc w:val="center"/>
              <w:rPr>
                <w:sz w:val="20"/>
                <w:szCs w:val="28"/>
              </w:rPr>
            </w:pPr>
            <w:r w:rsidRPr="00600814">
              <w:rPr>
                <w:sz w:val="20"/>
                <w:szCs w:val="28"/>
              </w:rPr>
              <w:t xml:space="preserve">Индикатор развития </w:t>
            </w:r>
            <w:proofErr w:type="gramStart"/>
            <w:r w:rsidRPr="00600814">
              <w:rPr>
                <w:sz w:val="20"/>
                <w:szCs w:val="28"/>
              </w:rPr>
              <w:t>СТ</w:t>
            </w:r>
            <w:proofErr w:type="gramEnd"/>
          </w:p>
        </w:tc>
        <w:tc>
          <w:tcPr>
            <w:tcW w:w="314" w:type="pct"/>
          </w:tcPr>
          <w:p w:rsidR="00026AB1" w:rsidRPr="00600814" w:rsidRDefault="00026AB1" w:rsidP="00045EC5">
            <w:pPr>
              <w:jc w:val="center"/>
              <w:rPr>
                <w:sz w:val="20"/>
                <w:szCs w:val="28"/>
              </w:rPr>
            </w:pPr>
            <w:r w:rsidRPr="00600814">
              <w:rPr>
                <w:sz w:val="20"/>
                <w:szCs w:val="28"/>
              </w:rPr>
              <w:t>Ед. изм.</w:t>
            </w:r>
          </w:p>
        </w:tc>
        <w:tc>
          <w:tcPr>
            <w:tcW w:w="522" w:type="pct"/>
          </w:tcPr>
          <w:p w:rsidR="00026AB1" w:rsidRPr="00600814" w:rsidRDefault="00026AB1" w:rsidP="00026AB1">
            <w:pPr>
              <w:jc w:val="center"/>
              <w:rPr>
                <w:sz w:val="20"/>
                <w:szCs w:val="28"/>
              </w:rPr>
            </w:pPr>
            <w:r w:rsidRPr="00600814">
              <w:rPr>
                <w:sz w:val="20"/>
                <w:szCs w:val="28"/>
              </w:rPr>
              <w:t>20</w:t>
            </w:r>
            <w:r>
              <w:rPr>
                <w:sz w:val="20"/>
                <w:szCs w:val="28"/>
              </w:rPr>
              <w:t>23</w:t>
            </w:r>
          </w:p>
        </w:tc>
        <w:tc>
          <w:tcPr>
            <w:tcW w:w="470" w:type="pct"/>
          </w:tcPr>
          <w:p w:rsidR="00026AB1" w:rsidRPr="00600814" w:rsidRDefault="00026AB1" w:rsidP="00026AB1">
            <w:pPr>
              <w:jc w:val="center"/>
              <w:rPr>
                <w:sz w:val="20"/>
                <w:szCs w:val="28"/>
              </w:rPr>
            </w:pPr>
            <w:r w:rsidRPr="00600814">
              <w:rPr>
                <w:sz w:val="20"/>
                <w:szCs w:val="28"/>
              </w:rPr>
              <w:t>20</w:t>
            </w:r>
            <w:r>
              <w:rPr>
                <w:sz w:val="20"/>
                <w:szCs w:val="28"/>
              </w:rPr>
              <w:t>24</w:t>
            </w:r>
          </w:p>
        </w:tc>
        <w:tc>
          <w:tcPr>
            <w:tcW w:w="523" w:type="pct"/>
          </w:tcPr>
          <w:p w:rsidR="00026AB1" w:rsidRPr="00600814" w:rsidRDefault="00026AB1" w:rsidP="00026AB1">
            <w:pPr>
              <w:jc w:val="center"/>
              <w:rPr>
                <w:sz w:val="20"/>
                <w:szCs w:val="28"/>
              </w:rPr>
            </w:pPr>
            <w:r w:rsidRPr="00600814">
              <w:rPr>
                <w:sz w:val="20"/>
                <w:szCs w:val="28"/>
              </w:rPr>
              <w:t>20</w:t>
            </w:r>
            <w:r>
              <w:rPr>
                <w:sz w:val="20"/>
                <w:szCs w:val="28"/>
              </w:rPr>
              <w:t>25</w:t>
            </w:r>
          </w:p>
        </w:tc>
        <w:tc>
          <w:tcPr>
            <w:tcW w:w="470" w:type="pct"/>
          </w:tcPr>
          <w:p w:rsidR="00026AB1" w:rsidRPr="00600814" w:rsidRDefault="00026AB1" w:rsidP="00026AB1">
            <w:pPr>
              <w:jc w:val="center"/>
              <w:rPr>
                <w:sz w:val="20"/>
                <w:szCs w:val="28"/>
              </w:rPr>
            </w:pPr>
            <w:r>
              <w:rPr>
                <w:sz w:val="20"/>
                <w:szCs w:val="28"/>
              </w:rPr>
              <w:t>2026</w:t>
            </w:r>
          </w:p>
        </w:tc>
        <w:tc>
          <w:tcPr>
            <w:tcW w:w="522" w:type="pct"/>
          </w:tcPr>
          <w:p w:rsidR="00026AB1" w:rsidRPr="00600814" w:rsidRDefault="00026AB1" w:rsidP="00026AB1">
            <w:pPr>
              <w:jc w:val="center"/>
              <w:rPr>
                <w:sz w:val="20"/>
                <w:szCs w:val="28"/>
              </w:rPr>
            </w:pPr>
            <w:r w:rsidRPr="00600814">
              <w:rPr>
                <w:sz w:val="20"/>
                <w:szCs w:val="28"/>
              </w:rPr>
              <w:t>202</w:t>
            </w:r>
            <w:r>
              <w:rPr>
                <w:sz w:val="20"/>
                <w:szCs w:val="28"/>
              </w:rPr>
              <w:t>7</w:t>
            </w:r>
          </w:p>
        </w:tc>
        <w:tc>
          <w:tcPr>
            <w:tcW w:w="732" w:type="pct"/>
          </w:tcPr>
          <w:p w:rsidR="00026AB1" w:rsidRPr="00600814" w:rsidRDefault="00026AB1" w:rsidP="00026AB1">
            <w:pPr>
              <w:jc w:val="center"/>
              <w:rPr>
                <w:sz w:val="20"/>
                <w:szCs w:val="28"/>
              </w:rPr>
            </w:pPr>
            <w:r w:rsidRPr="00600814">
              <w:rPr>
                <w:sz w:val="20"/>
                <w:szCs w:val="28"/>
              </w:rPr>
              <w:t>202</w:t>
            </w:r>
            <w:r>
              <w:rPr>
                <w:sz w:val="20"/>
                <w:szCs w:val="28"/>
              </w:rPr>
              <w:t>8</w:t>
            </w:r>
          </w:p>
        </w:tc>
      </w:tr>
      <w:tr w:rsidR="00026AB1" w:rsidRPr="00600814" w:rsidTr="00026AB1">
        <w:tc>
          <w:tcPr>
            <w:tcW w:w="1447" w:type="pct"/>
            <w:vAlign w:val="center"/>
          </w:tcPr>
          <w:p w:rsidR="00026AB1" w:rsidRPr="00600814" w:rsidRDefault="00026AB1" w:rsidP="00045EC5">
            <w:pPr>
              <w:rPr>
                <w:sz w:val="20"/>
                <w:szCs w:val="28"/>
              </w:rPr>
            </w:pPr>
            <w:r w:rsidRPr="00600814">
              <w:rPr>
                <w:sz w:val="20"/>
                <w:szCs w:val="28"/>
              </w:rPr>
              <w:t>Количество прекращений подачи тепловой энергии, теплоносителя в результате те</w:t>
            </w:r>
            <w:r w:rsidRPr="00600814">
              <w:rPr>
                <w:sz w:val="20"/>
                <w:szCs w:val="28"/>
              </w:rPr>
              <w:t>х</w:t>
            </w:r>
            <w:r w:rsidRPr="00600814">
              <w:rPr>
                <w:sz w:val="20"/>
                <w:szCs w:val="28"/>
              </w:rPr>
              <w:t>нологических нарушений на тепловых с</w:t>
            </w:r>
            <w:r w:rsidRPr="00600814">
              <w:rPr>
                <w:sz w:val="20"/>
                <w:szCs w:val="28"/>
              </w:rPr>
              <w:t>е</w:t>
            </w:r>
            <w:r w:rsidRPr="00600814">
              <w:rPr>
                <w:sz w:val="20"/>
                <w:szCs w:val="28"/>
              </w:rPr>
              <w:t>тях</w:t>
            </w:r>
          </w:p>
        </w:tc>
        <w:tc>
          <w:tcPr>
            <w:tcW w:w="314" w:type="pct"/>
            <w:vAlign w:val="center"/>
          </w:tcPr>
          <w:p w:rsidR="00026AB1" w:rsidRPr="00600814" w:rsidRDefault="00026AB1" w:rsidP="00045EC5">
            <w:pPr>
              <w:jc w:val="center"/>
              <w:rPr>
                <w:sz w:val="20"/>
                <w:szCs w:val="28"/>
              </w:rPr>
            </w:pPr>
            <w:r w:rsidRPr="00600814">
              <w:rPr>
                <w:sz w:val="20"/>
                <w:szCs w:val="28"/>
              </w:rPr>
              <w:t>шт.</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3"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732" w:type="pct"/>
            <w:vAlign w:val="center"/>
          </w:tcPr>
          <w:p w:rsidR="00026AB1" w:rsidRPr="00600814" w:rsidRDefault="00026AB1" w:rsidP="00045EC5">
            <w:pPr>
              <w:jc w:val="center"/>
              <w:rPr>
                <w:sz w:val="20"/>
                <w:szCs w:val="28"/>
              </w:rPr>
            </w:pPr>
            <w:r w:rsidRPr="00600814">
              <w:rPr>
                <w:sz w:val="20"/>
                <w:szCs w:val="28"/>
              </w:rPr>
              <w:t>0</w:t>
            </w:r>
          </w:p>
        </w:tc>
      </w:tr>
      <w:tr w:rsidR="00026AB1" w:rsidRPr="00600814" w:rsidTr="00026AB1">
        <w:tc>
          <w:tcPr>
            <w:tcW w:w="1447" w:type="pct"/>
            <w:vAlign w:val="center"/>
          </w:tcPr>
          <w:p w:rsidR="00026AB1" w:rsidRPr="00600814" w:rsidRDefault="00026AB1" w:rsidP="00045EC5">
            <w:pPr>
              <w:rPr>
                <w:sz w:val="20"/>
                <w:szCs w:val="28"/>
              </w:rPr>
            </w:pPr>
            <w:r w:rsidRPr="00600814">
              <w:rPr>
                <w:sz w:val="20"/>
              </w:rPr>
              <w:t>количество прекращений подачи тепловой энергии, теплоносителя в результате те</w:t>
            </w:r>
            <w:r w:rsidRPr="00600814">
              <w:rPr>
                <w:sz w:val="20"/>
              </w:rPr>
              <w:t>х</w:t>
            </w:r>
            <w:r w:rsidRPr="00600814">
              <w:rPr>
                <w:sz w:val="20"/>
              </w:rPr>
              <w:t>нологических нарушений на источниках тепловой энергии</w:t>
            </w:r>
          </w:p>
        </w:tc>
        <w:tc>
          <w:tcPr>
            <w:tcW w:w="314" w:type="pct"/>
            <w:vAlign w:val="center"/>
          </w:tcPr>
          <w:p w:rsidR="00026AB1" w:rsidRPr="00600814" w:rsidRDefault="00026AB1" w:rsidP="00045EC5">
            <w:pPr>
              <w:jc w:val="center"/>
              <w:rPr>
                <w:sz w:val="20"/>
                <w:szCs w:val="28"/>
              </w:rPr>
            </w:pPr>
            <w:r w:rsidRPr="00600814">
              <w:rPr>
                <w:sz w:val="20"/>
                <w:szCs w:val="28"/>
              </w:rPr>
              <w:t>шт.</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3"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732" w:type="pct"/>
            <w:vAlign w:val="center"/>
          </w:tcPr>
          <w:p w:rsidR="00026AB1" w:rsidRPr="00600814" w:rsidRDefault="00026AB1" w:rsidP="00045EC5">
            <w:pPr>
              <w:jc w:val="center"/>
              <w:rPr>
                <w:sz w:val="20"/>
                <w:szCs w:val="28"/>
              </w:rPr>
            </w:pPr>
            <w:r w:rsidRPr="00600814">
              <w:rPr>
                <w:sz w:val="20"/>
                <w:szCs w:val="28"/>
              </w:rPr>
              <w:t>0</w:t>
            </w:r>
          </w:p>
        </w:tc>
      </w:tr>
      <w:tr w:rsidR="00026AB1" w:rsidRPr="00600814" w:rsidTr="00026AB1">
        <w:tc>
          <w:tcPr>
            <w:tcW w:w="1447" w:type="pct"/>
            <w:vAlign w:val="center"/>
          </w:tcPr>
          <w:p w:rsidR="00026AB1" w:rsidRPr="00600814" w:rsidRDefault="00026AB1" w:rsidP="00045EC5">
            <w:pPr>
              <w:rPr>
                <w:sz w:val="20"/>
                <w:szCs w:val="28"/>
              </w:rPr>
            </w:pPr>
            <w:r w:rsidRPr="00600814">
              <w:rPr>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14" w:type="pct"/>
            <w:vAlign w:val="center"/>
          </w:tcPr>
          <w:p w:rsidR="00026AB1" w:rsidRPr="00600814" w:rsidRDefault="00026AB1" w:rsidP="00045EC5">
            <w:pPr>
              <w:jc w:val="center"/>
              <w:rPr>
                <w:sz w:val="20"/>
                <w:szCs w:val="28"/>
              </w:rPr>
            </w:pPr>
            <w:r w:rsidRPr="00600814">
              <w:rPr>
                <w:sz w:val="20"/>
                <w:szCs w:val="28"/>
              </w:rPr>
              <w:t>кгут/Гкал</w:t>
            </w:r>
          </w:p>
        </w:tc>
        <w:tc>
          <w:tcPr>
            <w:tcW w:w="522" w:type="pct"/>
            <w:vAlign w:val="center"/>
          </w:tcPr>
          <w:p w:rsidR="00026AB1" w:rsidRPr="00600814" w:rsidRDefault="00026AB1" w:rsidP="00045EC5">
            <w:pPr>
              <w:jc w:val="center"/>
              <w:rPr>
                <w:sz w:val="20"/>
                <w:szCs w:val="28"/>
              </w:rPr>
            </w:pPr>
            <w:r>
              <w:rPr>
                <w:sz w:val="20"/>
                <w:szCs w:val="28"/>
              </w:rPr>
              <w:t>155,48</w:t>
            </w:r>
          </w:p>
        </w:tc>
        <w:tc>
          <w:tcPr>
            <w:tcW w:w="470" w:type="pct"/>
            <w:vAlign w:val="center"/>
          </w:tcPr>
          <w:p w:rsidR="00026AB1" w:rsidRPr="00600814" w:rsidRDefault="00026AB1" w:rsidP="00045EC5">
            <w:pPr>
              <w:jc w:val="center"/>
            </w:pPr>
            <w:r>
              <w:rPr>
                <w:sz w:val="20"/>
                <w:szCs w:val="28"/>
              </w:rPr>
              <w:t>155,48</w:t>
            </w:r>
          </w:p>
        </w:tc>
        <w:tc>
          <w:tcPr>
            <w:tcW w:w="523" w:type="pct"/>
            <w:vAlign w:val="center"/>
          </w:tcPr>
          <w:p w:rsidR="00026AB1" w:rsidRPr="00600814" w:rsidRDefault="00026AB1" w:rsidP="00045EC5">
            <w:pPr>
              <w:jc w:val="center"/>
            </w:pPr>
            <w:r>
              <w:rPr>
                <w:sz w:val="20"/>
                <w:szCs w:val="28"/>
              </w:rPr>
              <w:t>155,48</w:t>
            </w:r>
          </w:p>
        </w:tc>
        <w:tc>
          <w:tcPr>
            <w:tcW w:w="470" w:type="pct"/>
            <w:vAlign w:val="center"/>
          </w:tcPr>
          <w:p w:rsidR="00026AB1" w:rsidRPr="00600814" w:rsidRDefault="00026AB1" w:rsidP="00045EC5">
            <w:pPr>
              <w:jc w:val="center"/>
            </w:pPr>
            <w:r>
              <w:rPr>
                <w:sz w:val="20"/>
                <w:szCs w:val="28"/>
              </w:rPr>
              <w:t>155,48</w:t>
            </w:r>
          </w:p>
        </w:tc>
        <w:tc>
          <w:tcPr>
            <w:tcW w:w="522" w:type="pct"/>
            <w:vAlign w:val="center"/>
          </w:tcPr>
          <w:p w:rsidR="00026AB1" w:rsidRPr="00600814" w:rsidRDefault="00026AB1" w:rsidP="00045EC5">
            <w:pPr>
              <w:jc w:val="center"/>
            </w:pPr>
            <w:r>
              <w:rPr>
                <w:sz w:val="20"/>
                <w:szCs w:val="28"/>
              </w:rPr>
              <w:t>155,48</w:t>
            </w:r>
          </w:p>
        </w:tc>
        <w:tc>
          <w:tcPr>
            <w:tcW w:w="732" w:type="pct"/>
            <w:vAlign w:val="center"/>
          </w:tcPr>
          <w:p w:rsidR="00026AB1" w:rsidRPr="00600814" w:rsidRDefault="00026AB1" w:rsidP="00045EC5">
            <w:pPr>
              <w:jc w:val="center"/>
            </w:pPr>
            <w:r>
              <w:rPr>
                <w:sz w:val="20"/>
                <w:szCs w:val="28"/>
              </w:rPr>
              <w:t>155,48</w:t>
            </w:r>
          </w:p>
        </w:tc>
      </w:tr>
      <w:tr w:rsidR="00026AB1" w:rsidRPr="00600814" w:rsidTr="00026AB1">
        <w:tc>
          <w:tcPr>
            <w:tcW w:w="1447" w:type="pct"/>
            <w:vAlign w:val="center"/>
          </w:tcPr>
          <w:p w:rsidR="00026AB1" w:rsidRPr="00600814" w:rsidRDefault="00026AB1" w:rsidP="00045EC5">
            <w:pPr>
              <w:rPr>
                <w:sz w:val="20"/>
                <w:szCs w:val="28"/>
              </w:rPr>
            </w:pPr>
            <w:r w:rsidRPr="00600814">
              <w:rPr>
                <w:sz w:val="20"/>
              </w:rPr>
              <w:t>отношение величины технологических потерь тепловой энергии, теплоносителя к материальной характеристике тепловой сети</w:t>
            </w:r>
          </w:p>
        </w:tc>
        <w:tc>
          <w:tcPr>
            <w:tcW w:w="314" w:type="pct"/>
            <w:vAlign w:val="center"/>
          </w:tcPr>
          <w:p w:rsidR="00026AB1" w:rsidRPr="00600814" w:rsidRDefault="00026AB1" w:rsidP="00045EC5">
            <w:pPr>
              <w:jc w:val="center"/>
              <w:rPr>
                <w:sz w:val="20"/>
                <w:szCs w:val="28"/>
                <w:vertAlign w:val="superscript"/>
              </w:rPr>
            </w:pPr>
            <w:r w:rsidRPr="00600814">
              <w:rPr>
                <w:sz w:val="20"/>
                <w:szCs w:val="28"/>
              </w:rPr>
              <w:t>Гкал/м</w:t>
            </w:r>
            <w:proofErr w:type="gramStart"/>
            <w:r w:rsidRPr="00600814">
              <w:rPr>
                <w:sz w:val="20"/>
                <w:szCs w:val="28"/>
                <w:vertAlign w:val="superscript"/>
              </w:rPr>
              <w:t>2</w:t>
            </w:r>
            <w:proofErr w:type="gramEnd"/>
          </w:p>
        </w:tc>
        <w:tc>
          <w:tcPr>
            <w:tcW w:w="522" w:type="pct"/>
            <w:vAlign w:val="center"/>
          </w:tcPr>
          <w:p w:rsidR="00026AB1" w:rsidRPr="00600814" w:rsidRDefault="00026AB1" w:rsidP="00045EC5">
            <w:pPr>
              <w:jc w:val="center"/>
              <w:rPr>
                <w:sz w:val="20"/>
                <w:szCs w:val="28"/>
              </w:rPr>
            </w:pPr>
            <w:r w:rsidRPr="00600814">
              <w:rPr>
                <w:sz w:val="20"/>
                <w:szCs w:val="28"/>
              </w:rPr>
              <w:t>5,5</w:t>
            </w:r>
          </w:p>
        </w:tc>
        <w:tc>
          <w:tcPr>
            <w:tcW w:w="470" w:type="pct"/>
            <w:vAlign w:val="center"/>
          </w:tcPr>
          <w:p w:rsidR="00026AB1" w:rsidRPr="00600814" w:rsidRDefault="00026AB1" w:rsidP="00045EC5">
            <w:pPr>
              <w:jc w:val="center"/>
              <w:rPr>
                <w:sz w:val="20"/>
                <w:szCs w:val="28"/>
              </w:rPr>
            </w:pPr>
            <w:r w:rsidRPr="00600814">
              <w:rPr>
                <w:sz w:val="20"/>
                <w:szCs w:val="28"/>
              </w:rPr>
              <w:t>5,5</w:t>
            </w:r>
          </w:p>
        </w:tc>
        <w:tc>
          <w:tcPr>
            <w:tcW w:w="523" w:type="pct"/>
            <w:vAlign w:val="center"/>
          </w:tcPr>
          <w:p w:rsidR="00026AB1" w:rsidRPr="00600814" w:rsidRDefault="00026AB1" w:rsidP="00045EC5">
            <w:pPr>
              <w:jc w:val="center"/>
              <w:rPr>
                <w:sz w:val="20"/>
                <w:szCs w:val="28"/>
              </w:rPr>
            </w:pPr>
            <w:r w:rsidRPr="00600814">
              <w:rPr>
                <w:sz w:val="20"/>
                <w:szCs w:val="28"/>
              </w:rPr>
              <w:t>5,5</w:t>
            </w:r>
          </w:p>
        </w:tc>
        <w:tc>
          <w:tcPr>
            <w:tcW w:w="470" w:type="pct"/>
            <w:vAlign w:val="center"/>
          </w:tcPr>
          <w:p w:rsidR="00026AB1" w:rsidRPr="00600814" w:rsidRDefault="00026AB1" w:rsidP="00045EC5">
            <w:pPr>
              <w:jc w:val="center"/>
              <w:rPr>
                <w:sz w:val="20"/>
                <w:szCs w:val="28"/>
              </w:rPr>
            </w:pPr>
            <w:r w:rsidRPr="00600814">
              <w:rPr>
                <w:sz w:val="20"/>
                <w:szCs w:val="28"/>
              </w:rPr>
              <w:t>5,5</w:t>
            </w:r>
          </w:p>
        </w:tc>
        <w:tc>
          <w:tcPr>
            <w:tcW w:w="522" w:type="pct"/>
            <w:vAlign w:val="center"/>
          </w:tcPr>
          <w:p w:rsidR="00026AB1" w:rsidRPr="00600814" w:rsidRDefault="00026AB1" w:rsidP="00045EC5">
            <w:pPr>
              <w:jc w:val="center"/>
              <w:rPr>
                <w:sz w:val="20"/>
                <w:szCs w:val="28"/>
              </w:rPr>
            </w:pPr>
            <w:r w:rsidRPr="00600814">
              <w:rPr>
                <w:sz w:val="20"/>
                <w:szCs w:val="28"/>
              </w:rPr>
              <w:t>5,5</w:t>
            </w:r>
          </w:p>
        </w:tc>
        <w:tc>
          <w:tcPr>
            <w:tcW w:w="732" w:type="pct"/>
            <w:vAlign w:val="center"/>
          </w:tcPr>
          <w:p w:rsidR="00026AB1" w:rsidRPr="00600814" w:rsidRDefault="00026AB1" w:rsidP="00045EC5">
            <w:pPr>
              <w:jc w:val="center"/>
              <w:rPr>
                <w:sz w:val="20"/>
                <w:szCs w:val="28"/>
              </w:rPr>
            </w:pPr>
            <w:r w:rsidRPr="00600814">
              <w:rPr>
                <w:sz w:val="20"/>
                <w:szCs w:val="28"/>
              </w:rPr>
              <w:t>5,5</w:t>
            </w:r>
          </w:p>
        </w:tc>
      </w:tr>
      <w:tr w:rsidR="00026AB1" w:rsidRPr="00600814" w:rsidTr="00026AB1">
        <w:tc>
          <w:tcPr>
            <w:tcW w:w="1447" w:type="pct"/>
            <w:vAlign w:val="center"/>
          </w:tcPr>
          <w:p w:rsidR="00026AB1" w:rsidRPr="00600814" w:rsidRDefault="00026AB1" w:rsidP="00045EC5">
            <w:pPr>
              <w:rPr>
                <w:sz w:val="20"/>
                <w:szCs w:val="28"/>
              </w:rPr>
            </w:pPr>
            <w:r w:rsidRPr="00600814">
              <w:rPr>
                <w:sz w:val="20"/>
              </w:rPr>
              <w:t>коэффициент использования установле</w:t>
            </w:r>
            <w:r w:rsidRPr="00600814">
              <w:rPr>
                <w:sz w:val="20"/>
              </w:rPr>
              <w:t>н</w:t>
            </w:r>
            <w:r w:rsidRPr="00600814">
              <w:rPr>
                <w:sz w:val="20"/>
              </w:rPr>
              <w:t>ной тепловой мощности</w:t>
            </w:r>
          </w:p>
        </w:tc>
        <w:tc>
          <w:tcPr>
            <w:tcW w:w="314" w:type="pct"/>
            <w:vAlign w:val="center"/>
          </w:tcPr>
          <w:p w:rsidR="00026AB1" w:rsidRPr="00600814" w:rsidRDefault="00026AB1" w:rsidP="00045EC5">
            <w:pPr>
              <w:jc w:val="center"/>
              <w:rPr>
                <w:sz w:val="20"/>
                <w:szCs w:val="28"/>
              </w:rPr>
            </w:pPr>
            <w:r w:rsidRPr="00600814">
              <w:rPr>
                <w:sz w:val="20"/>
                <w:szCs w:val="28"/>
              </w:rPr>
              <w:t>-</w:t>
            </w:r>
          </w:p>
        </w:tc>
        <w:tc>
          <w:tcPr>
            <w:tcW w:w="522" w:type="pct"/>
            <w:vAlign w:val="center"/>
          </w:tcPr>
          <w:p w:rsidR="00026AB1" w:rsidRPr="00600814" w:rsidRDefault="00026AB1" w:rsidP="00045EC5">
            <w:pPr>
              <w:jc w:val="center"/>
              <w:rPr>
                <w:rFonts w:eastAsia="Times New Roman"/>
                <w:sz w:val="20"/>
                <w:szCs w:val="20"/>
              </w:rPr>
            </w:pPr>
            <w:r w:rsidRPr="00600814">
              <w:rPr>
                <w:sz w:val="20"/>
                <w:szCs w:val="20"/>
              </w:rPr>
              <w:t>0,216</w:t>
            </w:r>
          </w:p>
        </w:tc>
        <w:tc>
          <w:tcPr>
            <w:tcW w:w="470" w:type="pct"/>
            <w:vAlign w:val="center"/>
          </w:tcPr>
          <w:p w:rsidR="00026AB1" w:rsidRPr="00600814" w:rsidRDefault="00026AB1" w:rsidP="00045EC5">
            <w:pPr>
              <w:jc w:val="center"/>
            </w:pPr>
            <w:r w:rsidRPr="00600814">
              <w:rPr>
                <w:sz w:val="20"/>
                <w:szCs w:val="20"/>
              </w:rPr>
              <w:t>0,216</w:t>
            </w:r>
          </w:p>
        </w:tc>
        <w:tc>
          <w:tcPr>
            <w:tcW w:w="523" w:type="pct"/>
            <w:vAlign w:val="center"/>
          </w:tcPr>
          <w:p w:rsidR="00026AB1" w:rsidRPr="00600814" w:rsidRDefault="00026AB1" w:rsidP="00045EC5">
            <w:pPr>
              <w:jc w:val="center"/>
            </w:pPr>
            <w:r w:rsidRPr="00600814">
              <w:rPr>
                <w:sz w:val="20"/>
                <w:szCs w:val="20"/>
              </w:rPr>
              <w:t>0,216</w:t>
            </w:r>
          </w:p>
        </w:tc>
        <w:tc>
          <w:tcPr>
            <w:tcW w:w="470" w:type="pct"/>
            <w:vAlign w:val="center"/>
          </w:tcPr>
          <w:p w:rsidR="00026AB1" w:rsidRPr="00600814" w:rsidRDefault="00026AB1" w:rsidP="00045EC5">
            <w:pPr>
              <w:jc w:val="center"/>
            </w:pPr>
            <w:r w:rsidRPr="00600814">
              <w:rPr>
                <w:sz w:val="20"/>
                <w:szCs w:val="20"/>
              </w:rPr>
              <w:t>0,216</w:t>
            </w:r>
          </w:p>
        </w:tc>
        <w:tc>
          <w:tcPr>
            <w:tcW w:w="522" w:type="pct"/>
            <w:vAlign w:val="center"/>
          </w:tcPr>
          <w:p w:rsidR="00026AB1" w:rsidRPr="00600814" w:rsidRDefault="00026AB1" w:rsidP="00045EC5">
            <w:pPr>
              <w:jc w:val="center"/>
            </w:pPr>
            <w:r w:rsidRPr="00600814">
              <w:rPr>
                <w:sz w:val="20"/>
                <w:szCs w:val="20"/>
              </w:rPr>
              <w:t>0,216</w:t>
            </w:r>
          </w:p>
        </w:tc>
        <w:tc>
          <w:tcPr>
            <w:tcW w:w="732" w:type="pct"/>
            <w:vAlign w:val="center"/>
          </w:tcPr>
          <w:p w:rsidR="00026AB1" w:rsidRPr="00600814" w:rsidRDefault="00026AB1" w:rsidP="00045EC5">
            <w:pPr>
              <w:jc w:val="center"/>
            </w:pPr>
            <w:r w:rsidRPr="00600814">
              <w:rPr>
                <w:sz w:val="20"/>
                <w:szCs w:val="20"/>
              </w:rPr>
              <w:t>0,216</w:t>
            </w:r>
          </w:p>
        </w:tc>
      </w:tr>
      <w:tr w:rsidR="00026AB1" w:rsidRPr="00600814" w:rsidTr="00026AB1">
        <w:tc>
          <w:tcPr>
            <w:tcW w:w="1447" w:type="pct"/>
            <w:vAlign w:val="center"/>
          </w:tcPr>
          <w:p w:rsidR="00026AB1" w:rsidRPr="00600814" w:rsidRDefault="00026AB1" w:rsidP="00045EC5">
            <w:pPr>
              <w:rPr>
                <w:sz w:val="20"/>
                <w:szCs w:val="28"/>
              </w:rPr>
            </w:pPr>
            <w:r w:rsidRPr="00600814">
              <w:rPr>
                <w:sz w:val="20"/>
              </w:rPr>
              <w:t>удельная материальная характеристика тепловых сетей, приведенная к расчетной тепловой нагрузке</w:t>
            </w:r>
          </w:p>
        </w:tc>
        <w:tc>
          <w:tcPr>
            <w:tcW w:w="314" w:type="pct"/>
            <w:vAlign w:val="center"/>
          </w:tcPr>
          <w:p w:rsidR="00026AB1" w:rsidRPr="00600814" w:rsidRDefault="00026AB1" w:rsidP="00045EC5">
            <w:pPr>
              <w:jc w:val="center"/>
              <w:rPr>
                <w:sz w:val="20"/>
                <w:szCs w:val="28"/>
              </w:rPr>
            </w:pPr>
            <w:r w:rsidRPr="00600814">
              <w:rPr>
                <w:sz w:val="20"/>
                <w:szCs w:val="28"/>
              </w:rPr>
              <w:t>м</w:t>
            </w:r>
            <w:proofErr w:type="gramStart"/>
            <w:r w:rsidRPr="00600814">
              <w:rPr>
                <w:sz w:val="20"/>
                <w:szCs w:val="28"/>
                <w:vertAlign w:val="superscript"/>
              </w:rPr>
              <w:t>2</w:t>
            </w:r>
            <w:proofErr w:type="gramEnd"/>
            <w:r w:rsidRPr="00600814">
              <w:rPr>
                <w:sz w:val="20"/>
                <w:szCs w:val="28"/>
              </w:rPr>
              <w:t>/Гкал/ч</w:t>
            </w:r>
          </w:p>
        </w:tc>
        <w:tc>
          <w:tcPr>
            <w:tcW w:w="522" w:type="pct"/>
            <w:vAlign w:val="center"/>
          </w:tcPr>
          <w:p w:rsidR="00026AB1" w:rsidRPr="00600814" w:rsidRDefault="00026AB1" w:rsidP="00045EC5">
            <w:pPr>
              <w:jc w:val="center"/>
              <w:rPr>
                <w:rFonts w:eastAsia="Times New Roman"/>
                <w:sz w:val="20"/>
                <w:szCs w:val="20"/>
              </w:rPr>
            </w:pPr>
            <w:r w:rsidRPr="00600814">
              <w:rPr>
                <w:sz w:val="20"/>
                <w:szCs w:val="20"/>
              </w:rPr>
              <w:t>0,0560</w:t>
            </w:r>
          </w:p>
        </w:tc>
        <w:tc>
          <w:tcPr>
            <w:tcW w:w="470" w:type="pct"/>
            <w:vAlign w:val="center"/>
          </w:tcPr>
          <w:p w:rsidR="00026AB1" w:rsidRPr="00600814" w:rsidRDefault="00026AB1" w:rsidP="00045EC5">
            <w:pPr>
              <w:jc w:val="center"/>
            </w:pPr>
            <w:r w:rsidRPr="00600814">
              <w:rPr>
                <w:sz w:val="20"/>
                <w:szCs w:val="20"/>
              </w:rPr>
              <w:t>0,0560</w:t>
            </w:r>
          </w:p>
        </w:tc>
        <w:tc>
          <w:tcPr>
            <w:tcW w:w="523" w:type="pct"/>
            <w:vAlign w:val="center"/>
          </w:tcPr>
          <w:p w:rsidR="00026AB1" w:rsidRPr="00600814" w:rsidRDefault="00026AB1" w:rsidP="00045EC5">
            <w:pPr>
              <w:jc w:val="center"/>
            </w:pPr>
            <w:r w:rsidRPr="00600814">
              <w:rPr>
                <w:sz w:val="20"/>
                <w:szCs w:val="20"/>
              </w:rPr>
              <w:t>0,0560</w:t>
            </w:r>
          </w:p>
        </w:tc>
        <w:tc>
          <w:tcPr>
            <w:tcW w:w="470" w:type="pct"/>
            <w:vAlign w:val="center"/>
          </w:tcPr>
          <w:p w:rsidR="00026AB1" w:rsidRPr="00600814" w:rsidRDefault="00026AB1" w:rsidP="00045EC5">
            <w:pPr>
              <w:jc w:val="center"/>
            </w:pPr>
            <w:r w:rsidRPr="00600814">
              <w:rPr>
                <w:sz w:val="20"/>
                <w:szCs w:val="20"/>
              </w:rPr>
              <w:t>0,0560</w:t>
            </w:r>
          </w:p>
        </w:tc>
        <w:tc>
          <w:tcPr>
            <w:tcW w:w="522" w:type="pct"/>
            <w:vAlign w:val="center"/>
          </w:tcPr>
          <w:p w:rsidR="00026AB1" w:rsidRPr="00600814" w:rsidRDefault="00026AB1" w:rsidP="00045EC5">
            <w:pPr>
              <w:jc w:val="center"/>
            </w:pPr>
            <w:r w:rsidRPr="00600814">
              <w:rPr>
                <w:sz w:val="20"/>
                <w:szCs w:val="20"/>
              </w:rPr>
              <w:t>0,0560</w:t>
            </w:r>
          </w:p>
        </w:tc>
        <w:tc>
          <w:tcPr>
            <w:tcW w:w="732" w:type="pct"/>
            <w:vAlign w:val="center"/>
          </w:tcPr>
          <w:p w:rsidR="00026AB1" w:rsidRPr="00600814" w:rsidRDefault="00026AB1" w:rsidP="00045EC5">
            <w:pPr>
              <w:jc w:val="center"/>
            </w:pPr>
            <w:r w:rsidRPr="00600814">
              <w:rPr>
                <w:sz w:val="20"/>
                <w:szCs w:val="20"/>
              </w:rPr>
              <w:t>0,0560</w:t>
            </w:r>
          </w:p>
        </w:tc>
      </w:tr>
      <w:tr w:rsidR="00026AB1" w:rsidRPr="00600814" w:rsidTr="00026AB1">
        <w:tc>
          <w:tcPr>
            <w:tcW w:w="1447" w:type="pct"/>
            <w:vAlign w:val="center"/>
          </w:tcPr>
          <w:p w:rsidR="00026AB1" w:rsidRPr="00600814" w:rsidRDefault="00026AB1" w:rsidP="00045EC5">
            <w:pPr>
              <w:rPr>
                <w:sz w:val="20"/>
              </w:rPr>
            </w:pPr>
            <w:r w:rsidRPr="00600814">
              <w:rPr>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w:t>
            </w:r>
            <w:r w:rsidRPr="00600814">
              <w:rPr>
                <w:sz w:val="20"/>
              </w:rPr>
              <w:t>и</w:t>
            </w:r>
            <w:r w:rsidRPr="00600814">
              <w:rPr>
                <w:sz w:val="20"/>
              </w:rPr>
              <w:t xml:space="preserve">чине выработанной тепловой энергии в </w:t>
            </w:r>
            <w:r w:rsidRPr="00600814">
              <w:rPr>
                <w:sz w:val="20"/>
              </w:rPr>
              <w:lastRenderedPageBreak/>
              <w:t>границах поселения, городского округа, города федерального значения)</w:t>
            </w:r>
          </w:p>
        </w:tc>
        <w:tc>
          <w:tcPr>
            <w:tcW w:w="314" w:type="pct"/>
            <w:vAlign w:val="center"/>
          </w:tcPr>
          <w:p w:rsidR="00026AB1" w:rsidRPr="00600814" w:rsidRDefault="00026AB1" w:rsidP="00045EC5">
            <w:pPr>
              <w:jc w:val="center"/>
              <w:rPr>
                <w:sz w:val="20"/>
                <w:szCs w:val="28"/>
              </w:rPr>
            </w:pPr>
            <w:r w:rsidRPr="00600814">
              <w:rPr>
                <w:sz w:val="20"/>
                <w:szCs w:val="28"/>
              </w:rPr>
              <w:lastRenderedPageBreak/>
              <w:t>-</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3"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732" w:type="pct"/>
            <w:vAlign w:val="center"/>
          </w:tcPr>
          <w:p w:rsidR="00026AB1" w:rsidRPr="00600814" w:rsidRDefault="00026AB1" w:rsidP="00045EC5">
            <w:pPr>
              <w:jc w:val="center"/>
              <w:rPr>
                <w:sz w:val="20"/>
                <w:szCs w:val="28"/>
              </w:rPr>
            </w:pPr>
            <w:r w:rsidRPr="00600814">
              <w:rPr>
                <w:sz w:val="20"/>
                <w:szCs w:val="28"/>
              </w:rPr>
              <w:t>0</w:t>
            </w:r>
          </w:p>
        </w:tc>
      </w:tr>
      <w:tr w:rsidR="00026AB1" w:rsidRPr="00600814" w:rsidTr="00026AB1">
        <w:tc>
          <w:tcPr>
            <w:tcW w:w="1447" w:type="pct"/>
            <w:vAlign w:val="center"/>
          </w:tcPr>
          <w:p w:rsidR="00026AB1" w:rsidRPr="00600814" w:rsidRDefault="00026AB1" w:rsidP="00045EC5">
            <w:pPr>
              <w:rPr>
                <w:sz w:val="20"/>
              </w:rPr>
            </w:pPr>
            <w:r w:rsidRPr="00600814">
              <w:rPr>
                <w:sz w:val="20"/>
              </w:rPr>
              <w:lastRenderedPageBreak/>
              <w:t>удельный расход условного топлива на отпуск электрической энергии</w:t>
            </w:r>
          </w:p>
        </w:tc>
        <w:tc>
          <w:tcPr>
            <w:tcW w:w="314" w:type="pct"/>
            <w:vAlign w:val="center"/>
          </w:tcPr>
          <w:p w:rsidR="00026AB1" w:rsidRPr="00600814" w:rsidRDefault="00026AB1" w:rsidP="00045EC5">
            <w:pPr>
              <w:jc w:val="center"/>
              <w:rPr>
                <w:sz w:val="20"/>
                <w:szCs w:val="28"/>
              </w:rPr>
            </w:pPr>
            <w:r w:rsidRPr="00600814">
              <w:rPr>
                <w:sz w:val="20"/>
                <w:szCs w:val="28"/>
              </w:rPr>
              <w:t>-</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3"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732" w:type="pct"/>
            <w:vAlign w:val="center"/>
          </w:tcPr>
          <w:p w:rsidR="00026AB1" w:rsidRPr="00600814" w:rsidRDefault="00026AB1" w:rsidP="00045EC5">
            <w:pPr>
              <w:jc w:val="center"/>
              <w:rPr>
                <w:sz w:val="20"/>
                <w:szCs w:val="28"/>
              </w:rPr>
            </w:pPr>
            <w:r w:rsidRPr="00600814">
              <w:rPr>
                <w:sz w:val="20"/>
                <w:szCs w:val="28"/>
              </w:rPr>
              <w:t>0</w:t>
            </w:r>
          </w:p>
        </w:tc>
      </w:tr>
      <w:tr w:rsidR="00026AB1" w:rsidRPr="00600814" w:rsidTr="00026AB1">
        <w:tc>
          <w:tcPr>
            <w:tcW w:w="1447" w:type="pct"/>
            <w:vAlign w:val="center"/>
          </w:tcPr>
          <w:p w:rsidR="00026AB1" w:rsidRPr="00600814" w:rsidRDefault="00026AB1" w:rsidP="00045EC5">
            <w:pPr>
              <w:rPr>
                <w:sz w:val="20"/>
              </w:rPr>
            </w:pPr>
            <w:r w:rsidRPr="00600814">
              <w:rPr>
                <w:sz w:val="20"/>
              </w:rPr>
              <w:t>коэффициент использования теплоты то</w:t>
            </w:r>
            <w:r w:rsidRPr="00600814">
              <w:rPr>
                <w:sz w:val="20"/>
              </w:rPr>
              <w:t>п</w:t>
            </w:r>
            <w:r w:rsidRPr="00600814">
              <w:rPr>
                <w:sz w:val="20"/>
              </w:rPr>
              <w:t>лива (только для источников тепловой энергии, функционирующих в режиме комбинированной выработки электрич</w:t>
            </w:r>
            <w:r w:rsidRPr="00600814">
              <w:rPr>
                <w:sz w:val="20"/>
              </w:rPr>
              <w:t>е</w:t>
            </w:r>
            <w:r w:rsidRPr="00600814">
              <w:rPr>
                <w:sz w:val="20"/>
              </w:rPr>
              <w:t>ской и тепловой энергии);</w:t>
            </w:r>
          </w:p>
        </w:tc>
        <w:tc>
          <w:tcPr>
            <w:tcW w:w="314" w:type="pct"/>
            <w:vAlign w:val="center"/>
          </w:tcPr>
          <w:p w:rsidR="00026AB1" w:rsidRPr="00600814" w:rsidRDefault="00026AB1" w:rsidP="00045EC5">
            <w:pPr>
              <w:jc w:val="center"/>
              <w:rPr>
                <w:sz w:val="20"/>
                <w:szCs w:val="28"/>
              </w:rPr>
            </w:pPr>
            <w:r w:rsidRPr="00600814">
              <w:rPr>
                <w:sz w:val="20"/>
                <w:szCs w:val="28"/>
              </w:rPr>
              <w:t>-</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3" w:type="pct"/>
            <w:vAlign w:val="center"/>
          </w:tcPr>
          <w:p w:rsidR="00026AB1" w:rsidRPr="00600814" w:rsidRDefault="00026AB1" w:rsidP="00045EC5">
            <w:pPr>
              <w:jc w:val="center"/>
              <w:rPr>
                <w:sz w:val="20"/>
                <w:szCs w:val="28"/>
              </w:rPr>
            </w:pPr>
            <w:r w:rsidRPr="00600814">
              <w:rPr>
                <w:sz w:val="20"/>
                <w:szCs w:val="28"/>
              </w:rPr>
              <w:t>0</w:t>
            </w:r>
          </w:p>
        </w:tc>
        <w:tc>
          <w:tcPr>
            <w:tcW w:w="470" w:type="pct"/>
            <w:vAlign w:val="center"/>
          </w:tcPr>
          <w:p w:rsidR="00026AB1" w:rsidRPr="00600814" w:rsidRDefault="00026AB1" w:rsidP="00045EC5">
            <w:pPr>
              <w:jc w:val="center"/>
              <w:rPr>
                <w:sz w:val="20"/>
                <w:szCs w:val="28"/>
              </w:rPr>
            </w:pPr>
            <w:r w:rsidRPr="00600814">
              <w:rPr>
                <w:sz w:val="20"/>
                <w:szCs w:val="28"/>
              </w:rPr>
              <w:t>0</w:t>
            </w:r>
          </w:p>
        </w:tc>
        <w:tc>
          <w:tcPr>
            <w:tcW w:w="522" w:type="pct"/>
            <w:vAlign w:val="center"/>
          </w:tcPr>
          <w:p w:rsidR="00026AB1" w:rsidRPr="00600814" w:rsidRDefault="00026AB1" w:rsidP="00045EC5">
            <w:pPr>
              <w:jc w:val="center"/>
              <w:rPr>
                <w:sz w:val="20"/>
                <w:szCs w:val="28"/>
              </w:rPr>
            </w:pPr>
            <w:r w:rsidRPr="00600814">
              <w:rPr>
                <w:sz w:val="20"/>
                <w:szCs w:val="28"/>
              </w:rPr>
              <w:t>0</w:t>
            </w:r>
          </w:p>
        </w:tc>
        <w:tc>
          <w:tcPr>
            <w:tcW w:w="732" w:type="pct"/>
            <w:vAlign w:val="center"/>
          </w:tcPr>
          <w:p w:rsidR="00026AB1" w:rsidRPr="00600814" w:rsidRDefault="00026AB1" w:rsidP="00045EC5">
            <w:pPr>
              <w:jc w:val="center"/>
              <w:rPr>
                <w:sz w:val="20"/>
                <w:szCs w:val="28"/>
              </w:rPr>
            </w:pPr>
            <w:r w:rsidRPr="00600814">
              <w:rPr>
                <w:sz w:val="20"/>
                <w:szCs w:val="28"/>
              </w:rPr>
              <w:t>0</w:t>
            </w:r>
          </w:p>
        </w:tc>
      </w:tr>
      <w:tr w:rsidR="00026AB1" w:rsidRPr="00600814" w:rsidTr="00026AB1">
        <w:tc>
          <w:tcPr>
            <w:tcW w:w="1447" w:type="pct"/>
            <w:vAlign w:val="center"/>
          </w:tcPr>
          <w:p w:rsidR="00026AB1" w:rsidRPr="00600814" w:rsidRDefault="00026AB1" w:rsidP="00045EC5">
            <w:pPr>
              <w:rPr>
                <w:sz w:val="20"/>
              </w:rPr>
            </w:pPr>
            <w:r w:rsidRPr="00600814">
              <w:rPr>
                <w:sz w:val="20"/>
              </w:rPr>
              <w:t>доля отпуска тепловой энергии, осущест</w:t>
            </w:r>
            <w:r w:rsidRPr="00600814">
              <w:rPr>
                <w:sz w:val="20"/>
              </w:rPr>
              <w:t>в</w:t>
            </w:r>
            <w:r w:rsidRPr="00600814">
              <w:rPr>
                <w:sz w:val="20"/>
              </w:rPr>
              <w:t>ляемого потребителям по приборам учета, в общем объеме отпущенной тепловой энергии;</w:t>
            </w:r>
          </w:p>
        </w:tc>
        <w:tc>
          <w:tcPr>
            <w:tcW w:w="314" w:type="pct"/>
            <w:vAlign w:val="center"/>
          </w:tcPr>
          <w:p w:rsidR="00026AB1" w:rsidRPr="00600814" w:rsidRDefault="00026AB1" w:rsidP="00045EC5">
            <w:pPr>
              <w:jc w:val="center"/>
              <w:rPr>
                <w:sz w:val="20"/>
                <w:szCs w:val="28"/>
              </w:rPr>
            </w:pPr>
            <w:r w:rsidRPr="00600814">
              <w:rPr>
                <w:sz w:val="20"/>
                <w:szCs w:val="28"/>
              </w:rPr>
              <w:t>тыс. Гкал</w:t>
            </w:r>
          </w:p>
        </w:tc>
        <w:tc>
          <w:tcPr>
            <w:tcW w:w="522" w:type="pct"/>
            <w:vAlign w:val="center"/>
          </w:tcPr>
          <w:p w:rsidR="00026AB1" w:rsidRPr="00600814" w:rsidRDefault="00026AB1" w:rsidP="00045EC5">
            <w:pPr>
              <w:jc w:val="center"/>
              <w:rPr>
                <w:rFonts w:eastAsia="Times New Roman"/>
                <w:sz w:val="20"/>
                <w:szCs w:val="20"/>
              </w:rPr>
            </w:pPr>
            <w:r w:rsidRPr="00600814">
              <w:rPr>
                <w:sz w:val="20"/>
                <w:szCs w:val="20"/>
              </w:rPr>
              <w:t>*</w:t>
            </w:r>
          </w:p>
        </w:tc>
        <w:tc>
          <w:tcPr>
            <w:tcW w:w="470" w:type="pct"/>
            <w:vAlign w:val="center"/>
          </w:tcPr>
          <w:p w:rsidR="00026AB1" w:rsidRPr="00600814" w:rsidRDefault="00026AB1" w:rsidP="00045EC5">
            <w:pPr>
              <w:jc w:val="center"/>
            </w:pPr>
            <w:r w:rsidRPr="00600814">
              <w:rPr>
                <w:sz w:val="20"/>
                <w:szCs w:val="20"/>
              </w:rPr>
              <w:t>*</w:t>
            </w:r>
          </w:p>
        </w:tc>
        <w:tc>
          <w:tcPr>
            <w:tcW w:w="523" w:type="pct"/>
            <w:vAlign w:val="center"/>
          </w:tcPr>
          <w:p w:rsidR="00026AB1" w:rsidRPr="00600814" w:rsidRDefault="00026AB1" w:rsidP="00045EC5">
            <w:pPr>
              <w:jc w:val="center"/>
            </w:pPr>
            <w:r w:rsidRPr="00600814">
              <w:rPr>
                <w:sz w:val="20"/>
                <w:szCs w:val="20"/>
              </w:rPr>
              <w:t>*</w:t>
            </w:r>
          </w:p>
        </w:tc>
        <w:tc>
          <w:tcPr>
            <w:tcW w:w="470" w:type="pct"/>
            <w:vAlign w:val="center"/>
          </w:tcPr>
          <w:p w:rsidR="00026AB1" w:rsidRPr="00600814" w:rsidRDefault="00026AB1" w:rsidP="00045EC5">
            <w:pPr>
              <w:jc w:val="center"/>
            </w:pPr>
            <w:r w:rsidRPr="00600814">
              <w:rPr>
                <w:sz w:val="20"/>
                <w:szCs w:val="20"/>
              </w:rPr>
              <w:t>*</w:t>
            </w:r>
          </w:p>
        </w:tc>
        <w:tc>
          <w:tcPr>
            <w:tcW w:w="522" w:type="pct"/>
            <w:vAlign w:val="center"/>
          </w:tcPr>
          <w:p w:rsidR="00026AB1" w:rsidRPr="00600814" w:rsidRDefault="00026AB1" w:rsidP="00045EC5">
            <w:pPr>
              <w:jc w:val="center"/>
            </w:pPr>
            <w:r w:rsidRPr="00600814">
              <w:rPr>
                <w:sz w:val="20"/>
                <w:szCs w:val="20"/>
              </w:rPr>
              <w:t>*</w:t>
            </w:r>
          </w:p>
        </w:tc>
        <w:tc>
          <w:tcPr>
            <w:tcW w:w="732" w:type="pct"/>
            <w:vAlign w:val="center"/>
          </w:tcPr>
          <w:p w:rsidR="00026AB1" w:rsidRPr="00600814" w:rsidRDefault="00026AB1" w:rsidP="00045EC5">
            <w:pPr>
              <w:jc w:val="center"/>
            </w:pPr>
            <w:r w:rsidRPr="00600814">
              <w:rPr>
                <w:sz w:val="20"/>
                <w:szCs w:val="20"/>
              </w:rPr>
              <w:t>*</w:t>
            </w:r>
          </w:p>
        </w:tc>
      </w:tr>
      <w:tr w:rsidR="00026AB1" w:rsidRPr="00600814" w:rsidTr="00026AB1">
        <w:tc>
          <w:tcPr>
            <w:tcW w:w="1447" w:type="pct"/>
            <w:vAlign w:val="center"/>
          </w:tcPr>
          <w:p w:rsidR="00026AB1" w:rsidRPr="00600814" w:rsidRDefault="00026AB1" w:rsidP="00045EC5">
            <w:pPr>
              <w:rPr>
                <w:sz w:val="20"/>
              </w:rPr>
            </w:pPr>
            <w:r w:rsidRPr="00600814">
              <w:rPr>
                <w:sz w:val="20"/>
              </w:rPr>
              <w:t>средневзвешенный (по материальной х</w:t>
            </w:r>
            <w:r w:rsidRPr="00600814">
              <w:rPr>
                <w:sz w:val="20"/>
              </w:rPr>
              <w:t>а</w:t>
            </w:r>
            <w:r w:rsidRPr="00600814">
              <w:rPr>
                <w:sz w:val="20"/>
              </w:rPr>
              <w:t>рактеристике) срок эксплуатации тепл</w:t>
            </w:r>
            <w:r w:rsidRPr="00600814">
              <w:rPr>
                <w:sz w:val="20"/>
              </w:rPr>
              <w:t>о</w:t>
            </w:r>
            <w:r w:rsidRPr="00600814">
              <w:rPr>
                <w:sz w:val="20"/>
              </w:rPr>
              <w:t>вых сетей (для каждой системы тепл</w:t>
            </w:r>
            <w:r w:rsidRPr="00600814">
              <w:rPr>
                <w:sz w:val="20"/>
              </w:rPr>
              <w:t>о</w:t>
            </w:r>
            <w:r w:rsidRPr="00600814">
              <w:rPr>
                <w:sz w:val="20"/>
              </w:rPr>
              <w:t>снабжения);</w:t>
            </w:r>
          </w:p>
        </w:tc>
        <w:tc>
          <w:tcPr>
            <w:tcW w:w="314" w:type="pct"/>
            <w:vAlign w:val="center"/>
          </w:tcPr>
          <w:p w:rsidR="00026AB1" w:rsidRPr="00600814" w:rsidRDefault="00026AB1" w:rsidP="00045EC5">
            <w:pPr>
              <w:jc w:val="center"/>
              <w:rPr>
                <w:sz w:val="20"/>
                <w:szCs w:val="28"/>
              </w:rPr>
            </w:pPr>
            <w:r w:rsidRPr="00600814">
              <w:rPr>
                <w:sz w:val="20"/>
                <w:szCs w:val="28"/>
              </w:rPr>
              <w:t>-</w:t>
            </w:r>
          </w:p>
        </w:tc>
        <w:tc>
          <w:tcPr>
            <w:tcW w:w="522" w:type="pct"/>
            <w:vAlign w:val="center"/>
          </w:tcPr>
          <w:p w:rsidR="00026AB1" w:rsidRPr="00600814" w:rsidRDefault="00026AB1" w:rsidP="00045EC5">
            <w:pPr>
              <w:jc w:val="center"/>
              <w:rPr>
                <w:sz w:val="20"/>
                <w:szCs w:val="28"/>
              </w:rPr>
            </w:pPr>
            <w:r w:rsidRPr="00600814">
              <w:rPr>
                <w:sz w:val="20"/>
                <w:szCs w:val="28"/>
              </w:rPr>
              <w:t>0,035</w:t>
            </w:r>
          </w:p>
        </w:tc>
        <w:tc>
          <w:tcPr>
            <w:tcW w:w="470" w:type="pct"/>
            <w:vAlign w:val="center"/>
          </w:tcPr>
          <w:p w:rsidR="00026AB1" w:rsidRPr="00600814" w:rsidRDefault="00026AB1" w:rsidP="00045EC5">
            <w:pPr>
              <w:jc w:val="center"/>
              <w:rPr>
                <w:sz w:val="20"/>
                <w:szCs w:val="28"/>
              </w:rPr>
            </w:pPr>
            <w:r w:rsidRPr="00600814">
              <w:rPr>
                <w:sz w:val="20"/>
                <w:szCs w:val="28"/>
              </w:rPr>
              <w:t>0,049</w:t>
            </w:r>
          </w:p>
        </w:tc>
        <w:tc>
          <w:tcPr>
            <w:tcW w:w="523" w:type="pct"/>
            <w:vAlign w:val="center"/>
          </w:tcPr>
          <w:p w:rsidR="00026AB1" w:rsidRPr="00600814" w:rsidRDefault="00026AB1" w:rsidP="00045EC5">
            <w:pPr>
              <w:jc w:val="center"/>
              <w:rPr>
                <w:sz w:val="20"/>
                <w:szCs w:val="28"/>
              </w:rPr>
            </w:pPr>
            <w:r w:rsidRPr="00600814">
              <w:rPr>
                <w:sz w:val="20"/>
                <w:szCs w:val="28"/>
              </w:rPr>
              <w:t>0,049</w:t>
            </w:r>
          </w:p>
        </w:tc>
        <w:tc>
          <w:tcPr>
            <w:tcW w:w="470" w:type="pct"/>
            <w:vAlign w:val="center"/>
          </w:tcPr>
          <w:p w:rsidR="00026AB1" w:rsidRPr="00600814" w:rsidRDefault="00026AB1" w:rsidP="00045EC5">
            <w:pPr>
              <w:jc w:val="center"/>
              <w:rPr>
                <w:sz w:val="20"/>
                <w:szCs w:val="28"/>
              </w:rPr>
            </w:pPr>
            <w:r w:rsidRPr="00600814">
              <w:rPr>
                <w:sz w:val="20"/>
                <w:szCs w:val="28"/>
              </w:rPr>
              <w:t>0,016</w:t>
            </w:r>
          </w:p>
        </w:tc>
        <w:tc>
          <w:tcPr>
            <w:tcW w:w="522" w:type="pct"/>
            <w:vAlign w:val="center"/>
          </w:tcPr>
          <w:p w:rsidR="00026AB1" w:rsidRPr="00600814" w:rsidRDefault="00026AB1" w:rsidP="00045EC5">
            <w:pPr>
              <w:jc w:val="center"/>
              <w:rPr>
                <w:sz w:val="20"/>
              </w:rPr>
            </w:pPr>
            <w:r w:rsidRPr="00600814">
              <w:rPr>
                <w:sz w:val="20"/>
              </w:rPr>
              <w:t>0,016</w:t>
            </w:r>
          </w:p>
        </w:tc>
        <w:tc>
          <w:tcPr>
            <w:tcW w:w="732" w:type="pct"/>
            <w:vAlign w:val="center"/>
          </w:tcPr>
          <w:p w:rsidR="00026AB1" w:rsidRPr="00600814" w:rsidRDefault="00026AB1" w:rsidP="00045EC5">
            <w:pPr>
              <w:jc w:val="center"/>
              <w:rPr>
                <w:sz w:val="20"/>
              </w:rPr>
            </w:pPr>
            <w:r w:rsidRPr="00600814">
              <w:rPr>
                <w:sz w:val="20"/>
              </w:rPr>
              <w:t>0,016</w:t>
            </w:r>
          </w:p>
        </w:tc>
      </w:tr>
      <w:tr w:rsidR="00026AB1" w:rsidRPr="00600814" w:rsidTr="00026AB1">
        <w:tc>
          <w:tcPr>
            <w:tcW w:w="1447" w:type="pct"/>
            <w:vAlign w:val="center"/>
          </w:tcPr>
          <w:p w:rsidR="00026AB1" w:rsidRPr="00600814" w:rsidRDefault="00026AB1" w:rsidP="0058272C">
            <w:pPr>
              <w:rPr>
                <w:sz w:val="20"/>
              </w:rPr>
            </w:pPr>
            <w:r w:rsidRPr="00600814">
              <w:rPr>
                <w:sz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w:t>
            </w:r>
            <w:r w:rsidRPr="00600814">
              <w:rPr>
                <w:sz w:val="20"/>
              </w:rPr>
              <w:t>р</w:t>
            </w:r>
            <w:r w:rsidRPr="00600814">
              <w:rPr>
                <w:sz w:val="20"/>
              </w:rPr>
              <w:t>жденной схеме теплоснабжения) (для ка</w:t>
            </w:r>
            <w:r w:rsidRPr="00600814">
              <w:rPr>
                <w:sz w:val="20"/>
              </w:rPr>
              <w:t>ж</w:t>
            </w:r>
            <w:r w:rsidRPr="00600814">
              <w:rPr>
                <w:sz w:val="20"/>
              </w:rPr>
              <w:t>дой системы теплоснабжения поселения</w:t>
            </w:r>
            <w:r w:rsidR="0058272C">
              <w:rPr>
                <w:sz w:val="20"/>
              </w:rPr>
              <w:t>).</w:t>
            </w:r>
          </w:p>
        </w:tc>
        <w:tc>
          <w:tcPr>
            <w:tcW w:w="314" w:type="pct"/>
            <w:vAlign w:val="center"/>
          </w:tcPr>
          <w:p w:rsidR="00026AB1" w:rsidRPr="00600814" w:rsidRDefault="00026AB1" w:rsidP="00045EC5">
            <w:pPr>
              <w:jc w:val="center"/>
              <w:rPr>
                <w:sz w:val="20"/>
                <w:szCs w:val="28"/>
              </w:rPr>
            </w:pPr>
          </w:p>
        </w:tc>
        <w:tc>
          <w:tcPr>
            <w:tcW w:w="522" w:type="pct"/>
            <w:vAlign w:val="center"/>
          </w:tcPr>
          <w:p w:rsidR="00026AB1" w:rsidRPr="00600814" w:rsidRDefault="00026AB1" w:rsidP="00045EC5">
            <w:pPr>
              <w:jc w:val="center"/>
            </w:pPr>
            <w:r w:rsidRPr="00600814">
              <w:rPr>
                <w:sz w:val="20"/>
                <w:szCs w:val="20"/>
              </w:rPr>
              <w:t>*</w:t>
            </w:r>
          </w:p>
        </w:tc>
        <w:tc>
          <w:tcPr>
            <w:tcW w:w="470" w:type="pct"/>
            <w:vAlign w:val="center"/>
          </w:tcPr>
          <w:p w:rsidR="00026AB1" w:rsidRPr="00600814" w:rsidRDefault="00026AB1" w:rsidP="00045EC5">
            <w:pPr>
              <w:jc w:val="center"/>
            </w:pPr>
            <w:r w:rsidRPr="00600814">
              <w:rPr>
                <w:sz w:val="20"/>
                <w:szCs w:val="20"/>
              </w:rPr>
              <w:t>*</w:t>
            </w:r>
          </w:p>
        </w:tc>
        <w:tc>
          <w:tcPr>
            <w:tcW w:w="523" w:type="pct"/>
            <w:vAlign w:val="center"/>
          </w:tcPr>
          <w:p w:rsidR="00026AB1" w:rsidRPr="00600814" w:rsidRDefault="00026AB1" w:rsidP="00045EC5">
            <w:pPr>
              <w:jc w:val="center"/>
            </w:pPr>
            <w:r w:rsidRPr="00600814">
              <w:rPr>
                <w:sz w:val="20"/>
                <w:szCs w:val="20"/>
              </w:rPr>
              <w:t>*</w:t>
            </w:r>
          </w:p>
        </w:tc>
        <w:tc>
          <w:tcPr>
            <w:tcW w:w="470" w:type="pct"/>
            <w:vAlign w:val="center"/>
          </w:tcPr>
          <w:p w:rsidR="00026AB1" w:rsidRPr="00600814" w:rsidRDefault="00026AB1" w:rsidP="00045EC5">
            <w:pPr>
              <w:jc w:val="center"/>
            </w:pPr>
            <w:r w:rsidRPr="00600814">
              <w:rPr>
                <w:sz w:val="20"/>
                <w:szCs w:val="20"/>
              </w:rPr>
              <w:t>*</w:t>
            </w:r>
          </w:p>
        </w:tc>
        <w:tc>
          <w:tcPr>
            <w:tcW w:w="522" w:type="pct"/>
            <w:vAlign w:val="center"/>
          </w:tcPr>
          <w:p w:rsidR="00026AB1" w:rsidRPr="00600814" w:rsidRDefault="00026AB1" w:rsidP="00045EC5">
            <w:pPr>
              <w:jc w:val="center"/>
            </w:pPr>
            <w:r w:rsidRPr="00600814">
              <w:rPr>
                <w:sz w:val="20"/>
                <w:szCs w:val="20"/>
              </w:rPr>
              <w:t>*</w:t>
            </w:r>
          </w:p>
        </w:tc>
        <w:tc>
          <w:tcPr>
            <w:tcW w:w="732" w:type="pct"/>
            <w:vAlign w:val="center"/>
          </w:tcPr>
          <w:p w:rsidR="00026AB1" w:rsidRPr="00600814" w:rsidRDefault="00026AB1" w:rsidP="00045EC5">
            <w:pPr>
              <w:jc w:val="center"/>
            </w:pPr>
            <w:r w:rsidRPr="00600814">
              <w:rPr>
                <w:sz w:val="20"/>
                <w:szCs w:val="20"/>
              </w:rPr>
              <w:t>*</w:t>
            </w:r>
          </w:p>
        </w:tc>
      </w:tr>
      <w:tr w:rsidR="00026AB1" w:rsidRPr="00600814" w:rsidTr="00026AB1">
        <w:tc>
          <w:tcPr>
            <w:tcW w:w="1447" w:type="pct"/>
            <w:vAlign w:val="center"/>
          </w:tcPr>
          <w:p w:rsidR="00026AB1" w:rsidRPr="00600814" w:rsidRDefault="00026AB1" w:rsidP="0058272C">
            <w:pPr>
              <w:rPr>
                <w:sz w:val="20"/>
              </w:rPr>
            </w:pPr>
            <w:proofErr w:type="gramStart"/>
            <w:r w:rsidRPr="00600814">
              <w:rPr>
                <w:sz w:val="20"/>
              </w:rPr>
              <w:t>отношение установленной тепловой мо</w:t>
            </w:r>
            <w:r w:rsidRPr="00600814">
              <w:rPr>
                <w:sz w:val="20"/>
              </w:rPr>
              <w:t>щ</w:t>
            </w:r>
            <w:r w:rsidRPr="00600814">
              <w:rPr>
                <w:sz w:val="20"/>
              </w:rPr>
              <w:t>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w:t>
            </w:r>
            <w:r w:rsidRPr="00600814">
              <w:rPr>
                <w:sz w:val="20"/>
              </w:rPr>
              <w:t>е</w:t>
            </w:r>
            <w:r w:rsidRPr="00600814">
              <w:rPr>
                <w:sz w:val="20"/>
              </w:rPr>
              <w:t>ское значение за отчетный период и пр</w:t>
            </w:r>
            <w:r w:rsidRPr="00600814">
              <w:rPr>
                <w:sz w:val="20"/>
              </w:rPr>
              <w:t>о</w:t>
            </w:r>
            <w:r w:rsidRPr="00600814">
              <w:rPr>
                <w:sz w:val="20"/>
              </w:rPr>
              <w:t>гноз изменения при реализации проектов, указанных в утвержденной схеме тепл</w:t>
            </w:r>
            <w:r w:rsidRPr="00600814">
              <w:rPr>
                <w:sz w:val="20"/>
              </w:rPr>
              <w:t>о</w:t>
            </w:r>
            <w:r w:rsidRPr="00600814">
              <w:rPr>
                <w:sz w:val="20"/>
              </w:rPr>
              <w:t>снабжения) (для поселения)</w:t>
            </w:r>
            <w:proofErr w:type="gramEnd"/>
          </w:p>
        </w:tc>
        <w:tc>
          <w:tcPr>
            <w:tcW w:w="314" w:type="pct"/>
            <w:vAlign w:val="center"/>
          </w:tcPr>
          <w:p w:rsidR="00026AB1" w:rsidRPr="00600814" w:rsidRDefault="00026AB1" w:rsidP="00045EC5">
            <w:pPr>
              <w:jc w:val="center"/>
              <w:rPr>
                <w:sz w:val="20"/>
                <w:szCs w:val="28"/>
              </w:rPr>
            </w:pPr>
            <w:r w:rsidRPr="00600814">
              <w:rPr>
                <w:sz w:val="20"/>
                <w:szCs w:val="28"/>
              </w:rPr>
              <w:t>-</w:t>
            </w:r>
          </w:p>
        </w:tc>
        <w:tc>
          <w:tcPr>
            <w:tcW w:w="522" w:type="pct"/>
            <w:vAlign w:val="center"/>
          </w:tcPr>
          <w:p w:rsidR="00026AB1" w:rsidRPr="00600814" w:rsidRDefault="00026AB1" w:rsidP="00045EC5">
            <w:pPr>
              <w:jc w:val="center"/>
            </w:pPr>
            <w:r w:rsidRPr="00600814">
              <w:rPr>
                <w:sz w:val="20"/>
                <w:szCs w:val="20"/>
              </w:rPr>
              <w:t>*</w:t>
            </w:r>
          </w:p>
        </w:tc>
        <w:tc>
          <w:tcPr>
            <w:tcW w:w="470" w:type="pct"/>
            <w:vAlign w:val="center"/>
          </w:tcPr>
          <w:p w:rsidR="00026AB1" w:rsidRPr="00600814" w:rsidRDefault="00026AB1" w:rsidP="00045EC5">
            <w:pPr>
              <w:jc w:val="center"/>
            </w:pPr>
            <w:r w:rsidRPr="00600814">
              <w:rPr>
                <w:sz w:val="20"/>
                <w:szCs w:val="20"/>
              </w:rPr>
              <w:t>*</w:t>
            </w:r>
          </w:p>
        </w:tc>
        <w:tc>
          <w:tcPr>
            <w:tcW w:w="523" w:type="pct"/>
            <w:vAlign w:val="center"/>
          </w:tcPr>
          <w:p w:rsidR="00026AB1" w:rsidRPr="00600814" w:rsidRDefault="00026AB1" w:rsidP="00045EC5">
            <w:pPr>
              <w:jc w:val="center"/>
            </w:pPr>
            <w:r w:rsidRPr="00600814">
              <w:rPr>
                <w:sz w:val="20"/>
                <w:szCs w:val="20"/>
              </w:rPr>
              <w:t>*</w:t>
            </w:r>
          </w:p>
        </w:tc>
        <w:tc>
          <w:tcPr>
            <w:tcW w:w="470" w:type="pct"/>
            <w:vAlign w:val="center"/>
          </w:tcPr>
          <w:p w:rsidR="00026AB1" w:rsidRPr="00600814" w:rsidRDefault="00026AB1" w:rsidP="00045EC5">
            <w:pPr>
              <w:jc w:val="center"/>
            </w:pPr>
            <w:r w:rsidRPr="00600814">
              <w:rPr>
                <w:sz w:val="20"/>
                <w:szCs w:val="20"/>
              </w:rPr>
              <w:t>*</w:t>
            </w:r>
          </w:p>
        </w:tc>
        <w:tc>
          <w:tcPr>
            <w:tcW w:w="522" w:type="pct"/>
            <w:vAlign w:val="center"/>
          </w:tcPr>
          <w:p w:rsidR="00026AB1" w:rsidRPr="00600814" w:rsidRDefault="00026AB1" w:rsidP="00045EC5">
            <w:pPr>
              <w:jc w:val="center"/>
            </w:pPr>
            <w:r w:rsidRPr="00600814">
              <w:rPr>
                <w:sz w:val="20"/>
                <w:szCs w:val="20"/>
              </w:rPr>
              <w:t>*</w:t>
            </w:r>
          </w:p>
        </w:tc>
        <w:tc>
          <w:tcPr>
            <w:tcW w:w="732" w:type="pct"/>
            <w:vAlign w:val="center"/>
          </w:tcPr>
          <w:p w:rsidR="00026AB1" w:rsidRPr="00600814" w:rsidRDefault="00026AB1" w:rsidP="00045EC5">
            <w:pPr>
              <w:jc w:val="center"/>
            </w:pPr>
            <w:r w:rsidRPr="00600814">
              <w:rPr>
                <w:sz w:val="20"/>
                <w:szCs w:val="20"/>
              </w:rPr>
              <w:t>*</w:t>
            </w:r>
          </w:p>
        </w:tc>
      </w:tr>
    </w:tbl>
    <w:p w:rsidR="00581FFE" w:rsidRPr="00600814" w:rsidRDefault="00045EC5" w:rsidP="00581FFE">
      <w:pPr>
        <w:tabs>
          <w:tab w:val="right" w:leader="dot" w:pos="9345"/>
        </w:tabs>
        <w:spacing w:after="0"/>
        <w:ind w:firstLine="709"/>
        <w:jc w:val="both"/>
        <w:rPr>
          <w:rFonts w:ascii="Times New Roman" w:eastAsia="Calibri" w:hAnsi="Times New Roman" w:cs="Times New Roman"/>
          <w:noProof/>
          <w:sz w:val="28"/>
          <w:szCs w:val="24"/>
        </w:rPr>
      </w:pPr>
      <w:r w:rsidRPr="00600814">
        <w:rPr>
          <w:rFonts w:ascii="Times New Roman" w:eastAsia="Calibri" w:hAnsi="Times New Roman" w:cs="Times New Roman"/>
          <w:noProof/>
          <w:sz w:val="24"/>
          <w:szCs w:val="24"/>
        </w:rPr>
        <w:t>*данные не предоставлены</w:t>
      </w:r>
    </w:p>
    <w:p w:rsidR="00581FFE" w:rsidRPr="00600814" w:rsidRDefault="00581FFE" w:rsidP="00581FFE">
      <w:pPr>
        <w:tabs>
          <w:tab w:val="right" w:leader="dot" w:pos="9345"/>
        </w:tabs>
        <w:spacing w:after="0"/>
        <w:ind w:firstLine="709"/>
        <w:jc w:val="both"/>
        <w:rPr>
          <w:rFonts w:ascii="Times New Roman" w:eastAsia="Calibri" w:hAnsi="Times New Roman" w:cs="Times New Roman"/>
          <w:noProof/>
          <w:sz w:val="28"/>
          <w:szCs w:val="24"/>
        </w:rPr>
        <w:sectPr w:rsidR="00581FFE" w:rsidRPr="00600814" w:rsidSect="000159CB">
          <w:pgSz w:w="16838" w:h="11906" w:orient="landscape"/>
          <w:pgMar w:top="1701" w:right="1134" w:bottom="1133" w:left="1701" w:header="708" w:footer="708" w:gutter="0"/>
          <w:cols w:space="720"/>
          <w:docGrid w:linePitch="299"/>
        </w:sectPr>
      </w:pPr>
    </w:p>
    <w:p w:rsidR="007C5891" w:rsidRPr="00600814" w:rsidRDefault="00C20027"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1" w:name="_Toc8722444"/>
      <w:bookmarkStart w:id="382" w:name="sub_17912"/>
      <w:r>
        <w:rPr>
          <w:rFonts w:ascii="Times New Roman" w:eastAsia="Times New Roman" w:hAnsi="Times New Roman" w:cs="Times New Roman"/>
          <w:b/>
          <w:bCs/>
          <w:sz w:val="28"/>
          <w:szCs w:val="28"/>
        </w:rPr>
        <w:lastRenderedPageBreak/>
        <w:t>Глава 13. Часть 1</w:t>
      </w:r>
      <w:r w:rsidR="00973F0D" w:rsidRPr="00600814">
        <w:rPr>
          <w:rFonts w:ascii="Times New Roman" w:eastAsia="Times New Roman" w:hAnsi="Times New Roman" w:cs="Times New Roman"/>
          <w:b/>
          <w:bCs/>
          <w:sz w:val="28"/>
          <w:szCs w:val="28"/>
        </w:rPr>
        <w:t>.</w:t>
      </w:r>
      <w:r w:rsidR="00973F0D" w:rsidRPr="00600814">
        <w:rPr>
          <w:rFonts w:ascii="Times New Roman CYR" w:eastAsia="Times New Roman" w:hAnsi="Times New Roman CYR" w:cs="Times New Roman CYR"/>
          <w:b/>
          <w:sz w:val="28"/>
          <w:szCs w:val="28"/>
          <w:lang w:eastAsia="ru-RU"/>
        </w:rPr>
        <w:t xml:space="preserve"> </w:t>
      </w:r>
      <w:r w:rsidR="007C5891" w:rsidRPr="00600814">
        <w:rPr>
          <w:rFonts w:ascii="Times New Roman CYR" w:eastAsia="Times New Roman" w:hAnsi="Times New Roman CYR" w:cs="Times New Roman CYR"/>
          <w:b/>
          <w:sz w:val="28"/>
          <w:szCs w:val="28"/>
          <w:lang w:eastAsia="ru-RU"/>
        </w:rPr>
        <w:t>Описание изменений (фактических данных) в оце</w:t>
      </w:r>
      <w:r w:rsidR="007C5891" w:rsidRPr="00600814">
        <w:rPr>
          <w:rFonts w:ascii="Times New Roman CYR" w:eastAsia="Times New Roman" w:hAnsi="Times New Roman CYR" w:cs="Times New Roman CYR"/>
          <w:b/>
          <w:sz w:val="28"/>
          <w:szCs w:val="28"/>
          <w:lang w:eastAsia="ru-RU"/>
        </w:rPr>
        <w:t>н</w:t>
      </w:r>
      <w:r w:rsidR="007C5891" w:rsidRPr="00600814">
        <w:rPr>
          <w:rFonts w:ascii="Times New Roman CYR" w:eastAsia="Times New Roman" w:hAnsi="Times New Roman CYR" w:cs="Times New Roman CYR"/>
          <w:b/>
          <w:sz w:val="28"/>
          <w:szCs w:val="28"/>
          <w:lang w:eastAsia="ru-RU"/>
        </w:rPr>
        <w:t xml:space="preserve">ке </w:t>
      </w:r>
      <w:proofErr w:type="gramStart"/>
      <w:r w:rsidR="007C5891" w:rsidRPr="00600814">
        <w:rPr>
          <w:rFonts w:ascii="Times New Roman CYR" w:eastAsia="Times New Roman" w:hAnsi="Times New Roman CYR" w:cs="Times New Roman CYR"/>
          <w:b/>
          <w:sz w:val="28"/>
          <w:szCs w:val="28"/>
          <w:lang w:eastAsia="ru-RU"/>
        </w:rPr>
        <w:t>значений индикаторов развития систем теплоснабжения</w:t>
      </w:r>
      <w:proofErr w:type="gramEnd"/>
      <w:r w:rsidR="007C5891" w:rsidRPr="00600814">
        <w:rPr>
          <w:rFonts w:ascii="Times New Roman CYR" w:eastAsia="Times New Roman" w:hAnsi="Times New Roman CYR" w:cs="Times New Roman CYR"/>
          <w:b/>
          <w:sz w:val="28"/>
          <w:szCs w:val="28"/>
          <w:lang w:eastAsia="ru-RU"/>
        </w:rPr>
        <w:t xml:space="preserve"> поселения, городского округа, города федерального значения с учетом реализ</w:t>
      </w:r>
      <w:r w:rsidR="007C5891" w:rsidRPr="00600814">
        <w:rPr>
          <w:rFonts w:ascii="Times New Roman CYR" w:eastAsia="Times New Roman" w:hAnsi="Times New Roman CYR" w:cs="Times New Roman CYR"/>
          <w:b/>
          <w:sz w:val="28"/>
          <w:szCs w:val="28"/>
          <w:lang w:eastAsia="ru-RU"/>
        </w:rPr>
        <w:t>а</w:t>
      </w:r>
      <w:r w:rsidR="007C5891" w:rsidRPr="00600814">
        <w:rPr>
          <w:rFonts w:ascii="Times New Roman CYR" w:eastAsia="Times New Roman" w:hAnsi="Times New Roman CYR" w:cs="Times New Roman CYR"/>
          <w:b/>
          <w:sz w:val="28"/>
          <w:szCs w:val="28"/>
          <w:lang w:eastAsia="ru-RU"/>
        </w:rPr>
        <w:t>ции проектов схемы теплоснабжения.</w:t>
      </w:r>
      <w:bookmarkEnd w:id="381"/>
    </w:p>
    <w:p w:rsidR="00CF7207" w:rsidRPr="00600814" w:rsidRDefault="00045EC5" w:rsidP="00CF7207">
      <w:pPr>
        <w:pStyle w:val="afffffffffffb"/>
        <w:spacing w:line="360" w:lineRule="auto"/>
        <w:ind w:firstLine="360"/>
        <w:jc w:val="both"/>
        <w:rPr>
          <w:sz w:val="28"/>
          <w:szCs w:val="28"/>
        </w:rPr>
      </w:pPr>
      <w:r w:rsidRPr="00600814">
        <w:rPr>
          <w:sz w:val="28"/>
          <w:szCs w:val="28"/>
        </w:rPr>
        <w:t>Не представляется возможным оценить индикаторы развития после реализации проектов схем теплоснабжения, так как не были предосталв</w:t>
      </w:r>
      <w:r w:rsidRPr="00600814">
        <w:rPr>
          <w:sz w:val="28"/>
          <w:szCs w:val="28"/>
        </w:rPr>
        <w:t>е</w:t>
      </w:r>
      <w:r w:rsidRPr="00600814">
        <w:rPr>
          <w:sz w:val="28"/>
          <w:szCs w:val="28"/>
        </w:rPr>
        <w:t>ны некоторые исходные данные.</w:t>
      </w:r>
    </w:p>
    <w:p w:rsidR="00CF7207" w:rsidRPr="00600814" w:rsidRDefault="00CF7207" w:rsidP="00CF7207"/>
    <w:bookmarkEnd w:id="382"/>
    <w:p w:rsidR="000C215B" w:rsidRPr="00600814" w:rsidRDefault="000C215B">
      <w:pPr>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br w:type="page"/>
      </w:r>
    </w:p>
    <w:p w:rsidR="00264D79" w:rsidRPr="00600814" w:rsidRDefault="00264D79" w:rsidP="00264D79">
      <w:pPr>
        <w:keepNext/>
        <w:keepLines/>
        <w:pageBreakBefore/>
        <w:tabs>
          <w:tab w:val="left" w:pos="1134"/>
        </w:tabs>
        <w:suppressAutoHyphens/>
        <w:spacing w:after="0" w:line="360" w:lineRule="auto"/>
        <w:jc w:val="center"/>
        <w:outlineLvl w:val="0"/>
        <w:rPr>
          <w:rFonts w:ascii="Times New Roman" w:eastAsia="Times New Roman" w:hAnsi="Times New Roman" w:cs="Times New Roman"/>
          <w:b/>
          <w:bCs/>
          <w:kern w:val="28"/>
          <w:sz w:val="28"/>
          <w:szCs w:val="28"/>
        </w:rPr>
      </w:pPr>
      <w:bookmarkStart w:id="383" w:name="_Toc8722445"/>
      <w:r w:rsidRPr="00600814">
        <w:rPr>
          <w:rFonts w:ascii="Times New Roman" w:eastAsia="Times New Roman" w:hAnsi="Times New Roman" w:cs="Times New Roman"/>
          <w:b/>
          <w:bCs/>
          <w:kern w:val="28"/>
          <w:sz w:val="28"/>
          <w:szCs w:val="28"/>
        </w:rPr>
        <w:lastRenderedPageBreak/>
        <w:t>Глава 14. Ценовые (тарифные) последствия</w:t>
      </w:r>
      <w:bookmarkEnd w:id="383"/>
    </w:p>
    <w:p w:rsidR="0045314A" w:rsidRPr="00600814" w:rsidRDefault="0045314A" w:rsidP="00876809">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4" w:name="_Toc8722446"/>
      <w:bookmarkStart w:id="385" w:name="sub_1811"/>
      <w:r w:rsidRPr="00600814">
        <w:rPr>
          <w:rFonts w:ascii="Times New Roman" w:eastAsia="Times New Roman" w:hAnsi="Times New Roman" w:cs="Times New Roman"/>
          <w:b/>
          <w:bCs/>
          <w:sz w:val="28"/>
          <w:szCs w:val="28"/>
        </w:rPr>
        <w:t>Глава 14. Часть 1.</w:t>
      </w:r>
      <w:r w:rsidRPr="00600814">
        <w:rPr>
          <w:rFonts w:ascii="Times New Roman CYR" w:eastAsia="Times New Roman" w:hAnsi="Times New Roman CYR" w:cs="Times New Roman CYR"/>
          <w:b/>
          <w:sz w:val="28"/>
          <w:szCs w:val="28"/>
          <w:lang w:eastAsia="ru-RU"/>
        </w:rPr>
        <w:t xml:space="preserve"> Тарифно-балансовые расчетные модели теплосна</w:t>
      </w:r>
      <w:r w:rsidRPr="00600814">
        <w:rPr>
          <w:rFonts w:ascii="Times New Roman CYR" w:eastAsia="Times New Roman" w:hAnsi="Times New Roman CYR" w:cs="Times New Roman CYR"/>
          <w:b/>
          <w:sz w:val="28"/>
          <w:szCs w:val="28"/>
          <w:lang w:eastAsia="ru-RU"/>
        </w:rPr>
        <w:t>б</w:t>
      </w:r>
      <w:r w:rsidRPr="00600814">
        <w:rPr>
          <w:rFonts w:ascii="Times New Roman CYR" w:eastAsia="Times New Roman" w:hAnsi="Times New Roman CYR" w:cs="Times New Roman CYR"/>
          <w:b/>
          <w:sz w:val="28"/>
          <w:szCs w:val="28"/>
          <w:lang w:eastAsia="ru-RU"/>
        </w:rPr>
        <w:t>жения потребителей по каждой системе теплоснабжения</w:t>
      </w:r>
      <w:bookmarkEnd w:id="384"/>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Тарифный сценарий по расчету необходимых тарифов для реализ</w:t>
      </w:r>
      <w:r w:rsidRPr="00600814">
        <w:rPr>
          <w:rFonts w:ascii="Times New Roman" w:hAnsi="Times New Roman"/>
          <w:color w:val="00000A"/>
          <w:sz w:val="28"/>
          <w:szCs w:val="24"/>
        </w:rPr>
        <w:t>а</w:t>
      </w:r>
      <w:r w:rsidRPr="00600814">
        <w:rPr>
          <w:rFonts w:ascii="Times New Roman" w:hAnsi="Times New Roman"/>
          <w:color w:val="00000A"/>
          <w:sz w:val="28"/>
          <w:szCs w:val="24"/>
        </w:rPr>
        <w:t>ции мероприятий Схемы разработан путем прогноза фактических расходов организации за 20</w:t>
      </w:r>
      <w:r w:rsidR="00026AB1">
        <w:rPr>
          <w:rFonts w:ascii="Times New Roman" w:hAnsi="Times New Roman"/>
          <w:color w:val="00000A"/>
          <w:sz w:val="28"/>
          <w:szCs w:val="24"/>
        </w:rPr>
        <w:t>23</w:t>
      </w:r>
      <w:r w:rsidRPr="00600814">
        <w:rPr>
          <w:rFonts w:ascii="Times New Roman" w:hAnsi="Times New Roman"/>
          <w:color w:val="00000A"/>
          <w:sz w:val="28"/>
          <w:szCs w:val="24"/>
        </w:rPr>
        <w:t> год с учетом введения инвестиционных составля</w:t>
      </w:r>
      <w:r w:rsidRPr="00600814">
        <w:rPr>
          <w:rFonts w:ascii="Times New Roman" w:hAnsi="Times New Roman"/>
          <w:color w:val="00000A"/>
          <w:sz w:val="28"/>
          <w:szCs w:val="24"/>
        </w:rPr>
        <w:t>ю</w:t>
      </w:r>
      <w:r w:rsidRPr="00600814">
        <w:rPr>
          <w:rFonts w:ascii="Times New Roman" w:hAnsi="Times New Roman"/>
          <w:color w:val="00000A"/>
          <w:sz w:val="28"/>
          <w:szCs w:val="24"/>
        </w:rPr>
        <w:t>щих и включения расходов на капитальный ремонт тепловых сетей.</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В соответствии с действующим в сфере государственного ценового регулирования законодательством тариф на тепловую энергию, отпуска</w:t>
      </w:r>
      <w:r w:rsidRPr="00600814">
        <w:rPr>
          <w:rFonts w:ascii="Times New Roman" w:hAnsi="Times New Roman"/>
          <w:color w:val="00000A"/>
          <w:sz w:val="28"/>
          <w:szCs w:val="24"/>
        </w:rPr>
        <w:t>е</w:t>
      </w:r>
      <w:r w:rsidRPr="00600814">
        <w:rPr>
          <w:rFonts w:ascii="Times New Roman" w:hAnsi="Times New Roman"/>
          <w:color w:val="00000A"/>
          <w:sz w:val="28"/>
          <w:szCs w:val="24"/>
        </w:rPr>
        <w:t>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w:t>
      </w:r>
      <w:r w:rsidRPr="00600814">
        <w:rPr>
          <w:rFonts w:ascii="Times New Roman" w:hAnsi="Times New Roman"/>
          <w:color w:val="00000A"/>
          <w:sz w:val="28"/>
          <w:szCs w:val="24"/>
        </w:rPr>
        <w:t>о</w:t>
      </w:r>
      <w:r w:rsidRPr="00600814">
        <w:rPr>
          <w:rFonts w:ascii="Times New Roman" w:hAnsi="Times New Roman"/>
          <w:color w:val="00000A"/>
          <w:sz w:val="28"/>
          <w:szCs w:val="24"/>
        </w:rPr>
        <w:t>ванию и развитию систем теплоснабжения.</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Тариф пересматривается и устанавливается органом исполнительной власти субъекта РФ в области государственного регулирования цен (тар</w:t>
      </w:r>
      <w:r w:rsidRPr="00600814">
        <w:rPr>
          <w:rFonts w:ascii="Times New Roman" w:hAnsi="Times New Roman"/>
          <w:color w:val="00000A"/>
          <w:sz w:val="28"/>
          <w:szCs w:val="24"/>
        </w:rPr>
        <w:t>и</w:t>
      </w:r>
      <w:r w:rsidRPr="00600814">
        <w:rPr>
          <w:rFonts w:ascii="Times New Roman" w:hAnsi="Times New Roman"/>
          <w:color w:val="00000A"/>
          <w:sz w:val="28"/>
          <w:szCs w:val="24"/>
        </w:rPr>
        <w:t>фов) с учетом изменения расходов организации и возможных изменений условий реализации инвестиционной программы.</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Законодательством определен механизм ограничения предельной в</w:t>
      </w:r>
      <w:r w:rsidRPr="00600814">
        <w:rPr>
          <w:rFonts w:ascii="Times New Roman" w:hAnsi="Times New Roman"/>
          <w:color w:val="00000A"/>
          <w:sz w:val="28"/>
          <w:szCs w:val="24"/>
        </w:rPr>
        <w:t>е</w:t>
      </w:r>
      <w:r w:rsidRPr="00600814">
        <w:rPr>
          <w:rFonts w:ascii="Times New Roman" w:hAnsi="Times New Roman"/>
          <w:color w:val="00000A"/>
          <w:sz w:val="28"/>
          <w:szCs w:val="24"/>
        </w:rPr>
        <w:t>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При этом возмещение затрат на реализацию ИП организации, осущ</w:t>
      </w:r>
      <w:r w:rsidRPr="00600814">
        <w:rPr>
          <w:rFonts w:ascii="Times New Roman" w:hAnsi="Times New Roman"/>
          <w:color w:val="00000A"/>
          <w:sz w:val="28"/>
          <w:szCs w:val="24"/>
        </w:rPr>
        <w:t>е</w:t>
      </w:r>
      <w:r w:rsidRPr="00600814">
        <w:rPr>
          <w:rFonts w:ascii="Times New Roman" w:hAnsi="Times New Roman"/>
          <w:color w:val="00000A"/>
          <w:sz w:val="28"/>
          <w:szCs w:val="24"/>
        </w:rPr>
        <w:t>ствляющей регулируемые виды деятельности в сфере теплоснабжения, может потребовать установления для организации тарифов на уровне в</w:t>
      </w:r>
      <w:r w:rsidRPr="00600814">
        <w:rPr>
          <w:rFonts w:ascii="Times New Roman" w:hAnsi="Times New Roman"/>
          <w:color w:val="00000A"/>
          <w:sz w:val="28"/>
          <w:szCs w:val="24"/>
        </w:rPr>
        <w:t>ы</w:t>
      </w:r>
      <w:r w:rsidRPr="00600814">
        <w:rPr>
          <w:rFonts w:ascii="Times New Roman" w:hAnsi="Times New Roman"/>
          <w:color w:val="00000A"/>
          <w:sz w:val="28"/>
          <w:szCs w:val="24"/>
        </w:rPr>
        <w:t>ше установленного федеральным органом предельного максимального уровня.</w:t>
      </w:r>
    </w:p>
    <w:p w:rsidR="00CF7207" w:rsidRPr="00600814" w:rsidRDefault="00CF7207" w:rsidP="00876809">
      <w:pPr>
        <w:spacing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lastRenderedPageBreak/>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w:t>
      </w:r>
      <w:r w:rsidRPr="00600814">
        <w:rPr>
          <w:rFonts w:ascii="Times New Roman" w:hAnsi="Times New Roman"/>
          <w:color w:val="00000A"/>
          <w:sz w:val="28"/>
          <w:szCs w:val="24"/>
        </w:rPr>
        <w:t>а</w:t>
      </w:r>
      <w:r w:rsidRPr="00600814">
        <w:rPr>
          <w:rFonts w:ascii="Times New Roman" w:hAnsi="Times New Roman"/>
          <w:color w:val="00000A"/>
          <w:sz w:val="28"/>
          <w:szCs w:val="24"/>
        </w:rPr>
        <w:t>мостоятельно и не требует согласования с федеральным органом исполн</w:t>
      </w:r>
      <w:r w:rsidRPr="00600814">
        <w:rPr>
          <w:rFonts w:ascii="Times New Roman" w:hAnsi="Times New Roman"/>
          <w:color w:val="00000A"/>
          <w:sz w:val="28"/>
          <w:szCs w:val="24"/>
        </w:rPr>
        <w:t>и</w:t>
      </w:r>
      <w:r w:rsidRPr="00600814">
        <w:rPr>
          <w:rFonts w:ascii="Times New Roman" w:hAnsi="Times New Roman"/>
          <w:color w:val="00000A"/>
          <w:sz w:val="28"/>
          <w:szCs w:val="24"/>
        </w:rPr>
        <w:t>тельной власти в области государственного регулирования тарифов в сф</w:t>
      </w:r>
      <w:r w:rsidRPr="00600814">
        <w:rPr>
          <w:rFonts w:ascii="Times New Roman" w:hAnsi="Times New Roman"/>
          <w:color w:val="00000A"/>
          <w:sz w:val="28"/>
          <w:szCs w:val="24"/>
        </w:rPr>
        <w:t>е</w:t>
      </w:r>
      <w:r w:rsidRPr="00600814">
        <w:rPr>
          <w:rFonts w:ascii="Times New Roman" w:hAnsi="Times New Roman"/>
          <w:color w:val="00000A"/>
          <w:sz w:val="28"/>
          <w:szCs w:val="24"/>
        </w:rPr>
        <w:t>ре теплоснабжения.</w:t>
      </w:r>
    </w:p>
    <w:p w:rsidR="0045314A" w:rsidRPr="00600814" w:rsidRDefault="0045314A"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6" w:name="_Toc8722447"/>
      <w:r w:rsidRPr="00600814">
        <w:rPr>
          <w:rFonts w:ascii="Times New Roman" w:eastAsia="Times New Roman" w:hAnsi="Times New Roman" w:cs="Times New Roman"/>
          <w:b/>
          <w:bCs/>
          <w:sz w:val="28"/>
          <w:szCs w:val="28"/>
        </w:rPr>
        <w:t>Глава 14. Часть 2.</w:t>
      </w:r>
      <w:r w:rsidRPr="00600814">
        <w:rPr>
          <w:rFonts w:ascii="Times New Roman CYR" w:eastAsia="Times New Roman" w:hAnsi="Times New Roman CYR" w:cs="Times New Roman CYR"/>
          <w:b/>
          <w:sz w:val="28"/>
          <w:szCs w:val="28"/>
          <w:lang w:eastAsia="ru-RU"/>
        </w:rPr>
        <w:t xml:space="preserve"> Тарифно-балансовые расчетные модели теплосна</w:t>
      </w:r>
      <w:r w:rsidRPr="00600814">
        <w:rPr>
          <w:rFonts w:ascii="Times New Roman CYR" w:eastAsia="Times New Roman" w:hAnsi="Times New Roman CYR" w:cs="Times New Roman CYR"/>
          <w:b/>
          <w:sz w:val="28"/>
          <w:szCs w:val="28"/>
          <w:lang w:eastAsia="ru-RU"/>
        </w:rPr>
        <w:t>б</w:t>
      </w:r>
      <w:r w:rsidRPr="00600814">
        <w:rPr>
          <w:rFonts w:ascii="Times New Roman CYR" w:eastAsia="Times New Roman" w:hAnsi="Times New Roman CYR" w:cs="Times New Roman CYR"/>
          <w:b/>
          <w:sz w:val="28"/>
          <w:szCs w:val="28"/>
          <w:lang w:eastAsia="ru-RU"/>
        </w:rPr>
        <w:t>жения потребителей по каждой единой теплоснабжающей организации</w:t>
      </w:r>
      <w:bookmarkEnd w:id="386"/>
    </w:p>
    <w:p w:rsidR="00CF7207" w:rsidRPr="00600814" w:rsidRDefault="00CF7207" w:rsidP="00CF7207">
      <w:pPr>
        <w:spacing w:line="360" w:lineRule="auto"/>
        <w:ind w:firstLine="709"/>
        <w:jc w:val="center"/>
        <w:rPr>
          <w:rFonts w:ascii="Times New Roman" w:hAnsi="Times New Roman" w:cs="Times New Roman"/>
          <w:sz w:val="28"/>
          <w:szCs w:val="28"/>
        </w:rPr>
      </w:pPr>
      <w:r w:rsidRPr="00600814">
        <w:rPr>
          <w:rFonts w:ascii="Times New Roman" w:hAnsi="Times New Roman" w:cs="Times New Roman"/>
          <w:sz w:val="28"/>
          <w:szCs w:val="28"/>
        </w:rPr>
        <w:t>Тарифно-балансовые расчетные модели теплоснабжения потребит</w:t>
      </w:r>
      <w:r w:rsidRPr="00600814">
        <w:rPr>
          <w:rFonts w:ascii="Times New Roman" w:hAnsi="Times New Roman" w:cs="Times New Roman"/>
          <w:sz w:val="28"/>
          <w:szCs w:val="28"/>
        </w:rPr>
        <w:t>е</w:t>
      </w:r>
      <w:r w:rsidRPr="00600814">
        <w:rPr>
          <w:rFonts w:ascii="Times New Roman" w:hAnsi="Times New Roman" w:cs="Times New Roman"/>
          <w:sz w:val="28"/>
          <w:szCs w:val="28"/>
        </w:rPr>
        <w:t>лей по каждой единой теплоснабжающей организации не производились.</w:t>
      </w:r>
    </w:p>
    <w:p w:rsidR="0045314A" w:rsidRPr="00600814" w:rsidRDefault="0045314A"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7" w:name="_Toc8722448"/>
      <w:r w:rsidRPr="00600814">
        <w:rPr>
          <w:rFonts w:ascii="Times New Roman" w:eastAsia="Times New Roman" w:hAnsi="Times New Roman" w:cs="Times New Roman"/>
          <w:b/>
          <w:bCs/>
          <w:sz w:val="28"/>
          <w:szCs w:val="28"/>
        </w:rPr>
        <w:t>Глава 14. Часть 3.</w:t>
      </w:r>
      <w:r w:rsidRPr="00600814">
        <w:rPr>
          <w:rFonts w:ascii="Times New Roman CYR" w:eastAsia="Times New Roman" w:hAnsi="Times New Roman CYR" w:cs="Times New Roman CYR"/>
          <w:b/>
          <w:sz w:val="28"/>
          <w:szCs w:val="28"/>
          <w:lang w:eastAsia="ru-RU"/>
        </w:rPr>
        <w:t xml:space="preserve"> Результаты оценки ценовых (тарифных) последс</w:t>
      </w:r>
      <w:r w:rsidRPr="00600814">
        <w:rPr>
          <w:rFonts w:ascii="Times New Roman CYR" w:eastAsia="Times New Roman" w:hAnsi="Times New Roman CYR" w:cs="Times New Roman CYR"/>
          <w:b/>
          <w:sz w:val="28"/>
          <w:szCs w:val="28"/>
          <w:lang w:eastAsia="ru-RU"/>
        </w:rPr>
        <w:t>т</w:t>
      </w:r>
      <w:r w:rsidRPr="00600814">
        <w:rPr>
          <w:rFonts w:ascii="Times New Roman CYR" w:eastAsia="Times New Roman" w:hAnsi="Times New Roman CYR" w:cs="Times New Roman CYR"/>
          <w:b/>
          <w:sz w:val="28"/>
          <w:szCs w:val="28"/>
          <w:lang w:eastAsia="ru-RU"/>
        </w:rPr>
        <w:t xml:space="preserve">вий реализации проектов схемы </w:t>
      </w:r>
      <w:proofErr w:type="gramStart"/>
      <w:r w:rsidRPr="00600814">
        <w:rPr>
          <w:rFonts w:ascii="Times New Roman CYR" w:eastAsia="Times New Roman" w:hAnsi="Times New Roman CYR" w:cs="Times New Roman CYR"/>
          <w:b/>
          <w:sz w:val="28"/>
          <w:szCs w:val="28"/>
          <w:lang w:eastAsia="ru-RU"/>
        </w:rPr>
        <w:t>теплоснабжения</w:t>
      </w:r>
      <w:proofErr w:type="gramEnd"/>
      <w:r w:rsidRPr="00600814">
        <w:rPr>
          <w:rFonts w:ascii="Times New Roman CYR" w:eastAsia="Times New Roman" w:hAnsi="Times New Roman CYR" w:cs="Times New Roman CYR"/>
          <w:b/>
          <w:sz w:val="28"/>
          <w:szCs w:val="28"/>
          <w:lang w:eastAsia="ru-RU"/>
        </w:rPr>
        <w:t xml:space="preserve"> на основании разр</w:t>
      </w:r>
      <w:r w:rsidRPr="00600814">
        <w:rPr>
          <w:rFonts w:ascii="Times New Roman CYR" w:eastAsia="Times New Roman" w:hAnsi="Times New Roman CYR" w:cs="Times New Roman CYR"/>
          <w:b/>
          <w:sz w:val="28"/>
          <w:szCs w:val="28"/>
          <w:lang w:eastAsia="ru-RU"/>
        </w:rPr>
        <w:t>а</w:t>
      </w:r>
      <w:r w:rsidRPr="00600814">
        <w:rPr>
          <w:rFonts w:ascii="Times New Roman CYR" w:eastAsia="Times New Roman" w:hAnsi="Times New Roman CYR" w:cs="Times New Roman CYR"/>
          <w:b/>
          <w:sz w:val="28"/>
          <w:szCs w:val="28"/>
          <w:lang w:eastAsia="ru-RU"/>
        </w:rPr>
        <w:t>ботанных тарифно-балансовых моделей</w:t>
      </w:r>
      <w:bookmarkEnd w:id="387"/>
    </w:p>
    <w:p w:rsidR="00CF7207" w:rsidRPr="00600814" w:rsidRDefault="00CF7207" w:rsidP="00CF7207">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Для анализа влияния реализации мероприятий, предложенных в сх</w:t>
      </w:r>
      <w:r w:rsidRPr="00600814">
        <w:rPr>
          <w:rFonts w:ascii="Times New Roman" w:hAnsi="Times New Roman"/>
          <w:color w:val="00000A"/>
          <w:sz w:val="28"/>
          <w:szCs w:val="24"/>
        </w:rPr>
        <w:t>е</w:t>
      </w:r>
      <w:r w:rsidRPr="00600814">
        <w:rPr>
          <w:rFonts w:ascii="Times New Roman" w:hAnsi="Times New Roman"/>
          <w:color w:val="00000A"/>
          <w:sz w:val="28"/>
          <w:szCs w:val="24"/>
        </w:rPr>
        <w:t>ме теплоснабжения, на цену тепловой энергии, в данной работе для тепл</w:t>
      </w:r>
      <w:r w:rsidRPr="00600814">
        <w:rPr>
          <w:rFonts w:ascii="Times New Roman" w:hAnsi="Times New Roman"/>
          <w:color w:val="00000A"/>
          <w:sz w:val="28"/>
          <w:szCs w:val="24"/>
        </w:rPr>
        <w:t>о</w:t>
      </w:r>
      <w:r w:rsidRPr="00600814">
        <w:rPr>
          <w:rFonts w:ascii="Times New Roman" w:hAnsi="Times New Roman"/>
          <w:color w:val="00000A"/>
          <w:sz w:val="28"/>
          <w:szCs w:val="24"/>
        </w:rPr>
        <w:t>снабжающих организаций разработан прогнозный долгосрочный тари</w:t>
      </w:r>
      <w:r w:rsidRPr="00600814">
        <w:rPr>
          <w:rFonts w:ascii="Times New Roman" w:hAnsi="Times New Roman"/>
          <w:color w:val="00000A"/>
          <w:sz w:val="28"/>
          <w:szCs w:val="24"/>
        </w:rPr>
        <w:t>ф</w:t>
      </w:r>
      <w:r w:rsidRPr="00600814">
        <w:rPr>
          <w:rFonts w:ascii="Times New Roman" w:hAnsi="Times New Roman"/>
          <w:color w:val="00000A"/>
          <w:sz w:val="28"/>
          <w:szCs w:val="24"/>
        </w:rPr>
        <w:t>ный сценарий.</w:t>
      </w:r>
    </w:p>
    <w:p w:rsidR="00CF7207" w:rsidRPr="00600814" w:rsidRDefault="00CF7207" w:rsidP="00CF7207">
      <w:pPr>
        <w:spacing w:after="0" w:line="360" w:lineRule="auto"/>
        <w:ind w:firstLine="709"/>
        <w:jc w:val="both"/>
        <w:rPr>
          <w:rFonts w:ascii="Times New Roman" w:hAnsi="Times New Roman"/>
          <w:color w:val="00000A"/>
          <w:sz w:val="28"/>
          <w:szCs w:val="24"/>
        </w:rPr>
      </w:pPr>
      <w:r w:rsidRPr="00600814">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w:t>
      </w:r>
      <w:r w:rsidRPr="00600814">
        <w:rPr>
          <w:rFonts w:ascii="Times New Roman" w:hAnsi="Times New Roman"/>
          <w:color w:val="00000A"/>
          <w:sz w:val="28"/>
          <w:szCs w:val="24"/>
        </w:rPr>
        <w:t>п</w:t>
      </w:r>
      <w:r w:rsidRPr="00600814">
        <w:rPr>
          <w:rFonts w:ascii="Times New Roman" w:hAnsi="Times New Roman"/>
          <w:color w:val="00000A"/>
          <w:sz w:val="28"/>
          <w:szCs w:val="24"/>
        </w:rPr>
        <w:t>лоснабжения, определены расходы на реализацию инвестиционной пр</w:t>
      </w:r>
      <w:r w:rsidRPr="00600814">
        <w:rPr>
          <w:rFonts w:ascii="Times New Roman" w:hAnsi="Times New Roman"/>
          <w:color w:val="00000A"/>
          <w:sz w:val="28"/>
          <w:szCs w:val="24"/>
        </w:rPr>
        <w:t>о</w:t>
      </w:r>
      <w:r w:rsidRPr="00600814">
        <w:rPr>
          <w:rFonts w:ascii="Times New Roman" w:hAnsi="Times New Roman"/>
          <w:color w:val="00000A"/>
          <w:sz w:val="28"/>
          <w:szCs w:val="24"/>
        </w:rPr>
        <w:t>граммы в тарифах и сроки их включения в тарифы, которые обеспечивают баланс интересов эксплуатирующей организации и потребителей услуг т</w:t>
      </w:r>
      <w:r w:rsidRPr="00600814">
        <w:rPr>
          <w:rFonts w:ascii="Times New Roman" w:hAnsi="Times New Roman"/>
          <w:color w:val="00000A"/>
          <w:sz w:val="28"/>
          <w:szCs w:val="24"/>
        </w:rPr>
        <w:t>е</w:t>
      </w:r>
      <w:r w:rsidRPr="00600814">
        <w:rPr>
          <w:rFonts w:ascii="Times New Roman" w:hAnsi="Times New Roman"/>
          <w:color w:val="00000A"/>
          <w:sz w:val="28"/>
          <w:szCs w:val="24"/>
        </w:rPr>
        <w:t>плоснабжения.</w:t>
      </w:r>
    </w:p>
    <w:p w:rsidR="00CF7207" w:rsidRPr="00600814" w:rsidRDefault="00CF7207" w:rsidP="00CF7207">
      <w:pPr>
        <w:spacing w:after="0" w:line="360" w:lineRule="auto"/>
        <w:ind w:firstLine="709"/>
        <w:jc w:val="both"/>
        <w:rPr>
          <w:rFonts w:ascii="Times New Roman" w:hAnsi="Times New Roman"/>
          <w:color w:val="00000A"/>
          <w:sz w:val="28"/>
          <w:szCs w:val="28"/>
        </w:rPr>
      </w:pPr>
      <w:r w:rsidRPr="00600814">
        <w:rPr>
          <w:rFonts w:ascii="Times New Roman" w:hAnsi="Times New Roman"/>
          <w:color w:val="00000A"/>
          <w:sz w:val="28"/>
          <w:szCs w:val="28"/>
        </w:rPr>
        <w:t xml:space="preserve">Результаты прогноза тарифа на теплоэнергию для потребителей в </w:t>
      </w:r>
      <w:proofErr w:type="gramStart"/>
      <w:r w:rsidR="003820BA">
        <w:rPr>
          <w:rFonts w:ascii="Times New Roman" w:hAnsi="Times New Roman"/>
          <w:color w:val="00000A"/>
          <w:sz w:val="28"/>
          <w:szCs w:val="28"/>
        </w:rPr>
        <w:t>г</w:t>
      </w:r>
      <w:proofErr w:type="gramEnd"/>
      <w:r w:rsidR="003820BA">
        <w:rPr>
          <w:rFonts w:ascii="Times New Roman" w:hAnsi="Times New Roman"/>
          <w:color w:val="00000A"/>
          <w:sz w:val="28"/>
          <w:szCs w:val="28"/>
        </w:rPr>
        <w:t>. Кременки</w:t>
      </w:r>
      <w:r w:rsidRPr="00600814">
        <w:rPr>
          <w:rFonts w:ascii="Times New Roman" w:hAnsi="Times New Roman"/>
          <w:color w:val="00000A"/>
          <w:sz w:val="28"/>
          <w:szCs w:val="28"/>
        </w:rPr>
        <w:t xml:space="preserve"> с учетом и без учета реализации мероприятий, предложенных в схеме </w:t>
      </w:r>
      <w:r w:rsidR="00C20027">
        <w:rPr>
          <w:rFonts w:ascii="Times New Roman" w:hAnsi="Times New Roman"/>
          <w:color w:val="00000A"/>
          <w:sz w:val="28"/>
          <w:szCs w:val="28"/>
        </w:rPr>
        <w:t xml:space="preserve">теплоснабжения, представлены в </w:t>
      </w:r>
      <w:r w:rsidRPr="00600814">
        <w:rPr>
          <w:rFonts w:ascii="Times New Roman" w:hAnsi="Times New Roman"/>
          <w:color w:val="00000A"/>
          <w:sz w:val="28"/>
          <w:szCs w:val="28"/>
        </w:rPr>
        <w:t>таблице</w:t>
      </w:r>
      <w:r w:rsidR="00C20027">
        <w:rPr>
          <w:rFonts w:ascii="Times New Roman" w:hAnsi="Times New Roman"/>
          <w:color w:val="00000A"/>
          <w:sz w:val="28"/>
          <w:szCs w:val="28"/>
        </w:rPr>
        <w:t xml:space="preserve"> 60.</w:t>
      </w:r>
    </w:p>
    <w:p w:rsidR="00CF7207" w:rsidRPr="00600814" w:rsidRDefault="00CF7207" w:rsidP="00CF7207">
      <w:pPr>
        <w:rPr>
          <w:rFonts w:ascii="Times New Roman" w:hAnsi="Times New Roman"/>
          <w:color w:val="00000A"/>
          <w:sz w:val="28"/>
          <w:szCs w:val="28"/>
        </w:rPr>
      </w:pPr>
      <w:r w:rsidRPr="00600814">
        <w:rPr>
          <w:rFonts w:ascii="Times New Roman" w:hAnsi="Times New Roman"/>
          <w:color w:val="00000A"/>
          <w:sz w:val="28"/>
          <w:szCs w:val="28"/>
        </w:rPr>
        <w:br w:type="page"/>
      </w:r>
    </w:p>
    <w:p w:rsidR="00C20027" w:rsidRPr="00C20027" w:rsidRDefault="00C20027" w:rsidP="00C20027">
      <w:pPr>
        <w:spacing w:before="200"/>
        <w:jc w:val="right"/>
        <w:rPr>
          <w:rFonts w:ascii="Times New Roman" w:hAnsi="Times New Roman"/>
          <w:color w:val="00000A"/>
          <w:sz w:val="28"/>
          <w:szCs w:val="24"/>
        </w:rPr>
      </w:pPr>
      <w:r w:rsidRPr="00C20027">
        <w:rPr>
          <w:rFonts w:ascii="Times New Roman" w:hAnsi="Times New Roman"/>
          <w:color w:val="00000A"/>
          <w:sz w:val="28"/>
          <w:szCs w:val="24"/>
        </w:rPr>
        <w:lastRenderedPageBreak/>
        <w:t>Таблица 60</w:t>
      </w:r>
    </w:p>
    <w:p w:rsidR="00CF7207" w:rsidRPr="00600814" w:rsidRDefault="00CF7207" w:rsidP="00CF7207">
      <w:pPr>
        <w:spacing w:before="200"/>
        <w:jc w:val="center"/>
        <w:rPr>
          <w:rFonts w:ascii="Times New Roman" w:hAnsi="Times New Roman"/>
          <w:b/>
          <w:color w:val="00000A"/>
          <w:sz w:val="28"/>
          <w:szCs w:val="24"/>
        </w:rPr>
      </w:pPr>
      <w:r w:rsidRPr="00600814">
        <w:rPr>
          <w:rFonts w:ascii="Times New Roman" w:hAnsi="Times New Roman"/>
          <w:b/>
          <w:color w:val="00000A"/>
          <w:sz w:val="28"/>
          <w:szCs w:val="24"/>
        </w:rPr>
        <w:t>"Прогноз долгосрочного социально-экономического развития Росси</w:t>
      </w:r>
      <w:r w:rsidRPr="00600814">
        <w:rPr>
          <w:rFonts w:ascii="Times New Roman" w:hAnsi="Times New Roman"/>
          <w:b/>
          <w:color w:val="00000A"/>
          <w:sz w:val="28"/>
          <w:szCs w:val="24"/>
        </w:rPr>
        <w:t>й</w:t>
      </w:r>
      <w:r w:rsidRPr="00600814">
        <w:rPr>
          <w:rFonts w:ascii="Times New Roman" w:hAnsi="Times New Roman"/>
          <w:b/>
          <w:color w:val="00000A"/>
          <w:sz w:val="28"/>
          <w:szCs w:val="24"/>
        </w:rPr>
        <w:t>ской Федерации на период до 20</w:t>
      </w:r>
      <w:r w:rsidR="00026AB1">
        <w:rPr>
          <w:rFonts w:ascii="Times New Roman" w:hAnsi="Times New Roman"/>
          <w:b/>
          <w:color w:val="00000A"/>
          <w:sz w:val="28"/>
          <w:szCs w:val="24"/>
        </w:rPr>
        <w:t>28</w:t>
      </w:r>
      <w:r w:rsidRPr="00600814">
        <w:rPr>
          <w:rFonts w:ascii="Times New Roman" w:hAnsi="Times New Roman"/>
          <w:b/>
          <w:color w:val="00000A"/>
          <w:sz w:val="28"/>
          <w:szCs w:val="24"/>
        </w:rPr>
        <w:t xml:space="preserve"> года" </w:t>
      </w:r>
    </w:p>
    <w:p w:rsidR="00CF7207" w:rsidRPr="00600814" w:rsidRDefault="00CF7207" w:rsidP="00CF7207">
      <w:pPr>
        <w:spacing w:before="200"/>
        <w:jc w:val="center"/>
        <w:rPr>
          <w:rFonts w:ascii="Times New Roman" w:hAnsi="Times New Roman"/>
          <w:b/>
          <w:color w:val="00000A"/>
          <w:sz w:val="28"/>
          <w:szCs w:val="24"/>
        </w:rPr>
      </w:pPr>
      <w:r w:rsidRPr="00600814">
        <w:rPr>
          <w:rFonts w:ascii="Times New Roman" w:hAnsi="Times New Roman"/>
          <w:b/>
          <w:color w:val="00000A"/>
          <w:sz w:val="28"/>
          <w:szCs w:val="24"/>
        </w:rPr>
        <w:t>(</w:t>
      </w:r>
      <w:proofErr w:type="gramStart"/>
      <w:r w:rsidRPr="00600814">
        <w:rPr>
          <w:rFonts w:ascii="Times New Roman" w:hAnsi="Times New Roman"/>
          <w:b/>
          <w:color w:val="00000A"/>
          <w:sz w:val="28"/>
          <w:szCs w:val="24"/>
        </w:rPr>
        <w:t>разработан</w:t>
      </w:r>
      <w:proofErr w:type="gramEnd"/>
      <w:r w:rsidRPr="00600814">
        <w:rPr>
          <w:rFonts w:ascii="Times New Roman" w:hAnsi="Times New Roman"/>
          <w:b/>
          <w:color w:val="00000A"/>
          <w:sz w:val="28"/>
          <w:szCs w:val="24"/>
        </w:rPr>
        <w:t xml:space="preserve"> Минэкономразвития России)</w:t>
      </w:r>
    </w:p>
    <w:p w:rsidR="00CF7207" w:rsidRPr="00600814" w:rsidRDefault="00CF7207" w:rsidP="00CF7207">
      <w:pPr>
        <w:spacing w:before="200"/>
        <w:ind w:firstLine="567"/>
        <w:jc w:val="center"/>
        <w:rPr>
          <w:rFonts w:ascii="Times New Roman" w:hAnsi="Times New Roman"/>
          <w:b/>
          <w:bCs/>
          <w:color w:val="333333"/>
          <w:sz w:val="28"/>
          <w:shd w:val="clear" w:color="auto" w:fill="FFFFFF"/>
        </w:rPr>
      </w:pPr>
      <w:proofErr w:type="gramStart"/>
      <w:r w:rsidRPr="00600814">
        <w:rPr>
          <w:rFonts w:ascii="Times New Roman" w:hAnsi="Times New Roman"/>
          <w:b/>
          <w:bCs/>
          <w:color w:val="333333"/>
          <w:sz w:val="28"/>
          <w:shd w:val="clear" w:color="auto" w:fill="FFFFFF"/>
        </w:rPr>
        <w:t xml:space="preserve">Прогноз инфляции </w:t>
      </w:r>
      <w:r w:rsidRPr="00600814">
        <w:rPr>
          <w:rFonts w:ascii="Times New Roman" w:hAnsi="Times New Roman"/>
          <w:b/>
          <w:color w:val="00000A"/>
          <w:sz w:val="24"/>
          <w:szCs w:val="24"/>
        </w:rPr>
        <w:t>(прирост цен в %, в среднем за год)</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435"/>
        <w:gridCol w:w="718"/>
        <w:gridCol w:w="1132"/>
        <w:gridCol w:w="889"/>
        <w:gridCol w:w="889"/>
        <w:gridCol w:w="889"/>
        <w:gridCol w:w="1130"/>
      </w:tblGrid>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hAnsi="Times New Roman"/>
                <w:b/>
                <w:bCs/>
                <w:color w:val="333333"/>
                <w:sz w:val="28"/>
                <w:shd w:val="clear" w:color="auto" w:fill="FFFFFF"/>
              </w:rPr>
            </w:pPr>
          </w:p>
        </w:tc>
        <w:tc>
          <w:tcPr>
            <w:tcW w:w="34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вариант</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026AB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r w:rsidR="00026AB1">
              <w:rPr>
                <w:rFonts w:ascii="Times New Roman" w:eastAsia="Times New Roman" w:hAnsi="Times New Roman"/>
                <w:sz w:val="21"/>
                <w:szCs w:val="21"/>
                <w:lang w:eastAsia="ru-RU"/>
              </w:rPr>
              <w:t>20</w:t>
            </w:r>
            <w:r w:rsidRPr="00600814">
              <w:rPr>
                <w:rFonts w:ascii="Times New Roman" w:eastAsia="Times New Roman" w:hAnsi="Times New Roman"/>
                <w:sz w:val="21"/>
                <w:szCs w:val="21"/>
                <w:lang w:eastAsia="ru-RU"/>
              </w:rPr>
              <w:t xml:space="preserve"> - 20</w:t>
            </w:r>
            <w:r w:rsidR="00026AB1">
              <w:rPr>
                <w:rFonts w:ascii="Times New Roman" w:eastAsia="Times New Roman" w:hAnsi="Times New Roman"/>
                <w:sz w:val="21"/>
                <w:szCs w:val="21"/>
                <w:lang w:eastAsia="ru-RU"/>
              </w:rPr>
              <w:t>23</w:t>
            </w:r>
            <w:r w:rsidRPr="00600814">
              <w:rPr>
                <w:rFonts w:ascii="Times New Roman" w:eastAsia="Times New Roman" w:hAnsi="Times New Roman"/>
                <w:sz w:val="21"/>
                <w:szCs w:val="21"/>
                <w:lang w:eastAsia="ru-RU"/>
              </w:rPr>
              <w:t xml:space="preserve"> гг.</w:t>
            </w:r>
          </w:p>
        </w:tc>
        <w:tc>
          <w:tcPr>
            <w:tcW w:w="149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026AB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r w:rsidR="00026AB1">
              <w:rPr>
                <w:rFonts w:ascii="Times New Roman" w:eastAsia="Times New Roman" w:hAnsi="Times New Roman"/>
                <w:sz w:val="21"/>
                <w:szCs w:val="21"/>
                <w:lang w:eastAsia="ru-RU"/>
              </w:rPr>
              <w:t>24</w:t>
            </w:r>
            <w:r w:rsidRPr="00600814">
              <w:rPr>
                <w:rFonts w:ascii="Times New Roman" w:eastAsia="Times New Roman" w:hAnsi="Times New Roman"/>
                <w:sz w:val="21"/>
                <w:szCs w:val="21"/>
                <w:lang w:eastAsia="ru-RU"/>
              </w:rPr>
              <w:t xml:space="preserve"> - 20</w:t>
            </w:r>
            <w:r w:rsidR="00026AB1">
              <w:rPr>
                <w:rFonts w:ascii="Times New Roman" w:eastAsia="Times New Roman" w:hAnsi="Times New Roman"/>
                <w:sz w:val="21"/>
                <w:szCs w:val="21"/>
                <w:lang w:eastAsia="ru-RU"/>
              </w:rPr>
              <w:t>26</w:t>
            </w:r>
            <w:r w:rsidRPr="00600814">
              <w:rPr>
                <w:rFonts w:ascii="Times New Roman" w:eastAsia="Times New Roman" w:hAnsi="Times New Roman"/>
                <w:sz w:val="21"/>
                <w:szCs w:val="21"/>
                <w:lang w:eastAsia="ru-RU"/>
              </w:rPr>
              <w:t xml:space="preserve"> гг.</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026AB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r w:rsidR="00026AB1">
              <w:rPr>
                <w:rFonts w:ascii="Times New Roman" w:eastAsia="Times New Roman" w:hAnsi="Times New Roman"/>
                <w:sz w:val="21"/>
                <w:szCs w:val="21"/>
                <w:lang w:eastAsia="ru-RU"/>
              </w:rPr>
              <w:t>27</w:t>
            </w:r>
            <w:r w:rsidRPr="00600814">
              <w:rPr>
                <w:rFonts w:ascii="Times New Roman" w:eastAsia="Times New Roman" w:hAnsi="Times New Roman"/>
                <w:sz w:val="21"/>
                <w:szCs w:val="21"/>
                <w:lang w:eastAsia="ru-RU"/>
              </w:rPr>
              <w:t xml:space="preserve"> - 20</w:t>
            </w:r>
            <w:r w:rsidR="00026AB1">
              <w:rPr>
                <w:rFonts w:ascii="Times New Roman" w:eastAsia="Times New Roman" w:hAnsi="Times New Roman"/>
                <w:sz w:val="21"/>
                <w:szCs w:val="21"/>
                <w:lang w:eastAsia="ru-RU"/>
              </w:rPr>
              <w:t>28</w:t>
            </w:r>
            <w:r w:rsidRPr="00600814">
              <w:rPr>
                <w:rFonts w:ascii="Times New Roman" w:eastAsia="Times New Roman" w:hAnsi="Times New Roman"/>
                <w:sz w:val="21"/>
                <w:szCs w:val="21"/>
                <w:lang w:eastAsia="ru-RU"/>
              </w:rPr>
              <w:t xml:space="preserve"> гг.</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Calibri" w:hAnsi="Times New Roman" w:cs="Times New Roman"/>
                <w:b/>
                <w:bCs/>
                <w:color w:val="333333"/>
                <w:sz w:val="28"/>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1"/>
                <w:szCs w:val="21"/>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AA4158" w:rsidP="00CF7207">
            <w:pPr>
              <w:spacing w:after="100" w:line="240" w:lineRule="auto"/>
              <w:jc w:val="center"/>
              <w:rPr>
                <w:rFonts w:ascii="Times New Roman" w:eastAsia="Times New Roman" w:hAnsi="Times New Roman"/>
                <w:sz w:val="21"/>
                <w:szCs w:val="21"/>
                <w:lang w:eastAsia="ru-RU"/>
              </w:rPr>
            </w:pPr>
            <w:r>
              <w:rPr>
                <w:rFonts w:ascii="Times New Roman" w:eastAsia="Times New Roman" w:hAnsi="Times New Roman"/>
                <w:sz w:val="21"/>
                <w:szCs w:val="21"/>
                <w:lang w:eastAsia="ru-RU"/>
              </w:rPr>
              <w:t>2024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2025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026AB1">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2026</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1"/>
                <w:szCs w:val="21"/>
                <w:lang w:eastAsia="ru-RU"/>
              </w:rPr>
            </w:pP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Инфляция (ИПЦ)</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2,7</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Товары</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3,3</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1,8</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2,6</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продовольственные</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3,8</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4,2</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3,2</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непродовольственные</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3,1</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2,0</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3,0</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2,8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2,2</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2,3</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7,0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5,8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4,8</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6,4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4,9</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в том числе</w:t>
            </w:r>
          </w:p>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услуги организаций ЖКХ</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9,3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8,3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6,1</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8,1</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7,4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прочие услуги</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5,5</w:t>
            </w:r>
          </w:p>
        </w:tc>
      </w:tr>
      <w:tr w:rsidR="00CF7207" w:rsidRPr="00600814" w:rsidTr="00CF7207">
        <w:tc>
          <w:tcPr>
            <w:tcW w:w="18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Справочно:</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4"/>
                <w:szCs w:val="21"/>
                <w:lang w:eastAsia="ru-RU"/>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sz w:val="20"/>
                <w:szCs w:val="20"/>
                <w:lang w:eastAsia="ru-RU"/>
              </w:rPr>
            </w:pP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cs="Times New Roman"/>
                <w:sz w:val="24"/>
                <w:szCs w:val="21"/>
                <w:lang w:eastAsia="ru-RU"/>
              </w:rPr>
            </w:pPr>
            <w:r w:rsidRPr="00600814">
              <w:rPr>
                <w:rFonts w:ascii="Times New Roman" w:eastAsia="Times New Roman" w:hAnsi="Times New Roman"/>
                <w:sz w:val="24"/>
                <w:szCs w:val="21"/>
                <w:lang w:eastAsia="ru-RU"/>
              </w:rPr>
              <w:t>Обменный курс</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4,0</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2,4</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4,1</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-1,7</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1,3</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0,6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0,3</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0,4</w:t>
            </w:r>
          </w:p>
        </w:tc>
      </w:tr>
      <w:tr w:rsidR="00CF7207" w:rsidRPr="00600814" w:rsidTr="00CF7207">
        <w:tc>
          <w:tcPr>
            <w:tcW w:w="18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308" w:lineRule="atLeast"/>
              <w:jc w:val="center"/>
              <w:rPr>
                <w:rFonts w:ascii="Times New Roman" w:eastAsia="Times New Roman" w:hAnsi="Times New Roman"/>
                <w:sz w:val="24"/>
                <w:szCs w:val="21"/>
                <w:lang w:eastAsia="ru-RU"/>
              </w:rPr>
            </w:pPr>
            <w:r w:rsidRPr="00600814">
              <w:rPr>
                <w:rFonts w:ascii="Times New Roman" w:eastAsia="Times New Roman" w:hAnsi="Times New Roman"/>
                <w:sz w:val="24"/>
                <w:szCs w:val="21"/>
                <w:lang w:eastAsia="ru-RU"/>
              </w:rPr>
              <w:t>Реальные располагаемые доходы населения</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4,2</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2,9</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3,6</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2</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4,7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4,5</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4,1</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4,4</w:t>
            </w:r>
          </w:p>
        </w:tc>
      </w:tr>
      <w:tr w:rsidR="00CF7207" w:rsidRPr="00600814" w:rsidTr="00CF7207">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0" w:line="256" w:lineRule="auto"/>
              <w:jc w:val="center"/>
              <w:rPr>
                <w:rFonts w:ascii="Times New Roman" w:eastAsia="Times New Roman" w:hAnsi="Times New Roman" w:cs="Times New Roman"/>
                <w:sz w:val="24"/>
                <w:szCs w:val="21"/>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jc w:val="center"/>
              <w:rPr>
                <w:rFonts w:ascii="Times New Roman" w:eastAsia="Times New Roman" w:hAnsi="Times New Roman"/>
                <w:sz w:val="21"/>
                <w:szCs w:val="21"/>
                <w:lang w:eastAsia="ru-RU"/>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cs="Times New Roman"/>
                <w:sz w:val="21"/>
                <w:szCs w:val="21"/>
                <w:lang w:eastAsia="ru-RU"/>
              </w:rPr>
            </w:pPr>
            <w:r w:rsidRPr="00600814">
              <w:rPr>
                <w:rFonts w:ascii="Times New Roman" w:eastAsia="Times New Roman" w:hAnsi="Times New Roman"/>
                <w:sz w:val="21"/>
                <w:szCs w:val="21"/>
                <w:lang w:eastAsia="ru-RU"/>
              </w:rPr>
              <w:t>6,6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5,9</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4,3</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F7207" w:rsidRPr="00600814" w:rsidRDefault="00CF7207" w:rsidP="00CF7207">
            <w:pPr>
              <w:spacing w:after="100" w:line="240" w:lineRule="auto"/>
              <w:jc w:val="center"/>
              <w:rPr>
                <w:rFonts w:ascii="Times New Roman" w:eastAsia="Times New Roman" w:hAnsi="Times New Roman"/>
                <w:sz w:val="21"/>
                <w:szCs w:val="21"/>
                <w:lang w:eastAsia="ru-RU"/>
              </w:rPr>
            </w:pPr>
            <w:r w:rsidRPr="00600814">
              <w:rPr>
                <w:rFonts w:ascii="Times New Roman" w:eastAsia="Times New Roman" w:hAnsi="Times New Roman"/>
                <w:sz w:val="21"/>
                <w:szCs w:val="21"/>
                <w:lang w:eastAsia="ru-RU"/>
              </w:rPr>
              <w:t>5,6</w:t>
            </w:r>
          </w:p>
        </w:tc>
      </w:tr>
    </w:tbl>
    <w:p w:rsidR="00CF7207" w:rsidRPr="00600814" w:rsidRDefault="00CF7207" w:rsidP="00CF7207"/>
    <w:p w:rsidR="00CF7207" w:rsidRPr="00600814" w:rsidRDefault="0045314A" w:rsidP="00CF7207">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88" w:name="_Toc8722449"/>
      <w:r w:rsidRPr="00600814">
        <w:rPr>
          <w:rFonts w:ascii="Times New Roman" w:eastAsia="Times New Roman" w:hAnsi="Times New Roman" w:cs="Times New Roman"/>
          <w:b/>
          <w:bCs/>
          <w:sz w:val="28"/>
          <w:szCs w:val="28"/>
        </w:rPr>
        <w:lastRenderedPageBreak/>
        <w:t>Глава 14. Часть 4.</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Описание изменений (фактических данных) в оце</w:t>
      </w:r>
      <w:r w:rsidRPr="00600814">
        <w:rPr>
          <w:rFonts w:ascii="Times New Roman CYR" w:eastAsia="Times New Roman" w:hAnsi="Times New Roman CYR" w:cs="Times New Roman CYR"/>
          <w:b/>
          <w:sz w:val="28"/>
          <w:szCs w:val="28"/>
          <w:lang w:eastAsia="ru-RU"/>
        </w:rPr>
        <w:t>н</w:t>
      </w:r>
      <w:r w:rsidRPr="00600814">
        <w:rPr>
          <w:rFonts w:ascii="Times New Roman CYR" w:eastAsia="Times New Roman" w:hAnsi="Times New Roman CYR" w:cs="Times New Roman CYR"/>
          <w:b/>
          <w:sz w:val="28"/>
          <w:szCs w:val="28"/>
          <w:lang w:eastAsia="ru-RU"/>
        </w:rPr>
        <w:t xml:space="preserve">ке ценовых (тарифных) последствий реализации проектов схемы </w:t>
      </w:r>
      <w:r w:rsidR="00CF7207" w:rsidRPr="00600814">
        <w:rPr>
          <w:rFonts w:ascii="Times New Roman CYR" w:eastAsia="Times New Roman" w:hAnsi="Times New Roman CYR" w:cs="Times New Roman CYR"/>
          <w:b/>
          <w:sz w:val="28"/>
          <w:szCs w:val="28"/>
          <w:lang w:eastAsia="ru-RU"/>
        </w:rPr>
        <w:t>те</w:t>
      </w:r>
      <w:r w:rsidR="00CF7207" w:rsidRPr="00600814">
        <w:rPr>
          <w:rFonts w:ascii="Times New Roman CYR" w:eastAsia="Times New Roman" w:hAnsi="Times New Roman CYR" w:cs="Times New Roman CYR"/>
          <w:b/>
          <w:sz w:val="28"/>
          <w:szCs w:val="28"/>
          <w:lang w:eastAsia="ru-RU"/>
        </w:rPr>
        <w:t>п</w:t>
      </w:r>
      <w:r w:rsidR="00CF7207" w:rsidRPr="00600814">
        <w:rPr>
          <w:rFonts w:ascii="Times New Roman CYR" w:eastAsia="Times New Roman" w:hAnsi="Times New Roman CYR" w:cs="Times New Roman CYR"/>
          <w:b/>
          <w:sz w:val="28"/>
          <w:szCs w:val="28"/>
          <w:lang w:eastAsia="ru-RU"/>
        </w:rPr>
        <w:t>лоснабжения</w:t>
      </w:r>
      <w:bookmarkEnd w:id="388"/>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proofErr w:type="gramStart"/>
      <w:r w:rsidRPr="00600814">
        <w:rPr>
          <w:rFonts w:ascii="Times New Roman" w:eastAsia="Times New Roman" w:hAnsi="Times New Roman"/>
          <w:color w:val="333333"/>
          <w:sz w:val="28"/>
          <w:szCs w:val="24"/>
          <w:lang w:eastAsia="ru-RU"/>
        </w:rPr>
        <w:t>Инфляция в форси</w:t>
      </w:r>
      <w:r w:rsidR="00075C2B">
        <w:rPr>
          <w:rFonts w:ascii="Times New Roman" w:eastAsia="Times New Roman" w:hAnsi="Times New Roman"/>
          <w:color w:val="333333"/>
          <w:sz w:val="28"/>
          <w:szCs w:val="24"/>
          <w:lang w:eastAsia="ru-RU"/>
        </w:rPr>
        <w:t>рованном сценарии в период с 2024</w:t>
      </w:r>
      <w:r w:rsidRPr="00600814">
        <w:rPr>
          <w:rFonts w:ascii="Times New Roman" w:eastAsia="Times New Roman" w:hAnsi="Times New Roman"/>
          <w:color w:val="333333"/>
          <w:sz w:val="28"/>
          <w:szCs w:val="24"/>
          <w:lang w:eastAsia="ru-RU"/>
        </w:rPr>
        <w:t xml:space="preserve"> по 202</w:t>
      </w:r>
      <w:r w:rsidR="00075C2B">
        <w:rPr>
          <w:rFonts w:ascii="Times New Roman" w:eastAsia="Times New Roman" w:hAnsi="Times New Roman"/>
          <w:color w:val="333333"/>
          <w:sz w:val="28"/>
          <w:szCs w:val="24"/>
          <w:lang w:eastAsia="ru-RU"/>
        </w:rPr>
        <w:t>8</w:t>
      </w:r>
      <w:r w:rsidRPr="00600814">
        <w:rPr>
          <w:rFonts w:ascii="Times New Roman" w:eastAsia="Times New Roman" w:hAnsi="Times New Roman"/>
          <w:color w:val="333333"/>
          <w:sz w:val="28"/>
          <w:szCs w:val="24"/>
          <w:lang w:eastAsia="ru-RU"/>
        </w:rPr>
        <w:t xml:space="preserve"> год будет несколько ниже, чем в инновационном - на уровне 4,1% в среднем за год, что будет определяться крайне умеренным ослаблением курса рубля.</w:t>
      </w:r>
      <w:proofErr w:type="gramEnd"/>
      <w:r w:rsidRPr="00600814">
        <w:rPr>
          <w:rFonts w:ascii="Times New Roman" w:eastAsia="Times New Roman" w:hAnsi="Times New Roman"/>
          <w:color w:val="333333"/>
          <w:sz w:val="28"/>
          <w:szCs w:val="24"/>
          <w:lang w:eastAsia="ru-RU"/>
        </w:rPr>
        <w:t xml:space="preserve"> Вследствие этого динамика роста тарифов на услуги ЖКХ будет более умеренной - 6,9 - 7,1% в год за счет более низкого роста цен на энергон</w:t>
      </w:r>
      <w:r w:rsidRPr="00600814">
        <w:rPr>
          <w:rFonts w:ascii="Times New Roman" w:eastAsia="Times New Roman" w:hAnsi="Times New Roman"/>
          <w:color w:val="333333"/>
          <w:sz w:val="28"/>
          <w:szCs w:val="24"/>
          <w:lang w:eastAsia="ru-RU"/>
        </w:rPr>
        <w:t>о</w:t>
      </w:r>
      <w:r w:rsidRPr="00600814">
        <w:rPr>
          <w:rFonts w:ascii="Times New Roman" w:eastAsia="Times New Roman" w:hAnsi="Times New Roman"/>
          <w:color w:val="333333"/>
          <w:sz w:val="28"/>
          <w:szCs w:val="24"/>
          <w:lang w:eastAsia="ru-RU"/>
        </w:rPr>
        <w:t>сители, ориентированных на цены мировых рынков в рублевом эквивале</w:t>
      </w:r>
      <w:r w:rsidRPr="00600814">
        <w:rPr>
          <w:rFonts w:ascii="Times New Roman" w:eastAsia="Times New Roman" w:hAnsi="Times New Roman"/>
          <w:color w:val="333333"/>
          <w:sz w:val="28"/>
          <w:szCs w:val="24"/>
          <w:lang w:eastAsia="ru-RU"/>
        </w:rPr>
        <w:t>н</w:t>
      </w:r>
      <w:r w:rsidRPr="00600814">
        <w:rPr>
          <w:rFonts w:ascii="Times New Roman" w:eastAsia="Times New Roman" w:hAnsi="Times New Roman"/>
          <w:color w:val="333333"/>
          <w:sz w:val="28"/>
          <w:szCs w:val="24"/>
          <w:lang w:eastAsia="ru-RU"/>
        </w:rPr>
        <w:t>те.</w:t>
      </w:r>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В период 2024 - 20</w:t>
      </w:r>
      <w:r w:rsidR="00075C2B">
        <w:rPr>
          <w:rFonts w:ascii="Times New Roman" w:eastAsia="Times New Roman" w:hAnsi="Times New Roman"/>
          <w:color w:val="333333"/>
          <w:sz w:val="28"/>
          <w:szCs w:val="24"/>
          <w:lang w:eastAsia="ru-RU"/>
        </w:rPr>
        <w:t>28</w:t>
      </w:r>
      <w:r w:rsidRPr="00600814">
        <w:rPr>
          <w:rFonts w:ascii="Times New Roman" w:eastAsia="Times New Roman" w:hAnsi="Times New Roman"/>
          <w:color w:val="333333"/>
          <w:sz w:val="28"/>
          <w:szCs w:val="24"/>
          <w:lang w:eastAsia="ru-RU"/>
        </w:rPr>
        <w:t xml:space="preserve"> гг. инфляция будет выше, чем в инновацио</w:t>
      </w:r>
      <w:r w:rsidRPr="00600814">
        <w:rPr>
          <w:rFonts w:ascii="Times New Roman" w:eastAsia="Times New Roman" w:hAnsi="Times New Roman"/>
          <w:color w:val="333333"/>
          <w:sz w:val="28"/>
          <w:szCs w:val="24"/>
          <w:lang w:eastAsia="ru-RU"/>
        </w:rPr>
        <w:t>н</w:t>
      </w:r>
      <w:r w:rsidRPr="00600814">
        <w:rPr>
          <w:rFonts w:ascii="Times New Roman" w:eastAsia="Times New Roman" w:hAnsi="Times New Roman"/>
          <w:color w:val="333333"/>
          <w:sz w:val="28"/>
          <w:szCs w:val="24"/>
          <w:lang w:eastAsia="ru-RU"/>
        </w:rPr>
        <w:t>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w:t>
      </w:r>
      <w:r w:rsidRPr="00600814">
        <w:rPr>
          <w:rFonts w:ascii="Times New Roman" w:eastAsia="Times New Roman" w:hAnsi="Times New Roman"/>
          <w:color w:val="333333"/>
          <w:sz w:val="28"/>
          <w:szCs w:val="24"/>
          <w:lang w:eastAsia="ru-RU"/>
        </w:rPr>
        <w:t>с</w:t>
      </w:r>
      <w:r w:rsidRPr="00600814">
        <w:rPr>
          <w:rFonts w:ascii="Times New Roman" w:eastAsia="Times New Roman" w:hAnsi="Times New Roman"/>
          <w:color w:val="333333"/>
          <w:sz w:val="28"/>
          <w:szCs w:val="24"/>
          <w:lang w:eastAsia="ru-RU"/>
        </w:rPr>
        <w:t>ки в форсированном сценарии могут быть более высокими, поскольку сц</w:t>
      </w:r>
      <w:r w:rsidRPr="00600814">
        <w:rPr>
          <w:rFonts w:ascii="Times New Roman" w:eastAsia="Times New Roman" w:hAnsi="Times New Roman"/>
          <w:color w:val="333333"/>
          <w:sz w:val="28"/>
          <w:szCs w:val="24"/>
          <w:lang w:eastAsia="ru-RU"/>
        </w:rPr>
        <w:t>е</w:t>
      </w:r>
      <w:r w:rsidRPr="00600814">
        <w:rPr>
          <w:rFonts w:ascii="Times New Roman" w:eastAsia="Times New Roman" w:hAnsi="Times New Roman"/>
          <w:color w:val="333333"/>
          <w:sz w:val="28"/>
          <w:szCs w:val="24"/>
          <w:lang w:eastAsia="ru-RU"/>
        </w:rPr>
        <w:t>нарий предполагает существенно больший рост денежной массы и потр</w:t>
      </w:r>
      <w:r w:rsidRPr="00600814">
        <w:rPr>
          <w:rFonts w:ascii="Times New Roman" w:eastAsia="Times New Roman" w:hAnsi="Times New Roman"/>
          <w:color w:val="333333"/>
          <w:sz w:val="28"/>
          <w:szCs w:val="24"/>
          <w:lang w:eastAsia="ru-RU"/>
        </w:rPr>
        <w:t>е</w:t>
      </w:r>
      <w:r w:rsidRPr="00600814">
        <w:rPr>
          <w:rFonts w:ascii="Times New Roman" w:eastAsia="Times New Roman" w:hAnsi="Times New Roman"/>
          <w:color w:val="333333"/>
          <w:sz w:val="28"/>
          <w:szCs w:val="24"/>
          <w:lang w:eastAsia="ru-RU"/>
        </w:rPr>
        <w:t>бительского спроса, чем инновационный сценарий.</w:t>
      </w:r>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В условиях консервативного сценария в период с 2017 по 2024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w:t>
      </w:r>
      <w:r w:rsidRPr="00600814">
        <w:rPr>
          <w:rFonts w:ascii="Times New Roman" w:eastAsia="Times New Roman" w:hAnsi="Times New Roman"/>
          <w:color w:val="333333"/>
          <w:sz w:val="28"/>
          <w:szCs w:val="24"/>
          <w:lang w:eastAsia="ru-RU"/>
        </w:rPr>
        <w:t>с</w:t>
      </w:r>
      <w:r w:rsidRPr="00600814">
        <w:rPr>
          <w:rFonts w:ascii="Times New Roman" w:eastAsia="Times New Roman" w:hAnsi="Times New Roman"/>
          <w:color w:val="333333"/>
          <w:sz w:val="28"/>
          <w:szCs w:val="24"/>
          <w:lang w:eastAsia="ru-RU"/>
        </w:rPr>
        <w:t>том доходов населения.</w:t>
      </w:r>
    </w:p>
    <w:p w:rsidR="00CF7207" w:rsidRPr="00600814" w:rsidRDefault="00CF7207" w:rsidP="00876809">
      <w:pPr>
        <w:shd w:val="clear" w:color="auto" w:fill="FFFFFF"/>
        <w:spacing w:after="0" w:line="360" w:lineRule="auto"/>
        <w:ind w:firstLine="709"/>
        <w:jc w:val="both"/>
        <w:rPr>
          <w:rFonts w:ascii="Times New Roman" w:eastAsia="Times New Roman" w:hAnsi="Times New Roman"/>
          <w:color w:val="333333"/>
          <w:sz w:val="28"/>
          <w:szCs w:val="24"/>
          <w:lang w:eastAsia="ru-RU"/>
        </w:rPr>
      </w:pPr>
      <w:r w:rsidRPr="00600814">
        <w:rPr>
          <w:rFonts w:ascii="Times New Roman" w:eastAsia="Times New Roman" w:hAnsi="Times New Roman"/>
          <w:color w:val="333333"/>
          <w:sz w:val="28"/>
          <w:szCs w:val="24"/>
          <w:lang w:eastAsia="ru-RU"/>
        </w:rPr>
        <w:t>За период 2024 - 20</w:t>
      </w:r>
      <w:r w:rsidR="0058272C">
        <w:rPr>
          <w:rFonts w:ascii="Times New Roman" w:eastAsia="Times New Roman" w:hAnsi="Times New Roman"/>
          <w:color w:val="333333"/>
          <w:sz w:val="28"/>
          <w:szCs w:val="24"/>
          <w:lang w:eastAsia="ru-RU"/>
        </w:rPr>
        <w:t>28</w:t>
      </w:r>
      <w:r w:rsidRPr="00600814">
        <w:rPr>
          <w:rFonts w:ascii="Times New Roman" w:eastAsia="Times New Roman" w:hAnsi="Times New Roman"/>
          <w:color w:val="333333"/>
          <w:sz w:val="28"/>
          <w:szCs w:val="24"/>
          <w:lang w:eastAsia="ru-RU"/>
        </w:rPr>
        <w:t xml:space="preserve"> гг. ежегодный рост цен в среднем составит 3% против 2,9% в инновационном и 3,2% в форсированном сценарии. В да</w:t>
      </w:r>
      <w:r w:rsidRPr="00600814">
        <w:rPr>
          <w:rFonts w:ascii="Times New Roman" w:eastAsia="Times New Roman" w:hAnsi="Times New Roman"/>
          <w:color w:val="333333"/>
          <w:sz w:val="28"/>
          <w:szCs w:val="24"/>
          <w:lang w:eastAsia="ru-RU"/>
        </w:rPr>
        <w:t>н</w:t>
      </w:r>
      <w:r w:rsidRPr="00600814">
        <w:rPr>
          <w:rFonts w:ascii="Times New Roman" w:eastAsia="Times New Roman" w:hAnsi="Times New Roman"/>
          <w:color w:val="333333"/>
          <w:sz w:val="28"/>
          <w:szCs w:val="24"/>
          <w:lang w:eastAsia="ru-RU"/>
        </w:rPr>
        <w:t>ном варианте рост тарифов ЖКХ будет выше, чем в инновационном вар</w:t>
      </w:r>
      <w:r w:rsidRPr="00600814">
        <w:rPr>
          <w:rFonts w:ascii="Times New Roman" w:eastAsia="Times New Roman" w:hAnsi="Times New Roman"/>
          <w:color w:val="333333"/>
          <w:sz w:val="28"/>
          <w:szCs w:val="24"/>
          <w:lang w:eastAsia="ru-RU"/>
        </w:rPr>
        <w:t>и</w:t>
      </w:r>
      <w:r w:rsidRPr="00600814">
        <w:rPr>
          <w:rFonts w:ascii="Times New Roman" w:eastAsia="Times New Roman" w:hAnsi="Times New Roman"/>
          <w:color w:val="333333"/>
          <w:sz w:val="28"/>
          <w:szCs w:val="24"/>
          <w:lang w:eastAsia="ru-RU"/>
        </w:rPr>
        <w:t>анте, за счет более высокой динамики цен на энергоносители при практ</w:t>
      </w:r>
      <w:r w:rsidRPr="00600814">
        <w:rPr>
          <w:rFonts w:ascii="Times New Roman" w:eastAsia="Times New Roman" w:hAnsi="Times New Roman"/>
          <w:color w:val="333333"/>
          <w:sz w:val="28"/>
          <w:szCs w:val="24"/>
          <w:lang w:eastAsia="ru-RU"/>
        </w:rPr>
        <w:t>и</w:t>
      </w:r>
      <w:r w:rsidRPr="00600814">
        <w:rPr>
          <w:rFonts w:ascii="Times New Roman" w:eastAsia="Times New Roman" w:hAnsi="Times New Roman"/>
          <w:color w:val="333333"/>
          <w:sz w:val="28"/>
          <w:szCs w:val="24"/>
          <w:lang w:eastAsia="ru-RU"/>
        </w:rPr>
        <w:t>чески стабильном курсе рубля, а на рыночные услуги - ниже в связи с б</w:t>
      </w:r>
      <w:r w:rsidRPr="00600814">
        <w:rPr>
          <w:rFonts w:ascii="Times New Roman" w:eastAsia="Times New Roman" w:hAnsi="Times New Roman"/>
          <w:color w:val="333333"/>
          <w:sz w:val="28"/>
          <w:szCs w:val="24"/>
          <w:lang w:eastAsia="ru-RU"/>
        </w:rPr>
        <w:t>о</w:t>
      </w:r>
      <w:r w:rsidRPr="00600814">
        <w:rPr>
          <w:rFonts w:ascii="Times New Roman" w:eastAsia="Times New Roman" w:hAnsi="Times New Roman"/>
          <w:color w:val="333333"/>
          <w:sz w:val="28"/>
          <w:szCs w:val="24"/>
          <w:lang w:eastAsia="ru-RU"/>
        </w:rPr>
        <w:lastRenderedPageBreak/>
        <w:t>лее умеренным ростом платежеспособного спроса населения. Рост цен на товары будет практически одинаковым.</w:t>
      </w:r>
    </w:p>
    <w:p w:rsidR="00CF7207" w:rsidRPr="00600814" w:rsidRDefault="00045EC5" w:rsidP="00876809">
      <w:pPr>
        <w:spacing w:line="360" w:lineRule="auto"/>
        <w:ind w:firstLine="709"/>
        <w:jc w:val="both"/>
        <w:rPr>
          <w:rFonts w:ascii="Calibri" w:hAnsi="Calibri" w:cs="Calibri"/>
          <w:color w:val="00000A"/>
          <w:sz w:val="24"/>
        </w:rPr>
      </w:pPr>
      <w:r w:rsidRPr="00600814">
        <w:rPr>
          <w:rFonts w:ascii="Times New Roman" w:hAnsi="Times New Roman"/>
          <w:color w:val="00000A"/>
          <w:sz w:val="28"/>
          <w:szCs w:val="24"/>
        </w:rPr>
        <w:t>П</w:t>
      </w:r>
      <w:r w:rsidR="00CF7207" w:rsidRPr="00600814">
        <w:rPr>
          <w:rFonts w:ascii="Times New Roman" w:hAnsi="Times New Roman"/>
          <w:color w:val="00000A"/>
          <w:sz w:val="28"/>
          <w:szCs w:val="24"/>
        </w:rPr>
        <w:t xml:space="preserve">ри реализации мероприятий, предложенных в </w:t>
      </w:r>
      <w:r w:rsidR="00CF7207" w:rsidRPr="00600814">
        <w:rPr>
          <w:rFonts w:ascii="Times New Roman" w:hAnsi="Times New Roman"/>
          <w:sz w:val="28"/>
          <w:szCs w:val="24"/>
        </w:rPr>
        <w:t>программе комплексного развития Схемы</w:t>
      </w:r>
      <w:r w:rsidR="00CF7207" w:rsidRPr="00600814">
        <w:rPr>
          <w:rFonts w:ascii="Times New Roman" w:hAnsi="Times New Roman"/>
          <w:sz w:val="28"/>
          <w:szCs w:val="24"/>
          <w:u w:val="single"/>
        </w:rPr>
        <w:t xml:space="preserve"> </w:t>
      </w:r>
      <w:r w:rsidR="00CF7207" w:rsidRPr="00600814">
        <w:rPr>
          <w:rFonts w:ascii="Times New Roman" w:hAnsi="Times New Roman"/>
          <w:color w:val="00000A"/>
          <w:sz w:val="28"/>
          <w:szCs w:val="24"/>
        </w:rPr>
        <w:t>теплоснабжения, индикативный тариф на тепловую энергию до 202</w:t>
      </w:r>
      <w:r w:rsidR="00026AB1">
        <w:rPr>
          <w:rFonts w:ascii="Times New Roman" w:hAnsi="Times New Roman"/>
          <w:color w:val="00000A"/>
          <w:sz w:val="28"/>
          <w:szCs w:val="24"/>
        </w:rPr>
        <w:t>8</w:t>
      </w:r>
      <w:r w:rsidR="00CF7207" w:rsidRPr="00600814">
        <w:rPr>
          <w:rFonts w:ascii="Times New Roman" w:hAnsi="Times New Roman"/>
          <w:color w:val="00000A"/>
          <w:sz w:val="28"/>
          <w:szCs w:val="24"/>
        </w:rPr>
        <w:t xml:space="preserve"> года принят равным тарифу, рассчитанному на основе действующих тарифов с использованием индексов-дефляторов Минэкономразвития РФ.</w:t>
      </w:r>
    </w:p>
    <w:p w:rsidR="00CF7207" w:rsidRPr="00600814" w:rsidRDefault="00CF7207" w:rsidP="00876809">
      <w:pPr>
        <w:spacing w:line="360" w:lineRule="auto"/>
        <w:ind w:firstLine="709"/>
        <w:jc w:val="both"/>
        <w:rPr>
          <w:rFonts w:ascii="Times New Roman" w:hAnsi="Times New Roman" w:cs="Times New Roman"/>
          <w:color w:val="00000A"/>
          <w:sz w:val="28"/>
          <w:szCs w:val="24"/>
        </w:rPr>
      </w:pPr>
      <w:r w:rsidRPr="00600814">
        <w:rPr>
          <w:rFonts w:ascii="Times New Roman" w:hAnsi="Times New Roman"/>
          <w:color w:val="00000A"/>
          <w:sz w:val="28"/>
          <w:szCs w:val="24"/>
        </w:rPr>
        <w:t>С 202</w:t>
      </w:r>
      <w:r w:rsidR="00045EC5" w:rsidRPr="00600814">
        <w:rPr>
          <w:rFonts w:ascii="Times New Roman" w:hAnsi="Times New Roman"/>
          <w:color w:val="00000A"/>
          <w:sz w:val="28"/>
          <w:szCs w:val="24"/>
        </w:rPr>
        <w:t>8</w:t>
      </w:r>
      <w:r w:rsidRPr="00600814">
        <w:rPr>
          <w:rFonts w:ascii="Times New Roman" w:hAnsi="Times New Roman"/>
          <w:color w:val="00000A"/>
          <w:sz w:val="28"/>
          <w:szCs w:val="24"/>
        </w:rPr>
        <w:t> 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30% ниже тарифа без реализации мероприятий Схема теплоснабжения и в дальнейшем прогнозирует плавный рост тарифов в соответствии с темпами инфляции и ростом цен на топливо.</w:t>
      </w:r>
    </w:p>
    <w:p w:rsidR="00066EB6" w:rsidRPr="00600814" w:rsidRDefault="00066EB6" w:rsidP="00876809">
      <w:pPr>
        <w:rPr>
          <w:lang w:eastAsia="ru-RU"/>
        </w:rPr>
      </w:pPr>
      <w:r w:rsidRPr="00600814">
        <w:rPr>
          <w:lang w:eastAsia="ru-RU"/>
        </w:rPr>
        <w:br w:type="page"/>
      </w:r>
    </w:p>
    <w:p w:rsidR="00066EB6" w:rsidRPr="00600814" w:rsidRDefault="00066EB6" w:rsidP="00D94414">
      <w:pPr>
        <w:keepNext/>
        <w:keepLines/>
        <w:spacing w:before="120" w:after="120" w:line="360" w:lineRule="auto"/>
        <w:jc w:val="center"/>
        <w:outlineLvl w:val="1"/>
        <w:rPr>
          <w:rFonts w:ascii="Times New Roman" w:eastAsia="Calibri" w:hAnsi="Times New Roman" w:cs="Times New Roman"/>
          <w:b/>
          <w:sz w:val="28"/>
          <w:szCs w:val="28"/>
        </w:rPr>
      </w:pPr>
      <w:bookmarkStart w:id="389" w:name="_Toc8722450"/>
      <w:r w:rsidRPr="00600814">
        <w:rPr>
          <w:rFonts w:ascii="Times New Roman CYR" w:eastAsia="Times New Roman" w:hAnsi="Times New Roman CYR" w:cs="Times New Roman CYR"/>
          <w:b/>
          <w:sz w:val="28"/>
          <w:szCs w:val="28"/>
          <w:lang w:eastAsia="ru-RU"/>
        </w:rPr>
        <w:t xml:space="preserve">Глава 15. </w:t>
      </w:r>
      <w:r w:rsidRPr="00600814">
        <w:rPr>
          <w:rFonts w:ascii="Times New Roman" w:eastAsia="Calibri" w:hAnsi="Times New Roman" w:cs="Times New Roman"/>
          <w:b/>
          <w:sz w:val="28"/>
          <w:szCs w:val="28"/>
        </w:rPr>
        <w:t>Реестр единых теплоснабжающих организаций</w:t>
      </w:r>
      <w:bookmarkEnd w:id="389"/>
    </w:p>
    <w:p w:rsidR="00066EB6" w:rsidRPr="00600814" w:rsidRDefault="00071986" w:rsidP="00D94414">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0" w:name="_Toc8722451"/>
      <w:r w:rsidRPr="00600814">
        <w:rPr>
          <w:rFonts w:ascii="Times New Roman" w:eastAsia="Times New Roman" w:hAnsi="Times New Roman" w:cs="Times New Roman"/>
          <w:b/>
          <w:bCs/>
          <w:sz w:val="28"/>
          <w:szCs w:val="28"/>
        </w:rPr>
        <w:t>Глава 15. Часть 1.</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90"/>
    </w:p>
    <w:p w:rsidR="00D94414" w:rsidRPr="00600814" w:rsidRDefault="00FC7A42" w:rsidP="00D94414">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w:t>
      </w:r>
      <w:r w:rsidR="00D94414" w:rsidRPr="00600814">
        <w:rPr>
          <w:rFonts w:ascii="Times New Roman" w:eastAsia="Times New Roman" w:hAnsi="Times New Roman" w:cs="Times New Roman"/>
          <w:color w:val="000000"/>
          <w:sz w:val="28"/>
          <w:szCs w:val="28"/>
          <w:lang w:eastAsia="ru-RU"/>
        </w:rPr>
        <w:t xml:space="preserve"> актуализации Схемы теплоснабжения в окончательный перечень теплоснабжающих орг</w:t>
      </w:r>
      <w:r>
        <w:rPr>
          <w:rFonts w:ascii="Times New Roman" w:eastAsia="Times New Roman" w:hAnsi="Times New Roman" w:cs="Times New Roman"/>
          <w:color w:val="000000"/>
          <w:sz w:val="28"/>
          <w:szCs w:val="28"/>
          <w:lang w:eastAsia="ru-RU"/>
        </w:rPr>
        <w:t>анизаций вошло одно предприятие:</w:t>
      </w:r>
      <w:r w:rsidR="00D94414" w:rsidRPr="006008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УМП «Жилищник»</w:t>
      </w:r>
      <w:r w:rsidR="00D94414" w:rsidRPr="00600814">
        <w:rPr>
          <w:rFonts w:ascii="Times New Roman" w:eastAsia="Times New Roman" w:hAnsi="Times New Roman" w:cs="Times New Roman"/>
          <w:color w:val="000000"/>
          <w:sz w:val="28"/>
          <w:szCs w:val="28"/>
          <w:lang w:eastAsia="ru-RU"/>
        </w:rPr>
        <w:t xml:space="preserve"> (см. таблицу </w:t>
      </w:r>
      <w:r w:rsidR="00C20027">
        <w:rPr>
          <w:rFonts w:ascii="Times New Roman" w:eastAsia="Times New Roman" w:hAnsi="Times New Roman" w:cs="Times New Roman"/>
          <w:color w:val="000000"/>
          <w:sz w:val="28"/>
          <w:szCs w:val="28"/>
          <w:lang w:eastAsia="ru-RU"/>
        </w:rPr>
        <w:t>61</w:t>
      </w:r>
      <w:r w:rsidR="00D94414" w:rsidRPr="00600814">
        <w:rPr>
          <w:rFonts w:ascii="Times New Roman" w:eastAsia="Times New Roman" w:hAnsi="Times New Roman" w:cs="Times New Roman"/>
          <w:color w:val="000000"/>
          <w:sz w:val="28"/>
          <w:szCs w:val="28"/>
          <w:lang w:eastAsia="ru-RU"/>
        </w:rPr>
        <w:t>).</w:t>
      </w:r>
    </w:p>
    <w:p w:rsidR="003526B8" w:rsidRPr="003526B8" w:rsidRDefault="00D94414" w:rsidP="003526B8">
      <w:pPr>
        <w:spacing w:after="0" w:line="360" w:lineRule="auto"/>
        <w:jc w:val="right"/>
        <w:rPr>
          <w:rFonts w:ascii="Times New Roman" w:eastAsia="Times New Roman" w:hAnsi="Times New Roman" w:cs="Times New Roman"/>
          <w:color w:val="000000"/>
          <w:sz w:val="28"/>
          <w:szCs w:val="28"/>
          <w:lang w:eastAsia="ru-RU"/>
        </w:rPr>
      </w:pPr>
      <w:r w:rsidRPr="003526B8">
        <w:rPr>
          <w:rFonts w:ascii="Times New Roman" w:eastAsia="Times New Roman" w:hAnsi="Times New Roman" w:cs="Times New Roman"/>
          <w:color w:val="000000"/>
          <w:sz w:val="28"/>
          <w:szCs w:val="28"/>
          <w:lang w:eastAsia="ru-RU"/>
        </w:rPr>
        <w:t xml:space="preserve">Таблица </w:t>
      </w:r>
      <w:r w:rsidR="00C20027">
        <w:rPr>
          <w:rFonts w:ascii="Times New Roman" w:eastAsia="Times New Roman" w:hAnsi="Times New Roman" w:cs="Times New Roman"/>
          <w:color w:val="000000"/>
          <w:sz w:val="28"/>
          <w:szCs w:val="28"/>
          <w:lang w:eastAsia="ru-RU"/>
        </w:rPr>
        <w:t>61</w:t>
      </w:r>
    </w:p>
    <w:p w:rsidR="00D94414" w:rsidRPr="003526B8" w:rsidRDefault="00D94414" w:rsidP="003526B8">
      <w:pPr>
        <w:spacing w:after="0" w:line="360" w:lineRule="auto"/>
        <w:jc w:val="center"/>
        <w:rPr>
          <w:rFonts w:ascii="Times New Roman" w:eastAsia="Times New Roman" w:hAnsi="Times New Roman" w:cs="Times New Roman"/>
          <w:color w:val="000000"/>
          <w:sz w:val="28"/>
          <w:szCs w:val="28"/>
          <w:lang w:eastAsia="ru-RU"/>
        </w:rPr>
      </w:pPr>
      <w:r w:rsidRPr="003526B8">
        <w:rPr>
          <w:rFonts w:ascii="Times New Roman" w:eastAsia="Times New Roman" w:hAnsi="Times New Roman" w:cs="Times New Roman"/>
          <w:color w:val="000000"/>
          <w:sz w:val="28"/>
          <w:szCs w:val="28"/>
          <w:lang w:eastAsia="ru-RU"/>
        </w:rPr>
        <w:t>Теплоснабжающие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7874"/>
      </w:tblGrid>
      <w:tr w:rsidR="00D94414" w:rsidRPr="00600814" w:rsidTr="00D94414">
        <w:trPr>
          <w:cantSplit/>
          <w:trHeight w:val="508"/>
          <w:tblHeader/>
          <w:jc w:val="center"/>
        </w:trPr>
        <w:tc>
          <w:tcPr>
            <w:tcW w:w="761" w:type="pct"/>
            <w:shd w:val="clear" w:color="auto" w:fill="auto"/>
            <w:vAlign w:val="center"/>
          </w:tcPr>
          <w:p w:rsidR="00D94414" w:rsidRPr="00600814" w:rsidRDefault="00D94414" w:rsidP="0073272D">
            <w:pPr>
              <w:spacing w:before="20" w:after="20" w:line="240" w:lineRule="auto"/>
              <w:jc w:val="center"/>
              <w:rPr>
                <w:rFonts w:ascii="Times New Roman" w:eastAsia="Calibri" w:hAnsi="Times New Roman" w:cs="Times New Roman"/>
                <w:b/>
                <w:color w:val="222222"/>
                <w:sz w:val="24"/>
                <w:szCs w:val="24"/>
              </w:rPr>
            </w:pPr>
            <w:r w:rsidRPr="00600814">
              <w:rPr>
                <w:rFonts w:ascii="Times New Roman" w:eastAsia="Calibri" w:hAnsi="Times New Roman" w:cs="Times New Roman"/>
                <w:b/>
                <w:color w:val="222222"/>
                <w:sz w:val="24"/>
                <w:szCs w:val="24"/>
              </w:rPr>
              <w:t xml:space="preserve">№ </w:t>
            </w:r>
            <w:proofErr w:type="gramStart"/>
            <w:r w:rsidRPr="00600814">
              <w:rPr>
                <w:rFonts w:ascii="Times New Roman" w:eastAsia="Calibri" w:hAnsi="Times New Roman" w:cs="Times New Roman"/>
                <w:b/>
                <w:color w:val="222222"/>
                <w:sz w:val="24"/>
                <w:szCs w:val="24"/>
              </w:rPr>
              <w:t>п</w:t>
            </w:r>
            <w:proofErr w:type="gramEnd"/>
            <w:r w:rsidRPr="00600814">
              <w:rPr>
                <w:rFonts w:ascii="Times New Roman" w:eastAsia="Calibri" w:hAnsi="Times New Roman" w:cs="Times New Roman"/>
                <w:b/>
                <w:color w:val="222222"/>
                <w:sz w:val="24"/>
                <w:szCs w:val="24"/>
              </w:rPr>
              <w:t>/п</w:t>
            </w:r>
          </w:p>
        </w:tc>
        <w:tc>
          <w:tcPr>
            <w:tcW w:w="4239" w:type="pct"/>
            <w:shd w:val="clear" w:color="auto" w:fill="auto"/>
            <w:vAlign w:val="center"/>
          </w:tcPr>
          <w:p w:rsidR="00D94414" w:rsidRPr="00600814" w:rsidRDefault="00D94414" w:rsidP="0073272D">
            <w:pPr>
              <w:spacing w:before="20" w:after="20" w:line="240" w:lineRule="auto"/>
              <w:jc w:val="center"/>
              <w:rPr>
                <w:rFonts w:ascii="Times New Roman" w:eastAsia="Calibri" w:hAnsi="Times New Roman" w:cs="Times New Roman"/>
                <w:b/>
                <w:color w:val="222222"/>
                <w:sz w:val="24"/>
                <w:szCs w:val="24"/>
              </w:rPr>
            </w:pPr>
            <w:r w:rsidRPr="00600814">
              <w:rPr>
                <w:rFonts w:ascii="Times New Roman" w:eastAsia="Calibri" w:hAnsi="Times New Roman" w:cs="Times New Roman"/>
                <w:b/>
                <w:color w:val="222222"/>
                <w:sz w:val="24"/>
                <w:szCs w:val="24"/>
              </w:rPr>
              <w:t>Наименование ТСО</w:t>
            </w:r>
          </w:p>
        </w:tc>
      </w:tr>
      <w:tr w:rsidR="00D94414" w:rsidRPr="00600814" w:rsidTr="0073272D">
        <w:trPr>
          <w:jc w:val="center"/>
        </w:trPr>
        <w:tc>
          <w:tcPr>
            <w:tcW w:w="761" w:type="pct"/>
            <w:shd w:val="clear" w:color="auto" w:fill="auto"/>
            <w:vAlign w:val="center"/>
          </w:tcPr>
          <w:p w:rsidR="00D94414" w:rsidRPr="00600814" w:rsidRDefault="00D94414" w:rsidP="0073272D">
            <w:pPr>
              <w:spacing w:after="0" w:line="240" w:lineRule="auto"/>
              <w:jc w:val="center"/>
              <w:rPr>
                <w:rFonts w:ascii="Times New Roman" w:eastAsia="Calibri" w:hAnsi="Times New Roman" w:cs="Times New Roman"/>
                <w:color w:val="000000"/>
                <w:sz w:val="24"/>
                <w:szCs w:val="24"/>
              </w:rPr>
            </w:pPr>
            <w:r w:rsidRPr="00600814">
              <w:rPr>
                <w:rFonts w:ascii="Times New Roman" w:eastAsia="Calibri" w:hAnsi="Times New Roman" w:cs="Times New Roman"/>
                <w:color w:val="000000"/>
                <w:sz w:val="24"/>
                <w:szCs w:val="24"/>
              </w:rPr>
              <w:t>1</w:t>
            </w:r>
          </w:p>
        </w:tc>
        <w:tc>
          <w:tcPr>
            <w:tcW w:w="4239" w:type="pct"/>
            <w:shd w:val="clear" w:color="auto" w:fill="auto"/>
            <w:vAlign w:val="center"/>
          </w:tcPr>
          <w:p w:rsidR="00D94414" w:rsidRPr="00600814" w:rsidRDefault="00FC7A42" w:rsidP="00D9441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УМП «Жилищник»</w:t>
            </w:r>
          </w:p>
        </w:tc>
      </w:tr>
    </w:tbl>
    <w:p w:rsidR="00D94414" w:rsidRPr="00600814" w:rsidRDefault="00D94414" w:rsidP="00D94414"/>
    <w:p w:rsidR="00071986" w:rsidRPr="00600814" w:rsidRDefault="00071986" w:rsidP="00D94414">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1" w:name="_Toc8722452"/>
      <w:r w:rsidRPr="00600814">
        <w:rPr>
          <w:rFonts w:ascii="Times New Roman" w:eastAsia="Times New Roman" w:hAnsi="Times New Roman" w:cs="Times New Roman"/>
          <w:b/>
          <w:bCs/>
          <w:sz w:val="28"/>
          <w:szCs w:val="28"/>
        </w:rPr>
        <w:t>Глава 15. Часть 2.</w:t>
      </w:r>
      <w:r w:rsidRPr="00600814">
        <w:rPr>
          <w:rFonts w:ascii="Times New Roman CYR" w:eastAsia="Times New Roman" w:hAnsi="Times New Roman CYR" w:cs="Times New Roman CYR"/>
          <w:sz w:val="28"/>
          <w:szCs w:val="28"/>
          <w:lang w:eastAsia="ru-RU"/>
        </w:rPr>
        <w:t xml:space="preserve"> Р</w:t>
      </w:r>
      <w:r w:rsidRPr="00600814">
        <w:rPr>
          <w:rFonts w:ascii="Times New Roman CYR" w:eastAsia="Times New Roman" w:hAnsi="Times New Roman CYR" w:cs="Times New Roman CYR"/>
          <w:b/>
          <w:sz w:val="28"/>
          <w:szCs w:val="28"/>
          <w:lang w:eastAsia="ru-RU"/>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1"/>
    </w:p>
    <w:p w:rsidR="00D94414" w:rsidRPr="00600814" w:rsidRDefault="00D94414" w:rsidP="00876809">
      <w:pPr>
        <w:pStyle w:val="afffffffffffb"/>
        <w:spacing w:line="360" w:lineRule="auto"/>
        <w:ind w:firstLine="708"/>
        <w:rPr>
          <w:sz w:val="28"/>
        </w:rPr>
      </w:pPr>
      <w:r w:rsidRPr="00600814">
        <w:rPr>
          <w:sz w:val="28"/>
        </w:rPr>
        <w:t xml:space="preserve">На территории </w:t>
      </w:r>
      <w:proofErr w:type="gramStart"/>
      <w:r w:rsidRPr="00600814">
        <w:rPr>
          <w:sz w:val="28"/>
        </w:rPr>
        <w:t>г</w:t>
      </w:r>
      <w:proofErr w:type="gramEnd"/>
      <w:r w:rsidRPr="00600814">
        <w:rPr>
          <w:sz w:val="28"/>
        </w:rPr>
        <w:t xml:space="preserve">. </w:t>
      </w:r>
      <w:r w:rsidR="00FC7A42">
        <w:rPr>
          <w:sz w:val="28"/>
        </w:rPr>
        <w:t xml:space="preserve">Кременки </w:t>
      </w:r>
      <w:r w:rsidRPr="00600814">
        <w:rPr>
          <w:sz w:val="28"/>
        </w:rPr>
        <w:t xml:space="preserve"> нет теплоснабжающих организаций, которые входят в состав единой теплоснабжающей организации.</w:t>
      </w:r>
    </w:p>
    <w:p w:rsidR="00071986" w:rsidRPr="00600814" w:rsidRDefault="00071986" w:rsidP="00D94414">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2" w:name="_Toc8722453"/>
      <w:r w:rsidRPr="00600814">
        <w:rPr>
          <w:rFonts w:ascii="Times New Roman" w:eastAsia="Times New Roman" w:hAnsi="Times New Roman" w:cs="Times New Roman"/>
          <w:b/>
          <w:bCs/>
          <w:sz w:val="28"/>
          <w:szCs w:val="28"/>
        </w:rPr>
        <w:t>Глава 15. Часть 3.</w:t>
      </w:r>
      <w:r w:rsidRPr="00600814">
        <w:rPr>
          <w:rFonts w:ascii="Times New Roman CYR" w:eastAsia="Times New Roman" w:hAnsi="Times New Roman CYR" w:cs="Times New Roman CYR"/>
          <w:sz w:val="28"/>
          <w:szCs w:val="28"/>
          <w:lang w:eastAsia="ru-RU"/>
        </w:rPr>
        <w:t xml:space="preserve"> О</w:t>
      </w:r>
      <w:r w:rsidRPr="00600814">
        <w:rPr>
          <w:rFonts w:ascii="Times New Roman CYR" w:eastAsia="Times New Roman" w:hAnsi="Times New Roman CYR" w:cs="Times New Roman CYR"/>
          <w:b/>
          <w:sz w:val="28"/>
          <w:szCs w:val="28"/>
          <w:lang w:eastAsia="ru-RU"/>
        </w:rPr>
        <w:t>снования, в том числе критерии, в соответствии с которыми теплоснабжающая организация определена единой теплоснабжающей организацией</w:t>
      </w:r>
      <w:bookmarkEnd w:id="392"/>
    </w:p>
    <w:p w:rsidR="00D94414" w:rsidRPr="00600814" w:rsidRDefault="00D94414" w:rsidP="00FC7A42">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с Федеральным законом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D94414" w:rsidRPr="00600814" w:rsidRDefault="00D94414" w:rsidP="00D94414">
      <w:pPr>
        <w:numPr>
          <w:ilvl w:val="0"/>
          <w:numId w:val="38"/>
        </w:numPr>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D94414" w:rsidRPr="00600814" w:rsidRDefault="00D94414" w:rsidP="00D94414">
      <w:pPr>
        <w:numPr>
          <w:ilvl w:val="0"/>
          <w:numId w:val="38"/>
        </w:numPr>
        <w:tabs>
          <w:tab w:val="left" w:pos="1701"/>
        </w:tabs>
        <w:spacing w:after="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D94414" w:rsidRPr="00600814" w:rsidRDefault="00D94414" w:rsidP="00D94414">
      <w:pPr>
        <w:widowControl w:val="0"/>
        <w:spacing w:after="0" w:line="360" w:lineRule="auto"/>
        <w:ind w:firstLine="709"/>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Постановления Правительства Российской Федерации «Об утверждении правил организации теплоснабжения», </w:t>
      </w:r>
      <w:proofErr w:type="gramStart"/>
      <w:r w:rsidRPr="00600814">
        <w:rPr>
          <w:rFonts w:ascii="Times New Roman" w:eastAsia="Calibri" w:hAnsi="Times New Roman" w:cs="Times New Roman"/>
          <w:sz w:val="28"/>
          <w:szCs w:val="28"/>
        </w:rPr>
        <w:t>предложенный</w:t>
      </w:r>
      <w:proofErr w:type="gramEnd"/>
      <w:r w:rsidRPr="00600814">
        <w:rPr>
          <w:rFonts w:ascii="Times New Roman" w:eastAsia="Calibri" w:hAnsi="Times New Roman" w:cs="Times New Roman"/>
          <w:sz w:val="28"/>
          <w:szCs w:val="28"/>
        </w:rPr>
        <w:t xml:space="preserve">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D94414" w:rsidRPr="00600814" w:rsidRDefault="00D94414" w:rsidP="00D94414">
      <w:pPr>
        <w:widowControl w:val="0"/>
        <w:spacing w:after="0" w:line="360" w:lineRule="auto"/>
        <w:ind w:firstLine="709"/>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 случае</w:t>
      </w:r>
      <w:proofErr w:type="gramStart"/>
      <w:r w:rsidRPr="00600814">
        <w:rPr>
          <w:rFonts w:ascii="Times New Roman" w:eastAsia="Calibri" w:hAnsi="Times New Roman" w:cs="Times New Roman"/>
          <w:sz w:val="28"/>
          <w:szCs w:val="28"/>
        </w:rPr>
        <w:t>,</w:t>
      </w:r>
      <w:proofErr w:type="gramEnd"/>
      <w:r w:rsidRPr="00600814">
        <w:rPr>
          <w:rFonts w:ascii="Times New Roman" w:eastAsia="Calibri" w:hAnsi="Times New Roman" w:cs="Times New Roman"/>
          <w:sz w:val="28"/>
          <w:szCs w:val="28"/>
        </w:rPr>
        <w:t xml:space="preserve"> если на территории поселения, городского округа существуют несколько систем теплоснабжения, уполномоченные органы вправе: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3. </w:t>
      </w:r>
      <w:proofErr w:type="gramStart"/>
      <w:r w:rsidRPr="00600814">
        <w:rPr>
          <w:rFonts w:ascii="Times New Roman" w:eastAsia="Calibri" w:hAnsi="Times New Roman" w:cs="Times New Roman"/>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600814">
        <w:rPr>
          <w:rFonts w:ascii="Times New Roman" w:eastAsia="Calibri" w:hAnsi="Times New Roman" w:cs="Times New Roman"/>
          <w:sz w:val="28"/>
          <w:szCs w:val="28"/>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600814">
        <w:rPr>
          <w:rFonts w:ascii="Times New Roman" w:eastAsia="Calibri" w:hAnsi="Times New Roman" w:cs="Times New Roman"/>
          <w:sz w:val="28"/>
          <w:szCs w:val="28"/>
        </w:rPr>
        <w:t>разместить сведения</w:t>
      </w:r>
      <w:proofErr w:type="gramEnd"/>
      <w:r w:rsidRPr="00600814">
        <w:rPr>
          <w:rFonts w:ascii="Times New Roman" w:eastAsia="Calibri" w:hAnsi="Times New Roman" w:cs="Times New Roman"/>
          <w:sz w:val="28"/>
          <w:szCs w:val="28"/>
        </w:rPr>
        <w:t xml:space="preserve"> о принятых заявках на сайте поселения, городского округа. </w:t>
      </w:r>
    </w:p>
    <w:p w:rsidR="00D94414" w:rsidRPr="00600814" w:rsidRDefault="00D94414" w:rsidP="00D94414">
      <w:pPr>
        <w:widowControl w:val="0"/>
        <w:spacing w:after="0" w:line="360" w:lineRule="auto"/>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4. В случае</w:t>
      </w:r>
      <w:proofErr w:type="gramStart"/>
      <w:r w:rsidRPr="00600814">
        <w:rPr>
          <w:rFonts w:ascii="Times New Roman" w:eastAsia="Calibri" w:hAnsi="Times New Roman" w:cs="Times New Roman"/>
          <w:sz w:val="28"/>
          <w:szCs w:val="28"/>
        </w:rPr>
        <w:t>,</w:t>
      </w:r>
      <w:proofErr w:type="gramEnd"/>
      <w:r w:rsidRPr="00600814">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600814">
        <w:rPr>
          <w:rFonts w:ascii="Times New Roman" w:eastAsia="Calibri" w:hAnsi="Times New Roman" w:cs="Times New Roman"/>
          <w:sz w:val="28"/>
          <w:szCs w:val="28"/>
        </w:rPr>
        <w:t>,</w:t>
      </w:r>
      <w:proofErr w:type="gramEnd"/>
      <w:r w:rsidRPr="00600814">
        <w:rPr>
          <w:rFonts w:ascii="Times New Roman" w:eastAsia="Calibri" w:hAnsi="Times New Roman" w:cs="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D94414" w:rsidRPr="00600814" w:rsidRDefault="00D94414" w:rsidP="00FC7A42">
      <w:pPr>
        <w:spacing w:after="0" w:line="360" w:lineRule="auto"/>
        <w:ind w:firstLine="567"/>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Цель настоящего раздела схемы теплоснабжения </w:t>
      </w:r>
      <w:r w:rsidR="00FC7A42">
        <w:rPr>
          <w:rFonts w:ascii="Times New Roman" w:eastAsia="Calibri" w:hAnsi="Times New Roman" w:cs="Times New Roman"/>
          <w:sz w:val="28"/>
          <w:szCs w:val="28"/>
        </w:rPr>
        <w:t xml:space="preserve">городского поселения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xml:space="preserve"> - подготовить и обосновать предложения для дальнейшего рассмотрения и определения единой теплоснабжающей организа</w:t>
      </w:r>
      <w:r w:rsidR="00FC7A42">
        <w:rPr>
          <w:rFonts w:ascii="Times New Roman" w:eastAsia="Calibri" w:hAnsi="Times New Roman" w:cs="Times New Roman"/>
          <w:sz w:val="28"/>
          <w:szCs w:val="28"/>
        </w:rPr>
        <w:t xml:space="preserve">ции городского поселения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D94414" w:rsidRPr="00600814" w:rsidRDefault="00D94414" w:rsidP="00D94414">
      <w:pPr>
        <w:spacing w:after="0" w:line="360" w:lineRule="auto"/>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Согласно пункту 7 указанных «Правил…» критериями определения единой теплоснабжающей организации являются: </w:t>
      </w:r>
    </w:p>
    <w:p w:rsidR="00D94414" w:rsidRPr="00600814" w:rsidRDefault="00D94414" w:rsidP="0073489F">
      <w:pPr>
        <w:numPr>
          <w:ilvl w:val="0"/>
          <w:numId w:val="55"/>
        </w:numPr>
        <w:tabs>
          <w:tab w:val="clear" w:pos="87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94414" w:rsidRPr="00600814" w:rsidRDefault="00D94414" w:rsidP="0073489F">
      <w:pPr>
        <w:numPr>
          <w:ilvl w:val="0"/>
          <w:numId w:val="55"/>
        </w:numPr>
        <w:tabs>
          <w:tab w:val="clear" w:pos="87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размер собственного капитала;</w:t>
      </w:r>
    </w:p>
    <w:p w:rsidR="00D94414" w:rsidRPr="00600814" w:rsidRDefault="00D94414" w:rsidP="0073489F">
      <w:pPr>
        <w:numPr>
          <w:ilvl w:val="0"/>
          <w:numId w:val="55"/>
        </w:numPr>
        <w:tabs>
          <w:tab w:val="clear" w:pos="87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D94414" w:rsidRPr="00600814" w:rsidRDefault="00D94414" w:rsidP="00D94414">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Для определения указанных критериев уполномоченный орган (в данном случае Администрация муниципального образования </w:t>
      </w:r>
      <w:r w:rsidR="00FC7A42">
        <w:rPr>
          <w:rFonts w:ascii="Times New Roman" w:eastAsia="Calibri" w:hAnsi="Times New Roman" w:cs="Times New Roman"/>
          <w:sz w:val="28"/>
          <w:szCs w:val="28"/>
        </w:rPr>
        <w:t xml:space="preserve">городского поселения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xml:space="preserve">) при разработке схемы теплоснабжения вправе запрашивать у теплоснабжающих и теплосетевых организаций </w:t>
      </w:r>
      <w:r w:rsidR="00FC7A42">
        <w:rPr>
          <w:rFonts w:ascii="Times New Roman" w:eastAsia="Calibri" w:hAnsi="Times New Roman" w:cs="Times New Roman"/>
          <w:sz w:val="28"/>
          <w:szCs w:val="28"/>
        </w:rPr>
        <w:t xml:space="preserve">городского поселения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D94414" w:rsidRPr="00600814" w:rsidRDefault="00D94414" w:rsidP="0073489F">
      <w:pPr>
        <w:numPr>
          <w:ilvl w:val="0"/>
          <w:numId w:val="110"/>
        </w:numPr>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D94414" w:rsidRPr="00600814" w:rsidRDefault="00D94414" w:rsidP="0073489F">
      <w:pPr>
        <w:numPr>
          <w:ilvl w:val="0"/>
          <w:numId w:val="110"/>
        </w:numPr>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D94414" w:rsidRPr="00600814" w:rsidRDefault="00D94414" w:rsidP="00D94414">
      <w:pPr>
        <w:spacing w:after="0" w:line="360" w:lineRule="auto"/>
        <w:ind w:firstLine="360"/>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D94414" w:rsidRPr="00600814" w:rsidRDefault="00D94414" w:rsidP="0073489F">
      <w:pPr>
        <w:numPr>
          <w:ilvl w:val="0"/>
          <w:numId w:val="56"/>
        </w:numPr>
        <w:tabs>
          <w:tab w:val="clear" w:pos="108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94414" w:rsidRPr="00600814" w:rsidRDefault="00D94414" w:rsidP="0073489F">
      <w:pPr>
        <w:numPr>
          <w:ilvl w:val="0"/>
          <w:numId w:val="56"/>
        </w:numPr>
        <w:tabs>
          <w:tab w:val="clear" w:pos="1080"/>
        </w:tabs>
        <w:spacing w:after="80" w:line="360" w:lineRule="auto"/>
        <w:ind w:left="0" w:firstLine="0"/>
        <w:contextualSpacing/>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определить на несколько систем теплоснабжения единую теплоснабжающую организацию.</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 xml:space="preserve">Согласно пункту 5 указанных «Правил…»  для присвоения ТСО статуса ЕТО на территории </w:t>
      </w:r>
      <w:r w:rsidR="003820BA">
        <w:rPr>
          <w:rFonts w:ascii="Times New Roman" w:eastAsia="Calibri" w:hAnsi="Times New Roman" w:cs="Times New Roman"/>
          <w:sz w:val="28"/>
          <w:szCs w:val="28"/>
        </w:rPr>
        <w:t xml:space="preserve">городского поселения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w:t>
      </w:r>
      <w:proofErr w:type="gramEnd"/>
      <w:r w:rsidRPr="00600814">
        <w:rPr>
          <w:rFonts w:ascii="Times New Roman" w:eastAsia="Calibri" w:hAnsi="Times New Roman" w:cs="Times New Roman"/>
          <w:sz w:val="28"/>
          <w:szCs w:val="28"/>
        </w:rPr>
        <w:t xml:space="preserve">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proofErr w:type="gramStart"/>
      <w:r w:rsidRPr="00600814">
        <w:rPr>
          <w:rFonts w:ascii="Times New Roman" w:eastAsia="Calibri" w:hAnsi="Times New Roman" w:cs="Times New Roman"/>
          <w:sz w:val="28"/>
          <w:szCs w:val="28"/>
        </w:rPr>
        <w:t>заявок</w:t>
      </w:r>
      <w:proofErr w:type="gramEnd"/>
      <w:r w:rsidRPr="00600814">
        <w:rPr>
          <w:rFonts w:ascii="Times New Roman" w:eastAsia="Calibri" w:hAnsi="Times New Roman" w:cs="Times New Roman"/>
          <w:sz w:val="28"/>
          <w:szCs w:val="28"/>
        </w:rPr>
        <w:t xml:space="preserve"> уполномоченные органы обязаны разместить сведения о принятых заявках на сайте Администрации </w:t>
      </w:r>
      <w:r w:rsidR="003820BA">
        <w:rPr>
          <w:rFonts w:ascii="Times New Roman" w:eastAsia="Calibri" w:hAnsi="Times New Roman" w:cs="Times New Roman"/>
          <w:sz w:val="28"/>
          <w:szCs w:val="28"/>
        </w:rPr>
        <w:t xml:space="preserve">городского поселения </w:t>
      </w:r>
      <w:r w:rsidR="0058272C">
        <w:rPr>
          <w:rFonts w:ascii="Times New Roman" w:eastAsia="Calibri" w:hAnsi="Times New Roman" w:cs="Times New Roman"/>
          <w:sz w:val="28"/>
          <w:szCs w:val="28"/>
        </w:rPr>
        <w:t>«Город Кременки»</w:t>
      </w:r>
      <w:r w:rsidRPr="00600814">
        <w:rPr>
          <w:rFonts w:ascii="Times New Roman" w:eastAsia="Calibri" w:hAnsi="Times New Roman" w:cs="Times New Roman"/>
          <w:sz w:val="28"/>
          <w:szCs w:val="28"/>
        </w:rPr>
        <w:t>.</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 xml:space="preserve">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w:t>
      </w:r>
      <w:proofErr w:type="gramStart"/>
      <w:r w:rsidRPr="00600814">
        <w:rPr>
          <w:rFonts w:ascii="Times New Roman" w:eastAsia="Calibri" w:hAnsi="Times New Roman" w:cs="Times New Roman"/>
          <w:sz w:val="28"/>
          <w:szCs w:val="28"/>
        </w:rPr>
        <w:t>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w:t>
      </w:r>
      <w:proofErr w:type="gramEnd"/>
      <w:r w:rsidRPr="00600814">
        <w:rPr>
          <w:rFonts w:ascii="Times New Roman" w:eastAsia="Calibri" w:hAnsi="Times New Roman" w:cs="Times New Roman"/>
          <w:sz w:val="28"/>
          <w:szCs w:val="28"/>
        </w:rPr>
        <w:t xml:space="preserve"> Российской Федерации».</w:t>
      </w:r>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proofErr w:type="gramStart"/>
      <w:r w:rsidRPr="00600814">
        <w:rPr>
          <w:rFonts w:ascii="Times New Roman" w:eastAsia="Calibri" w:hAnsi="Times New Roman" w:cs="Times New Roman"/>
          <w:sz w:val="28"/>
          <w:szCs w:val="28"/>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roofErr w:type="gramEnd"/>
      <w:r w:rsidRPr="00600814">
        <w:rPr>
          <w:rFonts w:ascii="Times New Roman" w:eastAsia="Calibri" w:hAnsi="Times New Roman" w:cs="Times New Roman"/>
          <w:sz w:val="28"/>
          <w:szCs w:val="28"/>
        </w:rPr>
        <w:t xml:space="preserve"> </w:t>
      </w:r>
      <w:proofErr w:type="gramStart"/>
      <w:r w:rsidRPr="00600814">
        <w:rPr>
          <w:rFonts w:ascii="Times New Roman" w:eastAsia="Calibri" w:hAnsi="Times New Roman" w:cs="Times New Roman"/>
          <w:sz w:val="28"/>
          <w:szCs w:val="28"/>
        </w:rPr>
        <w:t>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roofErr w:type="gramEnd"/>
    </w:p>
    <w:p w:rsidR="00D94414" w:rsidRPr="00600814" w:rsidRDefault="00D94414" w:rsidP="00D94414">
      <w:pPr>
        <w:spacing w:after="0" w:line="360" w:lineRule="auto"/>
        <w:ind w:firstLine="709"/>
        <w:jc w:val="both"/>
        <w:rPr>
          <w:rFonts w:ascii="Times New Roman" w:eastAsia="Calibri" w:hAnsi="Times New Roman" w:cs="Times New Roman"/>
          <w:sz w:val="28"/>
          <w:szCs w:val="28"/>
        </w:rPr>
      </w:pPr>
      <w:r w:rsidRPr="00600814">
        <w:rPr>
          <w:rFonts w:ascii="Times New Roman" w:eastAsia="Calibri" w:hAnsi="Times New Roman" w:cs="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D94414" w:rsidRPr="00600814" w:rsidRDefault="00D94414" w:rsidP="00D94414">
      <w:pPr>
        <w:spacing w:after="0" w:line="360" w:lineRule="auto"/>
        <w:ind w:firstLine="709"/>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w:t>
      </w:r>
      <w:proofErr w:type="gramStart"/>
      <w:r w:rsidRPr="00600814">
        <w:rPr>
          <w:rFonts w:ascii="Times New Roman" w:eastAsia="Calibri" w:hAnsi="Times New Roman" w:cs="Times New Roman"/>
          <w:sz w:val="28"/>
          <w:szCs w:val="28"/>
          <w:lang w:eastAsia="ru-RU"/>
        </w:rPr>
        <w:t>ч</w:t>
      </w:r>
      <w:proofErr w:type="gramEnd"/>
      <w:r w:rsidRPr="00600814">
        <w:rPr>
          <w:rFonts w:ascii="Times New Roman" w:eastAsia="Calibri" w:hAnsi="Times New Roman" w:cs="Times New Roman"/>
          <w:sz w:val="28"/>
          <w:szCs w:val="28"/>
          <w:lang w:eastAsia="ru-RU"/>
        </w:rPr>
        <w:t xml:space="preserve">.6 ст.6 Федерального закона №190 «О теплоснабжении» орган местного самоуправления городского поселения. </w:t>
      </w:r>
    </w:p>
    <w:p w:rsidR="00D94414" w:rsidRPr="00600814" w:rsidRDefault="00D94414" w:rsidP="00D94414">
      <w:pPr>
        <w:spacing w:after="0" w:line="360" w:lineRule="auto"/>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D94414" w:rsidRPr="00600814" w:rsidRDefault="00D94414" w:rsidP="00D94414">
      <w:pPr>
        <w:spacing w:after="0" w:line="360" w:lineRule="auto"/>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 </w:t>
      </w:r>
      <w:r w:rsidRPr="00600814">
        <w:rPr>
          <w:rFonts w:ascii="Times New Roman" w:eastAsia="Calibri" w:hAnsi="Times New Roman" w:cs="Times New Roman"/>
          <w:sz w:val="28"/>
          <w:szCs w:val="28"/>
          <w:lang w:eastAsia="ru-RU"/>
        </w:rPr>
        <w:tab/>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600814">
        <w:rPr>
          <w:rFonts w:ascii="Times New Roman" w:eastAsia="Calibri" w:hAnsi="Times New Roman" w:cs="Times New Roman"/>
          <w:sz w:val="28"/>
          <w:szCs w:val="28"/>
          <w:lang w:eastAsia="ru-RU"/>
        </w:rPr>
        <w:t>обязана</w:t>
      </w:r>
      <w:proofErr w:type="gramEnd"/>
      <w:r w:rsidRPr="00600814">
        <w:rPr>
          <w:rFonts w:ascii="Times New Roman" w:eastAsia="Calibri" w:hAnsi="Times New Roman" w:cs="Times New Roman"/>
          <w:sz w:val="28"/>
          <w:szCs w:val="28"/>
          <w:lang w:eastAsia="ru-RU"/>
        </w:rPr>
        <w:t xml:space="preserve">: </w:t>
      </w:r>
    </w:p>
    <w:p w:rsidR="00D94414" w:rsidRPr="00600814" w:rsidRDefault="00D94414" w:rsidP="006B1BE7">
      <w:pPr>
        <w:numPr>
          <w:ilvl w:val="0"/>
          <w:numId w:val="112"/>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94414" w:rsidRPr="00600814" w:rsidRDefault="00D94414" w:rsidP="006B1BE7">
      <w:pPr>
        <w:numPr>
          <w:ilvl w:val="0"/>
          <w:numId w:val="112"/>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94414" w:rsidRPr="00600814" w:rsidRDefault="00D94414" w:rsidP="006B1BE7">
      <w:pPr>
        <w:numPr>
          <w:ilvl w:val="0"/>
          <w:numId w:val="112"/>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94414" w:rsidRPr="00600814" w:rsidRDefault="00D94414" w:rsidP="007F26BC">
      <w:pPr>
        <w:spacing w:after="0" w:line="360" w:lineRule="auto"/>
        <w:ind w:firstLine="567"/>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D94414" w:rsidRPr="00600814" w:rsidRDefault="00D94414" w:rsidP="006B1BE7">
      <w:pPr>
        <w:numPr>
          <w:ilvl w:val="0"/>
          <w:numId w:val="111"/>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D94414" w:rsidRPr="00600814" w:rsidRDefault="00D94414" w:rsidP="006B1BE7">
      <w:pPr>
        <w:numPr>
          <w:ilvl w:val="0"/>
          <w:numId w:val="111"/>
        </w:numPr>
        <w:spacing w:after="160" w:line="360" w:lineRule="auto"/>
        <w:ind w:left="0" w:firstLine="0"/>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 xml:space="preserve">технологическое объединение или разделение систем теплоснабжения. </w:t>
      </w:r>
    </w:p>
    <w:p w:rsidR="00D94414" w:rsidRPr="00600814" w:rsidRDefault="00D94414" w:rsidP="0073272D">
      <w:pPr>
        <w:spacing w:after="0" w:line="360" w:lineRule="auto"/>
        <w:ind w:firstLine="709"/>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94414" w:rsidRPr="00600814" w:rsidRDefault="00D94414" w:rsidP="00D94414"/>
    <w:p w:rsidR="00071986" w:rsidRPr="00600814" w:rsidRDefault="00071986" w:rsidP="0073272D">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3" w:name="_Toc8722454"/>
      <w:r w:rsidRPr="00600814">
        <w:rPr>
          <w:rFonts w:ascii="Times New Roman" w:eastAsia="Times New Roman" w:hAnsi="Times New Roman" w:cs="Times New Roman"/>
          <w:b/>
          <w:bCs/>
          <w:sz w:val="28"/>
          <w:szCs w:val="28"/>
        </w:rPr>
        <w:t>Глава 15. Часть 4.</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93"/>
    </w:p>
    <w:p w:rsidR="0073272D" w:rsidRPr="00600814" w:rsidRDefault="0073272D" w:rsidP="0073272D">
      <w:pPr>
        <w:widowControl w:val="0"/>
        <w:overflowPunct w:val="0"/>
        <w:autoSpaceDE w:val="0"/>
        <w:autoSpaceDN w:val="0"/>
        <w:adjustRightInd w:val="0"/>
        <w:spacing w:before="100" w:after="119" w:line="360" w:lineRule="auto"/>
        <w:ind w:firstLine="708"/>
        <w:jc w:val="both"/>
        <w:rPr>
          <w:rFonts w:ascii="Times New Roman" w:eastAsia="Times New Roman" w:hAnsi="Times New Roman" w:cs="Times New Roman"/>
          <w:sz w:val="28"/>
          <w:szCs w:val="28"/>
          <w:lang w:eastAsia="ru-RU"/>
        </w:rPr>
      </w:pPr>
      <w:r w:rsidRPr="00600814">
        <w:rPr>
          <w:rFonts w:ascii="Times New Roman" w:eastAsia="Times New Roman" w:hAnsi="Times New Roman" w:cs="Times New Roman"/>
          <w:sz w:val="28"/>
          <w:szCs w:val="28"/>
          <w:lang w:eastAsia="ru-RU"/>
        </w:rPr>
        <w:t>За 20</w:t>
      </w:r>
      <w:r w:rsidR="0058272C">
        <w:rPr>
          <w:rFonts w:ascii="Times New Roman" w:eastAsia="Times New Roman" w:hAnsi="Times New Roman" w:cs="Times New Roman"/>
          <w:sz w:val="28"/>
          <w:szCs w:val="28"/>
          <w:lang w:eastAsia="ru-RU"/>
        </w:rPr>
        <w:t>23</w:t>
      </w:r>
      <w:r w:rsidRPr="00600814">
        <w:rPr>
          <w:rFonts w:ascii="Times New Roman" w:eastAsia="Times New Roman" w:hAnsi="Times New Roman" w:cs="Times New Roman"/>
          <w:sz w:val="28"/>
          <w:szCs w:val="28"/>
          <w:lang w:eastAsia="ru-RU"/>
        </w:rPr>
        <w:t xml:space="preserve"> год не поступало заявок на присвоение статуса единой теплоснабжающей организации.</w:t>
      </w:r>
    </w:p>
    <w:p w:rsidR="00071986" w:rsidRPr="00600814" w:rsidRDefault="00071986" w:rsidP="0073272D">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4" w:name="_Toc8722455"/>
      <w:r w:rsidRPr="00600814">
        <w:rPr>
          <w:rFonts w:ascii="Times New Roman" w:eastAsia="Times New Roman" w:hAnsi="Times New Roman" w:cs="Times New Roman"/>
          <w:b/>
          <w:bCs/>
          <w:sz w:val="28"/>
          <w:szCs w:val="28"/>
        </w:rPr>
        <w:t>Глава 15. Часть 5.</w:t>
      </w:r>
      <w:r w:rsidRPr="00600814">
        <w:rPr>
          <w:rFonts w:ascii="Times New Roman CYR" w:eastAsia="Times New Roman" w:hAnsi="Times New Roman CYR" w:cs="Times New Roman CYR"/>
          <w:sz w:val="28"/>
          <w:szCs w:val="28"/>
          <w:lang w:eastAsia="ru-RU"/>
        </w:rPr>
        <w:t xml:space="preserve"> О</w:t>
      </w:r>
      <w:r w:rsidRPr="00600814">
        <w:rPr>
          <w:rFonts w:ascii="Times New Roman CYR" w:eastAsia="Times New Roman" w:hAnsi="Times New Roman CYR" w:cs="Times New Roman CYR"/>
          <w:b/>
          <w:sz w:val="28"/>
          <w:szCs w:val="28"/>
          <w:lang w:eastAsia="ru-RU"/>
        </w:rPr>
        <w:t>писание границ зон деятельности единой теплоснабжающей организации (организаций)</w:t>
      </w:r>
      <w:bookmarkEnd w:id="394"/>
    </w:p>
    <w:p w:rsidR="0073272D" w:rsidRPr="00600814" w:rsidRDefault="0073272D" w:rsidP="0073272D">
      <w:pPr>
        <w:spacing w:after="0" w:line="360" w:lineRule="auto"/>
        <w:ind w:firstLine="709"/>
        <w:jc w:val="both"/>
        <w:rPr>
          <w:rFonts w:ascii="Times New Roman" w:eastAsia="Calibri" w:hAnsi="Times New Roman" w:cs="Times New Roman"/>
          <w:sz w:val="28"/>
          <w:szCs w:val="28"/>
          <w:lang w:eastAsia="ru-RU"/>
        </w:rPr>
      </w:pPr>
      <w:r w:rsidRPr="00600814">
        <w:rPr>
          <w:rFonts w:ascii="Times New Roman" w:eastAsia="Calibri" w:hAnsi="Times New Roman" w:cs="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теплоснабжения с</w:t>
      </w:r>
      <w:r w:rsidR="0073489F" w:rsidRPr="00600814">
        <w:rPr>
          <w:rFonts w:ascii="Times New Roman" w:eastAsia="Calibri" w:hAnsi="Times New Roman" w:cs="Times New Roman"/>
          <w:sz w:val="28"/>
          <w:szCs w:val="28"/>
          <w:lang w:eastAsia="ru-RU"/>
        </w:rPr>
        <w:t>хеме теплоснабжения” установлено</w:t>
      </w:r>
      <w:r w:rsidRPr="00600814">
        <w:rPr>
          <w:rFonts w:ascii="Times New Roman" w:eastAsia="Calibri" w:hAnsi="Times New Roman" w:cs="Times New Roman"/>
          <w:sz w:val="28"/>
          <w:szCs w:val="28"/>
          <w:lang w:eastAsia="ru-RU"/>
        </w:rPr>
        <w:t xml:space="preserve"> 3 зон</w:t>
      </w:r>
      <w:r w:rsidR="0073489F" w:rsidRPr="00600814">
        <w:rPr>
          <w:rFonts w:ascii="Times New Roman" w:eastAsia="Calibri" w:hAnsi="Times New Roman" w:cs="Times New Roman"/>
          <w:sz w:val="28"/>
          <w:szCs w:val="28"/>
          <w:lang w:eastAsia="ru-RU"/>
        </w:rPr>
        <w:t>ы</w:t>
      </w:r>
      <w:r w:rsidRPr="00600814">
        <w:rPr>
          <w:rFonts w:ascii="Times New Roman" w:eastAsia="Calibri" w:hAnsi="Times New Roman" w:cs="Times New Roman"/>
          <w:sz w:val="28"/>
          <w:szCs w:val="28"/>
          <w:lang w:eastAsia="ru-RU"/>
        </w:rPr>
        <w:t xml:space="preserve"> действия изолированных систем теплоснабжения.</w:t>
      </w:r>
    </w:p>
    <w:p w:rsidR="003526B8" w:rsidRPr="003526B8" w:rsidRDefault="0073272D" w:rsidP="003526B8">
      <w:pPr>
        <w:widowControl w:val="0"/>
        <w:spacing w:after="0" w:line="360" w:lineRule="auto"/>
        <w:contextualSpacing/>
        <w:jc w:val="right"/>
        <w:rPr>
          <w:rFonts w:ascii="Times New Roman" w:eastAsia="Calibri" w:hAnsi="Times New Roman" w:cs="Times New Roman"/>
          <w:sz w:val="28"/>
          <w:szCs w:val="28"/>
        </w:rPr>
      </w:pPr>
      <w:r w:rsidRPr="003526B8">
        <w:rPr>
          <w:rFonts w:ascii="Times New Roman" w:eastAsia="Calibri" w:hAnsi="Times New Roman" w:cs="Times New Roman"/>
          <w:sz w:val="28"/>
          <w:szCs w:val="28"/>
        </w:rPr>
        <w:t xml:space="preserve">Таблица </w:t>
      </w:r>
      <w:r w:rsidR="00C20027">
        <w:rPr>
          <w:rFonts w:ascii="Times New Roman" w:eastAsia="Calibri" w:hAnsi="Times New Roman" w:cs="Times New Roman"/>
          <w:sz w:val="28"/>
          <w:szCs w:val="28"/>
        </w:rPr>
        <w:t>62</w:t>
      </w:r>
    </w:p>
    <w:p w:rsidR="0073272D" w:rsidRPr="003526B8" w:rsidRDefault="0073272D" w:rsidP="003526B8">
      <w:pPr>
        <w:widowControl w:val="0"/>
        <w:spacing w:after="0" w:line="360" w:lineRule="auto"/>
        <w:contextualSpacing/>
        <w:jc w:val="center"/>
        <w:rPr>
          <w:rFonts w:ascii="Times New Roman" w:eastAsia="Calibri" w:hAnsi="Times New Roman" w:cs="Times New Roman"/>
          <w:sz w:val="28"/>
          <w:szCs w:val="28"/>
        </w:rPr>
      </w:pPr>
      <w:r w:rsidRPr="003526B8">
        <w:rPr>
          <w:rFonts w:ascii="Times New Roman" w:eastAsia="Calibri" w:hAnsi="Times New Roman" w:cs="Times New Roman"/>
          <w:sz w:val="28"/>
          <w:szCs w:val="28"/>
        </w:rPr>
        <w:t>Перечень зон действия систем теплоснабжения.</w:t>
      </w: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2219"/>
        <w:gridCol w:w="3486"/>
        <w:gridCol w:w="1845"/>
        <w:gridCol w:w="1550"/>
      </w:tblGrid>
      <w:tr w:rsidR="0073272D" w:rsidRPr="00600814" w:rsidTr="0073272D">
        <w:trPr>
          <w:cantSplit/>
          <w:trHeight w:val="230"/>
          <w:tblHeader/>
        </w:trPr>
        <w:tc>
          <w:tcPr>
            <w:tcW w:w="526" w:type="pct"/>
            <w:vMerge w:val="restart"/>
            <w:shd w:val="clear" w:color="auto" w:fill="auto"/>
            <w:noWrap/>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91" w:type="pct"/>
            <w:vMerge w:val="restart"/>
            <w:shd w:val="clear" w:color="auto" w:fill="auto"/>
            <w:noWrap/>
            <w:vAlign w:val="center"/>
            <w:hideMark/>
          </w:tcPr>
          <w:p w:rsidR="0073272D" w:rsidRPr="00600814" w:rsidRDefault="0073272D" w:rsidP="0073272D">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714" w:type="pct"/>
            <w:vMerge w:val="restart"/>
            <w:shd w:val="clear" w:color="auto" w:fill="auto"/>
            <w:noWrap/>
            <w:vAlign w:val="center"/>
            <w:hideMark/>
          </w:tcPr>
          <w:p w:rsidR="0073272D" w:rsidRPr="00600814" w:rsidRDefault="0073272D" w:rsidP="0073272D">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669" w:type="pct"/>
            <w:gridSpan w:val="2"/>
            <w:vAlign w:val="center"/>
          </w:tcPr>
          <w:p w:rsidR="0073272D" w:rsidRPr="00600814" w:rsidRDefault="0073272D" w:rsidP="0073272D">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73272D" w:rsidRPr="00600814" w:rsidTr="00075C2B">
        <w:trPr>
          <w:cantSplit/>
          <w:trHeight w:val="230"/>
          <w:tblHeader/>
        </w:trPr>
        <w:tc>
          <w:tcPr>
            <w:tcW w:w="526" w:type="pct"/>
            <w:vMerge/>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p>
        </w:tc>
        <w:tc>
          <w:tcPr>
            <w:tcW w:w="1091" w:type="pct"/>
            <w:vMerge/>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p>
        </w:tc>
        <w:tc>
          <w:tcPr>
            <w:tcW w:w="1714" w:type="pct"/>
            <w:vMerge/>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p>
        </w:tc>
        <w:tc>
          <w:tcPr>
            <w:tcW w:w="907" w:type="pct"/>
            <w:vAlign w:val="center"/>
          </w:tcPr>
          <w:p w:rsidR="0073272D" w:rsidRPr="00600814" w:rsidRDefault="0073272D" w:rsidP="0073272D">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763" w:type="pct"/>
            <w:vAlign w:val="center"/>
          </w:tcPr>
          <w:p w:rsidR="0073272D" w:rsidRPr="00600814" w:rsidRDefault="0073272D" w:rsidP="0073272D">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73272D" w:rsidRPr="00600814" w:rsidTr="00075C2B">
        <w:trPr>
          <w:cantSplit/>
          <w:trHeight w:val="20"/>
        </w:trPr>
        <w:tc>
          <w:tcPr>
            <w:tcW w:w="526" w:type="pct"/>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91" w:type="pct"/>
            <w:shd w:val="clear" w:color="auto" w:fill="auto"/>
            <w:noWrap/>
            <w:vAlign w:val="center"/>
            <w:hideMark/>
          </w:tcPr>
          <w:p w:rsidR="0073272D" w:rsidRPr="00600814" w:rsidRDefault="007F26BC" w:rsidP="0073272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3272D" w:rsidRPr="00600814" w:rsidRDefault="0073272D" w:rsidP="007F26BC">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007F26BC" w:rsidRPr="007F26BC">
              <w:rPr>
                <w:rFonts w:ascii="Times New Roman" w:hAnsi="Times New Roman" w:cs="Times New Roman"/>
                <w:bCs/>
                <w:sz w:val="20"/>
              </w:rPr>
              <w:t>ул. Ленина, д.4 стр.2</w:t>
            </w:r>
          </w:p>
        </w:tc>
        <w:tc>
          <w:tcPr>
            <w:tcW w:w="907"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c>
          <w:tcPr>
            <w:tcW w:w="763"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r>
      <w:tr w:rsidR="0073272D" w:rsidRPr="00600814" w:rsidTr="00075C2B">
        <w:trPr>
          <w:cantSplit/>
          <w:trHeight w:val="20"/>
        </w:trPr>
        <w:tc>
          <w:tcPr>
            <w:tcW w:w="526" w:type="pct"/>
            <w:shd w:val="clear" w:color="auto" w:fill="auto"/>
            <w:vAlign w:val="center"/>
            <w:hideMark/>
          </w:tcPr>
          <w:p w:rsidR="0073272D" w:rsidRPr="00600814" w:rsidRDefault="0073272D" w:rsidP="0073272D">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91" w:type="pct"/>
            <w:shd w:val="clear" w:color="auto" w:fill="auto"/>
            <w:noWrap/>
            <w:vAlign w:val="center"/>
            <w:hideMark/>
          </w:tcPr>
          <w:p w:rsidR="0073272D" w:rsidRPr="00600814" w:rsidRDefault="007F26BC" w:rsidP="0073272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3272D" w:rsidRPr="00600814" w:rsidRDefault="0073272D" w:rsidP="0073489F">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007F26BC" w:rsidRPr="007F26BC">
              <w:rPr>
                <w:rFonts w:ascii="Times New Roman" w:hAnsi="Times New Roman" w:cs="Times New Roman"/>
                <w:bCs/>
                <w:sz w:val="20"/>
              </w:rPr>
              <w:t xml:space="preserve">ул. </w:t>
            </w:r>
            <w:proofErr w:type="gramStart"/>
            <w:r w:rsidR="007F26BC" w:rsidRPr="007F26BC">
              <w:rPr>
                <w:rFonts w:ascii="Times New Roman" w:hAnsi="Times New Roman" w:cs="Times New Roman"/>
                <w:bCs/>
                <w:sz w:val="20"/>
              </w:rPr>
              <w:t>Лесная</w:t>
            </w:r>
            <w:proofErr w:type="gramEnd"/>
            <w:r w:rsidR="007F26BC" w:rsidRPr="007F26BC">
              <w:rPr>
                <w:rFonts w:ascii="Times New Roman" w:hAnsi="Times New Roman" w:cs="Times New Roman"/>
                <w:bCs/>
                <w:sz w:val="20"/>
              </w:rPr>
              <w:t>, д.10</w:t>
            </w:r>
          </w:p>
        </w:tc>
        <w:tc>
          <w:tcPr>
            <w:tcW w:w="907"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c>
          <w:tcPr>
            <w:tcW w:w="763" w:type="pct"/>
            <w:vAlign w:val="center"/>
          </w:tcPr>
          <w:p w:rsidR="0073272D" w:rsidRPr="00600814" w:rsidRDefault="007F26BC" w:rsidP="0073272D">
            <w:pPr>
              <w:jc w:val="center"/>
            </w:pPr>
            <w:r>
              <w:rPr>
                <w:rFonts w:ascii="Times New Roman" w:eastAsia="Times New Roman" w:hAnsi="Times New Roman" w:cs="Times New Roman"/>
                <w:sz w:val="20"/>
                <w:szCs w:val="20"/>
                <w:lang w:eastAsia="ru-RU"/>
              </w:rPr>
              <w:t>УМП «Жилищник»</w:t>
            </w:r>
          </w:p>
        </w:tc>
      </w:tr>
      <w:tr w:rsidR="0073489F" w:rsidRPr="00600814" w:rsidTr="00075C2B">
        <w:trPr>
          <w:cantSplit/>
          <w:trHeight w:val="20"/>
        </w:trPr>
        <w:tc>
          <w:tcPr>
            <w:tcW w:w="526" w:type="pct"/>
            <w:shd w:val="clear" w:color="auto" w:fill="auto"/>
            <w:vAlign w:val="center"/>
          </w:tcPr>
          <w:p w:rsidR="0073489F" w:rsidRPr="00600814" w:rsidRDefault="0073489F" w:rsidP="0073489F">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91" w:type="pct"/>
            <w:shd w:val="clear" w:color="auto" w:fill="auto"/>
            <w:noWrap/>
            <w:vAlign w:val="center"/>
            <w:hideMark/>
          </w:tcPr>
          <w:p w:rsidR="0073489F" w:rsidRPr="00600814" w:rsidRDefault="007F26BC" w:rsidP="007348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3489F" w:rsidRPr="00600814" w:rsidRDefault="0073489F" w:rsidP="0073489F">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007F26BC" w:rsidRPr="007F26BC">
              <w:rPr>
                <w:rFonts w:ascii="Times New Roman" w:hAnsi="Times New Roman" w:cs="Times New Roman"/>
                <w:sz w:val="20"/>
              </w:rPr>
              <w:t xml:space="preserve">ул. </w:t>
            </w:r>
            <w:proofErr w:type="gramStart"/>
            <w:r w:rsidR="007F26BC" w:rsidRPr="007F26BC">
              <w:rPr>
                <w:rFonts w:ascii="Times New Roman" w:hAnsi="Times New Roman" w:cs="Times New Roman"/>
                <w:sz w:val="20"/>
              </w:rPr>
              <w:t>Озерная</w:t>
            </w:r>
            <w:proofErr w:type="gramEnd"/>
            <w:r w:rsidR="007F26BC" w:rsidRPr="007F26BC">
              <w:rPr>
                <w:rFonts w:ascii="Times New Roman" w:hAnsi="Times New Roman" w:cs="Times New Roman"/>
                <w:sz w:val="20"/>
              </w:rPr>
              <w:t>, д.4</w:t>
            </w:r>
          </w:p>
        </w:tc>
        <w:tc>
          <w:tcPr>
            <w:tcW w:w="907" w:type="pct"/>
            <w:vAlign w:val="center"/>
          </w:tcPr>
          <w:p w:rsidR="0073489F" w:rsidRPr="00600814" w:rsidRDefault="007F26BC" w:rsidP="0073489F">
            <w:pPr>
              <w:jc w:val="center"/>
            </w:pPr>
            <w:r>
              <w:rPr>
                <w:rFonts w:ascii="Times New Roman" w:eastAsia="Times New Roman" w:hAnsi="Times New Roman" w:cs="Times New Roman"/>
                <w:sz w:val="20"/>
                <w:szCs w:val="20"/>
                <w:lang w:eastAsia="ru-RU"/>
              </w:rPr>
              <w:t>УМП «Жилищник»</w:t>
            </w:r>
          </w:p>
        </w:tc>
        <w:tc>
          <w:tcPr>
            <w:tcW w:w="763" w:type="pct"/>
            <w:vAlign w:val="center"/>
          </w:tcPr>
          <w:p w:rsidR="0073489F" w:rsidRPr="00600814" w:rsidRDefault="007F26BC" w:rsidP="0073489F">
            <w:pPr>
              <w:jc w:val="center"/>
            </w:pPr>
            <w:r>
              <w:rPr>
                <w:rFonts w:ascii="Times New Roman" w:eastAsia="Times New Roman" w:hAnsi="Times New Roman" w:cs="Times New Roman"/>
                <w:sz w:val="20"/>
                <w:szCs w:val="20"/>
                <w:lang w:eastAsia="ru-RU"/>
              </w:rPr>
              <w:t>УМП «Жилищник»</w:t>
            </w:r>
          </w:p>
        </w:tc>
      </w:tr>
    </w:tbl>
    <w:p w:rsidR="00045EC5" w:rsidRPr="00600814" w:rsidRDefault="00045EC5" w:rsidP="00045EC5">
      <w:r w:rsidRPr="00600814">
        <w:br w:type="page"/>
      </w:r>
    </w:p>
    <w:p w:rsidR="000F0D2E" w:rsidRPr="00600814" w:rsidRDefault="000F0D2E" w:rsidP="00A64CB0">
      <w:pPr>
        <w:pStyle w:val="2f2"/>
        <w:rPr>
          <w:lang w:eastAsia="ru-RU"/>
        </w:rPr>
      </w:pPr>
      <w:bookmarkStart w:id="395" w:name="_Toc8722456"/>
      <w:r w:rsidRPr="00600814">
        <w:rPr>
          <w:rFonts w:cs="Times New Roman"/>
          <w:bCs/>
        </w:rPr>
        <w:t>Глава 15. Часть 5.</w:t>
      </w:r>
      <w:r w:rsidRPr="00600814">
        <w:rPr>
          <w:lang w:eastAsia="ru-RU"/>
        </w:rPr>
        <w:t xml:space="preserve">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95"/>
    </w:p>
    <w:bookmarkEnd w:id="385"/>
    <w:p w:rsidR="00605B21" w:rsidRPr="00600814" w:rsidRDefault="00605B21" w:rsidP="00605B21">
      <w:pPr>
        <w:pStyle w:val="afffffffffffb"/>
        <w:spacing w:line="360" w:lineRule="auto"/>
        <w:ind w:firstLine="708"/>
        <w:rPr>
          <w:sz w:val="28"/>
        </w:rPr>
      </w:pPr>
      <w:r w:rsidRPr="00600814">
        <w:rPr>
          <w:sz w:val="28"/>
        </w:rPr>
        <w:t xml:space="preserve">Зоны деятельности единых теплоснабжающих организаций за период предшествующий актуализации представлены в таблице </w:t>
      </w:r>
      <w:r w:rsidR="00C20027">
        <w:rPr>
          <w:sz w:val="28"/>
        </w:rPr>
        <w:t>63</w:t>
      </w:r>
      <w:r w:rsidRPr="00600814">
        <w:rPr>
          <w:sz w:val="28"/>
        </w:rPr>
        <w:t>.</w:t>
      </w:r>
    </w:p>
    <w:p w:rsidR="0073489F" w:rsidRPr="00600814" w:rsidRDefault="00605B21" w:rsidP="0073489F">
      <w:pPr>
        <w:pStyle w:val="afffffffffffb"/>
        <w:spacing w:line="360" w:lineRule="auto"/>
        <w:jc w:val="right"/>
        <w:rPr>
          <w:sz w:val="28"/>
        </w:rPr>
      </w:pPr>
      <w:r w:rsidRPr="00600814">
        <w:rPr>
          <w:sz w:val="28"/>
        </w:rPr>
        <w:t xml:space="preserve">Таблица </w:t>
      </w:r>
      <w:r w:rsidR="00C20027">
        <w:rPr>
          <w:sz w:val="28"/>
        </w:rPr>
        <w:t>63</w:t>
      </w:r>
    </w:p>
    <w:p w:rsidR="00605B21" w:rsidRPr="00600814" w:rsidRDefault="00605B21" w:rsidP="0073489F">
      <w:pPr>
        <w:pStyle w:val="afffffffffffb"/>
        <w:spacing w:line="360" w:lineRule="auto"/>
        <w:jc w:val="center"/>
        <w:rPr>
          <w:b/>
          <w:sz w:val="28"/>
        </w:rPr>
      </w:pPr>
      <w:r w:rsidRPr="00600814">
        <w:rPr>
          <w:b/>
          <w:sz w:val="28"/>
        </w:rPr>
        <w:t>Зоны деятельности единых теплоснабжающих организаций за период предшествующий актуализации</w:t>
      </w: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1"/>
        <w:gridCol w:w="2219"/>
        <w:gridCol w:w="3486"/>
        <w:gridCol w:w="1702"/>
        <w:gridCol w:w="1692"/>
      </w:tblGrid>
      <w:tr w:rsidR="007F26BC" w:rsidRPr="00600814" w:rsidTr="00E61BD4">
        <w:trPr>
          <w:cantSplit/>
          <w:trHeight w:val="230"/>
          <w:tblHeader/>
        </w:trPr>
        <w:tc>
          <w:tcPr>
            <w:tcW w:w="526" w:type="pct"/>
            <w:vMerge w:val="restar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зоны теплоснабжения</w:t>
            </w:r>
          </w:p>
        </w:tc>
        <w:tc>
          <w:tcPr>
            <w:tcW w:w="1091" w:type="pct"/>
            <w:vMerge w:val="restar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Наименование ТСО, на базе которого образована система теплоснабжения</w:t>
            </w:r>
          </w:p>
        </w:tc>
        <w:tc>
          <w:tcPr>
            <w:tcW w:w="1714" w:type="pct"/>
            <w:vMerge w:val="restar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Зона действия</w:t>
            </w:r>
          </w:p>
        </w:tc>
        <w:tc>
          <w:tcPr>
            <w:tcW w:w="1669" w:type="pct"/>
            <w:gridSpan w:val="2"/>
            <w:vAlign w:val="center"/>
          </w:tcPr>
          <w:p w:rsidR="007F26BC" w:rsidRPr="00600814" w:rsidRDefault="007F26BC" w:rsidP="00E61BD4">
            <w:pPr>
              <w:spacing w:after="0" w:line="240" w:lineRule="auto"/>
              <w:jc w:val="center"/>
              <w:rPr>
                <w:rFonts w:ascii="Times New Roman" w:eastAsia="Times New Roman" w:hAnsi="Times New Roman" w:cs="Times New Roman"/>
                <w:b/>
                <w:bCs/>
                <w:sz w:val="20"/>
                <w:szCs w:val="20"/>
                <w:lang w:eastAsia="ru-RU"/>
              </w:rPr>
            </w:pPr>
            <w:r w:rsidRPr="00600814">
              <w:rPr>
                <w:rFonts w:ascii="Times New Roman" w:eastAsia="Times New Roman" w:hAnsi="Times New Roman" w:cs="Times New Roman"/>
                <w:b/>
                <w:bCs/>
                <w:sz w:val="20"/>
                <w:szCs w:val="20"/>
                <w:lang w:eastAsia="ru-RU"/>
              </w:rPr>
              <w:t>Организация, владеющая на праве собственности или ином законном основании:</w:t>
            </w:r>
          </w:p>
        </w:tc>
      </w:tr>
      <w:tr w:rsidR="007F26BC" w:rsidRPr="00600814" w:rsidTr="00075C2B">
        <w:trPr>
          <w:cantSplit/>
          <w:trHeight w:val="230"/>
          <w:tblHeader/>
        </w:trPr>
        <w:tc>
          <w:tcPr>
            <w:tcW w:w="526" w:type="pct"/>
            <w:vMerge/>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p>
        </w:tc>
        <w:tc>
          <w:tcPr>
            <w:tcW w:w="1091" w:type="pct"/>
            <w:vMerge/>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p>
        </w:tc>
        <w:tc>
          <w:tcPr>
            <w:tcW w:w="1714" w:type="pct"/>
            <w:vMerge/>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p>
        </w:tc>
        <w:tc>
          <w:tcPr>
            <w:tcW w:w="837" w:type="pct"/>
            <w:vAlign w:val="center"/>
          </w:tcPr>
          <w:p w:rsidR="007F26BC" w:rsidRPr="00600814" w:rsidRDefault="007F26BC" w:rsidP="00E61BD4">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c>
          <w:tcPr>
            <w:tcW w:w="832" w:type="pct"/>
            <w:vAlign w:val="center"/>
          </w:tcPr>
          <w:p w:rsidR="007F26BC" w:rsidRPr="00600814" w:rsidRDefault="007F26BC" w:rsidP="00E61BD4">
            <w:pPr>
              <w:spacing w:after="0" w:line="240" w:lineRule="auto"/>
              <w:jc w:val="center"/>
              <w:rPr>
                <w:rFonts w:ascii="Times New Roman" w:eastAsia="Times New Roman" w:hAnsi="Times New Roman" w:cs="Times New Roman"/>
                <w:b/>
                <w:bCs/>
                <w:spacing w:val="-5"/>
                <w:sz w:val="20"/>
                <w:szCs w:val="20"/>
                <w:lang w:eastAsia="ru-RU"/>
              </w:rPr>
            </w:pPr>
            <w:r w:rsidRPr="00600814">
              <w:rPr>
                <w:rFonts w:ascii="Times New Roman" w:eastAsia="Times New Roman" w:hAnsi="Times New Roman" w:cs="Times New Roman"/>
                <w:b/>
                <w:bCs/>
                <w:sz w:val="20"/>
                <w:szCs w:val="20"/>
                <w:lang w:eastAsia="ru-RU"/>
              </w:rPr>
              <w:t>источниками тепловой энергии</w:t>
            </w:r>
          </w:p>
        </w:tc>
      </w:tr>
      <w:tr w:rsidR="007F26BC" w:rsidRPr="00600814" w:rsidTr="00075C2B">
        <w:trPr>
          <w:cantSplit/>
          <w:trHeight w:val="20"/>
        </w:trPr>
        <w:tc>
          <w:tcPr>
            <w:tcW w:w="526" w:type="pct"/>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1</w:t>
            </w:r>
          </w:p>
        </w:tc>
        <w:tc>
          <w:tcPr>
            <w:tcW w:w="1091"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ул. Ленина, д.4 стр.2</w:t>
            </w:r>
          </w:p>
        </w:tc>
        <w:tc>
          <w:tcPr>
            <w:tcW w:w="837"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c>
          <w:tcPr>
            <w:tcW w:w="832"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r>
      <w:tr w:rsidR="007F26BC" w:rsidRPr="00600814" w:rsidTr="00075C2B">
        <w:trPr>
          <w:cantSplit/>
          <w:trHeight w:val="20"/>
        </w:trPr>
        <w:tc>
          <w:tcPr>
            <w:tcW w:w="526" w:type="pct"/>
            <w:shd w:val="clear" w:color="auto" w:fill="auto"/>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2</w:t>
            </w:r>
          </w:p>
        </w:tc>
        <w:tc>
          <w:tcPr>
            <w:tcW w:w="1091"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bCs/>
                <w:sz w:val="20"/>
              </w:rPr>
              <w:t xml:space="preserve">ул. </w:t>
            </w:r>
            <w:proofErr w:type="gramStart"/>
            <w:r w:rsidRPr="007F26BC">
              <w:rPr>
                <w:rFonts w:ascii="Times New Roman" w:hAnsi="Times New Roman" w:cs="Times New Roman"/>
                <w:bCs/>
                <w:sz w:val="20"/>
              </w:rPr>
              <w:t>Лесная</w:t>
            </w:r>
            <w:proofErr w:type="gramEnd"/>
            <w:r w:rsidRPr="007F26BC">
              <w:rPr>
                <w:rFonts w:ascii="Times New Roman" w:hAnsi="Times New Roman" w:cs="Times New Roman"/>
                <w:bCs/>
                <w:sz w:val="20"/>
              </w:rPr>
              <w:t>, д.10</w:t>
            </w:r>
          </w:p>
        </w:tc>
        <w:tc>
          <w:tcPr>
            <w:tcW w:w="837"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c>
          <w:tcPr>
            <w:tcW w:w="832"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r>
      <w:tr w:rsidR="007F26BC" w:rsidRPr="00600814" w:rsidTr="00075C2B">
        <w:trPr>
          <w:cantSplit/>
          <w:trHeight w:val="20"/>
        </w:trPr>
        <w:tc>
          <w:tcPr>
            <w:tcW w:w="526" w:type="pct"/>
            <w:shd w:val="clear" w:color="auto" w:fill="auto"/>
            <w:vAlign w:val="center"/>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3</w:t>
            </w:r>
          </w:p>
        </w:tc>
        <w:tc>
          <w:tcPr>
            <w:tcW w:w="1091"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УМП «Жилищник»</w:t>
            </w:r>
          </w:p>
        </w:tc>
        <w:tc>
          <w:tcPr>
            <w:tcW w:w="1714" w:type="pct"/>
            <w:shd w:val="clear" w:color="auto" w:fill="auto"/>
            <w:noWrap/>
            <w:vAlign w:val="center"/>
            <w:hideMark/>
          </w:tcPr>
          <w:p w:rsidR="007F26BC" w:rsidRPr="00600814" w:rsidRDefault="007F26BC" w:rsidP="00E61BD4">
            <w:pPr>
              <w:spacing w:after="0" w:line="240" w:lineRule="auto"/>
              <w:jc w:val="center"/>
              <w:rPr>
                <w:rFonts w:ascii="Times New Roman" w:eastAsia="Times New Roman" w:hAnsi="Times New Roman" w:cs="Times New Roman"/>
                <w:sz w:val="20"/>
                <w:szCs w:val="20"/>
                <w:lang w:eastAsia="ru-RU"/>
              </w:rPr>
            </w:pPr>
            <w:r w:rsidRPr="00600814">
              <w:rPr>
                <w:rFonts w:ascii="Times New Roman" w:eastAsia="Times New Roman" w:hAnsi="Times New Roman" w:cs="Times New Roman"/>
                <w:sz w:val="20"/>
                <w:szCs w:val="20"/>
                <w:lang w:eastAsia="ru-RU"/>
              </w:rPr>
              <w:t xml:space="preserve">Согласно границе расположения потребителей, подключенных к источнику по адресу </w:t>
            </w:r>
            <w:r w:rsidRPr="007F26BC">
              <w:rPr>
                <w:rFonts w:ascii="Times New Roman" w:hAnsi="Times New Roman" w:cs="Times New Roman"/>
                <w:sz w:val="20"/>
              </w:rPr>
              <w:t xml:space="preserve">ул. </w:t>
            </w:r>
            <w:proofErr w:type="gramStart"/>
            <w:r w:rsidRPr="007F26BC">
              <w:rPr>
                <w:rFonts w:ascii="Times New Roman" w:hAnsi="Times New Roman" w:cs="Times New Roman"/>
                <w:sz w:val="20"/>
              </w:rPr>
              <w:t>Озерная</w:t>
            </w:r>
            <w:proofErr w:type="gramEnd"/>
            <w:r w:rsidRPr="007F26BC">
              <w:rPr>
                <w:rFonts w:ascii="Times New Roman" w:hAnsi="Times New Roman" w:cs="Times New Roman"/>
                <w:sz w:val="20"/>
              </w:rPr>
              <w:t>, д.4</w:t>
            </w:r>
          </w:p>
        </w:tc>
        <w:tc>
          <w:tcPr>
            <w:tcW w:w="837"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c>
          <w:tcPr>
            <w:tcW w:w="832" w:type="pct"/>
            <w:vAlign w:val="center"/>
          </w:tcPr>
          <w:p w:rsidR="007F26BC" w:rsidRPr="00600814" w:rsidRDefault="007F26BC" w:rsidP="00E61BD4">
            <w:pPr>
              <w:jc w:val="center"/>
            </w:pPr>
            <w:r>
              <w:rPr>
                <w:rFonts w:ascii="Times New Roman" w:eastAsia="Times New Roman" w:hAnsi="Times New Roman" w:cs="Times New Roman"/>
                <w:sz w:val="20"/>
                <w:szCs w:val="20"/>
                <w:lang w:eastAsia="ru-RU"/>
              </w:rPr>
              <w:t>УМП «Жилищник»</w:t>
            </w:r>
          </w:p>
        </w:tc>
      </w:tr>
    </w:tbl>
    <w:p w:rsidR="00FF735F" w:rsidRPr="00600814" w:rsidRDefault="00FF735F" w:rsidP="00FF735F">
      <w:pPr>
        <w:pStyle w:val="afffffffffffb"/>
        <w:jc w:val="both"/>
        <w:rPr>
          <w:b/>
          <w:sz w:val="28"/>
        </w:rPr>
      </w:pPr>
    </w:p>
    <w:p w:rsidR="008B6020" w:rsidRPr="00600814" w:rsidRDefault="008B6020" w:rsidP="000F0D2E">
      <w:pPr>
        <w:keepNext/>
        <w:keepLines/>
        <w:spacing w:before="120" w:after="120" w:line="360" w:lineRule="auto"/>
        <w:jc w:val="both"/>
        <w:outlineLvl w:val="1"/>
        <w:rPr>
          <w:rFonts w:ascii="Times New Roman CYR" w:eastAsia="Times New Roman" w:hAnsi="Times New Roman CYR" w:cs="Times New Roman CYR"/>
          <w:b/>
          <w:sz w:val="28"/>
          <w:szCs w:val="28"/>
          <w:lang w:eastAsia="ru-RU"/>
        </w:rPr>
      </w:pPr>
      <w:r w:rsidRPr="00600814">
        <w:rPr>
          <w:rFonts w:ascii="Times New Roman CYR" w:eastAsia="Times New Roman" w:hAnsi="Times New Roman CYR" w:cs="Times New Roman CYR"/>
          <w:b/>
          <w:sz w:val="28"/>
          <w:szCs w:val="28"/>
          <w:lang w:eastAsia="ru-RU"/>
        </w:rPr>
        <w:br w:type="page"/>
      </w:r>
    </w:p>
    <w:p w:rsidR="008B6020" w:rsidRPr="00600814" w:rsidRDefault="008B6020"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6" w:name="_Toc8722457"/>
      <w:r w:rsidRPr="00600814">
        <w:rPr>
          <w:rFonts w:ascii="Times New Roman" w:eastAsia="Times New Roman" w:hAnsi="Times New Roman" w:cs="Times New Roman"/>
          <w:b/>
          <w:bCs/>
          <w:sz w:val="28"/>
          <w:szCs w:val="28"/>
        </w:rPr>
        <w:t xml:space="preserve">Глава 16. </w:t>
      </w:r>
      <w:r w:rsidRPr="00600814">
        <w:rPr>
          <w:rFonts w:ascii="Times New Roman CYR" w:eastAsia="Times New Roman" w:hAnsi="Times New Roman CYR" w:cs="Times New Roman CYR"/>
          <w:b/>
          <w:sz w:val="28"/>
          <w:szCs w:val="28"/>
          <w:lang w:eastAsia="ru-RU"/>
        </w:rPr>
        <w:t>Реестр проектов схемы теплоснабжения</w:t>
      </w:r>
      <w:bookmarkEnd w:id="396"/>
    </w:p>
    <w:p w:rsidR="008B6020" w:rsidRPr="00600814" w:rsidRDefault="008B6020"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7" w:name="_Toc8722458"/>
      <w:r w:rsidRPr="00600814">
        <w:rPr>
          <w:rFonts w:ascii="Times New Roman" w:eastAsia="Times New Roman" w:hAnsi="Times New Roman" w:cs="Times New Roman"/>
          <w:b/>
          <w:bCs/>
          <w:sz w:val="28"/>
          <w:szCs w:val="28"/>
        </w:rPr>
        <w:t>Глава 16. Часть 1.</w:t>
      </w:r>
      <w:r w:rsidRPr="00600814">
        <w:rPr>
          <w:rFonts w:ascii="Times New Roman CYR" w:eastAsia="Times New Roman" w:hAnsi="Times New Roman CYR" w:cs="Times New Roman CYR"/>
          <w:sz w:val="28"/>
          <w:szCs w:val="28"/>
          <w:lang w:eastAsia="ru-RU"/>
        </w:rPr>
        <w:t xml:space="preserve"> </w:t>
      </w:r>
      <w:r w:rsidRPr="00600814">
        <w:rPr>
          <w:rFonts w:ascii="Times New Roman CYR" w:eastAsia="Times New Roman" w:hAnsi="Times New Roman CYR" w:cs="Times New Roman CYR"/>
          <w:b/>
          <w:sz w:val="28"/>
          <w:szCs w:val="28"/>
          <w:lang w:eastAsia="ru-RU"/>
        </w:rPr>
        <w:t>Перечень мероприятий по строительству, реконструкции или техническому перевооружению источников тепловой энергии</w:t>
      </w:r>
      <w:bookmarkEnd w:id="397"/>
    </w:p>
    <w:p w:rsidR="0073489F" w:rsidRPr="00600814" w:rsidRDefault="00310DA1" w:rsidP="00E06A5A">
      <w:pPr>
        <w:pStyle w:val="afffffffffffb"/>
        <w:spacing w:line="360" w:lineRule="auto"/>
        <w:ind w:firstLine="708"/>
        <w:jc w:val="both"/>
        <w:rPr>
          <w:sz w:val="28"/>
        </w:rPr>
      </w:pPr>
      <w:r w:rsidRPr="00600814">
        <w:rPr>
          <w:sz w:val="28"/>
        </w:rPr>
        <w:t xml:space="preserve">Перечень мероприятий по строительству, реконструкции или техническому перевооружению источников тепловой энергии представлены в таблице </w:t>
      </w:r>
      <w:r w:rsidR="00C20027">
        <w:rPr>
          <w:sz w:val="28"/>
        </w:rPr>
        <w:t>64</w:t>
      </w:r>
      <w:r w:rsidRPr="00600814">
        <w:rPr>
          <w:sz w:val="28"/>
        </w:rPr>
        <w:t>.</w:t>
      </w:r>
    </w:p>
    <w:p w:rsidR="0073489F" w:rsidRPr="00600814" w:rsidRDefault="0073489F" w:rsidP="00E06A5A">
      <w:pPr>
        <w:pStyle w:val="afffffffffffb"/>
        <w:spacing w:line="276" w:lineRule="auto"/>
        <w:ind w:firstLine="708"/>
        <w:jc w:val="right"/>
        <w:rPr>
          <w:sz w:val="28"/>
          <w:szCs w:val="26"/>
        </w:rPr>
      </w:pPr>
      <w:r w:rsidRPr="00600814">
        <w:rPr>
          <w:sz w:val="28"/>
        </w:rPr>
        <w:t>Т</w:t>
      </w:r>
      <w:r w:rsidR="00310DA1" w:rsidRPr="00600814">
        <w:rPr>
          <w:sz w:val="28"/>
          <w:szCs w:val="26"/>
        </w:rPr>
        <w:t xml:space="preserve">аблица </w:t>
      </w:r>
      <w:r w:rsidR="00C20027">
        <w:rPr>
          <w:sz w:val="28"/>
          <w:szCs w:val="26"/>
        </w:rPr>
        <w:t>64</w:t>
      </w:r>
      <w:r w:rsidR="00310DA1" w:rsidRPr="00600814">
        <w:rPr>
          <w:sz w:val="28"/>
          <w:szCs w:val="26"/>
        </w:rPr>
        <w:t xml:space="preserve"> </w:t>
      </w:r>
    </w:p>
    <w:p w:rsidR="00310DA1" w:rsidRPr="00600814" w:rsidRDefault="00310DA1" w:rsidP="00E06A5A">
      <w:pPr>
        <w:pStyle w:val="afffffffffffb"/>
        <w:spacing w:line="276" w:lineRule="auto"/>
        <w:jc w:val="center"/>
        <w:rPr>
          <w:b/>
          <w:sz w:val="28"/>
          <w:szCs w:val="26"/>
        </w:rPr>
      </w:pPr>
      <w:r w:rsidRPr="00600814">
        <w:rPr>
          <w:b/>
          <w:sz w:val="28"/>
          <w:szCs w:val="26"/>
        </w:rPr>
        <w:t>Перечень объектов подлежащих строительству и реконструкции источников теплоснабжения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516"/>
        <w:gridCol w:w="2216"/>
        <w:gridCol w:w="2347"/>
      </w:tblGrid>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xml:space="preserve">№ </w:t>
            </w:r>
            <w:proofErr w:type="gramStart"/>
            <w:r w:rsidRPr="00A967E1">
              <w:rPr>
                <w:rFonts w:ascii="Times New Roman" w:eastAsia="Times New Roman" w:hAnsi="Times New Roman" w:cs="Times New Roman"/>
                <w:b/>
                <w:sz w:val="24"/>
                <w:szCs w:val="24"/>
                <w:lang w:eastAsia="ru-RU"/>
              </w:rPr>
              <w:t>п</w:t>
            </w:r>
            <w:proofErr w:type="gramEnd"/>
            <w:r w:rsidRPr="00A967E1">
              <w:rPr>
                <w:rFonts w:ascii="Times New Roman" w:eastAsia="Times New Roman" w:hAnsi="Times New Roman" w:cs="Times New Roman"/>
                <w:b/>
                <w:sz w:val="24"/>
                <w:szCs w:val="24"/>
                <w:lang w:eastAsia="ru-RU"/>
              </w:rPr>
              <w:t>/п</w:t>
            </w:r>
          </w:p>
        </w:tc>
        <w:tc>
          <w:tcPr>
            <w:tcW w:w="45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7F26BC" w:rsidRPr="00A967E1" w:rsidTr="00E61BD4">
        <w:trPr>
          <w:trHeight w:val="405"/>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075C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075C2B">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sidR="00075C2B">
              <w:rPr>
                <w:rFonts w:ascii="Times New Roman" w:eastAsia="Times New Roman" w:hAnsi="Times New Roman" w:cs="Times New Roman"/>
                <w:sz w:val="24"/>
                <w:szCs w:val="24"/>
                <w:lang w:eastAsia="ru-RU"/>
              </w:rPr>
              <w:t>28</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2 134, 286</w:t>
            </w:r>
          </w:p>
        </w:tc>
      </w:tr>
      <w:tr w:rsidR="007F26BC" w:rsidRPr="00A967E1" w:rsidTr="00E61BD4">
        <w:trPr>
          <w:trHeight w:val="81"/>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075C2B" w:rsidP="00075C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2 845, 714</w:t>
            </w:r>
          </w:p>
        </w:tc>
      </w:tr>
      <w:tr w:rsidR="007F26BC" w:rsidRPr="00A967E1" w:rsidTr="00E61BD4">
        <w:trPr>
          <w:trHeight w:val="180"/>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075C2B" w:rsidP="00075C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A967E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28</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2 249, 895</w:t>
            </w:r>
          </w:p>
        </w:tc>
      </w:tr>
      <w:tr w:rsidR="007F26BC" w:rsidRPr="00A967E1" w:rsidTr="00E61BD4">
        <w:trPr>
          <w:trHeight w:val="165"/>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AA4158" w:rsidP="00075C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075C2B">
              <w:rPr>
                <w:rFonts w:ascii="Times New Roman" w:eastAsia="Times New Roman" w:hAnsi="Times New Roman" w:cs="Times New Roman"/>
                <w:sz w:val="24"/>
                <w:szCs w:val="24"/>
                <w:lang w:eastAsia="ru-RU"/>
              </w:rPr>
              <w:t>5</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9</w:t>
            </w:r>
            <w:r>
              <w:rPr>
                <w:rFonts w:ascii="Times New Roman" w:hAnsi="Times New Roman"/>
                <w:sz w:val="24"/>
                <w:szCs w:val="24"/>
              </w:rPr>
              <w:t> </w:t>
            </w:r>
            <w:r w:rsidRPr="00A967E1">
              <w:rPr>
                <w:rFonts w:ascii="Times New Roman" w:hAnsi="Times New Roman"/>
                <w:sz w:val="24"/>
                <w:szCs w:val="24"/>
              </w:rPr>
              <w:t>526</w:t>
            </w:r>
            <w:r>
              <w:rPr>
                <w:rFonts w:ascii="Times New Roman" w:hAnsi="Times New Roman"/>
                <w:sz w:val="24"/>
                <w:szCs w:val="24"/>
              </w:rPr>
              <w:t>,</w:t>
            </w:r>
            <w:r w:rsidRPr="00A967E1">
              <w:rPr>
                <w:rFonts w:ascii="Times New Roman" w:hAnsi="Times New Roman"/>
                <w:sz w:val="24"/>
                <w:szCs w:val="24"/>
              </w:rPr>
              <w:t xml:space="preserve"> 770</w:t>
            </w:r>
          </w:p>
        </w:tc>
      </w:tr>
      <w:tr w:rsidR="007F26BC" w:rsidRPr="00A967E1" w:rsidTr="00E61BD4">
        <w:trPr>
          <w:trHeight w:val="96"/>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7F26BC" w:rsidP="00075C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075C2B">
              <w:rPr>
                <w:rFonts w:ascii="Times New Roman" w:eastAsia="Times New Roman" w:hAnsi="Times New Roman" w:cs="Times New Roman"/>
                <w:sz w:val="24"/>
                <w:szCs w:val="24"/>
                <w:lang w:eastAsia="ru-RU"/>
              </w:rPr>
              <w:t>6</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10</w:t>
            </w:r>
            <w:r>
              <w:rPr>
                <w:rFonts w:ascii="Times New Roman" w:hAnsi="Times New Roman"/>
                <w:sz w:val="24"/>
                <w:szCs w:val="24"/>
              </w:rPr>
              <w:t> </w:t>
            </w:r>
            <w:r w:rsidRPr="00A967E1">
              <w:rPr>
                <w:rFonts w:ascii="Times New Roman" w:hAnsi="Times New Roman"/>
                <w:sz w:val="24"/>
                <w:szCs w:val="24"/>
              </w:rPr>
              <w:t>704</w:t>
            </w:r>
            <w:r>
              <w:rPr>
                <w:rFonts w:ascii="Times New Roman" w:hAnsi="Times New Roman"/>
                <w:sz w:val="24"/>
                <w:szCs w:val="24"/>
              </w:rPr>
              <w:t>,</w:t>
            </w:r>
            <w:r w:rsidRPr="00A967E1">
              <w:rPr>
                <w:rFonts w:ascii="Times New Roman" w:hAnsi="Times New Roman"/>
                <w:sz w:val="24"/>
                <w:szCs w:val="24"/>
              </w:rPr>
              <w:t xml:space="preserve"> 280 </w:t>
            </w:r>
          </w:p>
        </w:tc>
      </w:tr>
      <w:tr w:rsidR="007F26BC" w:rsidRPr="00A967E1" w:rsidTr="00E61BD4">
        <w:trPr>
          <w:trHeight w:val="165"/>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7F26BC" w:rsidP="00075C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075C2B">
              <w:rPr>
                <w:rFonts w:ascii="Times New Roman" w:eastAsia="Times New Roman" w:hAnsi="Times New Roman" w:cs="Times New Roman"/>
                <w:sz w:val="24"/>
                <w:szCs w:val="24"/>
                <w:lang w:eastAsia="ru-RU"/>
              </w:rPr>
              <w:t>7</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11</w:t>
            </w:r>
            <w:r>
              <w:rPr>
                <w:rFonts w:ascii="Times New Roman" w:hAnsi="Times New Roman"/>
                <w:sz w:val="24"/>
                <w:szCs w:val="24"/>
              </w:rPr>
              <w:t> </w:t>
            </w:r>
            <w:r w:rsidRPr="00A967E1">
              <w:rPr>
                <w:rFonts w:ascii="Times New Roman" w:hAnsi="Times New Roman"/>
                <w:sz w:val="24"/>
                <w:szCs w:val="24"/>
              </w:rPr>
              <w:t>346</w:t>
            </w:r>
            <w:r>
              <w:rPr>
                <w:rFonts w:ascii="Times New Roman" w:hAnsi="Times New Roman"/>
                <w:sz w:val="24"/>
                <w:szCs w:val="24"/>
              </w:rPr>
              <w:t>,</w:t>
            </w:r>
            <w:r w:rsidRPr="00A967E1">
              <w:rPr>
                <w:rFonts w:ascii="Times New Roman" w:hAnsi="Times New Roman"/>
                <w:sz w:val="24"/>
                <w:szCs w:val="24"/>
              </w:rPr>
              <w:t xml:space="preserve"> 357</w:t>
            </w:r>
          </w:p>
        </w:tc>
      </w:tr>
      <w:tr w:rsidR="007F26BC" w:rsidRPr="00A967E1" w:rsidTr="00E61BD4">
        <w:trPr>
          <w:trHeight w:val="111"/>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7F26BC" w:rsidP="00075C2B">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075C2B">
              <w:rPr>
                <w:rFonts w:ascii="Times New Roman" w:eastAsia="Times New Roman" w:hAnsi="Times New Roman" w:cs="Times New Roman"/>
                <w:sz w:val="24"/>
                <w:szCs w:val="24"/>
                <w:lang w:eastAsia="ru-RU"/>
              </w:rPr>
              <w:t>8</w:t>
            </w:r>
          </w:p>
        </w:tc>
        <w:tc>
          <w:tcPr>
            <w:tcW w:w="2347" w:type="dxa"/>
            <w:shd w:val="clear" w:color="auto" w:fill="auto"/>
            <w:vAlign w:val="center"/>
          </w:tcPr>
          <w:p w:rsidR="007F26BC" w:rsidRPr="00A967E1" w:rsidRDefault="00075C2B" w:rsidP="00E61BD4">
            <w:pPr>
              <w:spacing w:after="0"/>
              <w:jc w:val="center"/>
              <w:rPr>
                <w:rFonts w:ascii="Times New Roman" w:hAnsi="Times New Roman"/>
                <w:sz w:val="24"/>
                <w:szCs w:val="24"/>
              </w:rPr>
            </w:pPr>
            <w:r w:rsidRPr="00A967E1">
              <w:rPr>
                <w:rFonts w:ascii="Times New Roman" w:hAnsi="Times New Roman"/>
                <w:sz w:val="24"/>
                <w:szCs w:val="24"/>
              </w:rPr>
              <w:t>11</w:t>
            </w:r>
            <w:r>
              <w:rPr>
                <w:rFonts w:ascii="Times New Roman" w:hAnsi="Times New Roman"/>
                <w:sz w:val="24"/>
                <w:szCs w:val="24"/>
              </w:rPr>
              <w:t> </w:t>
            </w:r>
            <w:r w:rsidRPr="00A967E1">
              <w:rPr>
                <w:rFonts w:ascii="Times New Roman" w:hAnsi="Times New Roman"/>
                <w:sz w:val="24"/>
                <w:szCs w:val="24"/>
              </w:rPr>
              <w:t>346</w:t>
            </w:r>
            <w:r>
              <w:rPr>
                <w:rFonts w:ascii="Times New Roman" w:hAnsi="Times New Roman"/>
                <w:sz w:val="24"/>
                <w:szCs w:val="24"/>
              </w:rPr>
              <w:t>,</w:t>
            </w:r>
            <w:r w:rsidRPr="00A967E1">
              <w:rPr>
                <w:rFonts w:ascii="Times New Roman" w:hAnsi="Times New Roman"/>
                <w:sz w:val="24"/>
                <w:szCs w:val="24"/>
              </w:rPr>
              <w:t xml:space="preserve"> 357</w:t>
            </w:r>
          </w:p>
        </w:tc>
      </w:tr>
    </w:tbl>
    <w:p w:rsidR="00310DA1" w:rsidRPr="00600814" w:rsidRDefault="00310DA1" w:rsidP="00310DA1"/>
    <w:p w:rsidR="00453100" w:rsidRPr="00600814" w:rsidRDefault="008B6020"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8" w:name="_Toc8722459"/>
      <w:r w:rsidRPr="00600814">
        <w:rPr>
          <w:rFonts w:ascii="Times New Roman" w:eastAsia="Times New Roman" w:hAnsi="Times New Roman" w:cs="Times New Roman"/>
          <w:b/>
          <w:bCs/>
          <w:sz w:val="28"/>
          <w:szCs w:val="28"/>
        </w:rPr>
        <w:t>Глава 16. Часть 2.</w:t>
      </w:r>
      <w:r w:rsidRPr="00600814">
        <w:rPr>
          <w:rFonts w:ascii="Times New Roman CYR" w:eastAsia="Times New Roman" w:hAnsi="Times New Roman CYR" w:cs="Times New Roman CYR"/>
          <w:sz w:val="28"/>
          <w:szCs w:val="28"/>
          <w:lang w:eastAsia="ru-RU"/>
        </w:rPr>
        <w:t xml:space="preserve"> </w:t>
      </w:r>
      <w:r w:rsidR="00453100" w:rsidRPr="00600814">
        <w:rPr>
          <w:rFonts w:ascii="Times New Roman CYR" w:eastAsia="Times New Roman" w:hAnsi="Times New Roman CYR" w:cs="Times New Roman CYR"/>
          <w:b/>
          <w:sz w:val="28"/>
          <w:szCs w:val="28"/>
          <w:lang w:eastAsia="ru-RU"/>
        </w:rPr>
        <w:t>Перечень мероприятий по строительству, реконструкции и техническому перевооружению тепловых сетей и сооружений на них</w:t>
      </w:r>
      <w:bookmarkEnd w:id="398"/>
    </w:p>
    <w:p w:rsidR="00310DA1" w:rsidRPr="00600814" w:rsidRDefault="00310DA1" w:rsidP="00310DA1">
      <w:pPr>
        <w:pStyle w:val="afffffffffffb"/>
        <w:spacing w:line="360" w:lineRule="auto"/>
        <w:ind w:firstLine="708"/>
        <w:jc w:val="both"/>
        <w:rPr>
          <w:sz w:val="28"/>
        </w:rPr>
      </w:pPr>
      <w:r w:rsidRPr="00600814">
        <w:rPr>
          <w:sz w:val="28"/>
        </w:rPr>
        <w:t xml:space="preserve">Перечень мероприятий по строительству, реконструкции или техническому перевооружению тепловых сетей и сооружений на них представлены в таблице </w:t>
      </w:r>
      <w:r w:rsidR="00C20027">
        <w:rPr>
          <w:sz w:val="28"/>
        </w:rPr>
        <w:t>65</w:t>
      </w:r>
      <w:r w:rsidRPr="00600814">
        <w:rPr>
          <w:sz w:val="28"/>
        </w:rPr>
        <w:t>.</w:t>
      </w:r>
    </w:p>
    <w:p w:rsidR="00310DA1" w:rsidRPr="00600814" w:rsidRDefault="00E06A5A" w:rsidP="00E06A5A">
      <w:pPr>
        <w:pStyle w:val="afffffffffffb"/>
        <w:jc w:val="right"/>
        <w:rPr>
          <w:sz w:val="28"/>
        </w:rPr>
      </w:pPr>
      <w:r w:rsidRPr="00600814">
        <w:rPr>
          <w:sz w:val="28"/>
        </w:rPr>
        <w:t xml:space="preserve">Таблица </w:t>
      </w:r>
      <w:r w:rsidR="00C20027">
        <w:rPr>
          <w:sz w:val="28"/>
        </w:rPr>
        <w:t>65</w:t>
      </w:r>
    </w:p>
    <w:p w:rsidR="00E06A5A" w:rsidRPr="00600814" w:rsidRDefault="00E06A5A" w:rsidP="00E06A5A">
      <w:pPr>
        <w:jc w:val="center"/>
        <w:rPr>
          <w:rFonts w:ascii="Times New Roman" w:hAnsi="Times New Roman" w:cs="Times New Roman"/>
          <w:b/>
          <w:color w:val="000000"/>
          <w:sz w:val="28"/>
          <w:szCs w:val="28"/>
          <w:shd w:val="clear" w:color="auto" w:fill="FFFFFF"/>
        </w:rPr>
      </w:pPr>
      <w:r w:rsidRPr="00600814">
        <w:rPr>
          <w:rFonts w:ascii="Times New Roman" w:hAnsi="Times New Roman" w:cs="Times New Roman"/>
          <w:b/>
          <w:color w:val="000000"/>
          <w:sz w:val="28"/>
          <w:szCs w:val="28"/>
          <w:shd w:val="clear" w:color="auto" w:fill="FFFFF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516"/>
        <w:gridCol w:w="2216"/>
        <w:gridCol w:w="2347"/>
      </w:tblGrid>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xml:space="preserve">№ </w:t>
            </w:r>
            <w:proofErr w:type="gramStart"/>
            <w:r w:rsidRPr="00A967E1">
              <w:rPr>
                <w:rFonts w:ascii="Times New Roman" w:eastAsia="Times New Roman" w:hAnsi="Times New Roman" w:cs="Times New Roman"/>
                <w:b/>
                <w:sz w:val="24"/>
                <w:szCs w:val="24"/>
                <w:lang w:eastAsia="ru-RU"/>
              </w:rPr>
              <w:t>п</w:t>
            </w:r>
            <w:proofErr w:type="gramEnd"/>
            <w:r w:rsidRPr="00A967E1">
              <w:rPr>
                <w:rFonts w:ascii="Times New Roman" w:eastAsia="Times New Roman" w:hAnsi="Times New Roman" w:cs="Times New Roman"/>
                <w:b/>
                <w:sz w:val="24"/>
                <w:szCs w:val="24"/>
                <w:lang w:eastAsia="ru-RU"/>
              </w:rPr>
              <w:t>/п</w:t>
            </w:r>
          </w:p>
        </w:tc>
        <w:tc>
          <w:tcPr>
            <w:tcW w:w="45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AA4158">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w:t>
            </w:r>
            <w:r w:rsidR="00AA4158">
              <w:rPr>
                <w:rFonts w:ascii="Times New Roman" w:eastAsia="Times New Roman" w:hAnsi="Times New Roman" w:cs="Times New Roman"/>
                <w:sz w:val="24"/>
                <w:szCs w:val="24"/>
                <w:lang w:eastAsia="ru-RU"/>
              </w:rPr>
              <w:t>24</w:t>
            </w:r>
          </w:p>
        </w:tc>
        <w:tc>
          <w:tcPr>
            <w:tcW w:w="2347" w:type="dxa"/>
            <w:shd w:val="clear" w:color="auto" w:fill="auto"/>
            <w:vAlign w:val="center"/>
          </w:tcPr>
          <w:p w:rsidR="007F26BC" w:rsidRPr="00A967E1" w:rsidRDefault="00AA4158" w:rsidP="00075C2B">
            <w:pPr>
              <w:spacing w:after="0"/>
              <w:jc w:val="center"/>
              <w:rPr>
                <w:rFonts w:ascii="Times New Roman" w:hAnsi="Times New Roman"/>
                <w:sz w:val="24"/>
                <w:szCs w:val="24"/>
              </w:rPr>
            </w:pPr>
            <w:r w:rsidRPr="00AA4158">
              <w:rPr>
                <w:rFonts w:ascii="Times New Roman" w:hAnsi="Times New Roman"/>
                <w:sz w:val="24"/>
                <w:szCs w:val="24"/>
              </w:rPr>
              <w:t>3498</w:t>
            </w:r>
            <w:r w:rsidR="00075C2B">
              <w:rPr>
                <w:rFonts w:ascii="Times New Roman" w:hAnsi="Times New Roman"/>
                <w:sz w:val="24"/>
                <w:szCs w:val="24"/>
              </w:rPr>
              <w:t>,</w:t>
            </w:r>
            <w:r w:rsidRPr="00AA4158">
              <w:rPr>
                <w:rFonts w:ascii="Times New Roman" w:hAnsi="Times New Roman"/>
                <w:sz w:val="24"/>
                <w:szCs w:val="24"/>
              </w:rPr>
              <w:t>28</w:t>
            </w:r>
            <w:r w:rsidR="00075C2B">
              <w:rPr>
                <w:rFonts w:ascii="Times New Roman" w:hAnsi="Times New Roman"/>
                <w:sz w:val="24"/>
                <w:szCs w:val="24"/>
              </w:rPr>
              <w:t>4</w:t>
            </w:r>
          </w:p>
        </w:tc>
      </w:tr>
      <w:tr w:rsidR="007F26BC" w:rsidRPr="00A967E1" w:rsidTr="00E61BD4">
        <w:trPr>
          <w:trHeight w:val="157"/>
          <w:jc w:val="center"/>
        </w:trPr>
        <w:tc>
          <w:tcPr>
            <w:tcW w:w="560" w:type="dxa"/>
            <w:shd w:val="clear" w:color="auto" w:fill="auto"/>
            <w:vAlign w:val="center"/>
          </w:tcPr>
          <w:p w:rsidR="007F26BC" w:rsidRPr="00A967E1" w:rsidRDefault="00AA4158"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AA4158" w:rsidP="00AA41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4 800, 908</w:t>
            </w:r>
          </w:p>
        </w:tc>
      </w:tr>
      <w:tr w:rsidR="007F26BC" w:rsidRPr="00A967E1" w:rsidTr="00E61BD4">
        <w:trPr>
          <w:jc w:val="center"/>
        </w:trPr>
        <w:tc>
          <w:tcPr>
            <w:tcW w:w="560" w:type="dxa"/>
            <w:shd w:val="clear" w:color="auto" w:fill="auto"/>
            <w:vAlign w:val="center"/>
          </w:tcPr>
          <w:p w:rsidR="007F26BC" w:rsidRPr="00A967E1" w:rsidRDefault="00AA4158"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AA4158">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AA4158">
              <w:rPr>
                <w:rFonts w:ascii="Times New Roman" w:eastAsia="Times New Roman" w:hAnsi="Times New Roman" w:cs="Times New Roman"/>
                <w:sz w:val="24"/>
                <w:szCs w:val="24"/>
                <w:lang w:eastAsia="ru-RU"/>
              </w:rPr>
              <w:t>6</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3 563, 636</w:t>
            </w:r>
          </w:p>
        </w:tc>
      </w:tr>
      <w:tr w:rsidR="007F26BC" w:rsidRPr="00A967E1" w:rsidTr="00E61BD4">
        <w:trPr>
          <w:trHeight w:val="535"/>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AA4158">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AA4158">
              <w:rPr>
                <w:rFonts w:ascii="Times New Roman" w:eastAsia="Times New Roman" w:hAnsi="Times New Roman" w:cs="Times New Roman"/>
                <w:sz w:val="24"/>
                <w:szCs w:val="24"/>
                <w:lang w:eastAsia="ru-RU"/>
              </w:rPr>
              <w:t>7</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1 336, 364</w:t>
            </w:r>
          </w:p>
        </w:tc>
      </w:tr>
      <w:tr w:rsidR="007F26BC" w:rsidRPr="00A967E1" w:rsidTr="00E61BD4">
        <w:trPr>
          <w:trHeight w:val="150"/>
          <w:jc w:val="center"/>
        </w:trPr>
        <w:tc>
          <w:tcPr>
            <w:tcW w:w="560" w:type="dxa"/>
            <w:shd w:val="clear" w:color="auto" w:fill="auto"/>
            <w:vAlign w:val="center"/>
          </w:tcPr>
          <w:p w:rsidR="007F26BC" w:rsidRPr="00A967E1" w:rsidRDefault="00075C2B"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7F26BC" w:rsidRPr="00A967E1" w:rsidRDefault="007F26BC" w:rsidP="00E61BD4">
            <w:pPr>
              <w:spacing w:after="0" w:line="240" w:lineRule="auto"/>
              <w:rPr>
                <w:rFonts w:ascii="Times New Roman" w:eastAsia="Times New Roman" w:hAnsi="Times New Roman"/>
                <w:b/>
                <w:color w:val="000000"/>
                <w:sz w:val="24"/>
                <w:szCs w:val="24"/>
                <w:lang w:eastAsia="ru-RU"/>
              </w:rPr>
            </w:pPr>
            <w:r w:rsidRPr="00A967E1">
              <w:rPr>
                <w:rFonts w:ascii="Times New Roman" w:hAnsi="Times New Roman"/>
                <w:sz w:val="24"/>
                <w:szCs w:val="24"/>
              </w:rPr>
              <w:t>Замена изношенных участков теплосети    на трубы в ППМ изоляции.</w:t>
            </w:r>
          </w:p>
        </w:tc>
        <w:tc>
          <w:tcPr>
            <w:tcW w:w="2216" w:type="dxa"/>
            <w:shd w:val="clear" w:color="auto" w:fill="auto"/>
            <w:vAlign w:val="center"/>
          </w:tcPr>
          <w:p w:rsidR="007F26BC" w:rsidRPr="00A967E1" w:rsidRDefault="007F26BC" w:rsidP="00AA4158">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w:t>
            </w:r>
            <w:r w:rsidR="00AA4158">
              <w:rPr>
                <w:rFonts w:ascii="Times New Roman" w:eastAsia="Times New Roman" w:hAnsi="Times New Roman" w:cs="Times New Roman"/>
                <w:sz w:val="24"/>
                <w:szCs w:val="24"/>
                <w:lang w:eastAsia="ru-RU"/>
              </w:rPr>
              <w:t>8</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4 498, 780</w:t>
            </w:r>
          </w:p>
        </w:tc>
      </w:tr>
    </w:tbl>
    <w:p w:rsidR="00E06A5A" w:rsidRPr="00600814" w:rsidRDefault="00E06A5A" w:rsidP="00E06A5A">
      <w:pPr>
        <w:spacing w:after="160" w:line="259" w:lineRule="auto"/>
        <w:jc w:val="both"/>
        <w:rPr>
          <w:rFonts w:ascii="Times New Roman" w:hAnsi="Times New Roman" w:cs="Times New Roman"/>
          <w:b/>
          <w:sz w:val="28"/>
          <w:szCs w:val="28"/>
        </w:rPr>
      </w:pPr>
    </w:p>
    <w:p w:rsidR="00B97045" w:rsidRDefault="00270DDD" w:rsidP="00310DA1">
      <w:pPr>
        <w:keepNext/>
        <w:keepLines/>
        <w:spacing w:before="120" w:after="120" w:line="360" w:lineRule="auto"/>
        <w:jc w:val="center"/>
        <w:outlineLvl w:val="1"/>
        <w:rPr>
          <w:rFonts w:ascii="Times New Roman CYR" w:eastAsia="Times New Roman" w:hAnsi="Times New Roman CYR" w:cs="Times New Roman CYR"/>
          <w:b/>
          <w:sz w:val="28"/>
          <w:szCs w:val="28"/>
          <w:lang w:eastAsia="ru-RU"/>
        </w:rPr>
      </w:pPr>
      <w:bookmarkStart w:id="399" w:name="_Toc8722460"/>
      <w:r w:rsidRPr="00600814">
        <w:rPr>
          <w:rFonts w:ascii="Times New Roman" w:eastAsia="Times New Roman" w:hAnsi="Times New Roman" w:cs="Times New Roman"/>
          <w:b/>
          <w:bCs/>
          <w:sz w:val="28"/>
          <w:szCs w:val="28"/>
        </w:rPr>
        <w:t>Глава 16. Часть 3</w:t>
      </w:r>
      <w:r w:rsidR="00B97045" w:rsidRPr="00600814">
        <w:rPr>
          <w:rFonts w:ascii="Times New Roman" w:eastAsia="Times New Roman" w:hAnsi="Times New Roman" w:cs="Times New Roman"/>
          <w:b/>
          <w:bCs/>
          <w:sz w:val="28"/>
          <w:szCs w:val="28"/>
        </w:rPr>
        <w:t>.</w:t>
      </w:r>
      <w:r w:rsidR="00B97045" w:rsidRPr="00600814">
        <w:rPr>
          <w:rFonts w:ascii="Times New Roman CYR" w:eastAsia="Times New Roman" w:hAnsi="Times New Roman CYR" w:cs="Times New Roman CYR"/>
          <w:sz w:val="28"/>
          <w:szCs w:val="28"/>
          <w:lang w:eastAsia="ru-RU"/>
        </w:rPr>
        <w:t xml:space="preserve"> </w:t>
      </w:r>
      <w:r w:rsidR="00B97045" w:rsidRPr="00600814">
        <w:rPr>
          <w:rFonts w:ascii="Times New Roman CYR" w:eastAsia="Times New Roman" w:hAnsi="Times New Roman CYR" w:cs="Times New Roman CYR"/>
          <w:b/>
          <w:sz w:val="28"/>
          <w:szCs w:val="28"/>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99"/>
    </w:p>
    <w:p w:rsidR="007F26BC" w:rsidRPr="00600814" w:rsidRDefault="007F26BC" w:rsidP="007F26BC">
      <w:pPr>
        <w:pStyle w:val="afffffffffffb"/>
        <w:spacing w:line="360" w:lineRule="auto"/>
        <w:ind w:firstLine="708"/>
        <w:jc w:val="both"/>
        <w:rPr>
          <w:sz w:val="28"/>
        </w:rPr>
      </w:pPr>
      <w:r w:rsidRPr="00600814">
        <w:rPr>
          <w:sz w:val="28"/>
        </w:rPr>
        <w:t>Перечень мероприятий</w:t>
      </w:r>
      <w:r w:rsidRPr="007F26BC">
        <w:rPr>
          <w:rFonts w:ascii="Times New Roman CYR" w:hAnsi="Times New Roman CYR" w:cs="Times New Roman CYR"/>
          <w:sz w:val="28"/>
          <w:szCs w:val="28"/>
        </w:rPr>
        <w:t>, обеспечивающих переход от открытых систем теплоснабжения (горячего водоснабжения) на закрытые системы горячего водоснабжения</w:t>
      </w:r>
      <w:r w:rsidRPr="00600814">
        <w:rPr>
          <w:sz w:val="28"/>
        </w:rPr>
        <w:t xml:space="preserve"> представлены</w:t>
      </w:r>
      <w:r>
        <w:rPr>
          <w:sz w:val="28"/>
        </w:rPr>
        <w:t xml:space="preserve"> в таблице </w:t>
      </w:r>
      <w:r w:rsidR="00C20027">
        <w:rPr>
          <w:sz w:val="28"/>
        </w:rPr>
        <w:t>66</w:t>
      </w:r>
      <w:r w:rsidRPr="00600814">
        <w:rPr>
          <w:sz w:val="28"/>
        </w:rPr>
        <w:t>.</w:t>
      </w:r>
    </w:p>
    <w:p w:rsidR="007F26BC" w:rsidRPr="007F26BC" w:rsidRDefault="007F26BC" w:rsidP="007F26BC">
      <w:pPr>
        <w:keepNext/>
        <w:keepLines/>
        <w:spacing w:before="120" w:after="120" w:line="360" w:lineRule="auto"/>
        <w:jc w:val="right"/>
        <w:outlineLvl w:val="1"/>
        <w:rPr>
          <w:rFonts w:ascii="Times New Roman" w:eastAsia="Times New Roman" w:hAnsi="Times New Roman" w:cs="Times New Roman"/>
          <w:b/>
          <w:sz w:val="28"/>
          <w:szCs w:val="28"/>
          <w:lang w:eastAsia="ru-RU"/>
        </w:rPr>
      </w:pPr>
      <w:r>
        <w:rPr>
          <w:rFonts w:ascii="Times New Roman" w:hAnsi="Times New Roman" w:cs="Times New Roman"/>
          <w:sz w:val="28"/>
        </w:rPr>
        <w:t xml:space="preserve">Таблица </w:t>
      </w:r>
      <w:r w:rsidR="00C20027">
        <w:rPr>
          <w:rFonts w:ascii="Times New Roman" w:hAnsi="Times New Roman" w:cs="Times New Roman"/>
          <w:sz w:val="28"/>
        </w:rPr>
        <w:t>66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516"/>
        <w:gridCol w:w="2216"/>
        <w:gridCol w:w="2347"/>
      </w:tblGrid>
      <w:tr w:rsidR="007F26BC" w:rsidRPr="00A967E1" w:rsidTr="00E61BD4">
        <w:trPr>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 xml:space="preserve">№ </w:t>
            </w:r>
            <w:proofErr w:type="gramStart"/>
            <w:r w:rsidRPr="00A967E1">
              <w:rPr>
                <w:rFonts w:ascii="Times New Roman" w:eastAsia="Times New Roman" w:hAnsi="Times New Roman" w:cs="Times New Roman"/>
                <w:b/>
                <w:sz w:val="24"/>
                <w:szCs w:val="24"/>
                <w:lang w:eastAsia="ru-RU"/>
              </w:rPr>
              <w:t>п</w:t>
            </w:r>
            <w:proofErr w:type="gramEnd"/>
            <w:r w:rsidRPr="00A967E1">
              <w:rPr>
                <w:rFonts w:ascii="Times New Roman" w:eastAsia="Times New Roman" w:hAnsi="Times New Roman" w:cs="Times New Roman"/>
                <w:b/>
                <w:sz w:val="24"/>
                <w:szCs w:val="24"/>
                <w:lang w:eastAsia="ru-RU"/>
              </w:rPr>
              <w:t>/п</w:t>
            </w:r>
          </w:p>
        </w:tc>
        <w:tc>
          <w:tcPr>
            <w:tcW w:w="45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Мероприятия</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Сроки выполнения работ</w:t>
            </w:r>
          </w:p>
        </w:tc>
        <w:tc>
          <w:tcPr>
            <w:tcW w:w="2347"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b/>
                <w:sz w:val="24"/>
                <w:szCs w:val="24"/>
                <w:lang w:eastAsia="ru-RU"/>
              </w:rPr>
            </w:pPr>
            <w:r w:rsidRPr="00A967E1">
              <w:rPr>
                <w:rFonts w:ascii="Times New Roman" w:eastAsia="Times New Roman" w:hAnsi="Times New Roman" w:cs="Times New Roman"/>
                <w:b/>
                <w:sz w:val="24"/>
                <w:szCs w:val="24"/>
                <w:lang w:eastAsia="ru-RU"/>
              </w:rPr>
              <w:t>Стоимость выполнения работ, тыс. руб</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2019</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5</w:t>
            </w:r>
            <w:r>
              <w:rPr>
                <w:rFonts w:ascii="Times New Roman" w:hAnsi="Times New Roman"/>
                <w:sz w:val="24"/>
                <w:szCs w:val="24"/>
              </w:rPr>
              <w:t> </w:t>
            </w:r>
            <w:r w:rsidRPr="00A967E1">
              <w:rPr>
                <w:rFonts w:ascii="Times New Roman" w:hAnsi="Times New Roman"/>
                <w:sz w:val="24"/>
                <w:szCs w:val="24"/>
              </w:rPr>
              <w:t>652</w:t>
            </w:r>
            <w:r>
              <w:rPr>
                <w:rFonts w:ascii="Times New Roman" w:hAnsi="Times New Roman"/>
                <w:sz w:val="24"/>
                <w:szCs w:val="24"/>
              </w:rPr>
              <w:t>,</w:t>
            </w:r>
            <w:r w:rsidRPr="00A967E1">
              <w:rPr>
                <w:rFonts w:ascii="Times New Roman" w:hAnsi="Times New Roman"/>
                <w:sz w:val="24"/>
                <w:szCs w:val="24"/>
              </w:rPr>
              <w:t xml:space="preserve"> 540</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AA4158"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9</w:t>
            </w:r>
            <w:r>
              <w:rPr>
                <w:rFonts w:ascii="Times New Roman" w:hAnsi="Times New Roman"/>
                <w:sz w:val="24"/>
                <w:szCs w:val="24"/>
              </w:rPr>
              <w:t> </w:t>
            </w:r>
            <w:r w:rsidRPr="00A967E1">
              <w:rPr>
                <w:rFonts w:ascii="Times New Roman" w:hAnsi="Times New Roman"/>
                <w:sz w:val="24"/>
                <w:szCs w:val="24"/>
              </w:rPr>
              <w:t>526</w:t>
            </w:r>
            <w:r>
              <w:rPr>
                <w:rFonts w:ascii="Times New Roman" w:hAnsi="Times New Roman"/>
                <w:sz w:val="24"/>
                <w:szCs w:val="24"/>
              </w:rPr>
              <w:t>,</w:t>
            </w:r>
            <w:r w:rsidRPr="00A967E1">
              <w:rPr>
                <w:rFonts w:ascii="Times New Roman" w:hAnsi="Times New Roman"/>
                <w:sz w:val="24"/>
                <w:szCs w:val="24"/>
              </w:rPr>
              <w:t xml:space="preserve"> 770</w:t>
            </w:r>
          </w:p>
        </w:tc>
      </w:tr>
      <w:tr w:rsidR="007F26BC" w:rsidRPr="00A967E1" w:rsidTr="00E61BD4">
        <w:trPr>
          <w:trHeight w:val="96"/>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2021</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10</w:t>
            </w:r>
            <w:r>
              <w:rPr>
                <w:rFonts w:ascii="Times New Roman" w:hAnsi="Times New Roman"/>
                <w:sz w:val="24"/>
                <w:szCs w:val="24"/>
              </w:rPr>
              <w:t> </w:t>
            </w:r>
            <w:r w:rsidRPr="00A967E1">
              <w:rPr>
                <w:rFonts w:ascii="Times New Roman" w:hAnsi="Times New Roman"/>
                <w:sz w:val="24"/>
                <w:szCs w:val="24"/>
              </w:rPr>
              <w:t>704</w:t>
            </w:r>
            <w:r>
              <w:rPr>
                <w:rFonts w:ascii="Times New Roman" w:hAnsi="Times New Roman"/>
                <w:sz w:val="24"/>
                <w:szCs w:val="24"/>
              </w:rPr>
              <w:t>,</w:t>
            </w:r>
            <w:r w:rsidRPr="00A967E1">
              <w:rPr>
                <w:rFonts w:ascii="Times New Roman" w:hAnsi="Times New Roman"/>
                <w:sz w:val="24"/>
                <w:szCs w:val="24"/>
              </w:rPr>
              <w:t xml:space="preserve"> 280 </w:t>
            </w:r>
          </w:p>
        </w:tc>
      </w:tr>
      <w:tr w:rsidR="007F26BC" w:rsidRPr="00A967E1" w:rsidTr="00E61BD4">
        <w:trPr>
          <w:trHeight w:val="165"/>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2022</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11</w:t>
            </w:r>
            <w:r>
              <w:rPr>
                <w:rFonts w:ascii="Times New Roman" w:hAnsi="Times New Roman"/>
                <w:sz w:val="24"/>
                <w:szCs w:val="24"/>
              </w:rPr>
              <w:t> </w:t>
            </w:r>
            <w:r w:rsidRPr="00A967E1">
              <w:rPr>
                <w:rFonts w:ascii="Times New Roman" w:hAnsi="Times New Roman"/>
                <w:sz w:val="24"/>
                <w:szCs w:val="24"/>
              </w:rPr>
              <w:t>346</w:t>
            </w:r>
            <w:r>
              <w:rPr>
                <w:rFonts w:ascii="Times New Roman" w:hAnsi="Times New Roman"/>
                <w:sz w:val="24"/>
                <w:szCs w:val="24"/>
              </w:rPr>
              <w:t>,</w:t>
            </w:r>
            <w:r w:rsidRPr="00A967E1">
              <w:rPr>
                <w:rFonts w:ascii="Times New Roman" w:hAnsi="Times New Roman"/>
                <w:sz w:val="24"/>
                <w:szCs w:val="24"/>
              </w:rPr>
              <w:t xml:space="preserve"> 357</w:t>
            </w:r>
          </w:p>
        </w:tc>
      </w:tr>
      <w:tr w:rsidR="007F26BC" w:rsidRPr="00A967E1" w:rsidTr="00E61BD4">
        <w:trPr>
          <w:trHeight w:val="111"/>
          <w:jc w:val="center"/>
        </w:trPr>
        <w:tc>
          <w:tcPr>
            <w:tcW w:w="560" w:type="dxa"/>
            <w:shd w:val="clear" w:color="auto" w:fill="auto"/>
            <w:vAlign w:val="center"/>
          </w:tcPr>
          <w:p w:rsidR="007F26BC" w:rsidRPr="00A967E1" w:rsidRDefault="007F26BC" w:rsidP="00E61BD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16" w:type="dxa"/>
            <w:shd w:val="clear" w:color="auto" w:fill="auto"/>
            <w:vAlign w:val="center"/>
          </w:tcPr>
          <w:p w:rsidR="007F26BC" w:rsidRPr="00A967E1" w:rsidRDefault="007F26BC" w:rsidP="00E61BD4">
            <w:pPr>
              <w:spacing w:after="0" w:line="240" w:lineRule="auto"/>
              <w:rPr>
                <w:rFonts w:ascii="Times New Roman" w:hAnsi="Times New Roman"/>
                <w:sz w:val="24"/>
                <w:szCs w:val="24"/>
              </w:rPr>
            </w:pPr>
            <w:r w:rsidRPr="00A967E1">
              <w:rPr>
                <w:rFonts w:ascii="Times New Roman" w:hAnsi="Times New Roman"/>
                <w:sz w:val="24"/>
                <w:szCs w:val="24"/>
              </w:rPr>
              <w:t>Реконструкция индивидуальных тепловых пунктов (ИТП), установка подогревателей горячего водоснабжения  в многоквартир ных жилых домах г</w:t>
            </w:r>
            <w:proofErr w:type="gramStart"/>
            <w:r w:rsidRPr="00A967E1">
              <w:rPr>
                <w:rFonts w:ascii="Times New Roman" w:hAnsi="Times New Roman"/>
                <w:sz w:val="24"/>
                <w:szCs w:val="24"/>
              </w:rPr>
              <w:t>.К</w:t>
            </w:r>
            <w:proofErr w:type="gramEnd"/>
            <w:r w:rsidRPr="00A967E1">
              <w:rPr>
                <w:rFonts w:ascii="Times New Roman" w:hAnsi="Times New Roman"/>
                <w:sz w:val="24"/>
                <w:szCs w:val="24"/>
              </w:rPr>
              <w:t>ременки</w:t>
            </w:r>
          </w:p>
        </w:tc>
        <w:tc>
          <w:tcPr>
            <w:tcW w:w="2216" w:type="dxa"/>
            <w:shd w:val="clear" w:color="auto" w:fill="auto"/>
            <w:vAlign w:val="center"/>
          </w:tcPr>
          <w:p w:rsidR="007F26BC" w:rsidRPr="00A967E1" w:rsidRDefault="007F26BC" w:rsidP="00AA4158">
            <w:pPr>
              <w:spacing w:after="0" w:line="240" w:lineRule="auto"/>
              <w:jc w:val="center"/>
              <w:rPr>
                <w:rFonts w:ascii="Times New Roman" w:eastAsia="Times New Roman" w:hAnsi="Times New Roman" w:cs="Times New Roman"/>
                <w:sz w:val="24"/>
                <w:szCs w:val="24"/>
                <w:lang w:eastAsia="ru-RU"/>
              </w:rPr>
            </w:pPr>
            <w:r w:rsidRPr="00A967E1">
              <w:rPr>
                <w:rFonts w:ascii="Times New Roman" w:eastAsia="Times New Roman" w:hAnsi="Times New Roman" w:cs="Times New Roman"/>
                <w:sz w:val="24"/>
                <w:szCs w:val="24"/>
                <w:lang w:eastAsia="ru-RU"/>
              </w:rPr>
              <w:t>2023-20</w:t>
            </w:r>
            <w:r w:rsidR="00AA4158">
              <w:rPr>
                <w:rFonts w:ascii="Times New Roman" w:eastAsia="Times New Roman" w:hAnsi="Times New Roman" w:cs="Times New Roman"/>
                <w:sz w:val="24"/>
                <w:szCs w:val="24"/>
                <w:lang w:eastAsia="ru-RU"/>
              </w:rPr>
              <w:t>28</w:t>
            </w:r>
          </w:p>
        </w:tc>
        <w:tc>
          <w:tcPr>
            <w:tcW w:w="2347" w:type="dxa"/>
            <w:shd w:val="clear" w:color="auto" w:fill="auto"/>
            <w:vAlign w:val="center"/>
          </w:tcPr>
          <w:p w:rsidR="007F26BC" w:rsidRPr="00A967E1" w:rsidRDefault="007F26BC" w:rsidP="00E61BD4">
            <w:pPr>
              <w:spacing w:after="0"/>
              <w:jc w:val="center"/>
              <w:rPr>
                <w:rFonts w:ascii="Times New Roman" w:hAnsi="Times New Roman"/>
                <w:sz w:val="24"/>
                <w:szCs w:val="24"/>
              </w:rPr>
            </w:pPr>
            <w:r w:rsidRPr="00A967E1">
              <w:rPr>
                <w:rFonts w:ascii="Times New Roman" w:hAnsi="Times New Roman"/>
                <w:sz w:val="24"/>
                <w:szCs w:val="24"/>
              </w:rPr>
              <w:t>29</w:t>
            </w:r>
            <w:r>
              <w:rPr>
                <w:rFonts w:ascii="Times New Roman" w:hAnsi="Times New Roman"/>
                <w:sz w:val="24"/>
                <w:szCs w:val="24"/>
              </w:rPr>
              <w:t> </w:t>
            </w:r>
            <w:r w:rsidRPr="00A967E1">
              <w:rPr>
                <w:rFonts w:ascii="Times New Roman" w:hAnsi="Times New Roman"/>
                <w:sz w:val="24"/>
                <w:szCs w:val="24"/>
              </w:rPr>
              <w:t>747</w:t>
            </w:r>
            <w:r>
              <w:rPr>
                <w:rFonts w:ascii="Times New Roman" w:hAnsi="Times New Roman"/>
                <w:sz w:val="24"/>
                <w:szCs w:val="24"/>
              </w:rPr>
              <w:t>,</w:t>
            </w:r>
            <w:r w:rsidRPr="00A967E1">
              <w:rPr>
                <w:rFonts w:ascii="Times New Roman" w:hAnsi="Times New Roman"/>
                <w:sz w:val="24"/>
                <w:szCs w:val="24"/>
              </w:rPr>
              <w:t xml:space="preserve"> 594</w:t>
            </w:r>
          </w:p>
        </w:tc>
      </w:tr>
    </w:tbl>
    <w:p w:rsidR="00310DA1" w:rsidRPr="00600814" w:rsidRDefault="00310DA1" w:rsidP="00310DA1"/>
    <w:p w:rsidR="008B6020" w:rsidRPr="00600814" w:rsidRDefault="00710302" w:rsidP="00310DA1">
      <w:pPr>
        <w:keepNext/>
        <w:keepLines/>
        <w:spacing w:before="120" w:after="120" w:line="360" w:lineRule="auto"/>
        <w:jc w:val="center"/>
        <w:outlineLvl w:val="1"/>
        <w:rPr>
          <w:rFonts w:ascii="Times New Roman" w:eastAsia="Times New Roman" w:hAnsi="Times New Roman" w:cs="Times New Roman"/>
          <w:b/>
          <w:bCs/>
          <w:sz w:val="28"/>
          <w:szCs w:val="28"/>
        </w:rPr>
      </w:pPr>
      <w:bookmarkStart w:id="400" w:name="_Toc8722461"/>
      <w:r w:rsidRPr="00600814">
        <w:rPr>
          <w:rFonts w:ascii="Times New Roman" w:eastAsia="Times New Roman" w:hAnsi="Times New Roman" w:cs="Times New Roman"/>
          <w:b/>
          <w:bCs/>
          <w:sz w:val="28"/>
          <w:szCs w:val="28"/>
        </w:rPr>
        <w:t>Глава 17. Замечания и предложения к проекту схемы теплоснабжения</w:t>
      </w:r>
      <w:bookmarkEnd w:id="400"/>
    </w:p>
    <w:p w:rsidR="00C01685" w:rsidRPr="00600814" w:rsidRDefault="00C01685" w:rsidP="003526B8">
      <w:pPr>
        <w:spacing w:after="0"/>
        <w:ind w:firstLine="708"/>
        <w:jc w:val="both"/>
        <w:rPr>
          <w:rFonts w:ascii="Times New Roman" w:hAnsi="Times New Roman" w:cs="Times New Roman"/>
          <w:sz w:val="28"/>
          <w:szCs w:val="28"/>
        </w:rPr>
      </w:pPr>
      <w:proofErr w:type="gramStart"/>
      <w:r w:rsidRPr="00600814">
        <w:rPr>
          <w:rFonts w:ascii="Times New Roman" w:hAnsi="Times New Roman" w:cs="Times New Roman"/>
          <w:sz w:val="28"/>
          <w:szCs w:val="28"/>
        </w:rPr>
        <w:t>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w:t>
      </w:r>
      <w:proofErr w:type="gramEnd"/>
      <w:r w:rsidRPr="00600814">
        <w:rPr>
          <w:rFonts w:ascii="Times New Roman" w:hAnsi="Times New Roman" w:cs="Times New Roman"/>
          <w:sz w:val="28"/>
          <w:szCs w:val="28"/>
        </w:rPr>
        <w:t xml:space="preserve"> соответствующего проек</w:t>
      </w:r>
      <w:r w:rsidR="007F26BC">
        <w:rPr>
          <w:rFonts w:ascii="Times New Roman" w:hAnsi="Times New Roman" w:cs="Times New Roman"/>
          <w:sz w:val="28"/>
          <w:szCs w:val="28"/>
        </w:rPr>
        <w:t>та</w:t>
      </w:r>
      <w:proofErr w:type="gramStart"/>
      <w:r w:rsidR="007F26BC">
        <w:rPr>
          <w:rFonts w:ascii="Times New Roman" w:hAnsi="Times New Roman" w:cs="Times New Roman"/>
          <w:sz w:val="28"/>
          <w:szCs w:val="28"/>
        </w:rPr>
        <w:t xml:space="preserve">.» </w:t>
      </w:r>
      <w:r w:rsidRPr="00600814">
        <w:rPr>
          <w:rFonts w:ascii="Times New Roman" w:hAnsi="Times New Roman" w:cs="Times New Roman"/>
          <w:sz w:val="28"/>
          <w:szCs w:val="28"/>
        </w:rPr>
        <w:t xml:space="preserve">) </w:t>
      </w:r>
      <w:proofErr w:type="gramEnd"/>
      <w:r w:rsidRPr="00600814">
        <w:rPr>
          <w:rFonts w:ascii="Times New Roman" w:hAnsi="Times New Roman" w:cs="Times New Roman"/>
          <w:sz w:val="28"/>
          <w:szCs w:val="28"/>
        </w:rPr>
        <w:t xml:space="preserve">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rsidR="00C01685" w:rsidRPr="00600814" w:rsidRDefault="00C01685" w:rsidP="00BC4AA7">
      <w:pPr>
        <w:keepNext/>
        <w:keepLines/>
        <w:spacing w:after="0" w:line="360" w:lineRule="auto"/>
        <w:jc w:val="center"/>
        <w:outlineLvl w:val="1"/>
        <w:rPr>
          <w:rFonts w:ascii="Times New Roman" w:eastAsia="Times New Roman" w:hAnsi="Times New Roman" w:cs="Times New Roman"/>
          <w:b/>
          <w:bCs/>
          <w:sz w:val="28"/>
          <w:szCs w:val="28"/>
        </w:rPr>
      </w:pPr>
      <w:bookmarkStart w:id="401" w:name="_Toc2683081"/>
      <w:bookmarkStart w:id="402" w:name="_Toc8722462"/>
      <w:r w:rsidRPr="00600814">
        <w:rPr>
          <w:rFonts w:ascii="Times New Roman" w:eastAsia="Times New Roman" w:hAnsi="Times New Roman" w:cs="Times New Roman"/>
          <w:b/>
          <w:bCs/>
          <w:sz w:val="28"/>
          <w:szCs w:val="28"/>
        </w:rPr>
        <w:t>Глава 17. Часть 1. Перечень всех замечаний и предложений, поступивших при разработке, утверждении и актуализации схемы теплоснабжения</w:t>
      </w:r>
      <w:bookmarkEnd w:id="401"/>
      <w:bookmarkEnd w:id="402"/>
    </w:p>
    <w:p w:rsidR="00C01685" w:rsidRPr="00600814" w:rsidRDefault="00C01685" w:rsidP="00BC4AA7">
      <w:pPr>
        <w:pStyle w:val="afffffffffffffffff6"/>
        <w:spacing w:line="360" w:lineRule="auto"/>
        <w:rPr>
          <w:sz w:val="28"/>
          <w:szCs w:val="28"/>
        </w:rPr>
      </w:pPr>
      <w:r w:rsidRPr="00600814">
        <w:rPr>
          <w:sz w:val="28"/>
          <w:szCs w:val="28"/>
        </w:rPr>
        <w:t xml:space="preserve">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w:t>
      </w:r>
      <w:r w:rsidR="00AA4158">
        <w:rPr>
          <w:sz w:val="28"/>
          <w:szCs w:val="28"/>
        </w:rPr>
        <w:t>202</w:t>
      </w:r>
      <w:r w:rsidR="0058272C">
        <w:rPr>
          <w:sz w:val="28"/>
          <w:szCs w:val="28"/>
        </w:rPr>
        <w:t>5</w:t>
      </w:r>
      <w:r w:rsidRPr="00600814">
        <w:rPr>
          <w:sz w:val="28"/>
          <w:szCs w:val="28"/>
        </w:rPr>
        <w:t xml:space="preserve">г. </w:t>
      </w:r>
      <w:r w:rsidR="007F26BC">
        <w:rPr>
          <w:sz w:val="28"/>
          <w:szCs w:val="28"/>
        </w:rPr>
        <w:t xml:space="preserve">городского поселения </w:t>
      </w:r>
      <w:r w:rsidR="0058272C">
        <w:rPr>
          <w:sz w:val="28"/>
          <w:szCs w:val="28"/>
        </w:rPr>
        <w:t>«Город Кременки»</w:t>
      </w:r>
      <w:r w:rsidRPr="00600814">
        <w:rPr>
          <w:sz w:val="28"/>
          <w:szCs w:val="28"/>
        </w:rPr>
        <w:t>.</w:t>
      </w:r>
    </w:p>
    <w:p w:rsidR="00C01685" w:rsidRPr="00600814" w:rsidRDefault="00C01685" w:rsidP="00BC4AA7">
      <w:pPr>
        <w:keepNext/>
        <w:keepLines/>
        <w:spacing w:after="0" w:line="360" w:lineRule="auto"/>
        <w:jc w:val="center"/>
        <w:outlineLvl w:val="1"/>
        <w:rPr>
          <w:rFonts w:ascii="Times New Roman" w:eastAsia="Times New Roman" w:hAnsi="Times New Roman" w:cs="Times New Roman"/>
          <w:b/>
          <w:bCs/>
          <w:sz w:val="28"/>
          <w:szCs w:val="28"/>
        </w:rPr>
      </w:pPr>
      <w:bookmarkStart w:id="403" w:name="_Toc2683082"/>
      <w:bookmarkStart w:id="404" w:name="_Toc8722463"/>
      <w:r w:rsidRPr="00600814">
        <w:rPr>
          <w:rFonts w:ascii="Times New Roman" w:eastAsia="Times New Roman" w:hAnsi="Times New Roman" w:cs="Times New Roman"/>
          <w:b/>
          <w:bCs/>
          <w:sz w:val="28"/>
          <w:szCs w:val="28"/>
        </w:rPr>
        <w:t>Глава 17. Часть 2. Ответы разработчиков проекта схемы теплоснабжения на замечания и предложения</w:t>
      </w:r>
      <w:bookmarkEnd w:id="403"/>
      <w:bookmarkEnd w:id="404"/>
    </w:p>
    <w:p w:rsidR="00C01685" w:rsidRPr="00600814" w:rsidRDefault="00C01685" w:rsidP="00BC4AA7">
      <w:pPr>
        <w:pStyle w:val="afffffffffffffffff6"/>
        <w:spacing w:line="360" w:lineRule="auto"/>
        <w:rPr>
          <w:sz w:val="28"/>
          <w:szCs w:val="28"/>
        </w:rPr>
      </w:pPr>
      <w:r w:rsidRPr="00600814">
        <w:rPr>
          <w:sz w:val="28"/>
          <w:szCs w:val="28"/>
        </w:rPr>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w:t>
      </w:r>
      <w:r w:rsidR="00BC4AA7" w:rsidRPr="00600814">
        <w:rPr>
          <w:sz w:val="28"/>
          <w:szCs w:val="28"/>
        </w:rPr>
        <w:t xml:space="preserve"> </w:t>
      </w:r>
      <w:r w:rsidR="00AA4158">
        <w:rPr>
          <w:sz w:val="28"/>
          <w:szCs w:val="28"/>
        </w:rPr>
        <w:t>2024</w:t>
      </w:r>
      <w:r w:rsidR="00BC4AA7" w:rsidRPr="00600814">
        <w:rPr>
          <w:sz w:val="28"/>
          <w:szCs w:val="28"/>
        </w:rPr>
        <w:t xml:space="preserve">г. </w:t>
      </w:r>
      <w:r w:rsidR="007F26BC">
        <w:rPr>
          <w:sz w:val="28"/>
          <w:szCs w:val="28"/>
        </w:rPr>
        <w:t xml:space="preserve">городского поселения </w:t>
      </w:r>
      <w:r w:rsidR="0058272C">
        <w:rPr>
          <w:sz w:val="28"/>
          <w:szCs w:val="28"/>
        </w:rPr>
        <w:t>«Город Кременки»</w:t>
      </w:r>
      <w:r w:rsidRPr="00600814">
        <w:rPr>
          <w:sz w:val="28"/>
          <w:szCs w:val="28"/>
        </w:rPr>
        <w:t>.</w:t>
      </w:r>
    </w:p>
    <w:p w:rsidR="00C01685" w:rsidRPr="00600814" w:rsidRDefault="00C01685" w:rsidP="00BC4AA7">
      <w:pPr>
        <w:keepNext/>
        <w:keepLines/>
        <w:spacing w:after="0" w:line="360" w:lineRule="auto"/>
        <w:jc w:val="center"/>
        <w:outlineLvl w:val="1"/>
        <w:rPr>
          <w:rFonts w:ascii="Times New Roman" w:eastAsia="Times New Roman" w:hAnsi="Times New Roman" w:cs="Times New Roman"/>
          <w:b/>
          <w:bCs/>
          <w:sz w:val="28"/>
          <w:szCs w:val="28"/>
        </w:rPr>
      </w:pPr>
      <w:bookmarkStart w:id="405" w:name="_Toc2683083"/>
      <w:bookmarkStart w:id="406" w:name="_Toc8722464"/>
      <w:r w:rsidRPr="00600814">
        <w:rPr>
          <w:rFonts w:ascii="Times New Roman" w:eastAsia="Times New Roman" w:hAnsi="Times New Roman" w:cs="Times New Roman"/>
          <w:b/>
          <w:bCs/>
          <w:sz w:val="28"/>
          <w:szCs w:val="28"/>
        </w:rPr>
        <w:t xml:space="preserve">Глава 17. Часть </w:t>
      </w:r>
      <w:r w:rsidR="00D02DB9" w:rsidRPr="00600814">
        <w:rPr>
          <w:rFonts w:ascii="Times New Roman" w:eastAsia="Times New Roman" w:hAnsi="Times New Roman" w:cs="Times New Roman"/>
          <w:b/>
          <w:bCs/>
          <w:sz w:val="28"/>
          <w:szCs w:val="28"/>
        </w:rPr>
        <w:t>3</w:t>
      </w:r>
      <w:r w:rsidRPr="00600814">
        <w:rPr>
          <w:rFonts w:ascii="Times New Roman" w:eastAsia="Times New Roman" w:hAnsi="Times New Roman" w:cs="Times New Roman"/>
          <w:b/>
          <w:bCs/>
          <w:sz w:val="28"/>
          <w:szCs w:val="28"/>
        </w:rPr>
        <w:t>.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5"/>
      <w:bookmarkEnd w:id="406"/>
    </w:p>
    <w:p w:rsidR="00710302" w:rsidRPr="00600814" w:rsidRDefault="00C01685" w:rsidP="00F72720">
      <w:pPr>
        <w:pStyle w:val="afffffffffffffffff6"/>
        <w:spacing w:line="360" w:lineRule="auto"/>
        <w:rPr>
          <w:rFonts w:ascii="Times New Roman CYR" w:hAnsi="Times New Roman CYR" w:cs="Times New Roman CYR"/>
          <w:lang w:eastAsia="ru-RU"/>
        </w:rPr>
      </w:pPr>
      <w:r w:rsidRPr="00600814">
        <w:rPr>
          <w:sz w:val="28"/>
          <w:szCs w:val="28"/>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w:t>
      </w:r>
      <w:r w:rsidR="00AA4158">
        <w:rPr>
          <w:sz w:val="28"/>
          <w:szCs w:val="28"/>
        </w:rPr>
        <w:t>202</w:t>
      </w:r>
      <w:r w:rsidR="0058272C">
        <w:rPr>
          <w:sz w:val="28"/>
          <w:szCs w:val="28"/>
        </w:rPr>
        <w:t>5</w:t>
      </w:r>
      <w:r w:rsidRPr="00600814">
        <w:rPr>
          <w:sz w:val="28"/>
          <w:szCs w:val="28"/>
        </w:rPr>
        <w:t xml:space="preserve">г. </w:t>
      </w:r>
      <w:r w:rsidR="007F26BC">
        <w:rPr>
          <w:sz w:val="28"/>
          <w:szCs w:val="28"/>
        </w:rPr>
        <w:t xml:space="preserve">городского поселения </w:t>
      </w:r>
      <w:r w:rsidR="0058272C">
        <w:rPr>
          <w:sz w:val="28"/>
          <w:szCs w:val="28"/>
        </w:rPr>
        <w:t>«Город Кременки»</w:t>
      </w:r>
      <w:r w:rsidRPr="00600814">
        <w:rPr>
          <w:sz w:val="28"/>
          <w:szCs w:val="28"/>
        </w:rPr>
        <w:t>.</w:t>
      </w:r>
      <w:bookmarkStart w:id="407" w:name="sub_1871"/>
      <w:r w:rsidR="000C215B" w:rsidRPr="00600814">
        <w:rPr>
          <w:rFonts w:ascii="Times New Roman CYR" w:hAnsi="Times New Roman CYR" w:cs="Times New Roman CYR"/>
          <w:b/>
          <w:sz w:val="28"/>
          <w:szCs w:val="28"/>
          <w:lang w:eastAsia="ru-RU"/>
        </w:rPr>
        <w:br w:type="page"/>
      </w:r>
      <w:bookmarkStart w:id="408" w:name="_Toc8722465"/>
      <w:r w:rsidR="00207806" w:rsidRPr="00600814">
        <w:rPr>
          <w:rFonts w:ascii="Times New Roman CYR" w:hAnsi="Times New Roman CYR" w:cs="Times New Roman CYR"/>
          <w:b/>
          <w:sz w:val="28"/>
          <w:szCs w:val="28"/>
          <w:lang w:eastAsia="ru-RU"/>
        </w:rPr>
        <w:t>Глава 18. Сводный том изменений, выполненных в доработанной и (или) актуализированной схеме теплоснабжения</w:t>
      </w:r>
      <w:bookmarkEnd w:id="408"/>
    </w:p>
    <w:bookmarkEnd w:id="407"/>
    <w:p w:rsidR="004E128E" w:rsidRPr="00600814" w:rsidRDefault="004E128E" w:rsidP="00DB3BF2">
      <w:pPr>
        <w:spacing w:line="360" w:lineRule="auto"/>
        <w:ind w:firstLine="709"/>
        <w:jc w:val="both"/>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В связи с изменениями в постановления правительства № 154 от 22 февраля 2012 года с изменениями от 3 апреля 2018 года в утверждаемую часть и обосновывающие материалы были добавлены новые книги:</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5. Мастер-план развития систем теплоснабжения городского округа</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9. Предложения по переводу открытых систем теплоснабжения (горячего водоснабжения) в закрытые системы горячего теплоснабжения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13. Индикаторы развития систем теплоснабжения городского округа</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14. Ценовые (тарифные) последствия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15. Реестр единых теплоснабжающих организаций</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16. Реестр проектов схемы теплоснабжения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17. Замечания и предложения к проекту схемы теплоснабжения</w:t>
      </w:r>
    </w:p>
    <w:p w:rsidR="004E128E" w:rsidRPr="00600814" w:rsidRDefault="004E128E" w:rsidP="00DB3BF2">
      <w:pPr>
        <w:spacing w:after="0" w:line="360" w:lineRule="auto"/>
        <w:jc w:val="both"/>
        <w:rPr>
          <w:rFonts w:ascii="Times New Roman" w:hAnsi="Times New Roman"/>
          <w:sz w:val="28"/>
          <w:szCs w:val="28"/>
        </w:rPr>
      </w:pPr>
      <w:r w:rsidRPr="00600814">
        <w:rPr>
          <w:rFonts w:ascii="Times New Roman" w:hAnsi="Times New Roman"/>
          <w:sz w:val="28"/>
          <w:szCs w:val="28"/>
        </w:rPr>
        <w:t>•</w:t>
      </w:r>
      <w:r w:rsidRPr="00600814">
        <w:rPr>
          <w:rFonts w:ascii="Times New Roman" w:hAnsi="Times New Roman"/>
          <w:sz w:val="28"/>
          <w:szCs w:val="28"/>
        </w:rPr>
        <w:tab/>
        <w:t>Глава 18. Сводный том изменений, выполненных в доработанной и (или) актуализированной схеме теплоснабжения</w:t>
      </w:r>
    </w:p>
    <w:p w:rsidR="004E128E" w:rsidRPr="00600814" w:rsidRDefault="004E128E" w:rsidP="00DB3BF2">
      <w:pPr>
        <w:spacing w:after="0" w:line="360" w:lineRule="auto"/>
        <w:jc w:val="both"/>
        <w:rPr>
          <w:rFonts w:ascii="Times New Roman" w:hAnsi="Times New Roman"/>
          <w:sz w:val="28"/>
          <w:szCs w:val="28"/>
        </w:rPr>
      </w:pPr>
    </w:p>
    <w:p w:rsidR="004E128E" w:rsidRPr="00600814" w:rsidRDefault="004E128E" w:rsidP="00DB3BF2">
      <w:pPr>
        <w:spacing w:line="360" w:lineRule="auto"/>
        <w:rPr>
          <w:rFonts w:ascii="Times New Roman" w:hAnsi="Times New Roman" w:cs="Times New Roman"/>
          <w:b/>
          <w:sz w:val="28"/>
        </w:rPr>
      </w:pPr>
      <w:bookmarkStart w:id="409" w:name="_Toc3295034"/>
      <w:r w:rsidRPr="00600814">
        <w:rPr>
          <w:rFonts w:ascii="Times New Roman" w:hAnsi="Times New Roman" w:cs="Times New Roman"/>
          <w:b/>
          <w:sz w:val="28"/>
        </w:rPr>
        <w:t>Глава 1. Часть 3. Раздел 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09"/>
    </w:p>
    <w:p w:rsidR="004E128E" w:rsidRPr="00600814" w:rsidRDefault="004E128E" w:rsidP="00DB3BF2">
      <w:pPr>
        <w:spacing w:line="360" w:lineRule="auto"/>
        <w:rPr>
          <w:rFonts w:ascii="Times New Roman" w:hAnsi="Times New Roman" w:cs="Times New Roman"/>
          <w:b/>
          <w:sz w:val="28"/>
        </w:rPr>
      </w:pPr>
      <w:bookmarkStart w:id="410" w:name="_Toc3295035"/>
      <w:r w:rsidRPr="00600814">
        <w:rPr>
          <w:rFonts w:ascii="Times New Roman" w:hAnsi="Times New Roman" w:cs="Times New Roman"/>
          <w:b/>
          <w:sz w:val="28"/>
        </w:rPr>
        <w:t>Глава 1. Часть 5. Раздел 1. Описание значений спроса на тепловую мощность в расчётных элементах территориального деления.</w:t>
      </w:r>
      <w:bookmarkEnd w:id="410"/>
    </w:p>
    <w:p w:rsidR="004E128E" w:rsidRPr="00600814" w:rsidRDefault="003526B8" w:rsidP="00DB3BF2">
      <w:pPr>
        <w:numPr>
          <w:ilvl w:val="0"/>
          <w:numId w:val="113"/>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w:t>
      </w:r>
      <w:r w:rsidR="00C20027">
        <w:rPr>
          <w:rFonts w:ascii="Times New Roman" w:eastAsia="Times New Roman" w:hAnsi="Times New Roman" w:cs="Times New Roman"/>
          <w:sz w:val="28"/>
          <w:szCs w:val="24"/>
        </w:rPr>
        <w:t xml:space="preserve"> 20</w:t>
      </w:r>
      <w:r>
        <w:rPr>
          <w:rFonts w:ascii="Times New Roman" w:eastAsia="Times New Roman" w:hAnsi="Times New Roman" w:cs="Times New Roman"/>
          <w:sz w:val="28"/>
          <w:szCs w:val="24"/>
        </w:rPr>
        <w:t xml:space="preserve"> </w:t>
      </w:r>
      <w:r w:rsidR="004E128E" w:rsidRPr="00600814">
        <w:rPr>
          <w:rFonts w:ascii="Times New Roman" w:eastAsia="Times New Roman" w:hAnsi="Times New Roman" w:cs="Times New Roman"/>
          <w:sz w:val="28"/>
          <w:szCs w:val="24"/>
        </w:rPr>
        <w:t xml:space="preserve">Потребление тепловой энергии в расчетных элементах территориального деления </w:t>
      </w:r>
      <w:proofErr w:type="gramStart"/>
      <w:r w:rsidR="004E128E" w:rsidRPr="00600814">
        <w:rPr>
          <w:rFonts w:ascii="Times New Roman" w:eastAsia="Times New Roman" w:hAnsi="Times New Roman" w:cs="Times New Roman"/>
          <w:position w:val="-1"/>
          <w:sz w:val="28"/>
          <w:szCs w:val="24"/>
        </w:rPr>
        <w:t>г</w:t>
      </w:r>
      <w:proofErr w:type="gramEnd"/>
      <w:r w:rsidR="004E128E" w:rsidRPr="00600814">
        <w:rPr>
          <w:rFonts w:ascii="Times New Roman" w:eastAsia="Times New Roman" w:hAnsi="Times New Roman" w:cs="Times New Roman"/>
          <w:position w:val="-1"/>
          <w:sz w:val="28"/>
          <w:szCs w:val="24"/>
        </w:rPr>
        <w:t xml:space="preserve">. </w:t>
      </w:r>
      <w:r w:rsidR="007F26BC">
        <w:rPr>
          <w:rFonts w:ascii="Times New Roman" w:eastAsia="Times New Roman" w:hAnsi="Times New Roman" w:cs="Times New Roman"/>
          <w:position w:val="-1"/>
          <w:sz w:val="28"/>
          <w:szCs w:val="24"/>
        </w:rPr>
        <w:t>Кременки</w:t>
      </w:r>
      <w:r w:rsidR="004E128E" w:rsidRPr="00600814">
        <w:rPr>
          <w:rFonts w:ascii="Times New Roman" w:eastAsia="Times New Roman" w:hAnsi="Times New Roman" w:cs="Times New Roman"/>
          <w:position w:val="-1"/>
          <w:sz w:val="28"/>
          <w:szCs w:val="24"/>
        </w:rPr>
        <w:t xml:space="preserve"> при расчетных температурах наружного воздуха на момент актуализации схемы теплоснабжения (</w:t>
      </w:r>
      <w:r w:rsidR="00AA4158">
        <w:rPr>
          <w:rFonts w:ascii="Times New Roman" w:eastAsia="Times New Roman" w:hAnsi="Times New Roman" w:cs="Times New Roman"/>
          <w:position w:val="-1"/>
          <w:sz w:val="28"/>
          <w:szCs w:val="24"/>
        </w:rPr>
        <w:t>2024</w:t>
      </w:r>
      <w:r w:rsidR="004E128E" w:rsidRPr="00600814">
        <w:rPr>
          <w:rFonts w:ascii="Times New Roman" w:eastAsia="Times New Roman" w:hAnsi="Times New Roman" w:cs="Times New Roman"/>
          <w:position w:val="-1"/>
          <w:sz w:val="28"/>
          <w:szCs w:val="24"/>
        </w:rPr>
        <w:t>г)</w:t>
      </w:r>
    </w:p>
    <w:p w:rsidR="004E128E" w:rsidRPr="00600814" w:rsidRDefault="004E128E" w:rsidP="00DB3BF2">
      <w:pPr>
        <w:spacing w:line="360" w:lineRule="auto"/>
        <w:rPr>
          <w:rFonts w:ascii="Times New Roman" w:hAnsi="Times New Roman" w:cs="Times New Roman"/>
          <w:b/>
          <w:sz w:val="28"/>
        </w:rPr>
      </w:pPr>
      <w:bookmarkStart w:id="411" w:name="_Toc3295036"/>
      <w:r w:rsidRPr="00600814">
        <w:rPr>
          <w:rFonts w:ascii="Times New Roman" w:hAnsi="Times New Roman" w:cs="Times New Roman"/>
          <w:b/>
          <w:sz w:val="28"/>
        </w:rPr>
        <w:t>Глава 1. Часть 5. Раздел 4. Описание величины потребления тепловой энергии в расчетных элементах территориального деления за отопительный период и за год в целом</w:t>
      </w:r>
      <w:bookmarkEnd w:id="411"/>
    </w:p>
    <w:p w:rsidR="004E128E" w:rsidRPr="00600814" w:rsidRDefault="003526B8" w:rsidP="00DB3BF2">
      <w:pPr>
        <w:numPr>
          <w:ilvl w:val="0"/>
          <w:numId w:val="113"/>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w:t>
      </w:r>
      <w:r w:rsidR="00C20027">
        <w:rPr>
          <w:rFonts w:ascii="Times New Roman" w:eastAsia="Times New Roman" w:hAnsi="Times New Roman" w:cs="Times New Roman"/>
          <w:sz w:val="28"/>
          <w:szCs w:val="24"/>
        </w:rPr>
        <w:t xml:space="preserve"> 21</w:t>
      </w:r>
      <w:r>
        <w:rPr>
          <w:rFonts w:ascii="Times New Roman" w:eastAsia="Times New Roman" w:hAnsi="Times New Roman" w:cs="Times New Roman"/>
          <w:sz w:val="28"/>
          <w:szCs w:val="24"/>
        </w:rPr>
        <w:t xml:space="preserve"> </w:t>
      </w:r>
      <w:r w:rsidR="004E128E" w:rsidRPr="00600814">
        <w:rPr>
          <w:rFonts w:ascii="Times New Roman" w:eastAsia="Times New Roman" w:hAnsi="Times New Roman" w:cs="Times New Roman"/>
          <w:sz w:val="28"/>
          <w:szCs w:val="24"/>
        </w:rPr>
        <w:t xml:space="preserve">Потребление тепловой энергии в расчетных элементах территориального деления </w:t>
      </w:r>
      <w:proofErr w:type="gramStart"/>
      <w:r w:rsidR="004E128E" w:rsidRPr="00600814">
        <w:rPr>
          <w:rFonts w:ascii="Times New Roman" w:eastAsia="Times New Roman" w:hAnsi="Times New Roman" w:cs="Times New Roman"/>
          <w:position w:val="-1"/>
          <w:sz w:val="28"/>
          <w:szCs w:val="24"/>
        </w:rPr>
        <w:t>г</w:t>
      </w:r>
      <w:proofErr w:type="gramEnd"/>
      <w:r w:rsidR="004E128E" w:rsidRPr="00600814">
        <w:rPr>
          <w:rFonts w:ascii="Times New Roman" w:eastAsia="Times New Roman" w:hAnsi="Times New Roman" w:cs="Times New Roman"/>
          <w:position w:val="-1"/>
          <w:sz w:val="28"/>
          <w:szCs w:val="24"/>
        </w:rPr>
        <w:t xml:space="preserve">. </w:t>
      </w:r>
      <w:r w:rsidR="007F26BC">
        <w:rPr>
          <w:rFonts w:ascii="Times New Roman" w:eastAsia="Times New Roman" w:hAnsi="Times New Roman" w:cs="Times New Roman"/>
          <w:position w:val="-1"/>
          <w:sz w:val="28"/>
          <w:szCs w:val="24"/>
        </w:rPr>
        <w:t>Кременки</w:t>
      </w:r>
      <w:r w:rsidR="004E128E" w:rsidRPr="00600814">
        <w:rPr>
          <w:rFonts w:ascii="Times New Roman" w:eastAsia="Times New Roman" w:hAnsi="Times New Roman" w:cs="Times New Roman"/>
          <w:position w:val="-1"/>
          <w:sz w:val="28"/>
          <w:szCs w:val="24"/>
        </w:rPr>
        <w:t xml:space="preserve"> при расчетных температурах наружного воздуха на момент актуализации схемы теплоснабже</w:t>
      </w:r>
      <w:r w:rsidR="007F26BC">
        <w:rPr>
          <w:rFonts w:ascii="Times New Roman" w:eastAsia="Times New Roman" w:hAnsi="Times New Roman" w:cs="Times New Roman"/>
          <w:position w:val="-1"/>
          <w:sz w:val="28"/>
          <w:szCs w:val="24"/>
        </w:rPr>
        <w:t>ния (</w:t>
      </w:r>
      <w:r w:rsidR="00AA4158">
        <w:rPr>
          <w:rFonts w:ascii="Times New Roman" w:eastAsia="Times New Roman" w:hAnsi="Times New Roman" w:cs="Times New Roman"/>
          <w:position w:val="-1"/>
          <w:sz w:val="28"/>
          <w:szCs w:val="24"/>
        </w:rPr>
        <w:t>2024</w:t>
      </w:r>
      <w:r w:rsidR="004E128E" w:rsidRPr="00600814">
        <w:rPr>
          <w:rFonts w:ascii="Times New Roman" w:eastAsia="Times New Roman" w:hAnsi="Times New Roman" w:cs="Times New Roman"/>
          <w:position w:val="-1"/>
          <w:sz w:val="28"/>
          <w:szCs w:val="24"/>
        </w:rPr>
        <w:t>г)</w:t>
      </w:r>
    </w:p>
    <w:p w:rsidR="004E128E" w:rsidRPr="00600814" w:rsidRDefault="004E128E" w:rsidP="00DB3BF2">
      <w:pPr>
        <w:spacing w:line="360" w:lineRule="auto"/>
        <w:rPr>
          <w:rFonts w:ascii="Times New Roman" w:hAnsi="Times New Roman" w:cs="Times New Roman"/>
          <w:b/>
          <w:sz w:val="28"/>
        </w:rPr>
      </w:pPr>
      <w:bookmarkStart w:id="412" w:name="_Toc3295037"/>
      <w:r w:rsidRPr="00600814">
        <w:rPr>
          <w:rFonts w:ascii="Times New Roman" w:hAnsi="Times New Roman" w:cs="Times New Roman"/>
          <w:b/>
          <w:sz w:val="28"/>
        </w:rPr>
        <w:t xml:space="preserve">Глава 1. Часть 6. Раздел 1. </w:t>
      </w:r>
      <w:proofErr w:type="gramStart"/>
      <w:r w:rsidRPr="00600814">
        <w:rPr>
          <w:rFonts w:ascii="Times New Roman" w:hAnsi="Times New Roman" w:cs="Times New Roman"/>
          <w:b/>
          <w:sz w:val="28"/>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bookmarkEnd w:id="412"/>
      <w:proofErr w:type="gramEnd"/>
    </w:p>
    <w:p w:rsidR="00686E8E" w:rsidRPr="00600814" w:rsidRDefault="004E128E" w:rsidP="00DB3BF2">
      <w:pPr>
        <w:pStyle w:val="af0"/>
        <w:numPr>
          <w:ilvl w:val="0"/>
          <w:numId w:val="117"/>
        </w:numPr>
        <w:spacing w:line="360" w:lineRule="auto"/>
        <w:jc w:val="both"/>
        <w:rPr>
          <w:sz w:val="28"/>
        </w:rPr>
      </w:pPr>
      <w:bookmarkStart w:id="413" w:name="_Toc3295038"/>
      <w:bookmarkStart w:id="414" w:name="_Toc3295454"/>
      <w:r w:rsidRPr="00600814">
        <w:rPr>
          <w:sz w:val="28"/>
        </w:rPr>
        <w:t>Таблица</w:t>
      </w:r>
      <w:r w:rsidR="00C20027">
        <w:rPr>
          <w:sz w:val="28"/>
        </w:rPr>
        <w:t xml:space="preserve"> 30</w:t>
      </w:r>
      <w:r w:rsidRPr="00600814">
        <w:rPr>
          <w:sz w:val="28"/>
        </w:rPr>
        <w:t xml:space="preserve"> Балансы тепловой мощности и тепловой нагрузки в существующей зоне действия котельных за период </w:t>
      </w:r>
      <w:r w:rsidRPr="0058272C">
        <w:rPr>
          <w:sz w:val="28"/>
        </w:rPr>
        <w:t>20</w:t>
      </w:r>
      <w:r w:rsidR="0058272C">
        <w:rPr>
          <w:sz w:val="28"/>
        </w:rPr>
        <w:t>22</w:t>
      </w:r>
      <w:r w:rsidRPr="0058272C">
        <w:rPr>
          <w:sz w:val="28"/>
        </w:rPr>
        <w:t xml:space="preserve"> - 20</w:t>
      </w:r>
      <w:r w:rsidR="0058272C">
        <w:rPr>
          <w:sz w:val="28"/>
        </w:rPr>
        <w:t>23</w:t>
      </w:r>
      <w:r w:rsidRPr="00600814">
        <w:rPr>
          <w:sz w:val="28"/>
        </w:rPr>
        <w:t xml:space="preserve"> гг.</w:t>
      </w:r>
      <w:bookmarkEnd w:id="413"/>
      <w:bookmarkEnd w:id="414"/>
    </w:p>
    <w:p w:rsidR="004E128E" w:rsidRPr="00600814" w:rsidRDefault="004E128E" w:rsidP="00DB3BF2">
      <w:pPr>
        <w:spacing w:line="360" w:lineRule="auto"/>
        <w:rPr>
          <w:rFonts w:ascii="Times New Roman" w:hAnsi="Times New Roman" w:cs="Times New Roman"/>
          <w:b/>
          <w:sz w:val="28"/>
        </w:rPr>
      </w:pPr>
      <w:bookmarkStart w:id="415" w:name="_Toc3295039"/>
      <w:r w:rsidRPr="00600814">
        <w:rPr>
          <w:rFonts w:ascii="Times New Roman" w:hAnsi="Times New Roman" w:cs="Times New Roman"/>
          <w:b/>
          <w:sz w:val="28"/>
        </w:rPr>
        <w:t>Глава 1. Часть 10. Технико-экономические показатели теплоснабжающих и теплосетевых организаций.</w:t>
      </w:r>
      <w:bookmarkEnd w:id="415"/>
    </w:p>
    <w:p w:rsidR="004E128E" w:rsidRPr="00600814" w:rsidRDefault="004E128E" w:rsidP="00DB3BF2">
      <w:pPr>
        <w:pStyle w:val="af0"/>
        <w:numPr>
          <w:ilvl w:val="0"/>
          <w:numId w:val="118"/>
        </w:numPr>
        <w:spacing w:line="360" w:lineRule="auto"/>
        <w:jc w:val="both"/>
        <w:rPr>
          <w:sz w:val="28"/>
        </w:rPr>
      </w:pPr>
      <w:bookmarkStart w:id="416" w:name="_Toc3295040"/>
      <w:bookmarkStart w:id="417" w:name="_Toc3295455"/>
      <w:r w:rsidRPr="00600814">
        <w:rPr>
          <w:sz w:val="28"/>
        </w:rPr>
        <w:t>Глава 1. Часть 10. Раздел 1. Описание результатов хозяйственной деятельности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16"/>
      <w:bookmarkEnd w:id="417"/>
    </w:p>
    <w:p w:rsidR="004E128E" w:rsidRPr="00600814" w:rsidRDefault="004E128E" w:rsidP="00DB3BF2">
      <w:pPr>
        <w:pStyle w:val="af0"/>
        <w:numPr>
          <w:ilvl w:val="0"/>
          <w:numId w:val="119"/>
        </w:numPr>
        <w:spacing w:line="360" w:lineRule="auto"/>
        <w:jc w:val="both"/>
        <w:rPr>
          <w:sz w:val="28"/>
        </w:rPr>
      </w:pPr>
      <w:bookmarkStart w:id="418" w:name="_Toc3295041"/>
      <w:bookmarkStart w:id="419" w:name="_Toc3295456"/>
      <w:r w:rsidRPr="00600814">
        <w:rPr>
          <w:sz w:val="28"/>
        </w:rPr>
        <w:t>Глава 1. Часть 10. Раздел 2. Технико-экономические показатели работы каждой теплоснабжающей организации. Производственные расходы товарного отпуска тепловой энергии каждой теплоснабжающей организации</w:t>
      </w:r>
      <w:bookmarkEnd w:id="418"/>
      <w:bookmarkEnd w:id="419"/>
    </w:p>
    <w:p w:rsidR="004E128E" w:rsidRPr="00600814" w:rsidRDefault="004E128E" w:rsidP="00DB3BF2">
      <w:pPr>
        <w:spacing w:line="360" w:lineRule="auto"/>
        <w:rPr>
          <w:rFonts w:ascii="Times New Roman" w:hAnsi="Times New Roman" w:cs="Times New Roman"/>
          <w:b/>
          <w:sz w:val="28"/>
        </w:rPr>
      </w:pPr>
      <w:bookmarkStart w:id="420" w:name="_Toc3295042"/>
      <w:r w:rsidRPr="00600814">
        <w:rPr>
          <w:rFonts w:ascii="Times New Roman" w:hAnsi="Times New Roman" w:cs="Times New Roman"/>
          <w:b/>
          <w:sz w:val="28"/>
        </w:rPr>
        <w:t>Глава 1. Часть 11. Раздел 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20"/>
    </w:p>
    <w:p w:rsidR="004E128E" w:rsidRPr="00600814" w:rsidRDefault="003526B8" w:rsidP="00DB3BF2">
      <w:pPr>
        <w:pStyle w:val="af0"/>
        <w:numPr>
          <w:ilvl w:val="0"/>
          <w:numId w:val="120"/>
        </w:numPr>
        <w:spacing w:line="360" w:lineRule="auto"/>
        <w:jc w:val="both"/>
        <w:rPr>
          <w:sz w:val="28"/>
        </w:rPr>
      </w:pPr>
      <w:bookmarkStart w:id="421" w:name="_Toc3295043"/>
      <w:bookmarkStart w:id="422" w:name="_Toc3295457"/>
      <w:r>
        <w:rPr>
          <w:sz w:val="28"/>
        </w:rPr>
        <w:t>Таблица</w:t>
      </w:r>
      <w:r w:rsidR="00C20027">
        <w:rPr>
          <w:sz w:val="28"/>
        </w:rPr>
        <w:t xml:space="preserve"> 37</w:t>
      </w:r>
      <w:r>
        <w:rPr>
          <w:sz w:val="28"/>
        </w:rPr>
        <w:t xml:space="preserve"> </w:t>
      </w:r>
      <w:r w:rsidR="004E128E" w:rsidRPr="00600814">
        <w:rPr>
          <w:sz w:val="28"/>
        </w:rPr>
        <w:t>Тарифы на тепловую энергию (мощность)</w:t>
      </w:r>
      <w:r w:rsidR="007F26BC">
        <w:rPr>
          <w:sz w:val="28"/>
        </w:rPr>
        <w:t xml:space="preserve"> для УМ</w:t>
      </w:r>
      <w:proofErr w:type="gramStart"/>
      <w:r w:rsidR="007F26BC">
        <w:rPr>
          <w:sz w:val="28"/>
        </w:rPr>
        <w:t>П»</w:t>
      </w:r>
      <w:proofErr w:type="gramEnd"/>
      <w:r w:rsidR="007F26BC">
        <w:rPr>
          <w:sz w:val="28"/>
        </w:rPr>
        <w:t xml:space="preserve">Жилищник» </w:t>
      </w:r>
      <w:r w:rsidR="004E128E" w:rsidRPr="00600814">
        <w:rPr>
          <w:sz w:val="28"/>
        </w:rPr>
        <w:t xml:space="preserve"> </w:t>
      </w:r>
      <w:r w:rsidR="00686E8E" w:rsidRPr="00600814">
        <w:rPr>
          <w:sz w:val="28"/>
        </w:rPr>
        <w:t xml:space="preserve"> на 20</w:t>
      </w:r>
      <w:r w:rsidR="0058272C">
        <w:rPr>
          <w:sz w:val="28"/>
        </w:rPr>
        <w:t>24-2028</w:t>
      </w:r>
      <w:r w:rsidR="00686E8E" w:rsidRPr="00600814">
        <w:rPr>
          <w:sz w:val="28"/>
        </w:rPr>
        <w:t xml:space="preserve"> г.г.</w:t>
      </w:r>
      <w:bookmarkEnd w:id="421"/>
      <w:bookmarkEnd w:id="422"/>
    </w:p>
    <w:p w:rsidR="004E128E" w:rsidRPr="00600814" w:rsidRDefault="004E128E" w:rsidP="00DB3BF2">
      <w:pPr>
        <w:spacing w:line="360" w:lineRule="auto"/>
        <w:rPr>
          <w:rFonts w:ascii="Times New Roman" w:hAnsi="Times New Roman" w:cs="Times New Roman"/>
          <w:b/>
          <w:sz w:val="28"/>
        </w:rPr>
      </w:pPr>
      <w:bookmarkStart w:id="423" w:name="_Toc3295044"/>
      <w:r w:rsidRPr="00600814">
        <w:rPr>
          <w:rFonts w:ascii="Times New Roman" w:hAnsi="Times New Roman" w:cs="Times New Roman"/>
          <w:b/>
          <w:sz w:val="28"/>
        </w:rPr>
        <w:t>Глава 1. Часть 11. Раздел 2. Описание структура цен (тарифов), установленных на момент разработки схемы теплоснабжения.</w:t>
      </w:r>
      <w:bookmarkEnd w:id="423"/>
      <w:r w:rsidRPr="00600814">
        <w:rPr>
          <w:rFonts w:ascii="Times New Roman" w:hAnsi="Times New Roman" w:cs="Times New Roman"/>
          <w:b/>
          <w:sz w:val="28"/>
        </w:rPr>
        <w:t xml:space="preserve">  </w:t>
      </w:r>
    </w:p>
    <w:p w:rsidR="004E128E" w:rsidRPr="00600814" w:rsidRDefault="00C20027" w:rsidP="00DB3BF2">
      <w:pPr>
        <w:numPr>
          <w:ilvl w:val="0"/>
          <w:numId w:val="114"/>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37</w:t>
      </w:r>
      <w:r w:rsidR="004E128E" w:rsidRPr="00600814">
        <w:rPr>
          <w:rFonts w:ascii="Times New Roman" w:eastAsia="Times New Roman" w:hAnsi="Times New Roman" w:cs="Times New Roman"/>
          <w:sz w:val="28"/>
          <w:szCs w:val="24"/>
        </w:rPr>
        <w:t xml:space="preserve">. </w:t>
      </w:r>
    </w:p>
    <w:p w:rsidR="004E128E" w:rsidRPr="00600814" w:rsidRDefault="00DB3BF2" w:rsidP="00DB3BF2">
      <w:pPr>
        <w:spacing w:line="360" w:lineRule="auto"/>
        <w:rPr>
          <w:rFonts w:ascii="Times New Roman" w:hAnsi="Times New Roman" w:cs="Times New Roman"/>
          <w:b/>
          <w:sz w:val="28"/>
        </w:rPr>
      </w:pPr>
      <w:bookmarkStart w:id="424" w:name="_Toc3295045"/>
      <w:r w:rsidRPr="00600814">
        <w:rPr>
          <w:rFonts w:ascii="Times New Roman" w:hAnsi="Times New Roman" w:cs="Times New Roman"/>
          <w:b/>
          <w:sz w:val="28"/>
        </w:rPr>
        <w:t xml:space="preserve">Глава 2. Часть 1. </w:t>
      </w:r>
      <w:r w:rsidR="004E128E" w:rsidRPr="00600814">
        <w:rPr>
          <w:rFonts w:ascii="Times New Roman" w:hAnsi="Times New Roman" w:cs="Times New Roman"/>
          <w:b/>
          <w:sz w:val="28"/>
        </w:rPr>
        <w:t>Данные базового уровня потребления тепла на цели теплоснабжения</w:t>
      </w:r>
      <w:bookmarkEnd w:id="424"/>
    </w:p>
    <w:p w:rsidR="004E128E" w:rsidRPr="00600814" w:rsidRDefault="004E128E" w:rsidP="00DB3BF2">
      <w:pPr>
        <w:numPr>
          <w:ilvl w:val="0"/>
          <w:numId w:val="114"/>
        </w:numPr>
        <w:spacing w:after="0" w:line="360" w:lineRule="auto"/>
        <w:jc w:val="both"/>
        <w:rPr>
          <w:rFonts w:ascii="Times New Roman" w:eastAsia="Times New Roman" w:hAnsi="Times New Roman" w:cs="Times New Roman"/>
          <w:sz w:val="28"/>
          <w:szCs w:val="24"/>
        </w:rPr>
      </w:pPr>
      <w:r w:rsidRPr="00600814">
        <w:rPr>
          <w:rFonts w:ascii="Times New Roman" w:eastAsia="Times New Roman" w:hAnsi="Times New Roman" w:cs="Times New Roman"/>
          <w:sz w:val="28"/>
          <w:szCs w:val="24"/>
        </w:rPr>
        <w:t xml:space="preserve">Таблица </w:t>
      </w:r>
      <w:r w:rsidR="00C20027">
        <w:rPr>
          <w:rFonts w:ascii="Times New Roman" w:eastAsia="Times New Roman" w:hAnsi="Times New Roman" w:cs="Times New Roman"/>
          <w:sz w:val="28"/>
          <w:szCs w:val="24"/>
        </w:rPr>
        <w:t>38</w:t>
      </w:r>
      <w:r w:rsidR="00686E8E" w:rsidRPr="00600814">
        <w:rPr>
          <w:rFonts w:ascii="Times New Roman" w:eastAsia="Times New Roman" w:hAnsi="Times New Roman" w:cs="Times New Roman"/>
          <w:sz w:val="28"/>
          <w:szCs w:val="24"/>
        </w:rPr>
        <w:t>.</w:t>
      </w:r>
      <w:r w:rsidRPr="00600814">
        <w:rPr>
          <w:rFonts w:ascii="Times New Roman" w:eastAsia="Times New Roman" w:hAnsi="Times New Roman" w:cs="Times New Roman"/>
          <w:sz w:val="28"/>
          <w:szCs w:val="24"/>
        </w:rPr>
        <w:t xml:space="preserve"> </w:t>
      </w:r>
      <w:r w:rsidRPr="00600814">
        <w:rPr>
          <w:rFonts w:ascii="Times New Roman" w:eastAsia="Times New Roman" w:hAnsi="Times New Roman" w:cs="Times New Roman"/>
          <w:bCs/>
          <w:sz w:val="28"/>
          <w:szCs w:val="28"/>
        </w:rPr>
        <w:t>Данные базового уровня потребления тепла на цели теплоснабжения</w:t>
      </w:r>
      <w:r w:rsidR="007F26BC">
        <w:rPr>
          <w:rFonts w:ascii="Times New Roman" w:eastAsia="Times New Roman" w:hAnsi="Times New Roman" w:cs="Times New Roman"/>
          <w:position w:val="-1"/>
          <w:sz w:val="28"/>
          <w:szCs w:val="24"/>
        </w:rPr>
        <w:t xml:space="preserve"> (202</w:t>
      </w:r>
      <w:r w:rsidR="00AA4158">
        <w:rPr>
          <w:rFonts w:ascii="Times New Roman" w:eastAsia="Times New Roman" w:hAnsi="Times New Roman" w:cs="Times New Roman"/>
          <w:position w:val="-1"/>
          <w:sz w:val="28"/>
          <w:szCs w:val="24"/>
        </w:rPr>
        <w:t>4</w:t>
      </w:r>
      <w:r w:rsidR="007F26BC">
        <w:rPr>
          <w:rFonts w:ascii="Times New Roman" w:eastAsia="Times New Roman" w:hAnsi="Times New Roman" w:cs="Times New Roman"/>
          <w:position w:val="-1"/>
          <w:sz w:val="28"/>
          <w:szCs w:val="24"/>
        </w:rPr>
        <w:t xml:space="preserve"> </w:t>
      </w:r>
      <w:r w:rsidRPr="00600814">
        <w:rPr>
          <w:rFonts w:ascii="Times New Roman" w:eastAsia="Times New Roman" w:hAnsi="Times New Roman" w:cs="Times New Roman"/>
          <w:position w:val="-1"/>
          <w:sz w:val="28"/>
          <w:szCs w:val="24"/>
        </w:rPr>
        <w:t>г)</w:t>
      </w:r>
    </w:p>
    <w:p w:rsidR="004E128E" w:rsidRPr="00600814" w:rsidRDefault="004E128E" w:rsidP="00DB3BF2">
      <w:pPr>
        <w:spacing w:line="360" w:lineRule="auto"/>
        <w:rPr>
          <w:rFonts w:ascii="Times New Roman" w:hAnsi="Times New Roman" w:cs="Times New Roman"/>
          <w:b/>
          <w:sz w:val="28"/>
        </w:rPr>
      </w:pPr>
      <w:bookmarkStart w:id="425" w:name="_Toc3295046"/>
      <w:r w:rsidRPr="00600814">
        <w:rPr>
          <w:rFonts w:ascii="Times New Roman" w:hAnsi="Times New Roman" w:cs="Times New Roman"/>
          <w:b/>
          <w:sz w:val="28"/>
        </w:rPr>
        <w:t>Глава 8. Предложения по строительству и реконструкции тепловых сетей</w:t>
      </w:r>
      <w:bookmarkEnd w:id="425"/>
    </w:p>
    <w:p w:rsidR="004E128E" w:rsidRPr="00600814" w:rsidRDefault="004E128E" w:rsidP="00DB3BF2">
      <w:pPr>
        <w:numPr>
          <w:ilvl w:val="0"/>
          <w:numId w:val="114"/>
        </w:numPr>
        <w:spacing w:after="0" w:line="360" w:lineRule="auto"/>
        <w:contextualSpacing/>
        <w:jc w:val="both"/>
        <w:rPr>
          <w:rFonts w:ascii="Times New Roman" w:eastAsia="Times New Roman" w:hAnsi="Times New Roman" w:cs="Times New Roman"/>
          <w:bCs/>
          <w:sz w:val="28"/>
          <w:szCs w:val="28"/>
        </w:rPr>
      </w:pPr>
      <w:r w:rsidRPr="00600814">
        <w:rPr>
          <w:rFonts w:ascii="Times New Roman" w:eastAsia="Times New Roman" w:hAnsi="Times New Roman" w:cs="Times New Roman"/>
          <w:bCs/>
          <w:sz w:val="28"/>
          <w:szCs w:val="28"/>
        </w:rPr>
        <w:t xml:space="preserve">Таблица </w:t>
      </w:r>
      <w:r w:rsidR="00C20027">
        <w:rPr>
          <w:rFonts w:ascii="Times New Roman" w:eastAsia="Times New Roman" w:hAnsi="Times New Roman" w:cs="Times New Roman"/>
          <w:bCs/>
          <w:sz w:val="28"/>
          <w:szCs w:val="28"/>
        </w:rPr>
        <w:t>52</w:t>
      </w:r>
      <w:r w:rsidRPr="00600814">
        <w:rPr>
          <w:rFonts w:ascii="Times New Roman" w:eastAsia="Times New Roman" w:hAnsi="Times New Roman" w:cs="Times New Roman"/>
          <w:bCs/>
          <w:sz w:val="28"/>
          <w:szCs w:val="28"/>
        </w:rPr>
        <w:t xml:space="preserve"> </w:t>
      </w:r>
      <w:r w:rsidRPr="00600814">
        <w:rPr>
          <w:rFonts w:ascii="Times New Roman" w:eastAsia="Times New Roman" w:hAnsi="Times New Roman" w:cs="Times New Roman"/>
          <w:iCs/>
          <w:sz w:val="28"/>
          <w:szCs w:val="28"/>
        </w:rPr>
        <w:t xml:space="preserve">Финансовые потребности для реализации предложений по строительству, реконструкции и техническому перевооружению тепловых сетей, насосных станций и реконструкции и техническому перевооружению в связи с изменениями температурного графика и гидравлического режима работы системы теплоснабжения муниципального образования г. </w:t>
      </w:r>
      <w:r w:rsidR="007F26BC">
        <w:rPr>
          <w:rFonts w:ascii="Times New Roman" w:eastAsia="Times New Roman" w:hAnsi="Times New Roman" w:cs="Times New Roman"/>
          <w:iCs/>
          <w:sz w:val="28"/>
          <w:szCs w:val="28"/>
        </w:rPr>
        <w:t>Кременки</w:t>
      </w:r>
      <w:r w:rsidRPr="00600814">
        <w:rPr>
          <w:rFonts w:ascii="Times New Roman" w:eastAsia="Times New Roman" w:hAnsi="Times New Roman" w:cs="Times New Roman"/>
          <w:iCs/>
          <w:sz w:val="28"/>
          <w:szCs w:val="28"/>
        </w:rPr>
        <w:t>.</w:t>
      </w:r>
    </w:p>
    <w:p w:rsidR="004E128E" w:rsidRPr="00600814" w:rsidRDefault="004E128E" w:rsidP="00DB3BF2">
      <w:pPr>
        <w:numPr>
          <w:ilvl w:val="0"/>
          <w:numId w:val="114"/>
        </w:numPr>
        <w:spacing w:after="0" w:line="360" w:lineRule="auto"/>
        <w:contextualSpacing/>
        <w:jc w:val="both"/>
        <w:rPr>
          <w:rFonts w:ascii="Times New Roman" w:eastAsia="Times New Roman" w:hAnsi="Times New Roman" w:cs="Times New Roman"/>
          <w:bCs/>
          <w:sz w:val="28"/>
          <w:szCs w:val="28"/>
        </w:rPr>
      </w:pPr>
      <w:r w:rsidRPr="00600814">
        <w:rPr>
          <w:rFonts w:ascii="Times New Roman" w:eastAsia="Times New Roman" w:hAnsi="Times New Roman" w:cs="Times New Roman"/>
          <w:bCs/>
          <w:sz w:val="28"/>
          <w:szCs w:val="28"/>
        </w:rPr>
        <w:t xml:space="preserve">Продолжение таблицы </w:t>
      </w:r>
      <w:r w:rsidR="00C20027">
        <w:rPr>
          <w:rFonts w:ascii="Times New Roman" w:eastAsia="Times New Roman" w:hAnsi="Times New Roman" w:cs="Times New Roman"/>
          <w:bCs/>
          <w:sz w:val="28"/>
          <w:szCs w:val="28"/>
        </w:rPr>
        <w:t>52</w:t>
      </w:r>
      <w:r w:rsidRPr="00600814">
        <w:rPr>
          <w:rFonts w:ascii="Times New Roman" w:eastAsia="Times New Roman" w:hAnsi="Times New Roman" w:cs="Times New Roman"/>
          <w:bCs/>
          <w:sz w:val="28"/>
          <w:szCs w:val="28"/>
        </w:rPr>
        <w:t xml:space="preserve"> </w:t>
      </w:r>
      <w:r w:rsidRPr="00600814">
        <w:rPr>
          <w:rFonts w:ascii="Times New Roman" w:eastAsia="Times New Roman" w:hAnsi="Times New Roman" w:cs="Times New Roman"/>
          <w:iCs/>
          <w:sz w:val="28"/>
          <w:szCs w:val="28"/>
        </w:rPr>
        <w:t xml:space="preserve">Финансовые потребности для реализации предложений по строительству, реконструкции и техническому перевооружению тепловых сетей, насосных станций и реконструкции и техническому перевооружению в связи с изменениями температурного графика и гидравлического режима работы системы теплоснабжения муниципального образования </w:t>
      </w:r>
      <w:proofErr w:type="gramStart"/>
      <w:r w:rsidRPr="00600814">
        <w:rPr>
          <w:rFonts w:ascii="Times New Roman" w:eastAsia="Times New Roman" w:hAnsi="Times New Roman" w:cs="Times New Roman"/>
          <w:iCs/>
          <w:sz w:val="28"/>
          <w:szCs w:val="28"/>
        </w:rPr>
        <w:t>г</w:t>
      </w:r>
      <w:proofErr w:type="gramEnd"/>
      <w:r w:rsidRPr="00600814">
        <w:rPr>
          <w:rFonts w:ascii="Times New Roman" w:eastAsia="Times New Roman" w:hAnsi="Times New Roman" w:cs="Times New Roman"/>
          <w:iCs/>
          <w:sz w:val="28"/>
          <w:szCs w:val="28"/>
        </w:rPr>
        <w:t xml:space="preserve">. </w:t>
      </w:r>
      <w:r w:rsidR="007F26BC">
        <w:rPr>
          <w:rFonts w:ascii="Times New Roman" w:eastAsia="Times New Roman" w:hAnsi="Times New Roman" w:cs="Times New Roman"/>
          <w:iCs/>
          <w:sz w:val="28"/>
          <w:szCs w:val="28"/>
        </w:rPr>
        <w:t>Кременки</w:t>
      </w:r>
      <w:r w:rsidRPr="00600814">
        <w:rPr>
          <w:rFonts w:ascii="Times New Roman" w:eastAsia="Times New Roman" w:hAnsi="Times New Roman" w:cs="Times New Roman"/>
          <w:iCs/>
          <w:sz w:val="28"/>
          <w:szCs w:val="28"/>
        </w:rPr>
        <w:t xml:space="preserve"> (Актуализа</w:t>
      </w:r>
      <w:r w:rsidR="007F26BC">
        <w:rPr>
          <w:rFonts w:ascii="Times New Roman" w:eastAsia="Times New Roman" w:hAnsi="Times New Roman" w:cs="Times New Roman"/>
          <w:iCs/>
          <w:sz w:val="28"/>
          <w:szCs w:val="28"/>
        </w:rPr>
        <w:t xml:space="preserve">ция схемы теплоснабжения на </w:t>
      </w:r>
      <w:r w:rsidR="00AA4158">
        <w:rPr>
          <w:rFonts w:ascii="Times New Roman" w:eastAsia="Times New Roman" w:hAnsi="Times New Roman" w:cs="Times New Roman"/>
          <w:iCs/>
          <w:sz w:val="28"/>
          <w:szCs w:val="28"/>
        </w:rPr>
        <w:t>202</w:t>
      </w:r>
      <w:r w:rsidR="0058272C">
        <w:rPr>
          <w:rFonts w:ascii="Times New Roman" w:eastAsia="Times New Roman" w:hAnsi="Times New Roman" w:cs="Times New Roman"/>
          <w:iCs/>
          <w:sz w:val="28"/>
          <w:szCs w:val="28"/>
        </w:rPr>
        <w:t>5</w:t>
      </w:r>
      <w:r w:rsidRPr="00600814">
        <w:rPr>
          <w:rFonts w:ascii="Times New Roman" w:eastAsia="Times New Roman" w:hAnsi="Times New Roman" w:cs="Times New Roman"/>
          <w:iCs/>
          <w:sz w:val="28"/>
          <w:szCs w:val="28"/>
        </w:rPr>
        <w:t>)</w:t>
      </w:r>
    </w:p>
    <w:p w:rsidR="004E128E" w:rsidRPr="00600814" w:rsidRDefault="004E128E" w:rsidP="00DB3BF2">
      <w:pPr>
        <w:spacing w:line="360" w:lineRule="auto"/>
        <w:rPr>
          <w:rFonts w:ascii="Times New Roman" w:hAnsi="Times New Roman" w:cs="Times New Roman"/>
          <w:b/>
          <w:sz w:val="28"/>
        </w:rPr>
      </w:pPr>
      <w:bookmarkStart w:id="426" w:name="_Toc3295047"/>
      <w:r w:rsidRPr="00600814">
        <w:rPr>
          <w:rFonts w:ascii="Times New Roman" w:hAnsi="Times New Roman" w:cs="Times New Roman"/>
          <w:b/>
          <w:sz w:val="28"/>
        </w:rPr>
        <w:t>Глава 12. 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426"/>
      <w:r w:rsidRPr="00600814">
        <w:rPr>
          <w:rFonts w:ascii="Times New Roman" w:hAnsi="Times New Roman" w:cs="Times New Roman"/>
          <w:b/>
          <w:sz w:val="28"/>
        </w:rPr>
        <w:t xml:space="preserve"> </w:t>
      </w:r>
    </w:p>
    <w:p w:rsidR="004E128E" w:rsidRPr="00600814" w:rsidRDefault="004E128E" w:rsidP="00DB3BF2">
      <w:pPr>
        <w:spacing w:line="360" w:lineRule="auto"/>
        <w:rPr>
          <w:rFonts w:ascii="Times New Roman" w:hAnsi="Times New Roman" w:cs="Times New Roman"/>
          <w:b/>
          <w:sz w:val="28"/>
        </w:rPr>
      </w:pPr>
      <w:r w:rsidRPr="00600814">
        <w:rPr>
          <w:rFonts w:ascii="Times New Roman" w:hAnsi="Times New Roman" w:cs="Times New Roman"/>
          <w:b/>
          <w:sz w:val="28"/>
        </w:rPr>
        <w:t>Глава 13. Индикаторы развития систем теплоснабжения городского округа</w:t>
      </w:r>
    </w:p>
    <w:p w:rsidR="004E128E" w:rsidRPr="00600814" w:rsidRDefault="00686E8E" w:rsidP="00DB3BF2">
      <w:pPr>
        <w:numPr>
          <w:ilvl w:val="0"/>
          <w:numId w:val="115"/>
        </w:numPr>
        <w:spacing w:after="0" w:line="360" w:lineRule="auto"/>
        <w:jc w:val="both"/>
        <w:rPr>
          <w:rFonts w:ascii="Times New Roman" w:eastAsia="Times New Roman" w:hAnsi="Times New Roman" w:cs="Times New Roman"/>
          <w:sz w:val="28"/>
          <w:szCs w:val="24"/>
        </w:rPr>
      </w:pPr>
      <w:r w:rsidRPr="00600814">
        <w:rPr>
          <w:rFonts w:ascii="Times New Roman" w:eastAsia="Times New Roman" w:hAnsi="Times New Roman" w:cs="Times New Roman"/>
          <w:sz w:val="28"/>
          <w:szCs w:val="24"/>
        </w:rPr>
        <w:t xml:space="preserve">Таблица </w:t>
      </w:r>
      <w:r w:rsidR="00C20027">
        <w:rPr>
          <w:rFonts w:ascii="Times New Roman" w:eastAsia="Times New Roman" w:hAnsi="Times New Roman" w:cs="Times New Roman"/>
          <w:sz w:val="28"/>
          <w:szCs w:val="24"/>
        </w:rPr>
        <w:t>59</w:t>
      </w:r>
      <w:r w:rsidR="004E128E" w:rsidRPr="00600814">
        <w:rPr>
          <w:rFonts w:ascii="Times New Roman" w:eastAsia="Times New Roman" w:hAnsi="Times New Roman" w:cs="Times New Roman"/>
          <w:sz w:val="28"/>
          <w:szCs w:val="24"/>
        </w:rPr>
        <w:t xml:space="preserve"> </w:t>
      </w:r>
      <w:r w:rsidR="004E128E" w:rsidRPr="00600814">
        <w:rPr>
          <w:rFonts w:ascii="Times New Roman" w:eastAsia="Times New Roman" w:hAnsi="Times New Roman" w:cs="Times New Roman"/>
          <w:kern w:val="28"/>
          <w:sz w:val="28"/>
          <w:szCs w:val="24"/>
        </w:rPr>
        <w:t xml:space="preserve">Индикаторы развития системы теплоснабжения </w:t>
      </w:r>
      <w:proofErr w:type="gramStart"/>
      <w:r w:rsidR="003820BA">
        <w:rPr>
          <w:rFonts w:ascii="Times New Roman" w:eastAsia="Times New Roman" w:hAnsi="Times New Roman" w:cs="Times New Roman"/>
          <w:kern w:val="28"/>
          <w:sz w:val="28"/>
          <w:szCs w:val="24"/>
        </w:rPr>
        <w:t>г</w:t>
      </w:r>
      <w:proofErr w:type="gramEnd"/>
      <w:r w:rsidR="003820BA">
        <w:rPr>
          <w:rFonts w:ascii="Times New Roman" w:eastAsia="Times New Roman" w:hAnsi="Times New Roman" w:cs="Times New Roman"/>
          <w:kern w:val="28"/>
          <w:sz w:val="28"/>
          <w:szCs w:val="24"/>
        </w:rPr>
        <w:t>. Кременки</w:t>
      </w:r>
      <w:r w:rsidR="004E128E" w:rsidRPr="00600814">
        <w:rPr>
          <w:rFonts w:ascii="Times New Roman" w:eastAsia="Times New Roman" w:hAnsi="Times New Roman" w:cs="Times New Roman"/>
          <w:kern w:val="28"/>
          <w:sz w:val="28"/>
          <w:szCs w:val="24"/>
        </w:rPr>
        <w:t xml:space="preserve"> </w:t>
      </w:r>
      <w:r w:rsidR="004E128E" w:rsidRPr="00600814">
        <w:rPr>
          <w:rFonts w:ascii="Times New Roman" w:eastAsia="Times New Roman" w:hAnsi="Times New Roman" w:cs="Times New Roman"/>
          <w:sz w:val="28"/>
          <w:szCs w:val="24"/>
        </w:rPr>
        <w:t>на момент акт</w:t>
      </w:r>
      <w:r w:rsidR="003820BA">
        <w:rPr>
          <w:rFonts w:ascii="Times New Roman" w:eastAsia="Times New Roman" w:hAnsi="Times New Roman" w:cs="Times New Roman"/>
          <w:sz w:val="28"/>
          <w:szCs w:val="24"/>
        </w:rPr>
        <w:t>уализации схемы теплоснабжения 202</w:t>
      </w:r>
      <w:r w:rsidR="00AA4158">
        <w:rPr>
          <w:rFonts w:ascii="Times New Roman" w:eastAsia="Times New Roman" w:hAnsi="Times New Roman" w:cs="Times New Roman"/>
          <w:sz w:val="28"/>
          <w:szCs w:val="24"/>
        </w:rPr>
        <w:t>4</w:t>
      </w:r>
      <w:r w:rsidR="003820BA">
        <w:rPr>
          <w:rFonts w:ascii="Times New Roman" w:eastAsia="Times New Roman" w:hAnsi="Times New Roman" w:cs="Times New Roman"/>
          <w:sz w:val="28"/>
          <w:szCs w:val="24"/>
        </w:rPr>
        <w:t xml:space="preserve"> </w:t>
      </w:r>
      <w:r w:rsidR="004E128E" w:rsidRPr="00600814">
        <w:rPr>
          <w:rFonts w:ascii="Times New Roman" w:eastAsia="Times New Roman" w:hAnsi="Times New Roman" w:cs="Times New Roman"/>
          <w:sz w:val="28"/>
          <w:szCs w:val="24"/>
        </w:rPr>
        <w:t>г.</w:t>
      </w:r>
    </w:p>
    <w:p w:rsidR="004E128E" w:rsidRPr="00600814" w:rsidRDefault="004E128E" w:rsidP="00DB3BF2">
      <w:pPr>
        <w:spacing w:after="0" w:line="360" w:lineRule="auto"/>
        <w:jc w:val="both"/>
        <w:rPr>
          <w:rFonts w:ascii="Times New Roman" w:eastAsia="Times New Roman" w:hAnsi="Times New Roman" w:cs="Times New Roman"/>
          <w:b/>
          <w:bCs/>
          <w:sz w:val="28"/>
          <w:szCs w:val="28"/>
        </w:rPr>
      </w:pPr>
      <w:r w:rsidRPr="00600814">
        <w:rPr>
          <w:rFonts w:ascii="Times New Roman" w:eastAsia="Times New Roman" w:hAnsi="Times New Roman" w:cs="Times New Roman"/>
          <w:b/>
          <w:bCs/>
          <w:sz w:val="28"/>
          <w:szCs w:val="28"/>
        </w:rPr>
        <w:t>Глава 14. Ценовые (тарифные) последствия</w:t>
      </w:r>
    </w:p>
    <w:p w:rsidR="004E128E" w:rsidRPr="00600814" w:rsidRDefault="004E128E" w:rsidP="00DB3BF2">
      <w:pPr>
        <w:numPr>
          <w:ilvl w:val="0"/>
          <w:numId w:val="115"/>
        </w:numPr>
        <w:spacing w:after="0" w:line="360" w:lineRule="auto"/>
        <w:jc w:val="both"/>
        <w:rPr>
          <w:rFonts w:ascii="Times New Roman" w:eastAsia="Times New Roman" w:hAnsi="Times New Roman" w:cs="Times New Roman"/>
          <w:sz w:val="28"/>
          <w:szCs w:val="24"/>
          <w:lang w:eastAsia="ru-RU"/>
        </w:rPr>
      </w:pPr>
      <w:r w:rsidRPr="00600814">
        <w:rPr>
          <w:rFonts w:ascii="Times New Roman" w:eastAsia="Times New Roman" w:hAnsi="Times New Roman" w:cs="Times New Roman"/>
          <w:sz w:val="28"/>
          <w:szCs w:val="24"/>
          <w:lang w:eastAsia="ru-RU"/>
        </w:rPr>
        <w:t xml:space="preserve">Таблица </w:t>
      </w:r>
      <w:r w:rsidR="00C20027">
        <w:rPr>
          <w:rFonts w:ascii="Times New Roman" w:eastAsia="Times New Roman" w:hAnsi="Times New Roman" w:cs="Times New Roman"/>
          <w:sz w:val="28"/>
          <w:szCs w:val="24"/>
          <w:lang w:eastAsia="ru-RU"/>
        </w:rPr>
        <w:t>60</w:t>
      </w:r>
      <w:r w:rsidRPr="00600814">
        <w:rPr>
          <w:rFonts w:ascii="Times New Roman" w:eastAsia="Times New Roman" w:hAnsi="Times New Roman" w:cs="Times New Roman"/>
          <w:sz w:val="28"/>
          <w:szCs w:val="24"/>
          <w:lang w:eastAsia="ru-RU"/>
        </w:rPr>
        <w:t xml:space="preserve"> Информация о предложении регулируемой организации об установлении цен (тарифов) в сфере теплоснабжения на очередной расчетный период регулирования</w:t>
      </w:r>
    </w:p>
    <w:p w:rsidR="004E128E" w:rsidRPr="004E128E" w:rsidRDefault="004E128E" w:rsidP="00DB3BF2">
      <w:pPr>
        <w:spacing w:line="360" w:lineRule="auto"/>
        <w:rPr>
          <w:rFonts w:ascii="Times New Roman CYR" w:eastAsia="Times New Roman" w:hAnsi="Times New Roman CYR" w:cs="Times New Roman CYR"/>
          <w:sz w:val="28"/>
          <w:szCs w:val="28"/>
          <w:lang w:eastAsia="ru-RU"/>
        </w:rPr>
      </w:pPr>
    </w:p>
    <w:p w:rsidR="00427E8A" w:rsidRPr="008970A1" w:rsidRDefault="00427E8A" w:rsidP="00DB3BF2">
      <w:pPr>
        <w:spacing w:line="360" w:lineRule="auto"/>
        <w:rPr>
          <w:rFonts w:ascii="Times New Roman CYR" w:eastAsia="Times New Roman" w:hAnsi="Times New Roman CYR" w:cs="Times New Roman CYR"/>
          <w:sz w:val="28"/>
          <w:szCs w:val="28"/>
          <w:lang w:eastAsia="ru-RU"/>
        </w:rPr>
      </w:pPr>
    </w:p>
    <w:sectPr w:rsidR="00427E8A" w:rsidRPr="008970A1" w:rsidSect="00AE6038">
      <w:pgSz w:w="11906" w:h="16838"/>
      <w:pgMar w:top="1134" w:right="1133" w:bottom="1701"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B39" w:rsidRDefault="00B74B39" w:rsidP="00670533">
      <w:pPr>
        <w:spacing w:after="0" w:line="240" w:lineRule="auto"/>
      </w:pPr>
      <w:r>
        <w:separator/>
      </w:r>
    </w:p>
  </w:endnote>
  <w:endnote w:type="continuationSeparator" w:id="0">
    <w:p w:rsidR="00B74B39" w:rsidRDefault="00B74B39" w:rsidP="006705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CC"/>
    <w:family w:val="auto"/>
    <w:pitch w:val="variable"/>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00000003" w:usb1="1001ECEA"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DejaVu Sans">
    <w:altName w:val="Arial"/>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303746"/>
      <w:docPartObj>
        <w:docPartGallery w:val="Page Numbers (Bottom of Page)"/>
        <w:docPartUnique/>
      </w:docPartObj>
    </w:sdtPr>
    <w:sdtContent>
      <w:p w:rsidR="0058272C" w:rsidRDefault="0006477C">
        <w:pPr>
          <w:pStyle w:val="afc"/>
        </w:pPr>
        <w:fldSimple w:instr="PAGE   \* MERGEFORMAT">
          <w:r w:rsidR="003C3A07" w:rsidRPr="003C3A07">
            <w:rPr>
              <w:noProof/>
              <w:lang w:val="ru-RU"/>
            </w:rPr>
            <w:t>4</w:t>
          </w:r>
        </w:fldSimple>
      </w:p>
    </w:sdtContent>
  </w:sdt>
  <w:p w:rsidR="0058272C" w:rsidRDefault="0058272C" w:rsidP="00670533">
    <w:pPr>
      <w:pStyle w:val="afc"/>
      <w:tabs>
        <w:tab w:val="clear" w:pos="9355"/>
        <w:tab w:val="right" w:pos="9072"/>
      </w:tabs>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72C" w:rsidRDefault="0058272C">
    <w:pPr>
      <w:pStyle w:val="afc"/>
    </w:pPr>
  </w:p>
  <w:p w:rsidR="0058272C" w:rsidRDefault="0058272C">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72C" w:rsidRPr="0045481F" w:rsidRDefault="0006477C" w:rsidP="007C7BF1">
    <w:pPr>
      <w:autoSpaceDE w:val="0"/>
      <w:autoSpaceDN w:val="0"/>
      <w:adjustRightInd w:val="0"/>
      <w:spacing w:line="200" w:lineRule="exact"/>
      <w:jc w:val="right"/>
      <w:rPr>
        <w:rFonts w:cs="Arial"/>
      </w:rPr>
    </w:pPr>
    <w:r w:rsidRPr="0006477C">
      <w:rPr>
        <w:noProof/>
        <w:lang w:eastAsia="ru-RU"/>
      </w:rPr>
      <w:pict>
        <v:shapetype id="_x0000_t202" coordsize="21600,21600" o:spt="202" path="m,l,21600r21600,l21600,xe">
          <v:stroke joinstyle="miter"/>
          <v:path gradientshapeok="t" o:connecttype="rect"/>
        </v:shapetype>
        <v:shape id="Поле 2" o:spid="_x0000_s4097" type="#_x0000_t202" style="position:absolute;left:0;text-align:left;margin-left:40.55pt;margin-top:809.4pt;width:14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" o:allowincell="f" filled="f" stroked="f">
          <v:textbox inset="0,0,0,0">
            <w:txbxContent>
              <w:p w:rsidR="0058272C" w:rsidRDefault="0058272C">
                <w:pPr>
                  <w:autoSpaceDE w:val="0"/>
                  <w:autoSpaceDN w:val="0"/>
                  <w:adjustRightInd w:val="0"/>
                  <w:spacing w:line="224" w:lineRule="exact"/>
                  <w:ind w:left="40"/>
                  <w:rPr>
                    <w:sz w:val="20"/>
                    <w:szCs w:val="20"/>
                  </w:rPr>
                </w:pPr>
              </w:p>
            </w:txbxContent>
          </v:textbox>
          <w10:wrap anchorx="page" anchory="page"/>
        </v:shape>
      </w:pict>
    </w:r>
    <w:r w:rsidR="0058272C" w:rsidRPr="0045481F">
      <w:rPr>
        <w:rFonts w:cs="Arial"/>
      </w:rPr>
      <w:t>Книга 2. Том 1. Часть 1. Раздел 1. Стр.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B39" w:rsidRDefault="00B74B39" w:rsidP="00670533">
      <w:pPr>
        <w:spacing w:after="0" w:line="240" w:lineRule="auto"/>
      </w:pPr>
      <w:r>
        <w:separator/>
      </w:r>
    </w:p>
  </w:footnote>
  <w:footnote w:type="continuationSeparator" w:id="0">
    <w:p w:rsidR="00B74B39" w:rsidRDefault="00B74B39" w:rsidP="00670533">
      <w:pPr>
        <w:spacing w:after="0" w:line="240" w:lineRule="auto"/>
      </w:pPr>
      <w:r>
        <w:continuationSeparator/>
      </w:r>
    </w:p>
  </w:footnote>
  <w:footnote w:id="1">
    <w:p w:rsidR="0058272C" w:rsidRDefault="0058272C" w:rsidP="00E322DE">
      <w:pPr>
        <w:pStyle w:val="af5"/>
        <w:jc w:val="both"/>
      </w:pPr>
      <w:r w:rsidRPr="00A967BA">
        <w:rPr>
          <w:rStyle w:val="af7"/>
          <w:color w:val="000000"/>
        </w:rPr>
        <w:footnoteRef/>
      </w:r>
      <w:r w:rsidRPr="00A967BA">
        <w:rPr>
          <w:color w:val="000000"/>
        </w:rPr>
        <w:t xml:space="preserve"> </w:t>
      </w:r>
      <w:r w:rsidRPr="00A967BA">
        <w:rPr>
          <w:color w:val="000000"/>
          <w:shd w:val="clear" w:color="auto" w:fill="FFFFFF"/>
        </w:rPr>
        <w:t>Регресс означает обратное требование о возмещении предоставленной суммы денежных средств, предъя</w:t>
      </w:r>
      <w:r w:rsidRPr="00A967BA">
        <w:rPr>
          <w:color w:val="000000"/>
          <w:shd w:val="clear" w:color="auto" w:fill="FFFFFF"/>
        </w:rPr>
        <w:t>в</w:t>
      </w:r>
      <w:r w:rsidRPr="00A967BA">
        <w:rPr>
          <w:color w:val="000000"/>
          <w:shd w:val="clear" w:color="auto" w:fill="FFFFFF"/>
        </w:rPr>
        <w:t>ляемое одним лицом другому.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72C" w:rsidRPr="008C4EA6" w:rsidRDefault="0058272C" w:rsidP="007C7BF1">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72C" w:rsidRPr="009435A7" w:rsidRDefault="0058272C" w:rsidP="007C7BF1">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D4288"/>
    <w:multiLevelType w:val="multilevel"/>
    <w:tmpl w:val="A9B05CB0"/>
    <w:styleLink w:val="311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BB2CCDB5"/>
    <w:multiLevelType w:val="hybridMultilevel"/>
    <w:tmpl w:val="03905EDE"/>
    <w:styleLink w:val="111111152"/>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FFFFFF7C"/>
    <w:multiLevelType w:val="singleLevel"/>
    <w:tmpl w:val="F6584708"/>
    <w:styleLink w:val="311711"/>
    <w:lvl w:ilvl="0">
      <w:start w:val="1"/>
      <w:numFmt w:val="decimal"/>
      <w:pStyle w:val="5"/>
      <w:lvlText w:val="%1."/>
      <w:lvlJc w:val="left"/>
      <w:pPr>
        <w:tabs>
          <w:tab w:val="num" w:pos="1492"/>
        </w:tabs>
        <w:ind w:left="1492" w:hanging="360"/>
      </w:pPr>
    </w:lvl>
  </w:abstractNum>
  <w:abstractNum w:abstractNumId="3">
    <w:nsid w:val="FFFFFF7D"/>
    <w:multiLevelType w:val="singleLevel"/>
    <w:tmpl w:val="B6DCC38E"/>
    <w:styleLink w:val="1711"/>
    <w:lvl w:ilvl="0">
      <w:start w:val="1"/>
      <w:numFmt w:val="decimal"/>
      <w:pStyle w:val="4"/>
      <w:lvlText w:val="%1."/>
      <w:lvlJc w:val="left"/>
      <w:pPr>
        <w:tabs>
          <w:tab w:val="num" w:pos="1209"/>
        </w:tabs>
        <w:ind w:left="1209" w:hanging="360"/>
      </w:pPr>
    </w:lvl>
  </w:abstractNum>
  <w:abstractNum w:abstractNumId="4">
    <w:nsid w:val="FFFFFF7E"/>
    <w:multiLevelType w:val="singleLevel"/>
    <w:tmpl w:val="C7CC93E0"/>
    <w:styleLink w:val="3142"/>
    <w:lvl w:ilvl="0">
      <w:start w:val="1"/>
      <w:numFmt w:val="decimal"/>
      <w:pStyle w:val="3"/>
      <w:lvlText w:val="%1."/>
      <w:lvlJc w:val="left"/>
      <w:pPr>
        <w:tabs>
          <w:tab w:val="num" w:pos="926"/>
        </w:tabs>
        <w:ind w:left="926" w:hanging="360"/>
      </w:pPr>
    </w:lvl>
  </w:abstractNum>
  <w:abstractNum w:abstractNumId="5">
    <w:nsid w:val="FFFFFF7F"/>
    <w:multiLevelType w:val="singleLevel"/>
    <w:tmpl w:val="959AC080"/>
    <w:lvl w:ilvl="0">
      <w:start w:val="1"/>
      <w:numFmt w:val="decimal"/>
      <w:pStyle w:val="2"/>
      <w:lvlText w:val="%1."/>
      <w:lvlJc w:val="left"/>
      <w:pPr>
        <w:tabs>
          <w:tab w:val="num" w:pos="643"/>
        </w:tabs>
        <w:ind w:left="643" w:hanging="360"/>
      </w:pPr>
    </w:lvl>
  </w:abstractNum>
  <w:abstractNum w:abstractNumId="6">
    <w:nsid w:val="FFFFFF80"/>
    <w:multiLevelType w:val="singleLevel"/>
    <w:tmpl w:val="733C3FEC"/>
    <w:styleLink w:val="3132"/>
    <w:lvl w:ilvl="0">
      <w:start w:val="1"/>
      <w:numFmt w:val="bullet"/>
      <w:pStyle w:val="50"/>
      <w:lvlText w:val=""/>
      <w:lvlJc w:val="left"/>
      <w:pPr>
        <w:tabs>
          <w:tab w:val="num" w:pos="1492"/>
        </w:tabs>
        <w:ind w:left="1492" w:hanging="360"/>
      </w:pPr>
      <w:rPr>
        <w:rFonts w:ascii="Symbol" w:hAnsi="Symbol" w:hint="default"/>
      </w:rPr>
    </w:lvl>
  </w:abstractNum>
  <w:abstractNum w:abstractNumId="7">
    <w:nsid w:val="FFFFFF81"/>
    <w:multiLevelType w:val="singleLevel"/>
    <w:tmpl w:val="8A92A27C"/>
    <w:lvl w:ilvl="0">
      <w:start w:val="1"/>
      <w:numFmt w:val="bullet"/>
      <w:pStyle w:val="40"/>
      <w:lvlText w:val=""/>
      <w:lvlJc w:val="left"/>
      <w:pPr>
        <w:tabs>
          <w:tab w:val="num" w:pos="1209"/>
        </w:tabs>
        <w:ind w:left="1209" w:hanging="360"/>
      </w:pPr>
      <w:rPr>
        <w:rFonts w:ascii="Symbol" w:hAnsi="Symbol" w:hint="default"/>
      </w:rPr>
    </w:lvl>
  </w:abstractNum>
  <w:abstractNum w:abstractNumId="8">
    <w:nsid w:val="FFFFFF83"/>
    <w:multiLevelType w:val="singleLevel"/>
    <w:tmpl w:val="606EDE82"/>
    <w:styleLink w:val="1ai1811"/>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2F8A5002"/>
    <w:styleLink w:val="11111118"/>
    <w:lvl w:ilvl="0">
      <w:start w:val="1"/>
      <w:numFmt w:val="decimal"/>
      <w:pStyle w:val="a"/>
      <w:lvlText w:val="%1."/>
      <w:lvlJc w:val="left"/>
      <w:pPr>
        <w:tabs>
          <w:tab w:val="num" w:pos="644"/>
        </w:tabs>
        <w:ind w:firstLine="284"/>
      </w:pPr>
      <w:rPr>
        <w:rFonts w:hint="default"/>
      </w:rPr>
    </w:lvl>
  </w:abstractNum>
  <w:abstractNum w:abstractNumId="10">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11">
    <w:nsid w:val="00000002"/>
    <w:multiLevelType w:val="singleLevel"/>
    <w:tmpl w:val="00000002"/>
    <w:name w:val="WW8Num2"/>
    <w:lvl w:ilvl="0">
      <w:start w:val="1"/>
      <w:numFmt w:val="decimal"/>
      <w:lvlText w:val="%1."/>
      <w:lvlJc w:val="left"/>
      <w:pPr>
        <w:tabs>
          <w:tab w:val="num" w:pos="0"/>
        </w:tabs>
        <w:ind w:left="720" w:hanging="360"/>
      </w:pPr>
    </w:lvl>
  </w:abstractNum>
  <w:abstractNum w:abstractNumId="12">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01E15533"/>
    <w:multiLevelType w:val="hybridMultilevel"/>
    <w:tmpl w:val="7ACC7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6">
    <w:nsid w:val="0346444C"/>
    <w:multiLevelType w:val="hybridMultilevel"/>
    <w:tmpl w:val="9EBE74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059B49D3"/>
    <w:multiLevelType w:val="multilevel"/>
    <w:tmpl w:val="44549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7474DD8"/>
    <w:multiLevelType w:val="hybridMultilevel"/>
    <w:tmpl w:val="5826FB12"/>
    <w:styleLink w:val="1ai11"/>
    <w:lvl w:ilvl="0" w:tplc="D96821F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09A401A0"/>
    <w:multiLevelType w:val="multilevel"/>
    <w:tmpl w:val="C9FEBDE8"/>
    <w:lvl w:ilvl="0">
      <w:start w:val="1"/>
      <w:numFmt w:val="decimal"/>
      <w:lvlText w:val="%1."/>
      <w:lvlJc w:val="left"/>
      <w:pPr>
        <w:ind w:left="360" w:hanging="360"/>
      </w:pPr>
      <w:rPr>
        <w:rFonts w:hint="default"/>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0A7274ED"/>
    <w:multiLevelType w:val="hybridMultilevel"/>
    <w:tmpl w:val="05420FAE"/>
    <w:lvl w:ilvl="0" w:tplc="EADA7544">
      <w:start w:val="1"/>
      <w:numFmt w:val="decimal"/>
      <w:lvlText w:val="%1."/>
      <w:lvlJc w:val="left"/>
      <w:pPr>
        <w:tabs>
          <w:tab w:val="num" w:pos="720"/>
        </w:tabs>
        <w:ind w:left="720" w:hanging="360"/>
      </w:pPr>
      <w:rPr>
        <w:rFonts w:ascii="Times New Roman" w:eastAsia="Times New Roman" w:hAnsi="Times New Roman" w:cs="Times New Roman"/>
      </w:rPr>
    </w:lvl>
    <w:lvl w:ilvl="1" w:tplc="622E084A">
      <w:numFmt w:val="none"/>
      <w:lvlText w:val=""/>
      <w:lvlJc w:val="left"/>
      <w:pPr>
        <w:tabs>
          <w:tab w:val="num" w:pos="360"/>
        </w:tabs>
        <w:ind w:left="0" w:firstLine="0"/>
      </w:pPr>
    </w:lvl>
    <w:lvl w:ilvl="2" w:tplc="6BDC62D2">
      <w:numFmt w:val="none"/>
      <w:lvlText w:val=""/>
      <w:lvlJc w:val="left"/>
      <w:pPr>
        <w:tabs>
          <w:tab w:val="num" w:pos="360"/>
        </w:tabs>
        <w:ind w:left="0" w:firstLine="0"/>
      </w:pPr>
    </w:lvl>
    <w:lvl w:ilvl="3" w:tplc="8EB6574A">
      <w:numFmt w:val="none"/>
      <w:lvlText w:val=""/>
      <w:lvlJc w:val="left"/>
      <w:pPr>
        <w:tabs>
          <w:tab w:val="num" w:pos="360"/>
        </w:tabs>
        <w:ind w:left="0" w:firstLine="0"/>
      </w:pPr>
    </w:lvl>
    <w:lvl w:ilvl="4" w:tplc="218AF7BE">
      <w:numFmt w:val="none"/>
      <w:lvlText w:val=""/>
      <w:lvlJc w:val="left"/>
      <w:pPr>
        <w:tabs>
          <w:tab w:val="num" w:pos="360"/>
        </w:tabs>
        <w:ind w:left="0" w:firstLine="0"/>
      </w:pPr>
    </w:lvl>
    <w:lvl w:ilvl="5" w:tplc="F60CB696">
      <w:numFmt w:val="none"/>
      <w:lvlText w:val=""/>
      <w:lvlJc w:val="left"/>
      <w:pPr>
        <w:tabs>
          <w:tab w:val="num" w:pos="360"/>
        </w:tabs>
        <w:ind w:left="0" w:firstLine="0"/>
      </w:pPr>
    </w:lvl>
    <w:lvl w:ilvl="6" w:tplc="19565942">
      <w:numFmt w:val="none"/>
      <w:lvlText w:val=""/>
      <w:lvlJc w:val="left"/>
      <w:pPr>
        <w:tabs>
          <w:tab w:val="num" w:pos="360"/>
        </w:tabs>
        <w:ind w:left="0" w:firstLine="0"/>
      </w:pPr>
    </w:lvl>
    <w:lvl w:ilvl="7" w:tplc="994A26B8">
      <w:numFmt w:val="none"/>
      <w:lvlText w:val=""/>
      <w:lvlJc w:val="left"/>
      <w:pPr>
        <w:tabs>
          <w:tab w:val="num" w:pos="360"/>
        </w:tabs>
        <w:ind w:left="0" w:firstLine="0"/>
      </w:pPr>
    </w:lvl>
    <w:lvl w:ilvl="8" w:tplc="D18C6026">
      <w:numFmt w:val="none"/>
      <w:lvlText w:val=""/>
      <w:lvlJc w:val="left"/>
      <w:pPr>
        <w:tabs>
          <w:tab w:val="num" w:pos="360"/>
        </w:tabs>
        <w:ind w:left="0" w:firstLine="0"/>
      </w:pPr>
    </w:lvl>
  </w:abstractNum>
  <w:abstractNum w:abstractNumId="22">
    <w:nsid w:val="0D5D684A"/>
    <w:multiLevelType w:val="multilevel"/>
    <w:tmpl w:val="511E629C"/>
    <w:lvl w:ilvl="0">
      <w:start w:val="1"/>
      <w:numFmt w:val="decimal"/>
      <w:lvlText w:val="%1."/>
      <w:lvlJc w:val="left"/>
      <w:pPr>
        <w:ind w:left="720" w:hanging="360"/>
      </w:pPr>
      <w:rPr>
        <w:rFonts w:hint="default"/>
        <w:color w:val="auto"/>
      </w:rPr>
    </w:lvl>
    <w:lvl w:ilvl="1">
      <w:start w:val="7"/>
      <w:numFmt w:val="decimal"/>
      <w:isLgl/>
      <w:lvlText w:val="%1.%2."/>
      <w:lvlJc w:val="left"/>
      <w:pPr>
        <w:ind w:left="899" w:hanging="360"/>
      </w:pPr>
      <w:rPr>
        <w:rFonts w:hint="default"/>
        <w:b/>
        <w:i w:val="0"/>
        <w:color w:val="auto"/>
      </w:rPr>
    </w:lvl>
    <w:lvl w:ilvl="2">
      <w:start w:val="1"/>
      <w:numFmt w:val="decimal"/>
      <w:isLgl/>
      <w:lvlText w:val="%1.%2.%3."/>
      <w:lvlJc w:val="left"/>
      <w:pPr>
        <w:ind w:left="1438" w:hanging="720"/>
      </w:pPr>
      <w:rPr>
        <w:rFonts w:hint="default"/>
        <w:b/>
        <w:i w:val="0"/>
        <w:color w:val="auto"/>
      </w:rPr>
    </w:lvl>
    <w:lvl w:ilvl="3">
      <w:start w:val="1"/>
      <w:numFmt w:val="decimal"/>
      <w:isLgl/>
      <w:lvlText w:val="%1.%2.%3.%4."/>
      <w:lvlJc w:val="left"/>
      <w:pPr>
        <w:ind w:left="1617" w:hanging="720"/>
      </w:pPr>
      <w:rPr>
        <w:rFonts w:hint="default"/>
        <w:b/>
        <w:i w:val="0"/>
        <w:color w:val="auto"/>
      </w:rPr>
    </w:lvl>
    <w:lvl w:ilvl="4">
      <w:start w:val="1"/>
      <w:numFmt w:val="decimal"/>
      <w:isLgl/>
      <w:lvlText w:val="%1.%2.%3.%4.%5."/>
      <w:lvlJc w:val="left"/>
      <w:pPr>
        <w:ind w:left="2156" w:hanging="1080"/>
      </w:pPr>
      <w:rPr>
        <w:rFonts w:hint="default"/>
        <w:b/>
        <w:i w:val="0"/>
        <w:color w:val="auto"/>
      </w:rPr>
    </w:lvl>
    <w:lvl w:ilvl="5">
      <w:start w:val="1"/>
      <w:numFmt w:val="decimal"/>
      <w:isLgl/>
      <w:lvlText w:val="%1.%2.%3.%4.%5.%6."/>
      <w:lvlJc w:val="left"/>
      <w:pPr>
        <w:ind w:left="2335" w:hanging="1080"/>
      </w:pPr>
      <w:rPr>
        <w:rFonts w:hint="default"/>
        <w:b/>
        <w:i w:val="0"/>
        <w:color w:val="auto"/>
      </w:rPr>
    </w:lvl>
    <w:lvl w:ilvl="6">
      <w:start w:val="1"/>
      <w:numFmt w:val="decimal"/>
      <w:isLgl/>
      <w:lvlText w:val="%1.%2.%3.%4.%5.%6.%7."/>
      <w:lvlJc w:val="left"/>
      <w:pPr>
        <w:ind w:left="2874" w:hanging="1440"/>
      </w:pPr>
      <w:rPr>
        <w:rFonts w:hint="default"/>
        <w:b/>
        <w:i w:val="0"/>
        <w:color w:val="auto"/>
      </w:rPr>
    </w:lvl>
    <w:lvl w:ilvl="7">
      <w:start w:val="1"/>
      <w:numFmt w:val="decimal"/>
      <w:isLgl/>
      <w:lvlText w:val="%1.%2.%3.%4.%5.%6.%7.%8."/>
      <w:lvlJc w:val="left"/>
      <w:pPr>
        <w:ind w:left="3053" w:hanging="1440"/>
      </w:pPr>
      <w:rPr>
        <w:rFonts w:hint="default"/>
        <w:b/>
        <w:i w:val="0"/>
        <w:color w:val="auto"/>
      </w:rPr>
    </w:lvl>
    <w:lvl w:ilvl="8">
      <w:start w:val="1"/>
      <w:numFmt w:val="decimal"/>
      <w:isLgl/>
      <w:lvlText w:val="%1.%2.%3.%4.%5.%6.%7.%8.%9."/>
      <w:lvlJc w:val="left"/>
      <w:pPr>
        <w:ind w:left="3592" w:hanging="1800"/>
      </w:pPr>
      <w:rPr>
        <w:rFonts w:hint="default"/>
        <w:b/>
        <w:i w:val="0"/>
        <w:color w:val="auto"/>
      </w:rPr>
    </w:lvl>
  </w:abstractNum>
  <w:abstractNum w:abstractNumId="23">
    <w:nsid w:val="12C24F66"/>
    <w:multiLevelType w:val="hybridMultilevel"/>
    <w:tmpl w:val="728CFDCA"/>
    <w:styleLink w:val="1111112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12D657AE"/>
    <w:multiLevelType w:val="hybridMultilevel"/>
    <w:tmpl w:val="08226A00"/>
    <w:lvl w:ilvl="0" w:tplc="D96821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CF4B00"/>
    <w:multiLevelType w:val="hybridMultilevel"/>
    <w:tmpl w:val="7F74E1E6"/>
    <w:styleLink w:val="112"/>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26">
    <w:nsid w:val="18D01059"/>
    <w:multiLevelType w:val="hybridMultilevel"/>
    <w:tmpl w:val="AA32B61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19C25E6E"/>
    <w:multiLevelType w:val="hybridMultilevel"/>
    <w:tmpl w:val="EDF2F0A4"/>
    <w:styleLink w:val="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BF03FC"/>
    <w:multiLevelType w:val="multilevel"/>
    <w:tmpl w:val="B89E32DE"/>
    <w:styleLink w:val="21"/>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1FA10A06"/>
    <w:multiLevelType w:val="hybridMultilevel"/>
    <w:tmpl w:val="687E135A"/>
    <w:styleLink w:val="1ai110"/>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208138E2"/>
    <w:multiLevelType w:val="hybridMultilevel"/>
    <w:tmpl w:val="E6D64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1E5BED"/>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5973EF1"/>
    <w:multiLevelType w:val="multilevel"/>
    <w:tmpl w:val="98B00F42"/>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26293EE1"/>
    <w:multiLevelType w:val="hybridMultilevel"/>
    <w:tmpl w:val="048E1E06"/>
    <w:styleLink w:val="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7CC017B"/>
    <w:multiLevelType w:val="hybridMultilevel"/>
    <w:tmpl w:val="044ACE7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295D045D"/>
    <w:multiLevelType w:val="hybridMultilevel"/>
    <w:tmpl w:val="4C385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307827EF"/>
    <w:multiLevelType w:val="multilevel"/>
    <w:tmpl w:val="A18AC85C"/>
    <w:styleLink w:val="111111110"/>
    <w:lvl w:ilvl="0">
      <w:start w:val="1"/>
      <w:numFmt w:val="decimal"/>
      <w:lvlText w:val="%1."/>
      <w:lvlJc w:val="left"/>
      <w:pPr>
        <w:tabs>
          <w:tab w:val="num" w:pos="360"/>
        </w:tabs>
        <w:ind w:left="360" w:hanging="360"/>
      </w:pPr>
      <w:rPr>
        <w:rFonts w:cs="Times New Roman"/>
      </w:rPr>
    </w:lvl>
    <w:lvl w:ilvl="1">
      <w:start w:val="1"/>
      <w:numFmt w:val="decimal"/>
      <w:pStyle w:val="2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33772206"/>
    <w:multiLevelType w:val="hybridMultilevel"/>
    <w:tmpl w:val="069E5BD4"/>
    <w:styleLink w:val="18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346C413D"/>
    <w:multiLevelType w:val="hybridMultilevel"/>
    <w:tmpl w:val="28DAB098"/>
    <w:lvl w:ilvl="0" w:tplc="23D06B6A">
      <w:start w:val="1"/>
      <w:numFmt w:val="bullet"/>
      <w:lvlText w:val="–"/>
      <w:lvlJc w:val="left"/>
      <w:pPr>
        <w:ind w:hanging="212"/>
      </w:pPr>
      <w:rPr>
        <w:rFonts w:ascii="Times New Roman" w:eastAsia="Times New Roman" w:hAnsi="Times New Roman" w:hint="default"/>
        <w:sz w:val="28"/>
        <w:szCs w:val="28"/>
      </w:rPr>
    </w:lvl>
    <w:lvl w:ilvl="1" w:tplc="5270FEA6">
      <w:start w:val="1"/>
      <w:numFmt w:val="bullet"/>
      <w:lvlText w:val="-"/>
      <w:lvlJc w:val="left"/>
      <w:pPr>
        <w:ind w:hanging="298"/>
      </w:pPr>
      <w:rPr>
        <w:rFonts w:ascii="Times New Roman" w:eastAsia="Times New Roman" w:hAnsi="Times New Roman" w:hint="default"/>
        <w:sz w:val="28"/>
        <w:szCs w:val="28"/>
      </w:rPr>
    </w:lvl>
    <w:lvl w:ilvl="2" w:tplc="F44495A6">
      <w:start w:val="1"/>
      <w:numFmt w:val="bullet"/>
      <w:lvlText w:val=""/>
      <w:lvlJc w:val="left"/>
      <w:pPr>
        <w:ind w:hanging="360"/>
      </w:pPr>
      <w:rPr>
        <w:rFonts w:ascii="Symbol" w:eastAsia="Symbol" w:hAnsi="Symbol" w:hint="default"/>
        <w:sz w:val="28"/>
        <w:szCs w:val="28"/>
      </w:rPr>
    </w:lvl>
    <w:lvl w:ilvl="3" w:tplc="9E6AD760">
      <w:start w:val="1"/>
      <w:numFmt w:val="bullet"/>
      <w:lvlText w:val="•"/>
      <w:lvlJc w:val="left"/>
      <w:rPr>
        <w:rFonts w:hint="default"/>
      </w:rPr>
    </w:lvl>
    <w:lvl w:ilvl="4" w:tplc="09BA71B0">
      <w:start w:val="1"/>
      <w:numFmt w:val="bullet"/>
      <w:lvlText w:val="•"/>
      <w:lvlJc w:val="left"/>
      <w:rPr>
        <w:rFonts w:hint="default"/>
      </w:rPr>
    </w:lvl>
    <w:lvl w:ilvl="5" w:tplc="F52E6736">
      <w:start w:val="1"/>
      <w:numFmt w:val="bullet"/>
      <w:lvlText w:val="•"/>
      <w:lvlJc w:val="left"/>
      <w:rPr>
        <w:rFonts w:hint="default"/>
      </w:rPr>
    </w:lvl>
    <w:lvl w:ilvl="6" w:tplc="D97856E8">
      <w:start w:val="1"/>
      <w:numFmt w:val="bullet"/>
      <w:lvlText w:val="•"/>
      <w:lvlJc w:val="left"/>
      <w:rPr>
        <w:rFonts w:hint="default"/>
      </w:rPr>
    </w:lvl>
    <w:lvl w:ilvl="7" w:tplc="6D048FAC">
      <w:start w:val="1"/>
      <w:numFmt w:val="bullet"/>
      <w:lvlText w:val="•"/>
      <w:lvlJc w:val="left"/>
      <w:rPr>
        <w:rFonts w:hint="default"/>
      </w:rPr>
    </w:lvl>
    <w:lvl w:ilvl="8" w:tplc="2578ECE2">
      <w:start w:val="1"/>
      <w:numFmt w:val="bullet"/>
      <w:lvlText w:val="•"/>
      <w:lvlJc w:val="left"/>
      <w:rPr>
        <w:rFonts w:hint="default"/>
      </w:rPr>
    </w:lvl>
  </w:abstractNum>
  <w:abstractNum w:abstractNumId="42">
    <w:nsid w:val="34914EAB"/>
    <w:multiLevelType w:val="hybridMultilevel"/>
    <w:tmpl w:val="64D81FD2"/>
    <w:lvl w:ilvl="0" w:tplc="1C6A6D5A">
      <w:start w:val="1"/>
      <w:numFmt w:val="decimal"/>
      <w:pStyle w:val="a6"/>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43">
    <w:nsid w:val="34A266D6"/>
    <w:multiLevelType w:val="hybridMultilevel"/>
    <w:tmpl w:val="E9921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5FE17BF"/>
    <w:multiLevelType w:val="hybridMultilevel"/>
    <w:tmpl w:val="4DD6688E"/>
    <w:styleLink w:val="31112"/>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370202A7"/>
    <w:multiLevelType w:val="hybridMultilevel"/>
    <w:tmpl w:val="F23CA778"/>
    <w:styleLink w:val="1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8A96500"/>
    <w:multiLevelType w:val="hybridMultilevel"/>
    <w:tmpl w:val="F9EEC3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nsid w:val="38DA3911"/>
    <w:multiLevelType w:val="multilevel"/>
    <w:tmpl w:val="841C9144"/>
    <w:styleLink w:val="23"/>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49">
    <w:nsid w:val="3A127197"/>
    <w:multiLevelType w:val="hybridMultilevel"/>
    <w:tmpl w:val="115401E6"/>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DB01EC"/>
    <w:multiLevelType w:val="hybridMultilevel"/>
    <w:tmpl w:val="CE042DCA"/>
    <w:lvl w:ilvl="0" w:tplc="04190005">
      <w:start w:val="1"/>
      <w:numFmt w:val="bullet"/>
      <w:lvlText w:val=""/>
      <w:lvlJc w:val="left"/>
      <w:pPr>
        <w:tabs>
          <w:tab w:val="num" w:pos="889"/>
        </w:tabs>
        <w:ind w:left="889" w:hanging="360"/>
      </w:pPr>
      <w:rPr>
        <w:rFonts w:ascii="Wingdings" w:hAnsi="Wingdings"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51">
    <w:nsid w:val="3C3340A9"/>
    <w:multiLevelType w:val="hybridMultilevel"/>
    <w:tmpl w:val="C1C05F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2">
    <w:nsid w:val="3C9B49EA"/>
    <w:multiLevelType w:val="hybridMultilevel"/>
    <w:tmpl w:val="CFB26B4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3">
    <w:nsid w:val="3CF83408"/>
    <w:multiLevelType w:val="hybridMultilevel"/>
    <w:tmpl w:val="A09CEBAA"/>
    <w:styleLink w:val="1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E59214A"/>
    <w:multiLevelType w:val="hybridMultilevel"/>
    <w:tmpl w:val="852A0BFA"/>
    <w:styleLink w:val="1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5">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FD74B39"/>
    <w:multiLevelType w:val="hybridMultilevel"/>
    <w:tmpl w:val="4D6E0EDC"/>
    <w:lvl w:ilvl="0" w:tplc="BB66CCD4">
      <w:start w:val="1"/>
      <w:numFmt w:val="bullet"/>
      <w:pStyle w:val="a7"/>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57">
    <w:nsid w:val="41104E17"/>
    <w:multiLevelType w:val="hybridMultilevel"/>
    <w:tmpl w:val="CDA00BBC"/>
    <w:styleLink w:val="111110"/>
    <w:lvl w:ilvl="0" w:tplc="A3F0D7B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8">
    <w:nsid w:val="41B03DE5"/>
    <w:multiLevelType w:val="hybridMultilevel"/>
    <w:tmpl w:val="99526FDE"/>
    <w:styleLink w:val="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nsid w:val="42115173"/>
    <w:multiLevelType w:val="hybridMultilevel"/>
    <w:tmpl w:val="04C44D4A"/>
    <w:lvl w:ilvl="0" w:tplc="04190001">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60">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48E30B1"/>
    <w:multiLevelType w:val="hybridMultilevel"/>
    <w:tmpl w:val="7E0E820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2">
    <w:nsid w:val="45E4090C"/>
    <w:multiLevelType w:val="hybridMultilevel"/>
    <w:tmpl w:val="839A3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61E2CD5"/>
    <w:multiLevelType w:val="hybridMultilevel"/>
    <w:tmpl w:val="F630339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461F4CB6"/>
    <w:multiLevelType w:val="hybridMultilevel"/>
    <w:tmpl w:val="61661A0A"/>
    <w:styleLink w:val="11111112"/>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6352926"/>
    <w:multiLevelType w:val="hybridMultilevel"/>
    <w:tmpl w:val="DE24A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7CD454C"/>
    <w:multiLevelType w:val="hybridMultilevel"/>
    <w:tmpl w:val="88164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8047CFC"/>
    <w:multiLevelType w:val="hybridMultilevel"/>
    <w:tmpl w:val="4D541890"/>
    <w:lvl w:ilvl="0" w:tplc="EFEAABEC">
      <w:start w:val="1"/>
      <w:numFmt w:val="decimal"/>
      <w:pStyle w:val="a8"/>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68">
    <w:nsid w:val="487F7E86"/>
    <w:multiLevelType w:val="hybridMultilevel"/>
    <w:tmpl w:val="DDDE1DFA"/>
    <w:styleLink w:val="1ai2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9">
    <w:nsid w:val="48B507FD"/>
    <w:multiLevelType w:val="hybridMultilevel"/>
    <w:tmpl w:val="6868CC18"/>
    <w:styleLink w:val="1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70">
    <w:nsid w:val="49E227CF"/>
    <w:multiLevelType w:val="hybridMultilevel"/>
    <w:tmpl w:val="E8ACAE16"/>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AE03A24"/>
    <w:multiLevelType w:val="hybridMultilevel"/>
    <w:tmpl w:val="930E1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C634107"/>
    <w:multiLevelType w:val="hybridMultilevel"/>
    <w:tmpl w:val="F9C00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DBF5A71"/>
    <w:multiLevelType w:val="hybridMultilevel"/>
    <w:tmpl w:val="91AC0BE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5">
    <w:nsid w:val="4DC969DE"/>
    <w:multiLevelType w:val="hybridMultilevel"/>
    <w:tmpl w:val="7540A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E346963"/>
    <w:multiLevelType w:val="hybridMultilevel"/>
    <w:tmpl w:val="B79ED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519632EB"/>
    <w:multiLevelType w:val="multilevel"/>
    <w:tmpl w:val="73760C40"/>
    <w:lvl w:ilvl="0">
      <w:start w:val="1"/>
      <w:numFmt w:val="decimal"/>
      <w:pStyle w:val="a9"/>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8">
    <w:nsid w:val="51EA3658"/>
    <w:multiLevelType w:val="multilevel"/>
    <w:tmpl w:val="DE62E5CA"/>
    <w:styleLink w:val="1111111811"/>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9">
    <w:nsid w:val="51FD120E"/>
    <w:multiLevelType w:val="multilevel"/>
    <w:tmpl w:val="ACFE0328"/>
    <w:lvl w:ilvl="0">
      <w:start w:val="1"/>
      <w:numFmt w:val="decimal"/>
      <w:pStyle w:val="aa"/>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46C0211"/>
    <w:multiLevelType w:val="hybridMultilevel"/>
    <w:tmpl w:val="CADAAD28"/>
    <w:lvl w:ilvl="0" w:tplc="D96821F4">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2">
    <w:nsid w:val="547604DA"/>
    <w:multiLevelType w:val="hybridMultilevel"/>
    <w:tmpl w:val="933AA46A"/>
    <w:styleLink w:val="111111171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83">
    <w:nsid w:val="55A67B92"/>
    <w:multiLevelType w:val="hybridMultilevel"/>
    <w:tmpl w:val="D090E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6F2591F"/>
    <w:multiLevelType w:val="hybridMultilevel"/>
    <w:tmpl w:val="5A24793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5">
    <w:nsid w:val="57C019D8"/>
    <w:multiLevelType w:val="hybridMultilevel"/>
    <w:tmpl w:val="58B6A55A"/>
    <w:styleLink w:val="1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6">
    <w:nsid w:val="59C77800"/>
    <w:multiLevelType w:val="hybridMultilevel"/>
    <w:tmpl w:val="B1DE3222"/>
    <w:styleLink w:val="1ai113"/>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7">
    <w:nsid w:val="5C4B61F7"/>
    <w:multiLevelType w:val="hybridMultilevel"/>
    <w:tmpl w:val="2DDCCB7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8">
    <w:nsid w:val="5C4C0D80"/>
    <w:multiLevelType w:val="hybridMultilevel"/>
    <w:tmpl w:val="3FD4F268"/>
    <w:styleLink w:val="11111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9">
    <w:nsid w:val="5C585C55"/>
    <w:multiLevelType w:val="hybridMultilevel"/>
    <w:tmpl w:val="FB266862"/>
    <w:styleLink w:val="1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D327E39"/>
    <w:multiLevelType w:val="hybridMultilevel"/>
    <w:tmpl w:val="499EA4B0"/>
    <w:styleLink w:val="1ai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5E4E29A5"/>
    <w:multiLevelType w:val="hybridMultilevel"/>
    <w:tmpl w:val="A15A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E6A456E"/>
    <w:multiLevelType w:val="hybridMultilevel"/>
    <w:tmpl w:val="AEE86AAC"/>
    <w:lvl w:ilvl="0" w:tplc="CEDE950E">
      <w:start w:val="1"/>
      <w:numFmt w:val="bullet"/>
      <w:pStyle w:val="10"/>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3">
    <w:nsid w:val="60112473"/>
    <w:multiLevelType w:val="hybridMultilevel"/>
    <w:tmpl w:val="F3022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61623335"/>
    <w:multiLevelType w:val="hybridMultilevel"/>
    <w:tmpl w:val="6F8A70BA"/>
    <w:styleLink w:val="3120"/>
    <w:lvl w:ilvl="0" w:tplc="D96821F4">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6">
    <w:nsid w:val="65D03C3F"/>
    <w:multiLevelType w:val="hybridMultilevel"/>
    <w:tmpl w:val="7F7E85DE"/>
    <w:lvl w:ilvl="0" w:tplc="0CB0312C">
      <w:start w:val="1"/>
      <w:numFmt w:val="decimal"/>
      <w:lvlText w:val="%1."/>
      <w:lvlJc w:val="left"/>
      <w:pPr>
        <w:ind w:left="1137" w:hanging="57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7">
    <w:nsid w:val="65F77618"/>
    <w:multiLevelType w:val="hybridMultilevel"/>
    <w:tmpl w:val="6DBE86AE"/>
    <w:styleLink w:val="1120"/>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98">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9">
    <w:nsid w:val="67752F2D"/>
    <w:multiLevelType w:val="hybridMultilevel"/>
    <w:tmpl w:val="A4A4AD2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0">
    <w:nsid w:val="678779E5"/>
    <w:multiLevelType w:val="hybridMultilevel"/>
    <w:tmpl w:val="45621AC8"/>
    <w:styleLink w:val="1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1">
    <w:nsid w:val="694661C2"/>
    <w:multiLevelType w:val="hybridMultilevel"/>
    <w:tmpl w:val="89C85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95126BF"/>
    <w:multiLevelType w:val="hybridMultilevel"/>
    <w:tmpl w:val="3DC07A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3">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B156313"/>
    <w:multiLevelType w:val="multilevel"/>
    <w:tmpl w:val="C68A2D52"/>
    <w:styleLink w:val="19"/>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B277F13"/>
    <w:multiLevelType w:val="hybridMultilevel"/>
    <w:tmpl w:val="C222228E"/>
    <w:styleLink w:val="1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6D6455E5"/>
    <w:multiLevelType w:val="hybridMultilevel"/>
    <w:tmpl w:val="06624B7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8">
    <w:nsid w:val="6E143A2C"/>
    <w:multiLevelType w:val="multilevel"/>
    <w:tmpl w:val="552619E4"/>
    <w:lvl w:ilvl="0">
      <w:start w:val="1"/>
      <w:numFmt w:val="decimal"/>
      <w:pStyle w:val="ab"/>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9">
    <w:nsid w:val="6E2C62BD"/>
    <w:multiLevelType w:val="hybridMultilevel"/>
    <w:tmpl w:val="74BA7782"/>
    <w:styleLink w:val="1811"/>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6E4923DF"/>
    <w:multiLevelType w:val="hybridMultilevel"/>
    <w:tmpl w:val="A0961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EAA483B"/>
    <w:multiLevelType w:val="hybridMultilevel"/>
    <w:tmpl w:val="7E620478"/>
    <w:styleLink w:val="190"/>
    <w:lvl w:ilvl="0" w:tplc="EB06CB66">
      <w:start w:val="1"/>
      <w:numFmt w:val="bullet"/>
      <w:pStyle w:val="13"/>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6F3E6AC0"/>
    <w:multiLevelType w:val="multilevel"/>
    <w:tmpl w:val="371A2BAC"/>
    <w:styleLink w:val="1ai11111"/>
    <w:lvl w:ilvl="0">
      <w:start w:val="4"/>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13">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72451323"/>
    <w:multiLevelType w:val="hybridMultilevel"/>
    <w:tmpl w:val="D6E6C5B6"/>
    <w:lvl w:ilvl="0" w:tplc="D96821F4">
      <w:start w:val="1"/>
      <w:numFmt w:val="bullet"/>
      <w:lvlText w:val=""/>
      <w:lvlJc w:val="left"/>
      <w:pPr>
        <w:ind w:left="1569" w:hanging="360"/>
      </w:pPr>
      <w:rPr>
        <w:rFonts w:ascii="Symbol" w:hAnsi="Symbol" w:hint="default"/>
      </w:rPr>
    </w:lvl>
    <w:lvl w:ilvl="1" w:tplc="04190003">
      <w:start w:val="1"/>
      <w:numFmt w:val="bullet"/>
      <w:lvlText w:val="o"/>
      <w:lvlJc w:val="left"/>
      <w:pPr>
        <w:ind w:left="2289" w:hanging="360"/>
      </w:pPr>
      <w:rPr>
        <w:rFonts w:ascii="Courier New" w:hAnsi="Courier New" w:cs="Courier New" w:hint="default"/>
      </w:rPr>
    </w:lvl>
    <w:lvl w:ilvl="2" w:tplc="04190005">
      <w:start w:val="1"/>
      <w:numFmt w:val="bullet"/>
      <w:lvlText w:val=""/>
      <w:lvlJc w:val="left"/>
      <w:pPr>
        <w:ind w:left="3009" w:hanging="360"/>
      </w:pPr>
      <w:rPr>
        <w:rFonts w:ascii="Wingdings" w:hAnsi="Wingdings" w:hint="default"/>
      </w:rPr>
    </w:lvl>
    <w:lvl w:ilvl="3" w:tplc="04190001">
      <w:start w:val="1"/>
      <w:numFmt w:val="bullet"/>
      <w:lvlText w:val=""/>
      <w:lvlJc w:val="left"/>
      <w:pPr>
        <w:ind w:left="3729" w:hanging="360"/>
      </w:pPr>
      <w:rPr>
        <w:rFonts w:ascii="Symbol" w:hAnsi="Symbol" w:hint="default"/>
      </w:rPr>
    </w:lvl>
    <w:lvl w:ilvl="4" w:tplc="04190003">
      <w:start w:val="1"/>
      <w:numFmt w:val="bullet"/>
      <w:lvlText w:val="o"/>
      <w:lvlJc w:val="left"/>
      <w:pPr>
        <w:ind w:left="4449" w:hanging="360"/>
      </w:pPr>
      <w:rPr>
        <w:rFonts w:ascii="Courier New" w:hAnsi="Courier New" w:cs="Courier New" w:hint="default"/>
      </w:rPr>
    </w:lvl>
    <w:lvl w:ilvl="5" w:tplc="04190005">
      <w:start w:val="1"/>
      <w:numFmt w:val="bullet"/>
      <w:lvlText w:val=""/>
      <w:lvlJc w:val="left"/>
      <w:pPr>
        <w:ind w:left="5169" w:hanging="360"/>
      </w:pPr>
      <w:rPr>
        <w:rFonts w:ascii="Wingdings" w:hAnsi="Wingdings" w:hint="default"/>
      </w:rPr>
    </w:lvl>
    <w:lvl w:ilvl="6" w:tplc="04190001">
      <w:start w:val="1"/>
      <w:numFmt w:val="bullet"/>
      <w:lvlText w:val=""/>
      <w:lvlJc w:val="left"/>
      <w:pPr>
        <w:ind w:left="5889" w:hanging="360"/>
      </w:pPr>
      <w:rPr>
        <w:rFonts w:ascii="Symbol" w:hAnsi="Symbol" w:hint="default"/>
      </w:rPr>
    </w:lvl>
    <w:lvl w:ilvl="7" w:tplc="04190003">
      <w:start w:val="1"/>
      <w:numFmt w:val="bullet"/>
      <w:lvlText w:val="o"/>
      <w:lvlJc w:val="left"/>
      <w:pPr>
        <w:ind w:left="6609" w:hanging="360"/>
      </w:pPr>
      <w:rPr>
        <w:rFonts w:ascii="Courier New" w:hAnsi="Courier New" w:cs="Courier New" w:hint="default"/>
      </w:rPr>
    </w:lvl>
    <w:lvl w:ilvl="8" w:tplc="04190005">
      <w:start w:val="1"/>
      <w:numFmt w:val="bullet"/>
      <w:lvlText w:val=""/>
      <w:lvlJc w:val="left"/>
      <w:pPr>
        <w:ind w:left="7329" w:hanging="360"/>
      </w:pPr>
      <w:rPr>
        <w:rFonts w:ascii="Wingdings" w:hAnsi="Wingdings" w:hint="default"/>
      </w:rPr>
    </w:lvl>
  </w:abstractNum>
  <w:abstractNum w:abstractNumId="116">
    <w:nsid w:val="7628232F"/>
    <w:multiLevelType w:val="hybridMultilevel"/>
    <w:tmpl w:val="48BCC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68638C6"/>
    <w:multiLevelType w:val="hybridMultilevel"/>
    <w:tmpl w:val="89EA4884"/>
    <w:styleLink w:val="111111113"/>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8">
    <w:nsid w:val="78A46B90"/>
    <w:multiLevelType w:val="hybridMultilevel"/>
    <w:tmpl w:val="7BE6B7A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9">
    <w:nsid w:val="79467F67"/>
    <w:multiLevelType w:val="hybridMultilevel"/>
    <w:tmpl w:val="1227300A"/>
    <w:styleLink w:val="11111112111"/>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0">
    <w:nsid w:val="79D246B7"/>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1">
    <w:nsid w:val="7B0A7870"/>
    <w:multiLevelType w:val="hybridMultilevel"/>
    <w:tmpl w:val="696C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BD45336"/>
    <w:multiLevelType w:val="hybridMultilevel"/>
    <w:tmpl w:val="17AEF078"/>
    <w:styleLink w:val="111111151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D9752DF"/>
    <w:multiLevelType w:val="hybridMultilevel"/>
    <w:tmpl w:val="F0CA0C46"/>
    <w:styleLink w:val="1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8"/>
  </w:num>
  <w:num w:numId="3">
    <w:abstractNumId w:val="5"/>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num>
  <w:num w:numId="14">
    <w:abstractNumId w:val="97"/>
  </w:num>
  <w:num w:numId="15">
    <w:abstractNumId w:val="2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48"/>
  </w:num>
  <w:num w:numId="21">
    <w:abstractNumId w:val="10"/>
  </w:num>
  <w:num w:numId="22">
    <w:abstractNumId w:val="13"/>
  </w:num>
  <w:num w:numId="23">
    <w:abstractNumId w:val="92"/>
  </w:num>
  <w:num w:numId="24">
    <w:abstractNumId w:val="111"/>
  </w:num>
  <w:num w:numId="2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20"/>
  </w:num>
  <w:num w:numId="29">
    <w:abstractNumId w:val="7"/>
  </w:num>
  <w:num w:numId="30">
    <w:abstractNumId w:val="6"/>
  </w:num>
  <w:num w:numId="31">
    <w:abstractNumId w:val="4"/>
  </w:num>
  <w:num w:numId="32">
    <w:abstractNumId w:val="3"/>
  </w:num>
  <w:num w:numId="33">
    <w:abstractNumId w:val="2"/>
  </w:num>
  <w:num w:numId="34">
    <w:abstractNumId w:val="82"/>
  </w:num>
  <w:num w:numId="35">
    <w:abstractNumId w:val="122"/>
  </w:num>
  <w:num w:numId="36">
    <w:abstractNumId w:val="64"/>
  </w:num>
  <w:num w:numId="37">
    <w:abstractNumId w:val="35"/>
  </w:num>
  <w:num w:numId="38">
    <w:abstractNumId w:val="90"/>
  </w:num>
  <w:num w:numId="39">
    <w:abstractNumId w:val="88"/>
  </w:num>
  <w:num w:numId="40">
    <w:abstractNumId w:val="109"/>
  </w:num>
  <w:num w:numId="41">
    <w:abstractNumId w:val="23"/>
  </w:num>
  <w:num w:numId="42">
    <w:abstractNumId w:val="89"/>
  </w:num>
  <w:num w:numId="43">
    <w:abstractNumId w:val="18"/>
  </w:num>
  <w:num w:numId="44">
    <w:abstractNumId w:val="105"/>
  </w:num>
  <w:num w:numId="45">
    <w:abstractNumId w:val="68"/>
  </w:num>
  <w:num w:numId="46">
    <w:abstractNumId w:val="45"/>
  </w:num>
  <w:num w:numId="47">
    <w:abstractNumId w:val="40"/>
  </w:num>
  <w:num w:numId="48">
    <w:abstractNumId w:val="54"/>
  </w:num>
  <w:num w:numId="49">
    <w:abstractNumId w:val="95"/>
  </w:num>
  <w:num w:numId="50">
    <w:abstractNumId w:val="117"/>
  </w:num>
  <w:num w:numId="51">
    <w:abstractNumId w:val="58"/>
  </w:num>
  <w:num w:numId="52">
    <w:abstractNumId w:val="85"/>
  </w:num>
  <w:num w:numId="53">
    <w:abstractNumId w:val="0"/>
  </w:num>
  <w:num w:numId="54">
    <w:abstractNumId w:val="78"/>
  </w:num>
  <w:num w:numId="55">
    <w:abstractNumId w:val="69"/>
  </w:num>
  <w:num w:numId="56">
    <w:abstractNumId w:val="100"/>
  </w:num>
  <w:num w:numId="57">
    <w:abstractNumId w:val="30"/>
  </w:num>
  <w:num w:numId="58">
    <w:abstractNumId w:val="112"/>
  </w:num>
  <w:num w:numId="59">
    <w:abstractNumId w:val="27"/>
  </w:num>
  <w:num w:numId="60">
    <w:abstractNumId w:val="125"/>
  </w:num>
  <w:num w:numId="61">
    <w:abstractNumId w:val="53"/>
  </w:num>
  <w:num w:numId="62">
    <w:abstractNumId w:val="44"/>
  </w:num>
  <w:num w:numId="63">
    <w:abstractNumId w:val="86"/>
  </w:num>
  <w:num w:numId="64">
    <w:abstractNumId w:val="104"/>
  </w:num>
  <w:num w:numId="65">
    <w:abstractNumId w:val="57"/>
  </w:num>
  <w:num w:numId="66">
    <w:abstractNumId w:val="1"/>
  </w:num>
  <w:num w:numId="67">
    <w:abstractNumId w:val="39"/>
  </w:num>
  <w:num w:numId="68">
    <w:abstractNumId w:val="119"/>
  </w:num>
  <w:num w:numId="69">
    <w:abstractNumId w:val="37"/>
  </w:num>
  <w:num w:numId="70">
    <w:abstractNumId w:val="75"/>
  </w:num>
  <w:num w:numId="71">
    <w:abstractNumId w:val="76"/>
  </w:num>
  <w:num w:numId="72">
    <w:abstractNumId w:val="22"/>
  </w:num>
  <w:num w:numId="73">
    <w:abstractNumId w:val="49"/>
  </w:num>
  <w:num w:numId="74">
    <w:abstractNumId w:val="19"/>
  </w:num>
  <w:num w:numId="75">
    <w:abstractNumId w:val="114"/>
  </w:num>
  <w:num w:numId="76">
    <w:abstractNumId w:val="32"/>
  </w:num>
  <w:num w:numId="77">
    <w:abstractNumId w:val="62"/>
  </w:num>
  <w:num w:numId="78">
    <w:abstractNumId w:val="99"/>
  </w:num>
  <w:num w:numId="79">
    <w:abstractNumId w:val="51"/>
  </w:num>
  <w:num w:numId="80">
    <w:abstractNumId w:val="118"/>
  </w:num>
  <w:num w:numId="81">
    <w:abstractNumId w:val="84"/>
  </w:num>
  <w:num w:numId="82">
    <w:abstractNumId w:val="59"/>
  </w:num>
  <w:num w:numId="83">
    <w:abstractNumId w:val="52"/>
  </w:num>
  <w:num w:numId="84">
    <w:abstractNumId w:val="107"/>
  </w:num>
  <w:num w:numId="85">
    <w:abstractNumId w:val="74"/>
  </w:num>
  <w:num w:numId="86">
    <w:abstractNumId w:val="63"/>
  </w:num>
  <w:num w:numId="87">
    <w:abstractNumId w:val="26"/>
  </w:num>
  <w:num w:numId="88">
    <w:abstractNumId w:val="87"/>
  </w:num>
  <w:num w:numId="89">
    <w:abstractNumId w:val="31"/>
  </w:num>
  <w:num w:numId="90">
    <w:abstractNumId w:val="83"/>
  </w:num>
  <w:num w:numId="91">
    <w:abstractNumId w:val="1"/>
    <w:lvlOverride w:ilvl="0">
      <w:startOverride w:val="1"/>
    </w:lvlOverride>
    <w:lvlOverride w:ilvl="1"/>
    <w:lvlOverride w:ilvl="2"/>
    <w:lvlOverride w:ilvl="3"/>
    <w:lvlOverride w:ilvl="4"/>
    <w:lvlOverride w:ilvl="5"/>
    <w:lvlOverride w:ilvl="6"/>
    <w:lvlOverride w:ilvl="7"/>
    <w:lvlOverride w:ilvl="8"/>
  </w:num>
  <w:num w:numId="92">
    <w:abstractNumId w:val="119"/>
    <w:lvlOverride w:ilvl="0">
      <w:startOverride w:val="1"/>
    </w:lvlOverride>
    <w:lvlOverride w:ilvl="1"/>
    <w:lvlOverride w:ilvl="2"/>
    <w:lvlOverride w:ilvl="3"/>
    <w:lvlOverride w:ilvl="4"/>
    <w:lvlOverride w:ilvl="5"/>
    <w:lvlOverride w:ilvl="6"/>
    <w:lvlOverride w:ilvl="7"/>
    <w:lvlOverride w:ilvl="8"/>
  </w:num>
  <w:num w:numId="93">
    <w:abstractNumId w:val="81"/>
  </w:num>
  <w:num w:numId="94">
    <w:abstractNumId w:val="115"/>
  </w:num>
  <w:num w:numId="9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4"/>
  </w:num>
  <w:num w:numId="97">
    <w:abstractNumId w:val="94"/>
  </w:num>
  <w:num w:numId="98">
    <w:abstractNumId w:val="113"/>
  </w:num>
  <w:num w:numId="99">
    <w:abstractNumId w:val="106"/>
  </w:num>
  <w:num w:numId="100">
    <w:abstractNumId w:val="71"/>
  </w:num>
  <w:num w:numId="101">
    <w:abstractNumId w:val="60"/>
  </w:num>
  <w:num w:numId="102">
    <w:abstractNumId w:val="80"/>
  </w:num>
  <w:num w:numId="1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61"/>
  </w:num>
  <w:num w:numId="106">
    <w:abstractNumId w:val="36"/>
  </w:num>
  <w:num w:numId="1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num>
  <w:num w:numId="109">
    <w:abstractNumId w:val="91"/>
  </w:num>
  <w:num w:numId="110">
    <w:abstractNumId w:val="55"/>
  </w:num>
  <w:num w:numId="111">
    <w:abstractNumId w:val="103"/>
  </w:num>
  <w:num w:numId="112">
    <w:abstractNumId w:val="46"/>
  </w:num>
  <w:num w:numId="113">
    <w:abstractNumId w:val="116"/>
  </w:num>
  <w:num w:numId="114">
    <w:abstractNumId w:val="101"/>
  </w:num>
  <w:num w:numId="115">
    <w:abstractNumId w:val="102"/>
  </w:num>
  <w:num w:numId="116">
    <w:abstractNumId w:val="93"/>
  </w:num>
  <w:num w:numId="117">
    <w:abstractNumId w:val="73"/>
  </w:num>
  <w:num w:numId="118">
    <w:abstractNumId w:val="14"/>
  </w:num>
  <w:num w:numId="119">
    <w:abstractNumId w:val="72"/>
  </w:num>
  <w:num w:numId="120">
    <w:abstractNumId w:val="110"/>
  </w:num>
  <w:num w:numId="121">
    <w:abstractNumId w:val="21"/>
    <w:lvlOverride w:ilvl="0">
      <w:startOverride w:val="1"/>
    </w:lvlOverride>
    <w:lvlOverride w:ilvl="1"/>
    <w:lvlOverride w:ilvl="2"/>
    <w:lvlOverride w:ilvl="3"/>
    <w:lvlOverride w:ilvl="4"/>
    <w:lvlOverride w:ilvl="5"/>
    <w:lvlOverride w:ilvl="6"/>
    <w:lvlOverride w:ilvl="7"/>
    <w:lvlOverride w:ilvl="8"/>
  </w:num>
  <w:num w:numId="122">
    <w:abstractNumId w:val="15"/>
  </w:num>
  <w:num w:numId="123">
    <w:abstractNumId w:val="66"/>
  </w:num>
  <w:num w:numId="124">
    <w:abstractNumId w:val="50"/>
  </w:num>
  <w:num w:numId="125">
    <w:abstractNumId w:val="65"/>
  </w:num>
  <w:num w:numId="126">
    <w:abstractNumId w:val="41"/>
  </w:num>
  <w:num w:numId="127">
    <w:abstractNumId w:val="121"/>
  </w:num>
  <w:num w:numId="128">
    <w:abstractNumId w:val="43"/>
  </w:num>
  <w:num w:numId="129">
    <w:abstractNumId w:val="70"/>
  </w:num>
  <w:num w:numId="130">
    <w:abstractNumId w:val="24"/>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proofState w:grammar="clean"/>
  <w:stylePaneFormatFilter w:val="1028"/>
  <w:defaultTabStop w:val="709"/>
  <w:autoHyphenation/>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670533"/>
    <w:rsid w:val="00000108"/>
    <w:rsid w:val="00000EB6"/>
    <w:rsid w:val="000015E1"/>
    <w:rsid w:val="00001720"/>
    <w:rsid w:val="00002710"/>
    <w:rsid w:val="00003474"/>
    <w:rsid w:val="0000356F"/>
    <w:rsid w:val="000036B2"/>
    <w:rsid w:val="000036F7"/>
    <w:rsid w:val="000038E7"/>
    <w:rsid w:val="000056CF"/>
    <w:rsid w:val="00005AFD"/>
    <w:rsid w:val="00005B04"/>
    <w:rsid w:val="00006B73"/>
    <w:rsid w:val="00006BD1"/>
    <w:rsid w:val="00006BD6"/>
    <w:rsid w:val="00006F94"/>
    <w:rsid w:val="0000735D"/>
    <w:rsid w:val="000073A1"/>
    <w:rsid w:val="00007A4A"/>
    <w:rsid w:val="0001119D"/>
    <w:rsid w:val="00011506"/>
    <w:rsid w:val="00011C7E"/>
    <w:rsid w:val="0001272A"/>
    <w:rsid w:val="000127EA"/>
    <w:rsid w:val="000135FD"/>
    <w:rsid w:val="00013883"/>
    <w:rsid w:val="00013A7A"/>
    <w:rsid w:val="00013C56"/>
    <w:rsid w:val="000141F1"/>
    <w:rsid w:val="00014338"/>
    <w:rsid w:val="00014D26"/>
    <w:rsid w:val="000152A7"/>
    <w:rsid w:val="0001571B"/>
    <w:rsid w:val="0001589F"/>
    <w:rsid w:val="000159CB"/>
    <w:rsid w:val="000162B0"/>
    <w:rsid w:val="000162DF"/>
    <w:rsid w:val="000169A8"/>
    <w:rsid w:val="0001791E"/>
    <w:rsid w:val="00017EB7"/>
    <w:rsid w:val="00020552"/>
    <w:rsid w:val="00020D76"/>
    <w:rsid w:val="00021154"/>
    <w:rsid w:val="00021840"/>
    <w:rsid w:val="00021CC9"/>
    <w:rsid w:val="000221FC"/>
    <w:rsid w:val="000224CA"/>
    <w:rsid w:val="000239ED"/>
    <w:rsid w:val="00023ADD"/>
    <w:rsid w:val="00024D85"/>
    <w:rsid w:val="00025EB2"/>
    <w:rsid w:val="00026222"/>
    <w:rsid w:val="00026377"/>
    <w:rsid w:val="00026460"/>
    <w:rsid w:val="0002675B"/>
    <w:rsid w:val="00026AB1"/>
    <w:rsid w:val="00026BCD"/>
    <w:rsid w:val="00027786"/>
    <w:rsid w:val="000306B7"/>
    <w:rsid w:val="00030ADB"/>
    <w:rsid w:val="00031769"/>
    <w:rsid w:val="0003192B"/>
    <w:rsid w:val="00031BF6"/>
    <w:rsid w:val="00031D39"/>
    <w:rsid w:val="00031DC9"/>
    <w:rsid w:val="0003234E"/>
    <w:rsid w:val="00032BB7"/>
    <w:rsid w:val="00032E26"/>
    <w:rsid w:val="00032FC2"/>
    <w:rsid w:val="000336A4"/>
    <w:rsid w:val="00033EA8"/>
    <w:rsid w:val="000345C6"/>
    <w:rsid w:val="00034F57"/>
    <w:rsid w:val="00035083"/>
    <w:rsid w:val="00035482"/>
    <w:rsid w:val="000356AF"/>
    <w:rsid w:val="00035EB4"/>
    <w:rsid w:val="00035F3C"/>
    <w:rsid w:val="0003667E"/>
    <w:rsid w:val="00036A9A"/>
    <w:rsid w:val="00036B6B"/>
    <w:rsid w:val="00036C3D"/>
    <w:rsid w:val="00036D24"/>
    <w:rsid w:val="00036F20"/>
    <w:rsid w:val="000371B7"/>
    <w:rsid w:val="000372F7"/>
    <w:rsid w:val="0003751C"/>
    <w:rsid w:val="0003757E"/>
    <w:rsid w:val="00037751"/>
    <w:rsid w:val="000409B8"/>
    <w:rsid w:val="00040B71"/>
    <w:rsid w:val="00041133"/>
    <w:rsid w:val="000411B2"/>
    <w:rsid w:val="00041711"/>
    <w:rsid w:val="00041782"/>
    <w:rsid w:val="00041C7B"/>
    <w:rsid w:val="000421C2"/>
    <w:rsid w:val="000423A2"/>
    <w:rsid w:val="00042C25"/>
    <w:rsid w:val="000431AB"/>
    <w:rsid w:val="00043744"/>
    <w:rsid w:val="00043959"/>
    <w:rsid w:val="00044201"/>
    <w:rsid w:val="000442FB"/>
    <w:rsid w:val="0004430B"/>
    <w:rsid w:val="0004433A"/>
    <w:rsid w:val="00044592"/>
    <w:rsid w:val="00044832"/>
    <w:rsid w:val="00045EC5"/>
    <w:rsid w:val="0004659C"/>
    <w:rsid w:val="00046669"/>
    <w:rsid w:val="00046F6C"/>
    <w:rsid w:val="00047015"/>
    <w:rsid w:val="00047555"/>
    <w:rsid w:val="000479DD"/>
    <w:rsid w:val="00047A65"/>
    <w:rsid w:val="00047C13"/>
    <w:rsid w:val="0005005C"/>
    <w:rsid w:val="00050923"/>
    <w:rsid w:val="00051088"/>
    <w:rsid w:val="00051338"/>
    <w:rsid w:val="00051935"/>
    <w:rsid w:val="00052568"/>
    <w:rsid w:val="0005279A"/>
    <w:rsid w:val="00052FFB"/>
    <w:rsid w:val="0005327D"/>
    <w:rsid w:val="000536CB"/>
    <w:rsid w:val="0005404B"/>
    <w:rsid w:val="00055ADD"/>
    <w:rsid w:val="00055B06"/>
    <w:rsid w:val="00056996"/>
    <w:rsid w:val="00056BD0"/>
    <w:rsid w:val="000576E1"/>
    <w:rsid w:val="0006123B"/>
    <w:rsid w:val="00062613"/>
    <w:rsid w:val="000627BC"/>
    <w:rsid w:val="000631B8"/>
    <w:rsid w:val="000633A3"/>
    <w:rsid w:val="000633FC"/>
    <w:rsid w:val="000633FD"/>
    <w:rsid w:val="00063E42"/>
    <w:rsid w:val="00063FE4"/>
    <w:rsid w:val="0006477C"/>
    <w:rsid w:val="00064F10"/>
    <w:rsid w:val="00064FB0"/>
    <w:rsid w:val="00065573"/>
    <w:rsid w:val="000656D7"/>
    <w:rsid w:val="00065A26"/>
    <w:rsid w:val="00065BE3"/>
    <w:rsid w:val="00065DA7"/>
    <w:rsid w:val="0006692D"/>
    <w:rsid w:val="00066EB6"/>
    <w:rsid w:val="00066F85"/>
    <w:rsid w:val="00067BF6"/>
    <w:rsid w:val="000701EA"/>
    <w:rsid w:val="0007109C"/>
    <w:rsid w:val="000711DD"/>
    <w:rsid w:val="00071986"/>
    <w:rsid w:val="00071AC5"/>
    <w:rsid w:val="00071EE6"/>
    <w:rsid w:val="00072211"/>
    <w:rsid w:val="00072303"/>
    <w:rsid w:val="00072BB7"/>
    <w:rsid w:val="000732B8"/>
    <w:rsid w:val="00073789"/>
    <w:rsid w:val="00074589"/>
    <w:rsid w:val="0007485E"/>
    <w:rsid w:val="00074A62"/>
    <w:rsid w:val="000756BC"/>
    <w:rsid w:val="0007584F"/>
    <w:rsid w:val="00075B83"/>
    <w:rsid w:val="00075C2B"/>
    <w:rsid w:val="00076ADA"/>
    <w:rsid w:val="00077194"/>
    <w:rsid w:val="0007755C"/>
    <w:rsid w:val="00077B1A"/>
    <w:rsid w:val="0008037E"/>
    <w:rsid w:val="000809F4"/>
    <w:rsid w:val="00080E4C"/>
    <w:rsid w:val="000817E8"/>
    <w:rsid w:val="00081A3C"/>
    <w:rsid w:val="00081E3A"/>
    <w:rsid w:val="0008231C"/>
    <w:rsid w:val="00082E33"/>
    <w:rsid w:val="00083132"/>
    <w:rsid w:val="0008320A"/>
    <w:rsid w:val="000838D0"/>
    <w:rsid w:val="000839A5"/>
    <w:rsid w:val="000840E5"/>
    <w:rsid w:val="00084DA2"/>
    <w:rsid w:val="00084EBC"/>
    <w:rsid w:val="00085152"/>
    <w:rsid w:val="000854C7"/>
    <w:rsid w:val="000857FC"/>
    <w:rsid w:val="0008599D"/>
    <w:rsid w:val="00085B28"/>
    <w:rsid w:val="00086121"/>
    <w:rsid w:val="00086BDB"/>
    <w:rsid w:val="00086BF9"/>
    <w:rsid w:val="00087323"/>
    <w:rsid w:val="00087884"/>
    <w:rsid w:val="000878EB"/>
    <w:rsid w:val="00087A53"/>
    <w:rsid w:val="00087FCB"/>
    <w:rsid w:val="0009064F"/>
    <w:rsid w:val="0009177D"/>
    <w:rsid w:val="00093517"/>
    <w:rsid w:val="00093CDA"/>
    <w:rsid w:val="00093EE4"/>
    <w:rsid w:val="0009423E"/>
    <w:rsid w:val="00094C7A"/>
    <w:rsid w:val="00095400"/>
    <w:rsid w:val="0009567D"/>
    <w:rsid w:val="00096002"/>
    <w:rsid w:val="000962C8"/>
    <w:rsid w:val="00096665"/>
    <w:rsid w:val="000971EB"/>
    <w:rsid w:val="00097F68"/>
    <w:rsid w:val="000A0054"/>
    <w:rsid w:val="000A025C"/>
    <w:rsid w:val="000A075E"/>
    <w:rsid w:val="000A07C0"/>
    <w:rsid w:val="000A0924"/>
    <w:rsid w:val="000A09B9"/>
    <w:rsid w:val="000A0F8D"/>
    <w:rsid w:val="000A1324"/>
    <w:rsid w:val="000A137D"/>
    <w:rsid w:val="000A151E"/>
    <w:rsid w:val="000A1729"/>
    <w:rsid w:val="000A176A"/>
    <w:rsid w:val="000A19F4"/>
    <w:rsid w:val="000A1F32"/>
    <w:rsid w:val="000A26E6"/>
    <w:rsid w:val="000A37A8"/>
    <w:rsid w:val="000A3872"/>
    <w:rsid w:val="000A3CE6"/>
    <w:rsid w:val="000A3D70"/>
    <w:rsid w:val="000A3F11"/>
    <w:rsid w:val="000A40BB"/>
    <w:rsid w:val="000A465F"/>
    <w:rsid w:val="000A46F5"/>
    <w:rsid w:val="000A47A5"/>
    <w:rsid w:val="000A4B5C"/>
    <w:rsid w:val="000A4B63"/>
    <w:rsid w:val="000A4B9C"/>
    <w:rsid w:val="000A53A0"/>
    <w:rsid w:val="000A5C75"/>
    <w:rsid w:val="000A5F2D"/>
    <w:rsid w:val="000A628C"/>
    <w:rsid w:val="000A6449"/>
    <w:rsid w:val="000A6B4C"/>
    <w:rsid w:val="000A6B4D"/>
    <w:rsid w:val="000A70F7"/>
    <w:rsid w:val="000A71A5"/>
    <w:rsid w:val="000A76BC"/>
    <w:rsid w:val="000A7900"/>
    <w:rsid w:val="000A7C84"/>
    <w:rsid w:val="000B008F"/>
    <w:rsid w:val="000B0B2C"/>
    <w:rsid w:val="000B1012"/>
    <w:rsid w:val="000B1B73"/>
    <w:rsid w:val="000B1D9C"/>
    <w:rsid w:val="000B1FBF"/>
    <w:rsid w:val="000B238B"/>
    <w:rsid w:val="000B2520"/>
    <w:rsid w:val="000B2EA4"/>
    <w:rsid w:val="000B3654"/>
    <w:rsid w:val="000B3886"/>
    <w:rsid w:val="000B3A9D"/>
    <w:rsid w:val="000B3B02"/>
    <w:rsid w:val="000B4156"/>
    <w:rsid w:val="000B4334"/>
    <w:rsid w:val="000B45E7"/>
    <w:rsid w:val="000B468C"/>
    <w:rsid w:val="000B492A"/>
    <w:rsid w:val="000B4969"/>
    <w:rsid w:val="000B4A9B"/>
    <w:rsid w:val="000B4EC8"/>
    <w:rsid w:val="000B5103"/>
    <w:rsid w:val="000B51BB"/>
    <w:rsid w:val="000B5968"/>
    <w:rsid w:val="000B5B43"/>
    <w:rsid w:val="000B5BCA"/>
    <w:rsid w:val="000B5CE4"/>
    <w:rsid w:val="000B6376"/>
    <w:rsid w:val="000B6E7D"/>
    <w:rsid w:val="000B7719"/>
    <w:rsid w:val="000B7BAD"/>
    <w:rsid w:val="000B7F67"/>
    <w:rsid w:val="000C08B8"/>
    <w:rsid w:val="000C09D9"/>
    <w:rsid w:val="000C09E6"/>
    <w:rsid w:val="000C09F9"/>
    <w:rsid w:val="000C0C7E"/>
    <w:rsid w:val="000C0CA9"/>
    <w:rsid w:val="000C127C"/>
    <w:rsid w:val="000C1CF9"/>
    <w:rsid w:val="000C1E1C"/>
    <w:rsid w:val="000C2033"/>
    <w:rsid w:val="000C215B"/>
    <w:rsid w:val="000C2644"/>
    <w:rsid w:val="000C2793"/>
    <w:rsid w:val="000C336D"/>
    <w:rsid w:val="000C34B0"/>
    <w:rsid w:val="000C36F7"/>
    <w:rsid w:val="000C415E"/>
    <w:rsid w:val="000C496D"/>
    <w:rsid w:val="000C4B7B"/>
    <w:rsid w:val="000C4CBA"/>
    <w:rsid w:val="000C514E"/>
    <w:rsid w:val="000C5A9B"/>
    <w:rsid w:val="000C5CED"/>
    <w:rsid w:val="000C6B44"/>
    <w:rsid w:val="000C6E5C"/>
    <w:rsid w:val="000C701D"/>
    <w:rsid w:val="000C72C7"/>
    <w:rsid w:val="000C7E06"/>
    <w:rsid w:val="000D013D"/>
    <w:rsid w:val="000D0485"/>
    <w:rsid w:val="000D06E5"/>
    <w:rsid w:val="000D14D3"/>
    <w:rsid w:val="000D2307"/>
    <w:rsid w:val="000D245F"/>
    <w:rsid w:val="000D246F"/>
    <w:rsid w:val="000D2731"/>
    <w:rsid w:val="000D2BDC"/>
    <w:rsid w:val="000D2E91"/>
    <w:rsid w:val="000D32BD"/>
    <w:rsid w:val="000D452B"/>
    <w:rsid w:val="000D49A8"/>
    <w:rsid w:val="000D4A66"/>
    <w:rsid w:val="000D4B26"/>
    <w:rsid w:val="000D4F23"/>
    <w:rsid w:val="000D5068"/>
    <w:rsid w:val="000D52AC"/>
    <w:rsid w:val="000D5880"/>
    <w:rsid w:val="000D5DA1"/>
    <w:rsid w:val="000D5EC6"/>
    <w:rsid w:val="000D5F7A"/>
    <w:rsid w:val="000D67B3"/>
    <w:rsid w:val="000D6E78"/>
    <w:rsid w:val="000D76FB"/>
    <w:rsid w:val="000D79C4"/>
    <w:rsid w:val="000D7D2D"/>
    <w:rsid w:val="000E0151"/>
    <w:rsid w:val="000E02F0"/>
    <w:rsid w:val="000E0323"/>
    <w:rsid w:val="000E08B9"/>
    <w:rsid w:val="000E0D3D"/>
    <w:rsid w:val="000E13CB"/>
    <w:rsid w:val="000E18B5"/>
    <w:rsid w:val="000E1BE3"/>
    <w:rsid w:val="000E1F4F"/>
    <w:rsid w:val="000E2721"/>
    <w:rsid w:val="000E2984"/>
    <w:rsid w:val="000E2AB6"/>
    <w:rsid w:val="000E3165"/>
    <w:rsid w:val="000E3BAE"/>
    <w:rsid w:val="000E3FEF"/>
    <w:rsid w:val="000E4327"/>
    <w:rsid w:val="000E5906"/>
    <w:rsid w:val="000E598D"/>
    <w:rsid w:val="000E5E56"/>
    <w:rsid w:val="000E5F00"/>
    <w:rsid w:val="000E5F62"/>
    <w:rsid w:val="000E5FB3"/>
    <w:rsid w:val="000E6114"/>
    <w:rsid w:val="000E6F4E"/>
    <w:rsid w:val="000E7220"/>
    <w:rsid w:val="000E7518"/>
    <w:rsid w:val="000E7522"/>
    <w:rsid w:val="000E7DDA"/>
    <w:rsid w:val="000F087D"/>
    <w:rsid w:val="000F0A4E"/>
    <w:rsid w:val="000F0D2E"/>
    <w:rsid w:val="000F0E54"/>
    <w:rsid w:val="000F111C"/>
    <w:rsid w:val="000F2467"/>
    <w:rsid w:val="000F2BDD"/>
    <w:rsid w:val="000F3810"/>
    <w:rsid w:val="000F4447"/>
    <w:rsid w:val="000F467B"/>
    <w:rsid w:val="000F5291"/>
    <w:rsid w:val="000F538A"/>
    <w:rsid w:val="000F5D9B"/>
    <w:rsid w:val="000F6B62"/>
    <w:rsid w:val="000F7CD2"/>
    <w:rsid w:val="000F7DB0"/>
    <w:rsid w:val="000F7EC1"/>
    <w:rsid w:val="0010028E"/>
    <w:rsid w:val="0010053F"/>
    <w:rsid w:val="00100893"/>
    <w:rsid w:val="001008E1"/>
    <w:rsid w:val="0010144B"/>
    <w:rsid w:val="00101523"/>
    <w:rsid w:val="00101739"/>
    <w:rsid w:val="0010184C"/>
    <w:rsid w:val="00101E67"/>
    <w:rsid w:val="0010203C"/>
    <w:rsid w:val="00102347"/>
    <w:rsid w:val="0010281F"/>
    <w:rsid w:val="00103808"/>
    <w:rsid w:val="001039CE"/>
    <w:rsid w:val="001040AE"/>
    <w:rsid w:val="001043F8"/>
    <w:rsid w:val="00104480"/>
    <w:rsid w:val="00104A69"/>
    <w:rsid w:val="00104FEB"/>
    <w:rsid w:val="00105313"/>
    <w:rsid w:val="001053BA"/>
    <w:rsid w:val="00105742"/>
    <w:rsid w:val="0010574A"/>
    <w:rsid w:val="00105E43"/>
    <w:rsid w:val="00106924"/>
    <w:rsid w:val="001070C2"/>
    <w:rsid w:val="00107251"/>
    <w:rsid w:val="0010729F"/>
    <w:rsid w:val="00107D37"/>
    <w:rsid w:val="00107DF6"/>
    <w:rsid w:val="0011087C"/>
    <w:rsid w:val="00110E45"/>
    <w:rsid w:val="00111AAB"/>
    <w:rsid w:val="00111F68"/>
    <w:rsid w:val="001126E7"/>
    <w:rsid w:val="00113841"/>
    <w:rsid w:val="00113A95"/>
    <w:rsid w:val="00113EB5"/>
    <w:rsid w:val="00114637"/>
    <w:rsid w:val="00114741"/>
    <w:rsid w:val="00114EAA"/>
    <w:rsid w:val="00115459"/>
    <w:rsid w:val="00115828"/>
    <w:rsid w:val="00115EFD"/>
    <w:rsid w:val="00116035"/>
    <w:rsid w:val="001163C2"/>
    <w:rsid w:val="00116600"/>
    <w:rsid w:val="001201F9"/>
    <w:rsid w:val="001204FD"/>
    <w:rsid w:val="00120A27"/>
    <w:rsid w:val="00120BA3"/>
    <w:rsid w:val="00120D12"/>
    <w:rsid w:val="00120DB8"/>
    <w:rsid w:val="001210DE"/>
    <w:rsid w:val="0012184A"/>
    <w:rsid w:val="001221F8"/>
    <w:rsid w:val="00122293"/>
    <w:rsid w:val="00122EE8"/>
    <w:rsid w:val="00122F74"/>
    <w:rsid w:val="001235F3"/>
    <w:rsid w:val="00123C1F"/>
    <w:rsid w:val="00123CE0"/>
    <w:rsid w:val="00124DFB"/>
    <w:rsid w:val="001258ED"/>
    <w:rsid w:val="00125CEA"/>
    <w:rsid w:val="001263D1"/>
    <w:rsid w:val="00126989"/>
    <w:rsid w:val="00126B63"/>
    <w:rsid w:val="0012726F"/>
    <w:rsid w:val="001272FA"/>
    <w:rsid w:val="001273FB"/>
    <w:rsid w:val="0012757D"/>
    <w:rsid w:val="00127643"/>
    <w:rsid w:val="00130109"/>
    <w:rsid w:val="0013164C"/>
    <w:rsid w:val="00131891"/>
    <w:rsid w:val="00131903"/>
    <w:rsid w:val="00131B61"/>
    <w:rsid w:val="00131EFA"/>
    <w:rsid w:val="001322F2"/>
    <w:rsid w:val="00132399"/>
    <w:rsid w:val="00132AB3"/>
    <w:rsid w:val="00132D95"/>
    <w:rsid w:val="001335FA"/>
    <w:rsid w:val="00133EF2"/>
    <w:rsid w:val="00134774"/>
    <w:rsid w:val="001347D2"/>
    <w:rsid w:val="00134C8B"/>
    <w:rsid w:val="001359C0"/>
    <w:rsid w:val="0013739D"/>
    <w:rsid w:val="001374BC"/>
    <w:rsid w:val="00137850"/>
    <w:rsid w:val="00137FAC"/>
    <w:rsid w:val="00137FC4"/>
    <w:rsid w:val="00140129"/>
    <w:rsid w:val="00140367"/>
    <w:rsid w:val="001406AB"/>
    <w:rsid w:val="0014097B"/>
    <w:rsid w:val="00140FB0"/>
    <w:rsid w:val="001410B4"/>
    <w:rsid w:val="00142093"/>
    <w:rsid w:val="001422E9"/>
    <w:rsid w:val="0014272C"/>
    <w:rsid w:val="00142C6F"/>
    <w:rsid w:val="00142E26"/>
    <w:rsid w:val="00143B9B"/>
    <w:rsid w:val="00143BB2"/>
    <w:rsid w:val="00143D5E"/>
    <w:rsid w:val="00144219"/>
    <w:rsid w:val="001443DD"/>
    <w:rsid w:val="0014619A"/>
    <w:rsid w:val="001461F7"/>
    <w:rsid w:val="001470C3"/>
    <w:rsid w:val="001474E8"/>
    <w:rsid w:val="001476B8"/>
    <w:rsid w:val="00150083"/>
    <w:rsid w:val="00150731"/>
    <w:rsid w:val="001507B6"/>
    <w:rsid w:val="00150898"/>
    <w:rsid w:val="00150A03"/>
    <w:rsid w:val="00150C44"/>
    <w:rsid w:val="001511A0"/>
    <w:rsid w:val="001512DA"/>
    <w:rsid w:val="00152236"/>
    <w:rsid w:val="00152272"/>
    <w:rsid w:val="00153566"/>
    <w:rsid w:val="00153C16"/>
    <w:rsid w:val="00153D89"/>
    <w:rsid w:val="00153F35"/>
    <w:rsid w:val="00153FCC"/>
    <w:rsid w:val="001542DA"/>
    <w:rsid w:val="00154D8B"/>
    <w:rsid w:val="00155213"/>
    <w:rsid w:val="001554AE"/>
    <w:rsid w:val="00155C41"/>
    <w:rsid w:val="001560B2"/>
    <w:rsid w:val="0015652E"/>
    <w:rsid w:val="001568A5"/>
    <w:rsid w:val="001600AB"/>
    <w:rsid w:val="0016040E"/>
    <w:rsid w:val="00160421"/>
    <w:rsid w:val="00160D57"/>
    <w:rsid w:val="0016129A"/>
    <w:rsid w:val="00161FF3"/>
    <w:rsid w:val="00163988"/>
    <w:rsid w:val="001639A1"/>
    <w:rsid w:val="00163A19"/>
    <w:rsid w:val="00163BA1"/>
    <w:rsid w:val="00164588"/>
    <w:rsid w:val="0016490D"/>
    <w:rsid w:val="0016494E"/>
    <w:rsid w:val="00164D9D"/>
    <w:rsid w:val="00164FDC"/>
    <w:rsid w:val="001652A0"/>
    <w:rsid w:val="001655B5"/>
    <w:rsid w:val="0016578D"/>
    <w:rsid w:val="00165882"/>
    <w:rsid w:val="00166774"/>
    <w:rsid w:val="00166E99"/>
    <w:rsid w:val="001672E3"/>
    <w:rsid w:val="00167851"/>
    <w:rsid w:val="0017042A"/>
    <w:rsid w:val="0017048D"/>
    <w:rsid w:val="00170936"/>
    <w:rsid w:val="00170C3E"/>
    <w:rsid w:val="00170D7E"/>
    <w:rsid w:val="0017145C"/>
    <w:rsid w:val="00171EB2"/>
    <w:rsid w:val="001724CF"/>
    <w:rsid w:val="00172EF4"/>
    <w:rsid w:val="001731C1"/>
    <w:rsid w:val="0017403C"/>
    <w:rsid w:val="0017426E"/>
    <w:rsid w:val="0017445B"/>
    <w:rsid w:val="0017457C"/>
    <w:rsid w:val="00174BB3"/>
    <w:rsid w:val="00174F83"/>
    <w:rsid w:val="00175290"/>
    <w:rsid w:val="00175D90"/>
    <w:rsid w:val="00175EFD"/>
    <w:rsid w:val="00176094"/>
    <w:rsid w:val="00176672"/>
    <w:rsid w:val="001811F6"/>
    <w:rsid w:val="00181264"/>
    <w:rsid w:val="0018131E"/>
    <w:rsid w:val="0018177A"/>
    <w:rsid w:val="00181D14"/>
    <w:rsid w:val="00181E22"/>
    <w:rsid w:val="00181F40"/>
    <w:rsid w:val="001822C4"/>
    <w:rsid w:val="001828F0"/>
    <w:rsid w:val="00183882"/>
    <w:rsid w:val="00183A63"/>
    <w:rsid w:val="00183DED"/>
    <w:rsid w:val="001858F9"/>
    <w:rsid w:val="00185D1A"/>
    <w:rsid w:val="00185EB6"/>
    <w:rsid w:val="001863A2"/>
    <w:rsid w:val="0018665F"/>
    <w:rsid w:val="001868A1"/>
    <w:rsid w:val="00186E52"/>
    <w:rsid w:val="00190475"/>
    <w:rsid w:val="0019081E"/>
    <w:rsid w:val="00190DAE"/>
    <w:rsid w:val="00191742"/>
    <w:rsid w:val="001922C2"/>
    <w:rsid w:val="00192599"/>
    <w:rsid w:val="00193356"/>
    <w:rsid w:val="0019340D"/>
    <w:rsid w:val="00193E2C"/>
    <w:rsid w:val="00194532"/>
    <w:rsid w:val="001946B4"/>
    <w:rsid w:val="00195251"/>
    <w:rsid w:val="00195279"/>
    <w:rsid w:val="0019551C"/>
    <w:rsid w:val="00195A4C"/>
    <w:rsid w:val="00195DE3"/>
    <w:rsid w:val="00196126"/>
    <w:rsid w:val="00196184"/>
    <w:rsid w:val="00197730"/>
    <w:rsid w:val="00197914"/>
    <w:rsid w:val="00197D94"/>
    <w:rsid w:val="00197F40"/>
    <w:rsid w:val="001A095A"/>
    <w:rsid w:val="001A0AD9"/>
    <w:rsid w:val="001A0F59"/>
    <w:rsid w:val="001A0FFD"/>
    <w:rsid w:val="001A12CD"/>
    <w:rsid w:val="001A14D2"/>
    <w:rsid w:val="001A1A6B"/>
    <w:rsid w:val="001A250F"/>
    <w:rsid w:val="001A2563"/>
    <w:rsid w:val="001A25C6"/>
    <w:rsid w:val="001A2BA0"/>
    <w:rsid w:val="001A2BD7"/>
    <w:rsid w:val="001A3B04"/>
    <w:rsid w:val="001A3B81"/>
    <w:rsid w:val="001A3E5C"/>
    <w:rsid w:val="001A440C"/>
    <w:rsid w:val="001A504D"/>
    <w:rsid w:val="001A53DA"/>
    <w:rsid w:val="001A540A"/>
    <w:rsid w:val="001A59E5"/>
    <w:rsid w:val="001A6679"/>
    <w:rsid w:val="001A66A8"/>
    <w:rsid w:val="001A6FEB"/>
    <w:rsid w:val="001A704D"/>
    <w:rsid w:val="001A7641"/>
    <w:rsid w:val="001A77A4"/>
    <w:rsid w:val="001B0EB2"/>
    <w:rsid w:val="001B10F5"/>
    <w:rsid w:val="001B11F2"/>
    <w:rsid w:val="001B1BD4"/>
    <w:rsid w:val="001B1F2E"/>
    <w:rsid w:val="001B20A0"/>
    <w:rsid w:val="001B23B4"/>
    <w:rsid w:val="001B2710"/>
    <w:rsid w:val="001B2E58"/>
    <w:rsid w:val="001B2FB0"/>
    <w:rsid w:val="001B32C0"/>
    <w:rsid w:val="001B34ED"/>
    <w:rsid w:val="001B36DE"/>
    <w:rsid w:val="001B3746"/>
    <w:rsid w:val="001B39C5"/>
    <w:rsid w:val="001B3E6E"/>
    <w:rsid w:val="001B414C"/>
    <w:rsid w:val="001B4506"/>
    <w:rsid w:val="001B5815"/>
    <w:rsid w:val="001B5F99"/>
    <w:rsid w:val="001B65F5"/>
    <w:rsid w:val="001B6BC7"/>
    <w:rsid w:val="001B6C35"/>
    <w:rsid w:val="001B7029"/>
    <w:rsid w:val="001C1DB6"/>
    <w:rsid w:val="001C2159"/>
    <w:rsid w:val="001C2499"/>
    <w:rsid w:val="001C28B8"/>
    <w:rsid w:val="001C2A98"/>
    <w:rsid w:val="001C3A48"/>
    <w:rsid w:val="001C578B"/>
    <w:rsid w:val="001C5A86"/>
    <w:rsid w:val="001C78EC"/>
    <w:rsid w:val="001C78FF"/>
    <w:rsid w:val="001C7FA3"/>
    <w:rsid w:val="001D16E8"/>
    <w:rsid w:val="001D23F0"/>
    <w:rsid w:val="001D27B7"/>
    <w:rsid w:val="001D2865"/>
    <w:rsid w:val="001D2A16"/>
    <w:rsid w:val="001D2F7B"/>
    <w:rsid w:val="001D2FED"/>
    <w:rsid w:val="001D323D"/>
    <w:rsid w:val="001D3FCB"/>
    <w:rsid w:val="001D41DE"/>
    <w:rsid w:val="001D48E6"/>
    <w:rsid w:val="001D491D"/>
    <w:rsid w:val="001D4D45"/>
    <w:rsid w:val="001D595A"/>
    <w:rsid w:val="001D6BE4"/>
    <w:rsid w:val="001D7AA1"/>
    <w:rsid w:val="001E0129"/>
    <w:rsid w:val="001E13D5"/>
    <w:rsid w:val="001E1A99"/>
    <w:rsid w:val="001E1D4C"/>
    <w:rsid w:val="001E1E58"/>
    <w:rsid w:val="001E228A"/>
    <w:rsid w:val="001E236A"/>
    <w:rsid w:val="001E26EB"/>
    <w:rsid w:val="001E2E22"/>
    <w:rsid w:val="001E30A5"/>
    <w:rsid w:val="001E3799"/>
    <w:rsid w:val="001E3905"/>
    <w:rsid w:val="001E391A"/>
    <w:rsid w:val="001E3A3E"/>
    <w:rsid w:val="001E3C13"/>
    <w:rsid w:val="001E3FD8"/>
    <w:rsid w:val="001E434F"/>
    <w:rsid w:val="001E4C6B"/>
    <w:rsid w:val="001E4CDB"/>
    <w:rsid w:val="001E5B39"/>
    <w:rsid w:val="001E5B7D"/>
    <w:rsid w:val="001E63F2"/>
    <w:rsid w:val="001E65C9"/>
    <w:rsid w:val="001E66AC"/>
    <w:rsid w:val="001E695D"/>
    <w:rsid w:val="001E6CE4"/>
    <w:rsid w:val="001E73DB"/>
    <w:rsid w:val="001E7451"/>
    <w:rsid w:val="001E7BD7"/>
    <w:rsid w:val="001E7CE4"/>
    <w:rsid w:val="001E7F62"/>
    <w:rsid w:val="001F011B"/>
    <w:rsid w:val="001F0321"/>
    <w:rsid w:val="001F0622"/>
    <w:rsid w:val="001F109D"/>
    <w:rsid w:val="001F14D4"/>
    <w:rsid w:val="001F1998"/>
    <w:rsid w:val="001F1D1F"/>
    <w:rsid w:val="001F21C6"/>
    <w:rsid w:val="001F2B1C"/>
    <w:rsid w:val="001F357E"/>
    <w:rsid w:val="001F3AB0"/>
    <w:rsid w:val="001F3EF4"/>
    <w:rsid w:val="001F44C5"/>
    <w:rsid w:val="001F4718"/>
    <w:rsid w:val="001F47AB"/>
    <w:rsid w:val="001F47CA"/>
    <w:rsid w:val="001F4AB2"/>
    <w:rsid w:val="001F4BCE"/>
    <w:rsid w:val="001F4D92"/>
    <w:rsid w:val="001F522E"/>
    <w:rsid w:val="001F5353"/>
    <w:rsid w:val="001F600C"/>
    <w:rsid w:val="001F62DB"/>
    <w:rsid w:val="001F63BE"/>
    <w:rsid w:val="001F6A4E"/>
    <w:rsid w:val="001F6BAB"/>
    <w:rsid w:val="001F6DC8"/>
    <w:rsid w:val="001F7831"/>
    <w:rsid w:val="002007FB"/>
    <w:rsid w:val="0020141F"/>
    <w:rsid w:val="002017CF"/>
    <w:rsid w:val="0020238A"/>
    <w:rsid w:val="00202D5A"/>
    <w:rsid w:val="002033E2"/>
    <w:rsid w:val="00203854"/>
    <w:rsid w:val="00203CC9"/>
    <w:rsid w:val="00203D31"/>
    <w:rsid w:val="00204AA0"/>
    <w:rsid w:val="002052C2"/>
    <w:rsid w:val="00205B68"/>
    <w:rsid w:val="00205E26"/>
    <w:rsid w:val="0020659B"/>
    <w:rsid w:val="002068A5"/>
    <w:rsid w:val="00206E54"/>
    <w:rsid w:val="00207162"/>
    <w:rsid w:val="002072B5"/>
    <w:rsid w:val="00207806"/>
    <w:rsid w:val="00207B60"/>
    <w:rsid w:val="002100DB"/>
    <w:rsid w:val="002103ED"/>
    <w:rsid w:val="00210EF2"/>
    <w:rsid w:val="00210F70"/>
    <w:rsid w:val="00211169"/>
    <w:rsid w:val="00212244"/>
    <w:rsid w:val="002123B5"/>
    <w:rsid w:val="00212864"/>
    <w:rsid w:val="00213115"/>
    <w:rsid w:val="0021340A"/>
    <w:rsid w:val="00214129"/>
    <w:rsid w:val="0021468E"/>
    <w:rsid w:val="0021477A"/>
    <w:rsid w:val="00214C7F"/>
    <w:rsid w:val="00214D1B"/>
    <w:rsid w:val="00214D38"/>
    <w:rsid w:val="0021610B"/>
    <w:rsid w:val="00216116"/>
    <w:rsid w:val="00216378"/>
    <w:rsid w:val="0021655C"/>
    <w:rsid w:val="00216B26"/>
    <w:rsid w:val="0021748A"/>
    <w:rsid w:val="0021748C"/>
    <w:rsid w:val="0021762F"/>
    <w:rsid w:val="0021764F"/>
    <w:rsid w:val="0021766E"/>
    <w:rsid w:val="00217ED9"/>
    <w:rsid w:val="00220469"/>
    <w:rsid w:val="002207EB"/>
    <w:rsid w:val="0022125C"/>
    <w:rsid w:val="0022126D"/>
    <w:rsid w:val="00221378"/>
    <w:rsid w:val="0022153B"/>
    <w:rsid w:val="00222AB9"/>
    <w:rsid w:val="00222CCF"/>
    <w:rsid w:val="00222FD3"/>
    <w:rsid w:val="002231DC"/>
    <w:rsid w:val="00223322"/>
    <w:rsid w:val="00223A92"/>
    <w:rsid w:val="00224342"/>
    <w:rsid w:val="0022473B"/>
    <w:rsid w:val="002247F3"/>
    <w:rsid w:val="00224B46"/>
    <w:rsid w:val="002257BA"/>
    <w:rsid w:val="0022585F"/>
    <w:rsid w:val="00226D38"/>
    <w:rsid w:val="0022737F"/>
    <w:rsid w:val="002274CD"/>
    <w:rsid w:val="002274F1"/>
    <w:rsid w:val="00227E46"/>
    <w:rsid w:val="0023002A"/>
    <w:rsid w:val="00230DD0"/>
    <w:rsid w:val="002310CF"/>
    <w:rsid w:val="0023310F"/>
    <w:rsid w:val="00233363"/>
    <w:rsid w:val="00233DB4"/>
    <w:rsid w:val="00234A62"/>
    <w:rsid w:val="00234AC1"/>
    <w:rsid w:val="00234B9E"/>
    <w:rsid w:val="00234E45"/>
    <w:rsid w:val="00235B4C"/>
    <w:rsid w:val="0023615F"/>
    <w:rsid w:val="00237A97"/>
    <w:rsid w:val="00237E1B"/>
    <w:rsid w:val="00237FA8"/>
    <w:rsid w:val="00240360"/>
    <w:rsid w:val="002409C6"/>
    <w:rsid w:val="00240CCF"/>
    <w:rsid w:val="00240E23"/>
    <w:rsid w:val="00241A22"/>
    <w:rsid w:val="00241B91"/>
    <w:rsid w:val="0024228C"/>
    <w:rsid w:val="002423B0"/>
    <w:rsid w:val="00242973"/>
    <w:rsid w:val="00242E72"/>
    <w:rsid w:val="00243279"/>
    <w:rsid w:val="00243AD2"/>
    <w:rsid w:val="00243BF6"/>
    <w:rsid w:val="00243C70"/>
    <w:rsid w:val="002441C2"/>
    <w:rsid w:val="00244277"/>
    <w:rsid w:val="00244769"/>
    <w:rsid w:val="00244E5C"/>
    <w:rsid w:val="00245BBF"/>
    <w:rsid w:val="00245BC5"/>
    <w:rsid w:val="00245D2E"/>
    <w:rsid w:val="00246197"/>
    <w:rsid w:val="0024634B"/>
    <w:rsid w:val="002463BC"/>
    <w:rsid w:val="00246469"/>
    <w:rsid w:val="002466A0"/>
    <w:rsid w:val="00246791"/>
    <w:rsid w:val="00246CB8"/>
    <w:rsid w:val="00246D4D"/>
    <w:rsid w:val="00246FC6"/>
    <w:rsid w:val="0024789A"/>
    <w:rsid w:val="002478AE"/>
    <w:rsid w:val="00247B3C"/>
    <w:rsid w:val="00247C5A"/>
    <w:rsid w:val="00247DFB"/>
    <w:rsid w:val="0025069F"/>
    <w:rsid w:val="0025072F"/>
    <w:rsid w:val="00250ACB"/>
    <w:rsid w:val="00250B57"/>
    <w:rsid w:val="002513B2"/>
    <w:rsid w:val="0025145E"/>
    <w:rsid w:val="0025192F"/>
    <w:rsid w:val="0025193F"/>
    <w:rsid w:val="00251A51"/>
    <w:rsid w:val="002528B3"/>
    <w:rsid w:val="002533E6"/>
    <w:rsid w:val="002535C3"/>
    <w:rsid w:val="00254499"/>
    <w:rsid w:val="0025522C"/>
    <w:rsid w:val="0025535D"/>
    <w:rsid w:val="00255556"/>
    <w:rsid w:val="00255EC4"/>
    <w:rsid w:val="002566DD"/>
    <w:rsid w:val="002570F7"/>
    <w:rsid w:val="002577CA"/>
    <w:rsid w:val="0026026B"/>
    <w:rsid w:val="00260351"/>
    <w:rsid w:val="00260379"/>
    <w:rsid w:val="0026061C"/>
    <w:rsid w:val="00260DCF"/>
    <w:rsid w:val="0026105E"/>
    <w:rsid w:val="0026106C"/>
    <w:rsid w:val="0026112B"/>
    <w:rsid w:val="0026179D"/>
    <w:rsid w:val="00261E73"/>
    <w:rsid w:val="002623A9"/>
    <w:rsid w:val="0026242B"/>
    <w:rsid w:val="0026257E"/>
    <w:rsid w:val="002626E7"/>
    <w:rsid w:val="002627F3"/>
    <w:rsid w:val="00262865"/>
    <w:rsid w:val="00262CD6"/>
    <w:rsid w:val="0026352F"/>
    <w:rsid w:val="002637AD"/>
    <w:rsid w:val="00263F4D"/>
    <w:rsid w:val="002640D3"/>
    <w:rsid w:val="0026423E"/>
    <w:rsid w:val="002646B1"/>
    <w:rsid w:val="00264A19"/>
    <w:rsid w:val="00264B0B"/>
    <w:rsid w:val="00264D37"/>
    <w:rsid w:val="00264D79"/>
    <w:rsid w:val="00264FBB"/>
    <w:rsid w:val="00265385"/>
    <w:rsid w:val="0026595B"/>
    <w:rsid w:val="00265BB6"/>
    <w:rsid w:val="00265BC1"/>
    <w:rsid w:val="00265F2D"/>
    <w:rsid w:val="0026646E"/>
    <w:rsid w:val="002664F7"/>
    <w:rsid w:val="002666A9"/>
    <w:rsid w:val="00266B16"/>
    <w:rsid w:val="00266BBA"/>
    <w:rsid w:val="00266DD0"/>
    <w:rsid w:val="002674AA"/>
    <w:rsid w:val="002678AF"/>
    <w:rsid w:val="0027000E"/>
    <w:rsid w:val="0027041B"/>
    <w:rsid w:val="00270590"/>
    <w:rsid w:val="0027071F"/>
    <w:rsid w:val="0027098D"/>
    <w:rsid w:val="00270CDE"/>
    <w:rsid w:val="00270DDD"/>
    <w:rsid w:val="00270EB5"/>
    <w:rsid w:val="00270FBC"/>
    <w:rsid w:val="0027111A"/>
    <w:rsid w:val="00271351"/>
    <w:rsid w:val="00271ADD"/>
    <w:rsid w:val="00271D5C"/>
    <w:rsid w:val="002728F6"/>
    <w:rsid w:val="00272C8D"/>
    <w:rsid w:val="00272CF4"/>
    <w:rsid w:val="00272D03"/>
    <w:rsid w:val="00272D15"/>
    <w:rsid w:val="00273118"/>
    <w:rsid w:val="00273591"/>
    <w:rsid w:val="0027406A"/>
    <w:rsid w:val="00274634"/>
    <w:rsid w:val="00274684"/>
    <w:rsid w:val="0027482F"/>
    <w:rsid w:val="00274D79"/>
    <w:rsid w:val="00275147"/>
    <w:rsid w:val="00275C9E"/>
    <w:rsid w:val="00275E4A"/>
    <w:rsid w:val="00276640"/>
    <w:rsid w:val="002768E0"/>
    <w:rsid w:val="002777DF"/>
    <w:rsid w:val="00280154"/>
    <w:rsid w:val="00280CD7"/>
    <w:rsid w:val="0028142B"/>
    <w:rsid w:val="002824D6"/>
    <w:rsid w:val="00283C47"/>
    <w:rsid w:val="00283E5B"/>
    <w:rsid w:val="00283FD0"/>
    <w:rsid w:val="00284742"/>
    <w:rsid w:val="00284B2D"/>
    <w:rsid w:val="00284B47"/>
    <w:rsid w:val="0028526D"/>
    <w:rsid w:val="0028564D"/>
    <w:rsid w:val="00285946"/>
    <w:rsid w:val="00285A18"/>
    <w:rsid w:val="00285C23"/>
    <w:rsid w:val="002862C9"/>
    <w:rsid w:val="00286FE2"/>
    <w:rsid w:val="0028744C"/>
    <w:rsid w:val="00287892"/>
    <w:rsid w:val="0029088A"/>
    <w:rsid w:val="00290F3F"/>
    <w:rsid w:val="002915C1"/>
    <w:rsid w:val="00291DDA"/>
    <w:rsid w:val="00291F8B"/>
    <w:rsid w:val="0029233D"/>
    <w:rsid w:val="00292A27"/>
    <w:rsid w:val="00292BD1"/>
    <w:rsid w:val="00292F1E"/>
    <w:rsid w:val="00292F59"/>
    <w:rsid w:val="00293184"/>
    <w:rsid w:val="002939D9"/>
    <w:rsid w:val="00294559"/>
    <w:rsid w:val="00294673"/>
    <w:rsid w:val="002952CC"/>
    <w:rsid w:val="002954CD"/>
    <w:rsid w:val="002957AB"/>
    <w:rsid w:val="00295D0F"/>
    <w:rsid w:val="00296367"/>
    <w:rsid w:val="00296472"/>
    <w:rsid w:val="00297006"/>
    <w:rsid w:val="00297016"/>
    <w:rsid w:val="00297276"/>
    <w:rsid w:val="002978D3"/>
    <w:rsid w:val="002A04F2"/>
    <w:rsid w:val="002A0569"/>
    <w:rsid w:val="002A071E"/>
    <w:rsid w:val="002A1B9B"/>
    <w:rsid w:val="002A1D13"/>
    <w:rsid w:val="002A1DC6"/>
    <w:rsid w:val="002A202A"/>
    <w:rsid w:val="002A2ECC"/>
    <w:rsid w:val="002A2F75"/>
    <w:rsid w:val="002A31D3"/>
    <w:rsid w:val="002A338C"/>
    <w:rsid w:val="002A3630"/>
    <w:rsid w:val="002A391E"/>
    <w:rsid w:val="002A3C75"/>
    <w:rsid w:val="002A3F4E"/>
    <w:rsid w:val="002A5525"/>
    <w:rsid w:val="002A57DC"/>
    <w:rsid w:val="002A5B9C"/>
    <w:rsid w:val="002A63F1"/>
    <w:rsid w:val="002A7BE3"/>
    <w:rsid w:val="002B04D7"/>
    <w:rsid w:val="002B0B34"/>
    <w:rsid w:val="002B13E6"/>
    <w:rsid w:val="002B1513"/>
    <w:rsid w:val="002B1A7E"/>
    <w:rsid w:val="002B1C5C"/>
    <w:rsid w:val="002B1DC6"/>
    <w:rsid w:val="002B1FA8"/>
    <w:rsid w:val="002B2121"/>
    <w:rsid w:val="002B243F"/>
    <w:rsid w:val="002B24B0"/>
    <w:rsid w:val="002B3097"/>
    <w:rsid w:val="002B3923"/>
    <w:rsid w:val="002B4CA5"/>
    <w:rsid w:val="002B4D89"/>
    <w:rsid w:val="002B4F9F"/>
    <w:rsid w:val="002B5087"/>
    <w:rsid w:val="002B56EC"/>
    <w:rsid w:val="002B5A97"/>
    <w:rsid w:val="002B5C2A"/>
    <w:rsid w:val="002B5F52"/>
    <w:rsid w:val="002B6636"/>
    <w:rsid w:val="002B6D13"/>
    <w:rsid w:val="002B74C0"/>
    <w:rsid w:val="002B7800"/>
    <w:rsid w:val="002C008E"/>
    <w:rsid w:val="002C02B7"/>
    <w:rsid w:val="002C0B6B"/>
    <w:rsid w:val="002C0DC6"/>
    <w:rsid w:val="002C1608"/>
    <w:rsid w:val="002C1920"/>
    <w:rsid w:val="002C19E4"/>
    <w:rsid w:val="002C2600"/>
    <w:rsid w:val="002C2616"/>
    <w:rsid w:val="002C2A64"/>
    <w:rsid w:val="002C33C1"/>
    <w:rsid w:val="002C341C"/>
    <w:rsid w:val="002C34DA"/>
    <w:rsid w:val="002C39A2"/>
    <w:rsid w:val="002C545E"/>
    <w:rsid w:val="002C54D3"/>
    <w:rsid w:val="002C5E81"/>
    <w:rsid w:val="002C612C"/>
    <w:rsid w:val="002C6C12"/>
    <w:rsid w:val="002C6E23"/>
    <w:rsid w:val="002C72A5"/>
    <w:rsid w:val="002C7AA3"/>
    <w:rsid w:val="002D0565"/>
    <w:rsid w:val="002D067B"/>
    <w:rsid w:val="002D20A8"/>
    <w:rsid w:val="002D211E"/>
    <w:rsid w:val="002D2775"/>
    <w:rsid w:val="002D2879"/>
    <w:rsid w:val="002D2937"/>
    <w:rsid w:val="002D2EA9"/>
    <w:rsid w:val="002D4865"/>
    <w:rsid w:val="002D4C84"/>
    <w:rsid w:val="002D5000"/>
    <w:rsid w:val="002D51BA"/>
    <w:rsid w:val="002D62B3"/>
    <w:rsid w:val="002D638D"/>
    <w:rsid w:val="002D6398"/>
    <w:rsid w:val="002D65A3"/>
    <w:rsid w:val="002D6624"/>
    <w:rsid w:val="002D66C5"/>
    <w:rsid w:val="002D6B45"/>
    <w:rsid w:val="002D6BE1"/>
    <w:rsid w:val="002D71B0"/>
    <w:rsid w:val="002D7450"/>
    <w:rsid w:val="002D7E24"/>
    <w:rsid w:val="002D7ECE"/>
    <w:rsid w:val="002E0074"/>
    <w:rsid w:val="002E0B31"/>
    <w:rsid w:val="002E18C7"/>
    <w:rsid w:val="002E318E"/>
    <w:rsid w:val="002E3980"/>
    <w:rsid w:val="002E3BBB"/>
    <w:rsid w:val="002E3D4D"/>
    <w:rsid w:val="002E4758"/>
    <w:rsid w:val="002E4BA2"/>
    <w:rsid w:val="002E4DF5"/>
    <w:rsid w:val="002E5316"/>
    <w:rsid w:val="002E652D"/>
    <w:rsid w:val="002E69C0"/>
    <w:rsid w:val="002E6AF7"/>
    <w:rsid w:val="002E6BCD"/>
    <w:rsid w:val="002E7E12"/>
    <w:rsid w:val="002F05B2"/>
    <w:rsid w:val="002F0FEF"/>
    <w:rsid w:val="002F1064"/>
    <w:rsid w:val="002F1110"/>
    <w:rsid w:val="002F12D4"/>
    <w:rsid w:val="002F2004"/>
    <w:rsid w:val="002F218B"/>
    <w:rsid w:val="002F2644"/>
    <w:rsid w:val="002F293D"/>
    <w:rsid w:val="002F2F42"/>
    <w:rsid w:val="002F3372"/>
    <w:rsid w:val="002F3432"/>
    <w:rsid w:val="002F3CBE"/>
    <w:rsid w:val="002F4300"/>
    <w:rsid w:val="002F4410"/>
    <w:rsid w:val="002F4855"/>
    <w:rsid w:val="002F4F73"/>
    <w:rsid w:val="002F595A"/>
    <w:rsid w:val="002F5CAF"/>
    <w:rsid w:val="002F6553"/>
    <w:rsid w:val="002F7208"/>
    <w:rsid w:val="003007E0"/>
    <w:rsid w:val="0030115F"/>
    <w:rsid w:val="00301702"/>
    <w:rsid w:val="0030235F"/>
    <w:rsid w:val="003023F9"/>
    <w:rsid w:val="003028F7"/>
    <w:rsid w:val="00302AC3"/>
    <w:rsid w:val="00302F35"/>
    <w:rsid w:val="0030361E"/>
    <w:rsid w:val="003037DC"/>
    <w:rsid w:val="003038DE"/>
    <w:rsid w:val="0030397A"/>
    <w:rsid w:val="00303D62"/>
    <w:rsid w:val="00304B17"/>
    <w:rsid w:val="00304E72"/>
    <w:rsid w:val="0030539D"/>
    <w:rsid w:val="0030558D"/>
    <w:rsid w:val="00305623"/>
    <w:rsid w:val="003056E4"/>
    <w:rsid w:val="00305EDF"/>
    <w:rsid w:val="00306552"/>
    <w:rsid w:val="00306559"/>
    <w:rsid w:val="00306CFA"/>
    <w:rsid w:val="00307051"/>
    <w:rsid w:val="00307E54"/>
    <w:rsid w:val="00310187"/>
    <w:rsid w:val="00310DA1"/>
    <w:rsid w:val="00311DA6"/>
    <w:rsid w:val="00311F04"/>
    <w:rsid w:val="00311F45"/>
    <w:rsid w:val="003120CE"/>
    <w:rsid w:val="00312175"/>
    <w:rsid w:val="0031254D"/>
    <w:rsid w:val="00312625"/>
    <w:rsid w:val="003142A4"/>
    <w:rsid w:val="00314DB5"/>
    <w:rsid w:val="0031519F"/>
    <w:rsid w:val="00315716"/>
    <w:rsid w:val="00315722"/>
    <w:rsid w:val="003159BE"/>
    <w:rsid w:val="00316222"/>
    <w:rsid w:val="00316E50"/>
    <w:rsid w:val="00317BBA"/>
    <w:rsid w:val="00317D69"/>
    <w:rsid w:val="00317E45"/>
    <w:rsid w:val="00317E92"/>
    <w:rsid w:val="003206C7"/>
    <w:rsid w:val="003207D5"/>
    <w:rsid w:val="00320D79"/>
    <w:rsid w:val="0032107F"/>
    <w:rsid w:val="00321705"/>
    <w:rsid w:val="00321D8F"/>
    <w:rsid w:val="003220DF"/>
    <w:rsid w:val="00322735"/>
    <w:rsid w:val="00322A28"/>
    <w:rsid w:val="00322BA5"/>
    <w:rsid w:val="00322D7D"/>
    <w:rsid w:val="00322DB6"/>
    <w:rsid w:val="00322E9A"/>
    <w:rsid w:val="00323500"/>
    <w:rsid w:val="00323EE3"/>
    <w:rsid w:val="00323FA5"/>
    <w:rsid w:val="003246F9"/>
    <w:rsid w:val="0032487E"/>
    <w:rsid w:val="00324B88"/>
    <w:rsid w:val="003251A9"/>
    <w:rsid w:val="00325726"/>
    <w:rsid w:val="003257EE"/>
    <w:rsid w:val="00326522"/>
    <w:rsid w:val="00326587"/>
    <w:rsid w:val="00326B80"/>
    <w:rsid w:val="00326CE2"/>
    <w:rsid w:val="003276E8"/>
    <w:rsid w:val="00327845"/>
    <w:rsid w:val="00327C45"/>
    <w:rsid w:val="00327FFA"/>
    <w:rsid w:val="00330032"/>
    <w:rsid w:val="003302DF"/>
    <w:rsid w:val="00330A4B"/>
    <w:rsid w:val="00330CA0"/>
    <w:rsid w:val="00331EA6"/>
    <w:rsid w:val="003327F2"/>
    <w:rsid w:val="00332AEB"/>
    <w:rsid w:val="0033329E"/>
    <w:rsid w:val="00334B40"/>
    <w:rsid w:val="00334EBD"/>
    <w:rsid w:val="00336069"/>
    <w:rsid w:val="0033688E"/>
    <w:rsid w:val="00336C07"/>
    <w:rsid w:val="00336D54"/>
    <w:rsid w:val="0033705A"/>
    <w:rsid w:val="00337263"/>
    <w:rsid w:val="00337985"/>
    <w:rsid w:val="00337FE2"/>
    <w:rsid w:val="00340496"/>
    <w:rsid w:val="00340C56"/>
    <w:rsid w:val="00341004"/>
    <w:rsid w:val="0034180F"/>
    <w:rsid w:val="00341D0E"/>
    <w:rsid w:val="00341E95"/>
    <w:rsid w:val="00342DE8"/>
    <w:rsid w:val="003432B2"/>
    <w:rsid w:val="00343AB6"/>
    <w:rsid w:val="00344814"/>
    <w:rsid w:val="00344DD7"/>
    <w:rsid w:val="00344DD9"/>
    <w:rsid w:val="00345098"/>
    <w:rsid w:val="00345A18"/>
    <w:rsid w:val="00345A68"/>
    <w:rsid w:val="00345DC9"/>
    <w:rsid w:val="0034605B"/>
    <w:rsid w:val="003460D7"/>
    <w:rsid w:val="0034617F"/>
    <w:rsid w:val="00346415"/>
    <w:rsid w:val="00346ACE"/>
    <w:rsid w:val="00346DE9"/>
    <w:rsid w:val="00347300"/>
    <w:rsid w:val="00347331"/>
    <w:rsid w:val="003475D4"/>
    <w:rsid w:val="00350325"/>
    <w:rsid w:val="003505F3"/>
    <w:rsid w:val="0035083E"/>
    <w:rsid w:val="003509D3"/>
    <w:rsid w:val="00350A00"/>
    <w:rsid w:val="0035183E"/>
    <w:rsid w:val="00351ADC"/>
    <w:rsid w:val="003523C7"/>
    <w:rsid w:val="003526B8"/>
    <w:rsid w:val="003527F2"/>
    <w:rsid w:val="003528E5"/>
    <w:rsid w:val="003532A6"/>
    <w:rsid w:val="00354342"/>
    <w:rsid w:val="00354574"/>
    <w:rsid w:val="00354706"/>
    <w:rsid w:val="00354F64"/>
    <w:rsid w:val="00354F6C"/>
    <w:rsid w:val="003558E7"/>
    <w:rsid w:val="00355D90"/>
    <w:rsid w:val="00355F26"/>
    <w:rsid w:val="00355FB6"/>
    <w:rsid w:val="00356009"/>
    <w:rsid w:val="0035618D"/>
    <w:rsid w:val="00356A58"/>
    <w:rsid w:val="00357282"/>
    <w:rsid w:val="003573DA"/>
    <w:rsid w:val="003578D0"/>
    <w:rsid w:val="00357D58"/>
    <w:rsid w:val="0036076B"/>
    <w:rsid w:val="003611EB"/>
    <w:rsid w:val="00361899"/>
    <w:rsid w:val="00361AF6"/>
    <w:rsid w:val="00361C09"/>
    <w:rsid w:val="00362676"/>
    <w:rsid w:val="00362FA1"/>
    <w:rsid w:val="003635AF"/>
    <w:rsid w:val="00363723"/>
    <w:rsid w:val="003638F7"/>
    <w:rsid w:val="00363A00"/>
    <w:rsid w:val="0036436B"/>
    <w:rsid w:val="003645F1"/>
    <w:rsid w:val="00364989"/>
    <w:rsid w:val="00364FFD"/>
    <w:rsid w:val="00365A66"/>
    <w:rsid w:val="00365FE2"/>
    <w:rsid w:val="00366303"/>
    <w:rsid w:val="00366518"/>
    <w:rsid w:val="00366A62"/>
    <w:rsid w:val="0036775C"/>
    <w:rsid w:val="00367C64"/>
    <w:rsid w:val="00370905"/>
    <w:rsid w:val="00370A4D"/>
    <w:rsid w:val="00370BC8"/>
    <w:rsid w:val="003721CC"/>
    <w:rsid w:val="00372595"/>
    <w:rsid w:val="00373030"/>
    <w:rsid w:val="003737E7"/>
    <w:rsid w:val="0037452C"/>
    <w:rsid w:val="003746BC"/>
    <w:rsid w:val="00374E01"/>
    <w:rsid w:val="00375685"/>
    <w:rsid w:val="00375E5F"/>
    <w:rsid w:val="00376409"/>
    <w:rsid w:val="0037665F"/>
    <w:rsid w:val="003771A2"/>
    <w:rsid w:val="00377FC9"/>
    <w:rsid w:val="003800CE"/>
    <w:rsid w:val="003810F1"/>
    <w:rsid w:val="0038138C"/>
    <w:rsid w:val="003814DD"/>
    <w:rsid w:val="003816A0"/>
    <w:rsid w:val="00381F4C"/>
    <w:rsid w:val="003820BA"/>
    <w:rsid w:val="0038260B"/>
    <w:rsid w:val="00382686"/>
    <w:rsid w:val="00382AA0"/>
    <w:rsid w:val="00382EF7"/>
    <w:rsid w:val="00382F60"/>
    <w:rsid w:val="00383059"/>
    <w:rsid w:val="0038365F"/>
    <w:rsid w:val="00383718"/>
    <w:rsid w:val="00383BE9"/>
    <w:rsid w:val="003842D5"/>
    <w:rsid w:val="0038507F"/>
    <w:rsid w:val="00385357"/>
    <w:rsid w:val="0038625A"/>
    <w:rsid w:val="0038642F"/>
    <w:rsid w:val="00386AE6"/>
    <w:rsid w:val="003871E4"/>
    <w:rsid w:val="00387486"/>
    <w:rsid w:val="00387561"/>
    <w:rsid w:val="003879D9"/>
    <w:rsid w:val="00390450"/>
    <w:rsid w:val="00390928"/>
    <w:rsid w:val="00391193"/>
    <w:rsid w:val="0039167B"/>
    <w:rsid w:val="00393607"/>
    <w:rsid w:val="00394422"/>
    <w:rsid w:val="00394678"/>
    <w:rsid w:val="00394EEF"/>
    <w:rsid w:val="00394FF5"/>
    <w:rsid w:val="0039628B"/>
    <w:rsid w:val="0039630A"/>
    <w:rsid w:val="00396735"/>
    <w:rsid w:val="00396F92"/>
    <w:rsid w:val="00397824"/>
    <w:rsid w:val="003978C9"/>
    <w:rsid w:val="00397CF8"/>
    <w:rsid w:val="003A011D"/>
    <w:rsid w:val="003A0632"/>
    <w:rsid w:val="003A089C"/>
    <w:rsid w:val="003A0CC6"/>
    <w:rsid w:val="003A174C"/>
    <w:rsid w:val="003A1962"/>
    <w:rsid w:val="003A25F8"/>
    <w:rsid w:val="003A27FD"/>
    <w:rsid w:val="003A31BF"/>
    <w:rsid w:val="003A358D"/>
    <w:rsid w:val="003A3EBC"/>
    <w:rsid w:val="003A3EFA"/>
    <w:rsid w:val="003A4374"/>
    <w:rsid w:val="003A495E"/>
    <w:rsid w:val="003A4B38"/>
    <w:rsid w:val="003A4C63"/>
    <w:rsid w:val="003A4E0B"/>
    <w:rsid w:val="003A515A"/>
    <w:rsid w:val="003A519A"/>
    <w:rsid w:val="003A555A"/>
    <w:rsid w:val="003A573F"/>
    <w:rsid w:val="003A597A"/>
    <w:rsid w:val="003A5E7C"/>
    <w:rsid w:val="003A62F3"/>
    <w:rsid w:val="003A788F"/>
    <w:rsid w:val="003A7B4D"/>
    <w:rsid w:val="003B03D9"/>
    <w:rsid w:val="003B042D"/>
    <w:rsid w:val="003B04F2"/>
    <w:rsid w:val="003B06FD"/>
    <w:rsid w:val="003B0FB2"/>
    <w:rsid w:val="003B10B2"/>
    <w:rsid w:val="003B10D2"/>
    <w:rsid w:val="003B11A9"/>
    <w:rsid w:val="003B16D4"/>
    <w:rsid w:val="003B18B6"/>
    <w:rsid w:val="003B1F28"/>
    <w:rsid w:val="003B214D"/>
    <w:rsid w:val="003B23B4"/>
    <w:rsid w:val="003B27AA"/>
    <w:rsid w:val="003B27DC"/>
    <w:rsid w:val="003B3559"/>
    <w:rsid w:val="003B3613"/>
    <w:rsid w:val="003B39B2"/>
    <w:rsid w:val="003B4849"/>
    <w:rsid w:val="003B4B17"/>
    <w:rsid w:val="003B4BB8"/>
    <w:rsid w:val="003B4FAC"/>
    <w:rsid w:val="003B6192"/>
    <w:rsid w:val="003B69DE"/>
    <w:rsid w:val="003B6E71"/>
    <w:rsid w:val="003B71E2"/>
    <w:rsid w:val="003B725B"/>
    <w:rsid w:val="003B79AD"/>
    <w:rsid w:val="003B7D2F"/>
    <w:rsid w:val="003B7E09"/>
    <w:rsid w:val="003C050A"/>
    <w:rsid w:val="003C0637"/>
    <w:rsid w:val="003C1EF2"/>
    <w:rsid w:val="003C22E2"/>
    <w:rsid w:val="003C2FEE"/>
    <w:rsid w:val="003C3074"/>
    <w:rsid w:val="003C3429"/>
    <w:rsid w:val="003C3A07"/>
    <w:rsid w:val="003C4ACF"/>
    <w:rsid w:val="003C4C39"/>
    <w:rsid w:val="003C5296"/>
    <w:rsid w:val="003C53E2"/>
    <w:rsid w:val="003C57E0"/>
    <w:rsid w:val="003C57E4"/>
    <w:rsid w:val="003C59D3"/>
    <w:rsid w:val="003C5AD2"/>
    <w:rsid w:val="003C5C93"/>
    <w:rsid w:val="003C5FA9"/>
    <w:rsid w:val="003C6055"/>
    <w:rsid w:val="003C6ADD"/>
    <w:rsid w:val="003C6FA7"/>
    <w:rsid w:val="003C771F"/>
    <w:rsid w:val="003C7D5C"/>
    <w:rsid w:val="003C7EAE"/>
    <w:rsid w:val="003C7F7F"/>
    <w:rsid w:val="003D03EE"/>
    <w:rsid w:val="003D0EFB"/>
    <w:rsid w:val="003D110C"/>
    <w:rsid w:val="003D2939"/>
    <w:rsid w:val="003D3016"/>
    <w:rsid w:val="003D32BA"/>
    <w:rsid w:val="003D3377"/>
    <w:rsid w:val="003D3A2B"/>
    <w:rsid w:val="003D4543"/>
    <w:rsid w:val="003D4927"/>
    <w:rsid w:val="003D4BD9"/>
    <w:rsid w:val="003D5274"/>
    <w:rsid w:val="003D57B8"/>
    <w:rsid w:val="003D5D90"/>
    <w:rsid w:val="003D5F39"/>
    <w:rsid w:val="003D77A1"/>
    <w:rsid w:val="003E0147"/>
    <w:rsid w:val="003E04F2"/>
    <w:rsid w:val="003E0A6D"/>
    <w:rsid w:val="003E0F2F"/>
    <w:rsid w:val="003E1B75"/>
    <w:rsid w:val="003E22F0"/>
    <w:rsid w:val="003E3E58"/>
    <w:rsid w:val="003E3EFB"/>
    <w:rsid w:val="003E3FD5"/>
    <w:rsid w:val="003E4150"/>
    <w:rsid w:val="003E4790"/>
    <w:rsid w:val="003E49DA"/>
    <w:rsid w:val="003E4A7E"/>
    <w:rsid w:val="003E4DA8"/>
    <w:rsid w:val="003E514A"/>
    <w:rsid w:val="003E52E8"/>
    <w:rsid w:val="003E581C"/>
    <w:rsid w:val="003E588D"/>
    <w:rsid w:val="003E59C9"/>
    <w:rsid w:val="003E627A"/>
    <w:rsid w:val="003E629C"/>
    <w:rsid w:val="003E6BCA"/>
    <w:rsid w:val="003E76DD"/>
    <w:rsid w:val="003E785A"/>
    <w:rsid w:val="003E7966"/>
    <w:rsid w:val="003F061E"/>
    <w:rsid w:val="003F13A1"/>
    <w:rsid w:val="003F18D1"/>
    <w:rsid w:val="003F1AF5"/>
    <w:rsid w:val="003F29FA"/>
    <w:rsid w:val="003F2ABD"/>
    <w:rsid w:val="003F2AED"/>
    <w:rsid w:val="003F2FFC"/>
    <w:rsid w:val="003F306D"/>
    <w:rsid w:val="003F3135"/>
    <w:rsid w:val="003F342F"/>
    <w:rsid w:val="003F4445"/>
    <w:rsid w:val="003F49D5"/>
    <w:rsid w:val="003F4BDC"/>
    <w:rsid w:val="003F4D87"/>
    <w:rsid w:val="003F50F9"/>
    <w:rsid w:val="003F59E4"/>
    <w:rsid w:val="003F60AD"/>
    <w:rsid w:val="003F640C"/>
    <w:rsid w:val="003F65E0"/>
    <w:rsid w:val="003F69B0"/>
    <w:rsid w:val="003F6BAE"/>
    <w:rsid w:val="003F6D85"/>
    <w:rsid w:val="003F6EA6"/>
    <w:rsid w:val="003F76A7"/>
    <w:rsid w:val="003F7B71"/>
    <w:rsid w:val="003F7B84"/>
    <w:rsid w:val="004004CC"/>
    <w:rsid w:val="004007CC"/>
    <w:rsid w:val="00400A26"/>
    <w:rsid w:val="00400AB5"/>
    <w:rsid w:val="00401A98"/>
    <w:rsid w:val="00401B67"/>
    <w:rsid w:val="00401EC6"/>
    <w:rsid w:val="00401F3A"/>
    <w:rsid w:val="0040205D"/>
    <w:rsid w:val="00402287"/>
    <w:rsid w:val="004024FB"/>
    <w:rsid w:val="00402ACD"/>
    <w:rsid w:val="00402D0B"/>
    <w:rsid w:val="00402D1B"/>
    <w:rsid w:val="004033FC"/>
    <w:rsid w:val="00403FBD"/>
    <w:rsid w:val="0040467D"/>
    <w:rsid w:val="00404740"/>
    <w:rsid w:val="00405B8B"/>
    <w:rsid w:val="00406198"/>
    <w:rsid w:val="004064DE"/>
    <w:rsid w:val="00406884"/>
    <w:rsid w:val="00407107"/>
    <w:rsid w:val="0040760E"/>
    <w:rsid w:val="004077E5"/>
    <w:rsid w:val="0041004E"/>
    <w:rsid w:val="004105CB"/>
    <w:rsid w:val="00411254"/>
    <w:rsid w:val="004112D7"/>
    <w:rsid w:val="00411B2C"/>
    <w:rsid w:val="00411E5E"/>
    <w:rsid w:val="004122E9"/>
    <w:rsid w:val="0041243C"/>
    <w:rsid w:val="004140D2"/>
    <w:rsid w:val="004145A2"/>
    <w:rsid w:val="0041461A"/>
    <w:rsid w:val="004148CF"/>
    <w:rsid w:val="00415211"/>
    <w:rsid w:val="00415AF4"/>
    <w:rsid w:val="004163BE"/>
    <w:rsid w:val="004165A3"/>
    <w:rsid w:val="004167AE"/>
    <w:rsid w:val="00416851"/>
    <w:rsid w:val="0041739E"/>
    <w:rsid w:val="00417D21"/>
    <w:rsid w:val="004206C2"/>
    <w:rsid w:val="00420BC9"/>
    <w:rsid w:val="00420FC9"/>
    <w:rsid w:val="0042122C"/>
    <w:rsid w:val="00421384"/>
    <w:rsid w:val="00422682"/>
    <w:rsid w:val="0042283E"/>
    <w:rsid w:val="00422DA3"/>
    <w:rsid w:val="00422E1F"/>
    <w:rsid w:val="00422EC7"/>
    <w:rsid w:val="004236FA"/>
    <w:rsid w:val="00423819"/>
    <w:rsid w:val="00423D7D"/>
    <w:rsid w:val="00424644"/>
    <w:rsid w:val="00424C52"/>
    <w:rsid w:val="00425B7C"/>
    <w:rsid w:val="004264CA"/>
    <w:rsid w:val="00426A35"/>
    <w:rsid w:val="00426C3A"/>
    <w:rsid w:val="00426D82"/>
    <w:rsid w:val="00426D98"/>
    <w:rsid w:val="00426E6D"/>
    <w:rsid w:val="004275CD"/>
    <w:rsid w:val="0042781A"/>
    <w:rsid w:val="0042786E"/>
    <w:rsid w:val="00427E8A"/>
    <w:rsid w:val="00427F3E"/>
    <w:rsid w:val="004306E1"/>
    <w:rsid w:val="00430779"/>
    <w:rsid w:val="0043100E"/>
    <w:rsid w:val="0043156B"/>
    <w:rsid w:val="00431895"/>
    <w:rsid w:val="00432296"/>
    <w:rsid w:val="0043277D"/>
    <w:rsid w:val="00432780"/>
    <w:rsid w:val="00432903"/>
    <w:rsid w:val="0043291D"/>
    <w:rsid w:val="00432B3C"/>
    <w:rsid w:val="004335AF"/>
    <w:rsid w:val="00433685"/>
    <w:rsid w:val="00433A03"/>
    <w:rsid w:val="00434232"/>
    <w:rsid w:val="00434B1C"/>
    <w:rsid w:val="00434DA2"/>
    <w:rsid w:val="0043508D"/>
    <w:rsid w:val="004351D7"/>
    <w:rsid w:val="004352C8"/>
    <w:rsid w:val="004357F4"/>
    <w:rsid w:val="00435AF9"/>
    <w:rsid w:val="00435F18"/>
    <w:rsid w:val="004365CF"/>
    <w:rsid w:val="00436968"/>
    <w:rsid w:val="004370FA"/>
    <w:rsid w:val="0043784D"/>
    <w:rsid w:val="0043797B"/>
    <w:rsid w:val="00437A44"/>
    <w:rsid w:val="004401DF"/>
    <w:rsid w:val="004403FE"/>
    <w:rsid w:val="0044051D"/>
    <w:rsid w:val="004411A5"/>
    <w:rsid w:val="004412B9"/>
    <w:rsid w:val="004414C9"/>
    <w:rsid w:val="004414CB"/>
    <w:rsid w:val="00441F76"/>
    <w:rsid w:val="004421A5"/>
    <w:rsid w:val="00442670"/>
    <w:rsid w:val="004428E6"/>
    <w:rsid w:val="004434D9"/>
    <w:rsid w:val="0044362E"/>
    <w:rsid w:val="00445097"/>
    <w:rsid w:val="00445149"/>
    <w:rsid w:val="00445527"/>
    <w:rsid w:val="00445912"/>
    <w:rsid w:val="00445ED9"/>
    <w:rsid w:val="004469CE"/>
    <w:rsid w:val="004470FD"/>
    <w:rsid w:val="004471D4"/>
    <w:rsid w:val="004473E0"/>
    <w:rsid w:val="00447785"/>
    <w:rsid w:val="00447C6F"/>
    <w:rsid w:val="00447E7B"/>
    <w:rsid w:val="0045005B"/>
    <w:rsid w:val="00450ABC"/>
    <w:rsid w:val="0045115B"/>
    <w:rsid w:val="004512B2"/>
    <w:rsid w:val="004516D8"/>
    <w:rsid w:val="004519E8"/>
    <w:rsid w:val="00451D66"/>
    <w:rsid w:val="00451E0F"/>
    <w:rsid w:val="00453100"/>
    <w:rsid w:val="0045314A"/>
    <w:rsid w:val="00453F63"/>
    <w:rsid w:val="0045415C"/>
    <w:rsid w:val="004541D3"/>
    <w:rsid w:val="00454344"/>
    <w:rsid w:val="0045435E"/>
    <w:rsid w:val="00454891"/>
    <w:rsid w:val="004549F3"/>
    <w:rsid w:val="00454B78"/>
    <w:rsid w:val="004566C6"/>
    <w:rsid w:val="004576FA"/>
    <w:rsid w:val="004577B6"/>
    <w:rsid w:val="00457B3C"/>
    <w:rsid w:val="00457E13"/>
    <w:rsid w:val="004602E5"/>
    <w:rsid w:val="004606B9"/>
    <w:rsid w:val="00460B7C"/>
    <w:rsid w:val="00461026"/>
    <w:rsid w:val="00461DC9"/>
    <w:rsid w:val="00461EF3"/>
    <w:rsid w:val="0046266F"/>
    <w:rsid w:val="0046268B"/>
    <w:rsid w:val="00462B1B"/>
    <w:rsid w:val="00462C18"/>
    <w:rsid w:val="00462E8C"/>
    <w:rsid w:val="00463250"/>
    <w:rsid w:val="00463275"/>
    <w:rsid w:val="00463696"/>
    <w:rsid w:val="00463958"/>
    <w:rsid w:val="00463B65"/>
    <w:rsid w:val="00463D4A"/>
    <w:rsid w:val="00463FED"/>
    <w:rsid w:val="004648C0"/>
    <w:rsid w:val="00464A63"/>
    <w:rsid w:val="00464ADF"/>
    <w:rsid w:val="00464EC5"/>
    <w:rsid w:val="00465901"/>
    <w:rsid w:val="00465F5F"/>
    <w:rsid w:val="00465F87"/>
    <w:rsid w:val="004669DC"/>
    <w:rsid w:val="004672DE"/>
    <w:rsid w:val="0046761B"/>
    <w:rsid w:val="00467728"/>
    <w:rsid w:val="0046792C"/>
    <w:rsid w:val="00470607"/>
    <w:rsid w:val="0047171C"/>
    <w:rsid w:val="00471BA0"/>
    <w:rsid w:val="00471F43"/>
    <w:rsid w:val="00472CC4"/>
    <w:rsid w:val="00473066"/>
    <w:rsid w:val="004737BE"/>
    <w:rsid w:val="00473ECD"/>
    <w:rsid w:val="00474027"/>
    <w:rsid w:val="00474839"/>
    <w:rsid w:val="00474965"/>
    <w:rsid w:val="00474D84"/>
    <w:rsid w:val="00474F7D"/>
    <w:rsid w:val="00474FFF"/>
    <w:rsid w:val="004757CB"/>
    <w:rsid w:val="0047582B"/>
    <w:rsid w:val="00475D37"/>
    <w:rsid w:val="004765C8"/>
    <w:rsid w:val="00476748"/>
    <w:rsid w:val="00476D8B"/>
    <w:rsid w:val="00476FCB"/>
    <w:rsid w:val="00477590"/>
    <w:rsid w:val="00477623"/>
    <w:rsid w:val="00477AE0"/>
    <w:rsid w:val="00477C40"/>
    <w:rsid w:val="0048012E"/>
    <w:rsid w:val="00480A30"/>
    <w:rsid w:val="00480EA0"/>
    <w:rsid w:val="0048103C"/>
    <w:rsid w:val="00481071"/>
    <w:rsid w:val="004812E5"/>
    <w:rsid w:val="00481F20"/>
    <w:rsid w:val="004827D5"/>
    <w:rsid w:val="004830E5"/>
    <w:rsid w:val="004839E4"/>
    <w:rsid w:val="00483F64"/>
    <w:rsid w:val="00484326"/>
    <w:rsid w:val="0048435B"/>
    <w:rsid w:val="00484CEF"/>
    <w:rsid w:val="00485C8A"/>
    <w:rsid w:val="00485D98"/>
    <w:rsid w:val="00485FAB"/>
    <w:rsid w:val="00486130"/>
    <w:rsid w:val="004863E3"/>
    <w:rsid w:val="004873FD"/>
    <w:rsid w:val="0048751B"/>
    <w:rsid w:val="00487DA7"/>
    <w:rsid w:val="00487EE3"/>
    <w:rsid w:val="00490E03"/>
    <w:rsid w:val="00490EB3"/>
    <w:rsid w:val="00491033"/>
    <w:rsid w:val="004911D9"/>
    <w:rsid w:val="00491D49"/>
    <w:rsid w:val="00492558"/>
    <w:rsid w:val="00493134"/>
    <w:rsid w:val="00493F1D"/>
    <w:rsid w:val="00494B4C"/>
    <w:rsid w:val="0049527A"/>
    <w:rsid w:val="00495663"/>
    <w:rsid w:val="0049571C"/>
    <w:rsid w:val="00495821"/>
    <w:rsid w:val="00495DC8"/>
    <w:rsid w:val="00495E81"/>
    <w:rsid w:val="0049602F"/>
    <w:rsid w:val="00496662"/>
    <w:rsid w:val="004976E3"/>
    <w:rsid w:val="00497756"/>
    <w:rsid w:val="004A04F1"/>
    <w:rsid w:val="004A0893"/>
    <w:rsid w:val="004A0B63"/>
    <w:rsid w:val="004A0BA4"/>
    <w:rsid w:val="004A17B9"/>
    <w:rsid w:val="004A1902"/>
    <w:rsid w:val="004A197A"/>
    <w:rsid w:val="004A1C51"/>
    <w:rsid w:val="004A264E"/>
    <w:rsid w:val="004A4795"/>
    <w:rsid w:val="004A5030"/>
    <w:rsid w:val="004A503C"/>
    <w:rsid w:val="004A5185"/>
    <w:rsid w:val="004A5582"/>
    <w:rsid w:val="004A5A9A"/>
    <w:rsid w:val="004A5E1D"/>
    <w:rsid w:val="004A6096"/>
    <w:rsid w:val="004A60F9"/>
    <w:rsid w:val="004A6317"/>
    <w:rsid w:val="004A66A1"/>
    <w:rsid w:val="004A66E3"/>
    <w:rsid w:val="004A6785"/>
    <w:rsid w:val="004A6D5F"/>
    <w:rsid w:val="004A7A62"/>
    <w:rsid w:val="004A7B7B"/>
    <w:rsid w:val="004B00F5"/>
    <w:rsid w:val="004B02F7"/>
    <w:rsid w:val="004B06FD"/>
    <w:rsid w:val="004B0C71"/>
    <w:rsid w:val="004B0CFE"/>
    <w:rsid w:val="004B106A"/>
    <w:rsid w:val="004B11D2"/>
    <w:rsid w:val="004B179F"/>
    <w:rsid w:val="004B1A5C"/>
    <w:rsid w:val="004B24C1"/>
    <w:rsid w:val="004B27C7"/>
    <w:rsid w:val="004B294A"/>
    <w:rsid w:val="004B2A59"/>
    <w:rsid w:val="004B3006"/>
    <w:rsid w:val="004B3063"/>
    <w:rsid w:val="004B35DD"/>
    <w:rsid w:val="004B4F26"/>
    <w:rsid w:val="004B4FC2"/>
    <w:rsid w:val="004B57C2"/>
    <w:rsid w:val="004B5C4B"/>
    <w:rsid w:val="004B6422"/>
    <w:rsid w:val="004B64D7"/>
    <w:rsid w:val="004B67F9"/>
    <w:rsid w:val="004B6964"/>
    <w:rsid w:val="004B6C69"/>
    <w:rsid w:val="004B6D1F"/>
    <w:rsid w:val="004B6F85"/>
    <w:rsid w:val="004B7191"/>
    <w:rsid w:val="004B77A4"/>
    <w:rsid w:val="004B785F"/>
    <w:rsid w:val="004B7872"/>
    <w:rsid w:val="004B7873"/>
    <w:rsid w:val="004B7D77"/>
    <w:rsid w:val="004B7E55"/>
    <w:rsid w:val="004B7F64"/>
    <w:rsid w:val="004C0E3B"/>
    <w:rsid w:val="004C0F6C"/>
    <w:rsid w:val="004C1461"/>
    <w:rsid w:val="004C1A86"/>
    <w:rsid w:val="004C1DD6"/>
    <w:rsid w:val="004C2254"/>
    <w:rsid w:val="004C229F"/>
    <w:rsid w:val="004C22E0"/>
    <w:rsid w:val="004C255A"/>
    <w:rsid w:val="004C2A27"/>
    <w:rsid w:val="004C2CE1"/>
    <w:rsid w:val="004C3376"/>
    <w:rsid w:val="004C34B0"/>
    <w:rsid w:val="004C35D3"/>
    <w:rsid w:val="004C39C2"/>
    <w:rsid w:val="004C3A32"/>
    <w:rsid w:val="004C3AB2"/>
    <w:rsid w:val="004C3EB6"/>
    <w:rsid w:val="004C419D"/>
    <w:rsid w:val="004C42AE"/>
    <w:rsid w:val="004C48F4"/>
    <w:rsid w:val="004C49FE"/>
    <w:rsid w:val="004C5034"/>
    <w:rsid w:val="004C5451"/>
    <w:rsid w:val="004C55B5"/>
    <w:rsid w:val="004C62EC"/>
    <w:rsid w:val="004C63F5"/>
    <w:rsid w:val="004C6B02"/>
    <w:rsid w:val="004C746C"/>
    <w:rsid w:val="004C748F"/>
    <w:rsid w:val="004C74A9"/>
    <w:rsid w:val="004C7F3A"/>
    <w:rsid w:val="004D00DD"/>
    <w:rsid w:val="004D0834"/>
    <w:rsid w:val="004D2C89"/>
    <w:rsid w:val="004D33E2"/>
    <w:rsid w:val="004D3DBD"/>
    <w:rsid w:val="004D3EB7"/>
    <w:rsid w:val="004D4013"/>
    <w:rsid w:val="004D434D"/>
    <w:rsid w:val="004D5DE3"/>
    <w:rsid w:val="004D5E59"/>
    <w:rsid w:val="004D5E97"/>
    <w:rsid w:val="004D7202"/>
    <w:rsid w:val="004D7CF5"/>
    <w:rsid w:val="004E04AB"/>
    <w:rsid w:val="004E069C"/>
    <w:rsid w:val="004E1244"/>
    <w:rsid w:val="004E128E"/>
    <w:rsid w:val="004E13D1"/>
    <w:rsid w:val="004E2219"/>
    <w:rsid w:val="004E2B6F"/>
    <w:rsid w:val="004E31FA"/>
    <w:rsid w:val="004E3413"/>
    <w:rsid w:val="004E3C6B"/>
    <w:rsid w:val="004E3E9A"/>
    <w:rsid w:val="004E4045"/>
    <w:rsid w:val="004E412A"/>
    <w:rsid w:val="004E42E0"/>
    <w:rsid w:val="004E56B3"/>
    <w:rsid w:val="004E65AA"/>
    <w:rsid w:val="004E665C"/>
    <w:rsid w:val="004E6D30"/>
    <w:rsid w:val="004E7130"/>
    <w:rsid w:val="004F057D"/>
    <w:rsid w:val="004F0DD3"/>
    <w:rsid w:val="004F1057"/>
    <w:rsid w:val="004F2154"/>
    <w:rsid w:val="004F2276"/>
    <w:rsid w:val="004F2CD7"/>
    <w:rsid w:val="004F3542"/>
    <w:rsid w:val="004F3935"/>
    <w:rsid w:val="004F3A32"/>
    <w:rsid w:val="004F3B26"/>
    <w:rsid w:val="004F415E"/>
    <w:rsid w:val="004F43E2"/>
    <w:rsid w:val="004F4726"/>
    <w:rsid w:val="004F4BB3"/>
    <w:rsid w:val="004F4C81"/>
    <w:rsid w:val="004F54E9"/>
    <w:rsid w:val="004F5501"/>
    <w:rsid w:val="004F55A1"/>
    <w:rsid w:val="004F58F8"/>
    <w:rsid w:val="004F593F"/>
    <w:rsid w:val="004F629C"/>
    <w:rsid w:val="004F6342"/>
    <w:rsid w:val="004F64AF"/>
    <w:rsid w:val="004F6F0D"/>
    <w:rsid w:val="004F708F"/>
    <w:rsid w:val="004F7FEB"/>
    <w:rsid w:val="005000B9"/>
    <w:rsid w:val="005002E1"/>
    <w:rsid w:val="0050040F"/>
    <w:rsid w:val="005009AC"/>
    <w:rsid w:val="00500A71"/>
    <w:rsid w:val="00500D74"/>
    <w:rsid w:val="0050191C"/>
    <w:rsid w:val="00501C17"/>
    <w:rsid w:val="005020A9"/>
    <w:rsid w:val="005024BD"/>
    <w:rsid w:val="00502660"/>
    <w:rsid w:val="005027B0"/>
    <w:rsid w:val="005031D1"/>
    <w:rsid w:val="005039B5"/>
    <w:rsid w:val="00503B7E"/>
    <w:rsid w:val="005040C5"/>
    <w:rsid w:val="005042A2"/>
    <w:rsid w:val="005049F6"/>
    <w:rsid w:val="00504A5D"/>
    <w:rsid w:val="00504C94"/>
    <w:rsid w:val="00504DAC"/>
    <w:rsid w:val="00504E0A"/>
    <w:rsid w:val="00505019"/>
    <w:rsid w:val="00505880"/>
    <w:rsid w:val="0050588A"/>
    <w:rsid w:val="00505B8C"/>
    <w:rsid w:val="00505DA2"/>
    <w:rsid w:val="0050602B"/>
    <w:rsid w:val="0050635B"/>
    <w:rsid w:val="00506F06"/>
    <w:rsid w:val="00506F32"/>
    <w:rsid w:val="0050701A"/>
    <w:rsid w:val="0050709B"/>
    <w:rsid w:val="0050770F"/>
    <w:rsid w:val="00507786"/>
    <w:rsid w:val="00507BA5"/>
    <w:rsid w:val="00510484"/>
    <w:rsid w:val="00510623"/>
    <w:rsid w:val="00510B40"/>
    <w:rsid w:val="005119E0"/>
    <w:rsid w:val="00511FB0"/>
    <w:rsid w:val="00511FEF"/>
    <w:rsid w:val="00512208"/>
    <w:rsid w:val="00512243"/>
    <w:rsid w:val="005123E5"/>
    <w:rsid w:val="005131BB"/>
    <w:rsid w:val="00513E3C"/>
    <w:rsid w:val="00514BFD"/>
    <w:rsid w:val="00515366"/>
    <w:rsid w:val="005156DF"/>
    <w:rsid w:val="0051724A"/>
    <w:rsid w:val="005174CD"/>
    <w:rsid w:val="00517B0B"/>
    <w:rsid w:val="005201F5"/>
    <w:rsid w:val="005203D0"/>
    <w:rsid w:val="00520B27"/>
    <w:rsid w:val="00520DDB"/>
    <w:rsid w:val="00520FAD"/>
    <w:rsid w:val="00521157"/>
    <w:rsid w:val="00521953"/>
    <w:rsid w:val="00521955"/>
    <w:rsid w:val="00522635"/>
    <w:rsid w:val="005227CA"/>
    <w:rsid w:val="00522AC8"/>
    <w:rsid w:val="0052329D"/>
    <w:rsid w:val="0052389B"/>
    <w:rsid w:val="00523A75"/>
    <w:rsid w:val="00523B1E"/>
    <w:rsid w:val="00523C3C"/>
    <w:rsid w:val="0052611B"/>
    <w:rsid w:val="005263E8"/>
    <w:rsid w:val="00526587"/>
    <w:rsid w:val="00526BF6"/>
    <w:rsid w:val="0052748B"/>
    <w:rsid w:val="00527B3A"/>
    <w:rsid w:val="005301B0"/>
    <w:rsid w:val="005301FF"/>
    <w:rsid w:val="005304A9"/>
    <w:rsid w:val="00531563"/>
    <w:rsid w:val="00531701"/>
    <w:rsid w:val="005326D8"/>
    <w:rsid w:val="00532A70"/>
    <w:rsid w:val="005345E8"/>
    <w:rsid w:val="005347A3"/>
    <w:rsid w:val="00534868"/>
    <w:rsid w:val="0053493A"/>
    <w:rsid w:val="00534CD6"/>
    <w:rsid w:val="00535000"/>
    <w:rsid w:val="005354F3"/>
    <w:rsid w:val="005357CF"/>
    <w:rsid w:val="00535A14"/>
    <w:rsid w:val="005361AA"/>
    <w:rsid w:val="005362D5"/>
    <w:rsid w:val="00536619"/>
    <w:rsid w:val="005367BD"/>
    <w:rsid w:val="005367D1"/>
    <w:rsid w:val="005375FA"/>
    <w:rsid w:val="00537A69"/>
    <w:rsid w:val="00537CC0"/>
    <w:rsid w:val="00540181"/>
    <w:rsid w:val="005404D2"/>
    <w:rsid w:val="0054076E"/>
    <w:rsid w:val="00541490"/>
    <w:rsid w:val="00541AFF"/>
    <w:rsid w:val="00541B63"/>
    <w:rsid w:val="00541C65"/>
    <w:rsid w:val="00541D6F"/>
    <w:rsid w:val="005420BE"/>
    <w:rsid w:val="0054247D"/>
    <w:rsid w:val="0054280F"/>
    <w:rsid w:val="00542BDD"/>
    <w:rsid w:val="0054316B"/>
    <w:rsid w:val="00543A18"/>
    <w:rsid w:val="0054452B"/>
    <w:rsid w:val="00544730"/>
    <w:rsid w:val="00544B8A"/>
    <w:rsid w:val="00544C96"/>
    <w:rsid w:val="00545BD5"/>
    <w:rsid w:val="00546433"/>
    <w:rsid w:val="00546517"/>
    <w:rsid w:val="0054689E"/>
    <w:rsid w:val="00546BDA"/>
    <w:rsid w:val="0054740B"/>
    <w:rsid w:val="00547586"/>
    <w:rsid w:val="00547700"/>
    <w:rsid w:val="0054794C"/>
    <w:rsid w:val="00547D20"/>
    <w:rsid w:val="00551513"/>
    <w:rsid w:val="00551518"/>
    <w:rsid w:val="005524BE"/>
    <w:rsid w:val="00552663"/>
    <w:rsid w:val="00552777"/>
    <w:rsid w:val="00552B0C"/>
    <w:rsid w:val="00552B35"/>
    <w:rsid w:val="00552EBD"/>
    <w:rsid w:val="00552FCA"/>
    <w:rsid w:val="00553110"/>
    <w:rsid w:val="005536CC"/>
    <w:rsid w:val="0055383A"/>
    <w:rsid w:val="005542C7"/>
    <w:rsid w:val="005542F0"/>
    <w:rsid w:val="005544F9"/>
    <w:rsid w:val="00554ABC"/>
    <w:rsid w:val="00555078"/>
    <w:rsid w:val="005550B5"/>
    <w:rsid w:val="00555477"/>
    <w:rsid w:val="00555ACC"/>
    <w:rsid w:val="00555EE5"/>
    <w:rsid w:val="005572C6"/>
    <w:rsid w:val="00557D58"/>
    <w:rsid w:val="00557D64"/>
    <w:rsid w:val="0056034B"/>
    <w:rsid w:val="0056069C"/>
    <w:rsid w:val="005616EC"/>
    <w:rsid w:val="0056183E"/>
    <w:rsid w:val="00561A65"/>
    <w:rsid w:val="005626A1"/>
    <w:rsid w:val="00562EB6"/>
    <w:rsid w:val="00563217"/>
    <w:rsid w:val="00563316"/>
    <w:rsid w:val="005635C5"/>
    <w:rsid w:val="00563A90"/>
    <w:rsid w:val="00563FA8"/>
    <w:rsid w:val="0056492C"/>
    <w:rsid w:val="00564A0C"/>
    <w:rsid w:val="00564AAE"/>
    <w:rsid w:val="00565B07"/>
    <w:rsid w:val="00565B48"/>
    <w:rsid w:val="00567214"/>
    <w:rsid w:val="00567309"/>
    <w:rsid w:val="005679E2"/>
    <w:rsid w:val="00567B48"/>
    <w:rsid w:val="00567EE5"/>
    <w:rsid w:val="005704BF"/>
    <w:rsid w:val="00570724"/>
    <w:rsid w:val="0057083F"/>
    <w:rsid w:val="00570E99"/>
    <w:rsid w:val="00570ED4"/>
    <w:rsid w:val="0057192B"/>
    <w:rsid w:val="005721DB"/>
    <w:rsid w:val="00572245"/>
    <w:rsid w:val="00572759"/>
    <w:rsid w:val="00572CA4"/>
    <w:rsid w:val="005730C4"/>
    <w:rsid w:val="005730F7"/>
    <w:rsid w:val="005735E8"/>
    <w:rsid w:val="0057406D"/>
    <w:rsid w:val="00574C84"/>
    <w:rsid w:val="00575FC8"/>
    <w:rsid w:val="00576537"/>
    <w:rsid w:val="0057667A"/>
    <w:rsid w:val="00576939"/>
    <w:rsid w:val="00576960"/>
    <w:rsid w:val="00576BD7"/>
    <w:rsid w:val="00576EF1"/>
    <w:rsid w:val="00577078"/>
    <w:rsid w:val="00577332"/>
    <w:rsid w:val="0057746D"/>
    <w:rsid w:val="00577BF9"/>
    <w:rsid w:val="00577F4C"/>
    <w:rsid w:val="00580617"/>
    <w:rsid w:val="00580A0C"/>
    <w:rsid w:val="00580EAB"/>
    <w:rsid w:val="0058172C"/>
    <w:rsid w:val="00581AC1"/>
    <w:rsid w:val="00581FFE"/>
    <w:rsid w:val="005821C6"/>
    <w:rsid w:val="0058272C"/>
    <w:rsid w:val="0058392A"/>
    <w:rsid w:val="005839E8"/>
    <w:rsid w:val="00583D32"/>
    <w:rsid w:val="00584577"/>
    <w:rsid w:val="005845D3"/>
    <w:rsid w:val="00584E56"/>
    <w:rsid w:val="00585358"/>
    <w:rsid w:val="00585603"/>
    <w:rsid w:val="00585D47"/>
    <w:rsid w:val="00585F9A"/>
    <w:rsid w:val="0058621E"/>
    <w:rsid w:val="00586570"/>
    <w:rsid w:val="00586647"/>
    <w:rsid w:val="00586909"/>
    <w:rsid w:val="005872DE"/>
    <w:rsid w:val="005874DC"/>
    <w:rsid w:val="00587D7F"/>
    <w:rsid w:val="005903F5"/>
    <w:rsid w:val="00590974"/>
    <w:rsid w:val="00591493"/>
    <w:rsid w:val="005914B5"/>
    <w:rsid w:val="005916C1"/>
    <w:rsid w:val="00591785"/>
    <w:rsid w:val="0059179D"/>
    <w:rsid w:val="00592140"/>
    <w:rsid w:val="005929E4"/>
    <w:rsid w:val="005932F4"/>
    <w:rsid w:val="00593409"/>
    <w:rsid w:val="00593642"/>
    <w:rsid w:val="0059394E"/>
    <w:rsid w:val="005945A4"/>
    <w:rsid w:val="00594D91"/>
    <w:rsid w:val="0059613D"/>
    <w:rsid w:val="0059745C"/>
    <w:rsid w:val="005A0008"/>
    <w:rsid w:val="005A071D"/>
    <w:rsid w:val="005A0F96"/>
    <w:rsid w:val="005A125D"/>
    <w:rsid w:val="005A14A3"/>
    <w:rsid w:val="005A1AEE"/>
    <w:rsid w:val="005A1E49"/>
    <w:rsid w:val="005A2D1C"/>
    <w:rsid w:val="005A342B"/>
    <w:rsid w:val="005A477F"/>
    <w:rsid w:val="005A4940"/>
    <w:rsid w:val="005A4D09"/>
    <w:rsid w:val="005A5A97"/>
    <w:rsid w:val="005A5C8C"/>
    <w:rsid w:val="005A5F48"/>
    <w:rsid w:val="005A68EC"/>
    <w:rsid w:val="005A6957"/>
    <w:rsid w:val="005A6D94"/>
    <w:rsid w:val="005A74DD"/>
    <w:rsid w:val="005A7500"/>
    <w:rsid w:val="005A7787"/>
    <w:rsid w:val="005A77E0"/>
    <w:rsid w:val="005A78CF"/>
    <w:rsid w:val="005A7FC6"/>
    <w:rsid w:val="005B0061"/>
    <w:rsid w:val="005B0CE0"/>
    <w:rsid w:val="005B10AF"/>
    <w:rsid w:val="005B1620"/>
    <w:rsid w:val="005B16EF"/>
    <w:rsid w:val="005B1797"/>
    <w:rsid w:val="005B1F10"/>
    <w:rsid w:val="005B277F"/>
    <w:rsid w:val="005B2899"/>
    <w:rsid w:val="005B35CC"/>
    <w:rsid w:val="005B4434"/>
    <w:rsid w:val="005B444F"/>
    <w:rsid w:val="005B47F8"/>
    <w:rsid w:val="005B4E2B"/>
    <w:rsid w:val="005B53DC"/>
    <w:rsid w:val="005B5489"/>
    <w:rsid w:val="005B59BD"/>
    <w:rsid w:val="005B5FB7"/>
    <w:rsid w:val="005B636B"/>
    <w:rsid w:val="005B699E"/>
    <w:rsid w:val="005B6AF5"/>
    <w:rsid w:val="005B6FF3"/>
    <w:rsid w:val="005B738B"/>
    <w:rsid w:val="005B7601"/>
    <w:rsid w:val="005B7F45"/>
    <w:rsid w:val="005C014C"/>
    <w:rsid w:val="005C0923"/>
    <w:rsid w:val="005C0A36"/>
    <w:rsid w:val="005C0A66"/>
    <w:rsid w:val="005C1534"/>
    <w:rsid w:val="005C1BB0"/>
    <w:rsid w:val="005C1BB8"/>
    <w:rsid w:val="005C1C0E"/>
    <w:rsid w:val="005C1E67"/>
    <w:rsid w:val="005C2E2F"/>
    <w:rsid w:val="005C4042"/>
    <w:rsid w:val="005C4058"/>
    <w:rsid w:val="005C41E6"/>
    <w:rsid w:val="005C4964"/>
    <w:rsid w:val="005C4DC4"/>
    <w:rsid w:val="005C67D2"/>
    <w:rsid w:val="005C6B58"/>
    <w:rsid w:val="005C6D7D"/>
    <w:rsid w:val="005C6FAA"/>
    <w:rsid w:val="005D01A2"/>
    <w:rsid w:val="005D0809"/>
    <w:rsid w:val="005D099C"/>
    <w:rsid w:val="005D103D"/>
    <w:rsid w:val="005D11DB"/>
    <w:rsid w:val="005D1A15"/>
    <w:rsid w:val="005D1C80"/>
    <w:rsid w:val="005D271B"/>
    <w:rsid w:val="005D37C7"/>
    <w:rsid w:val="005D41BD"/>
    <w:rsid w:val="005D46D9"/>
    <w:rsid w:val="005D46FC"/>
    <w:rsid w:val="005D4966"/>
    <w:rsid w:val="005D49D7"/>
    <w:rsid w:val="005D4AF9"/>
    <w:rsid w:val="005D4C36"/>
    <w:rsid w:val="005D4E10"/>
    <w:rsid w:val="005D61F2"/>
    <w:rsid w:val="005D673A"/>
    <w:rsid w:val="005D6A9F"/>
    <w:rsid w:val="005D7253"/>
    <w:rsid w:val="005D7356"/>
    <w:rsid w:val="005D768F"/>
    <w:rsid w:val="005E0B83"/>
    <w:rsid w:val="005E1541"/>
    <w:rsid w:val="005E24CA"/>
    <w:rsid w:val="005E3C05"/>
    <w:rsid w:val="005E3D0A"/>
    <w:rsid w:val="005E3F9D"/>
    <w:rsid w:val="005E4559"/>
    <w:rsid w:val="005E4736"/>
    <w:rsid w:val="005E5BCC"/>
    <w:rsid w:val="005E635A"/>
    <w:rsid w:val="005E642B"/>
    <w:rsid w:val="005E68BE"/>
    <w:rsid w:val="005E68F0"/>
    <w:rsid w:val="005E6FF9"/>
    <w:rsid w:val="005E7AEE"/>
    <w:rsid w:val="005E7D3A"/>
    <w:rsid w:val="005F0122"/>
    <w:rsid w:val="005F0345"/>
    <w:rsid w:val="005F076B"/>
    <w:rsid w:val="005F07BE"/>
    <w:rsid w:val="005F09D6"/>
    <w:rsid w:val="005F109F"/>
    <w:rsid w:val="005F1250"/>
    <w:rsid w:val="005F128A"/>
    <w:rsid w:val="005F170F"/>
    <w:rsid w:val="005F1BC6"/>
    <w:rsid w:val="005F2090"/>
    <w:rsid w:val="005F28F6"/>
    <w:rsid w:val="005F29EB"/>
    <w:rsid w:val="005F2C49"/>
    <w:rsid w:val="005F2E3C"/>
    <w:rsid w:val="005F31C1"/>
    <w:rsid w:val="005F3B5F"/>
    <w:rsid w:val="005F44BB"/>
    <w:rsid w:val="005F492F"/>
    <w:rsid w:val="005F4D09"/>
    <w:rsid w:val="005F589F"/>
    <w:rsid w:val="005F6576"/>
    <w:rsid w:val="005F6654"/>
    <w:rsid w:val="005F668C"/>
    <w:rsid w:val="005F66FA"/>
    <w:rsid w:val="005F686F"/>
    <w:rsid w:val="005F68DC"/>
    <w:rsid w:val="005F6E6B"/>
    <w:rsid w:val="005F6F12"/>
    <w:rsid w:val="005F6FBE"/>
    <w:rsid w:val="005F78C2"/>
    <w:rsid w:val="005F7A2C"/>
    <w:rsid w:val="005F7DD1"/>
    <w:rsid w:val="005F7E13"/>
    <w:rsid w:val="005F7EE9"/>
    <w:rsid w:val="00600814"/>
    <w:rsid w:val="006011E0"/>
    <w:rsid w:val="006012E3"/>
    <w:rsid w:val="00601425"/>
    <w:rsid w:val="00601645"/>
    <w:rsid w:val="006017FB"/>
    <w:rsid w:val="006024E1"/>
    <w:rsid w:val="0060303F"/>
    <w:rsid w:val="00603173"/>
    <w:rsid w:val="0060337B"/>
    <w:rsid w:val="006038DF"/>
    <w:rsid w:val="00603BC0"/>
    <w:rsid w:val="00604CED"/>
    <w:rsid w:val="00604D1A"/>
    <w:rsid w:val="00605B21"/>
    <w:rsid w:val="00605C05"/>
    <w:rsid w:val="00605CD6"/>
    <w:rsid w:val="00605F4B"/>
    <w:rsid w:val="00606D8A"/>
    <w:rsid w:val="00606E20"/>
    <w:rsid w:val="00606F37"/>
    <w:rsid w:val="0060741A"/>
    <w:rsid w:val="0060752E"/>
    <w:rsid w:val="00607FA1"/>
    <w:rsid w:val="006104F8"/>
    <w:rsid w:val="00610B60"/>
    <w:rsid w:val="00610EA6"/>
    <w:rsid w:val="0061128F"/>
    <w:rsid w:val="00611DD6"/>
    <w:rsid w:val="00612DC9"/>
    <w:rsid w:val="00612EA0"/>
    <w:rsid w:val="0061301E"/>
    <w:rsid w:val="00613098"/>
    <w:rsid w:val="00613209"/>
    <w:rsid w:val="006138D3"/>
    <w:rsid w:val="00613BE0"/>
    <w:rsid w:val="00613EEA"/>
    <w:rsid w:val="0061467A"/>
    <w:rsid w:val="00614A3F"/>
    <w:rsid w:val="00614F08"/>
    <w:rsid w:val="00615E3D"/>
    <w:rsid w:val="006161E7"/>
    <w:rsid w:val="006164E7"/>
    <w:rsid w:val="006165EC"/>
    <w:rsid w:val="0061702F"/>
    <w:rsid w:val="0061766A"/>
    <w:rsid w:val="00617A3D"/>
    <w:rsid w:val="00620552"/>
    <w:rsid w:val="0062096B"/>
    <w:rsid w:val="00620BF1"/>
    <w:rsid w:val="0062104A"/>
    <w:rsid w:val="006213C1"/>
    <w:rsid w:val="00621C13"/>
    <w:rsid w:val="00621F56"/>
    <w:rsid w:val="00622674"/>
    <w:rsid w:val="0062270A"/>
    <w:rsid w:val="0062272C"/>
    <w:rsid w:val="006231C3"/>
    <w:rsid w:val="006236E3"/>
    <w:rsid w:val="0062370C"/>
    <w:rsid w:val="00623974"/>
    <w:rsid w:val="00623FB5"/>
    <w:rsid w:val="0062402F"/>
    <w:rsid w:val="006242E1"/>
    <w:rsid w:val="00624EF5"/>
    <w:rsid w:val="00625780"/>
    <w:rsid w:val="00625891"/>
    <w:rsid w:val="00625A8B"/>
    <w:rsid w:val="00625AF8"/>
    <w:rsid w:val="00625F4F"/>
    <w:rsid w:val="00625FFE"/>
    <w:rsid w:val="0062631D"/>
    <w:rsid w:val="00626587"/>
    <w:rsid w:val="00626A71"/>
    <w:rsid w:val="006272BD"/>
    <w:rsid w:val="00627350"/>
    <w:rsid w:val="006273D3"/>
    <w:rsid w:val="006277E8"/>
    <w:rsid w:val="006278F7"/>
    <w:rsid w:val="00627E65"/>
    <w:rsid w:val="006303A6"/>
    <w:rsid w:val="006303DE"/>
    <w:rsid w:val="006307D6"/>
    <w:rsid w:val="00630CAD"/>
    <w:rsid w:val="00630CCD"/>
    <w:rsid w:val="00630D08"/>
    <w:rsid w:val="006310B3"/>
    <w:rsid w:val="00631164"/>
    <w:rsid w:val="0063204E"/>
    <w:rsid w:val="0063280D"/>
    <w:rsid w:val="0063284C"/>
    <w:rsid w:val="0063290A"/>
    <w:rsid w:val="00632ED9"/>
    <w:rsid w:val="006334C8"/>
    <w:rsid w:val="006336E8"/>
    <w:rsid w:val="00633820"/>
    <w:rsid w:val="00633AC5"/>
    <w:rsid w:val="00633C40"/>
    <w:rsid w:val="006343A1"/>
    <w:rsid w:val="006348D3"/>
    <w:rsid w:val="00634E6B"/>
    <w:rsid w:val="00634F98"/>
    <w:rsid w:val="00635185"/>
    <w:rsid w:val="00635395"/>
    <w:rsid w:val="0063548B"/>
    <w:rsid w:val="00635719"/>
    <w:rsid w:val="00635ABA"/>
    <w:rsid w:val="00636E8F"/>
    <w:rsid w:val="00636EBB"/>
    <w:rsid w:val="00637BF5"/>
    <w:rsid w:val="00640842"/>
    <w:rsid w:val="00640B20"/>
    <w:rsid w:val="00640E5B"/>
    <w:rsid w:val="0064221C"/>
    <w:rsid w:val="006423FE"/>
    <w:rsid w:val="0064255A"/>
    <w:rsid w:val="00642A93"/>
    <w:rsid w:val="0064314C"/>
    <w:rsid w:val="00643215"/>
    <w:rsid w:val="00643B8B"/>
    <w:rsid w:val="00644562"/>
    <w:rsid w:val="00645351"/>
    <w:rsid w:val="00645B8F"/>
    <w:rsid w:val="00646C05"/>
    <w:rsid w:val="00646E19"/>
    <w:rsid w:val="00647283"/>
    <w:rsid w:val="0064750D"/>
    <w:rsid w:val="0064759C"/>
    <w:rsid w:val="006476CD"/>
    <w:rsid w:val="00647A9C"/>
    <w:rsid w:val="00647BB4"/>
    <w:rsid w:val="00647CA4"/>
    <w:rsid w:val="006502D5"/>
    <w:rsid w:val="006503C7"/>
    <w:rsid w:val="00650453"/>
    <w:rsid w:val="00650A18"/>
    <w:rsid w:val="00650AB8"/>
    <w:rsid w:val="006517E2"/>
    <w:rsid w:val="00651832"/>
    <w:rsid w:val="00651A3D"/>
    <w:rsid w:val="00651E4C"/>
    <w:rsid w:val="006526B4"/>
    <w:rsid w:val="00652738"/>
    <w:rsid w:val="00652899"/>
    <w:rsid w:val="006537F3"/>
    <w:rsid w:val="00653923"/>
    <w:rsid w:val="00653D2A"/>
    <w:rsid w:val="00654263"/>
    <w:rsid w:val="00654BD2"/>
    <w:rsid w:val="00654DA5"/>
    <w:rsid w:val="00654DB2"/>
    <w:rsid w:val="0065520C"/>
    <w:rsid w:val="0065573E"/>
    <w:rsid w:val="00655A96"/>
    <w:rsid w:val="00655F57"/>
    <w:rsid w:val="006563F7"/>
    <w:rsid w:val="00656834"/>
    <w:rsid w:val="0065695D"/>
    <w:rsid w:val="00656E78"/>
    <w:rsid w:val="00656EEA"/>
    <w:rsid w:val="0065708A"/>
    <w:rsid w:val="00657512"/>
    <w:rsid w:val="00657573"/>
    <w:rsid w:val="00657596"/>
    <w:rsid w:val="00657791"/>
    <w:rsid w:val="00657C07"/>
    <w:rsid w:val="00657EF2"/>
    <w:rsid w:val="00660577"/>
    <w:rsid w:val="006612C1"/>
    <w:rsid w:val="006612FE"/>
    <w:rsid w:val="006617BF"/>
    <w:rsid w:val="00661A98"/>
    <w:rsid w:val="00662018"/>
    <w:rsid w:val="006628CF"/>
    <w:rsid w:val="0066291E"/>
    <w:rsid w:val="0066374F"/>
    <w:rsid w:val="00663829"/>
    <w:rsid w:val="00664A84"/>
    <w:rsid w:val="00664AE8"/>
    <w:rsid w:val="00664D5F"/>
    <w:rsid w:val="006652FF"/>
    <w:rsid w:val="006658CB"/>
    <w:rsid w:val="00665E5E"/>
    <w:rsid w:val="00665F7B"/>
    <w:rsid w:val="00666EBD"/>
    <w:rsid w:val="00667A0B"/>
    <w:rsid w:val="00667B57"/>
    <w:rsid w:val="0067024C"/>
    <w:rsid w:val="00670533"/>
    <w:rsid w:val="00671095"/>
    <w:rsid w:val="00671099"/>
    <w:rsid w:val="0067131F"/>
    <w:rsid w:val="006718B2"/>
    <w:rsid w:val="00671E07"/>
    <w:rsid w:val="00671FE4"/>
    <w:rsid w:val="006721FE"/>
    <w:rsid w:val="0067278D"/>
    <w:rsid w:val="006732C6"/>
    <w:rsid w:val="0067378E"/>
    <w:rsid w:val="00673D1C"/>
    <w:rsid w:val="006740A4"/>
    <w:rsid w:val="00674319"/>
    <w:rsid w:val="00674804"/>
    <w:rsid w:val="00674B5C"/>
    <w:rsid w:val="0067519B"/>
    <w:rsid w:val="00675A9D"/>
    <w:rsid w:val="006762F1"/>
    <w:rsid w:val="00676555"/>
    <w:rsid w:val="006765ED"/>
    <w:rsid w:val="00676DC1"/>
    <w:rsid w:val="006774E6"/>
    <w:rsid w:val="006777F3"/>
    <w:rsid w:val="00680737"/>
    <w:rsid w:val="00680751"/>
    <w:rsid w:val="00680B25"/>
    <w:rsid w:val="00680D8F"/>
    <w:rsid w:val="006811F7"/>
    <w:rsid w:val="00681BA7"/>
    <w:rsid w:val="00681E05"/>
    <w:rsid w:val="00682292"/>
    <w:rsid w:val="0068298B"/>
    <w:rsid w:val="00682C10"/>
    <w:rsid w:val="00682C99"/>
    <w:rsid w:val="00682E26"/>
    <w:rsid w:val="00682E59"/>
    <w:rsid w:val="006834EC"/>
    <w:rsid w:val="0068391D"/>
    <w:rsid w:val="00683B93"/>
    <w:rsid w:val="00683CCA"/>
    <w:rsid w:val="00683D0D"/>
    <w:rsid w:val="00683D8E"/>
    <w:rsid w:val="00683E25"/>
    <w:rsid w:val="00683E49"/>
    <w:rsid w:val="006844FE"/>
    <w:rsid w:val="00684951"/>
    <w:rsid w:val="006852DE"/>
    <w:rsid w:val="0068589E"/>
    <w:rsid w:val="006858EC"/>
    <w:rsid w:val="00685F7C"/>
    <w:rsid w:val="00686456"/>
    <w:rsid w:val="00686E8E"/>
    <w:rsid w:val="00690282"/>
    <w:rsid w:val="0069039D"/>
    <w:rsid w:val="006908B8"/>
    <w:rsid w:val="00690A1B"/>
    <w:rsid w:val="006919B5"/>
    <w:rsid w:val="00691CE9"/>
    <w:rsid w:val="006928C5"/>
    <w:rsid w:val="00692DDD"/>
    <w:rsid w:val="00693014"/>
    <w:rsid w:val="0069330A"/>
    <w:rsid w:val="00693750"/>
    <w:rsid w:val="00693AFC"/>
    <w:rsid w:val="0069421C"/>
    <w:rsid w:val="00694AE2"/>
    <w:rsid w:val="0069529A"/>
    <w:rsid w:val="006954A9"/>
    <w:rsid w:val="006958D3"/>
    <w:rsid w:val="00695C79"/>
    <w:rsid w:val="00695F15"/>
    <w:rsid w:val="00696298"/>
    <w:rsid w:val="0069651E"/>
    <w:rsid w:val="00696571"/>
    <w:rsid w:val="00696627"/>
    <w:rsid w:val="00696B93"/>
    <w:rsid w:val="00696D97"/>
    <w:rsid w:val="00696EC8"/>
    <w:rsid w:val="006972EA"/>
    <w:rsid w:val="00697DF3"/>
    <w:rsid w:val="00697EC6"/>
    <w:rsid w:val="00697F9B"/>
    <w:rsid w:val="00697FD3"/>
    <w:rsid w:val="006A0462"/>
    <w:rsid w:val="006A269D"/>
    <w:rsid w:val="006A2A2E"/>
    <w:rsid w:val="006A2C71"/>
    <w:rsid w:val="006A2D7A"/>
    <w:rsid w:val="006A2F7B"/>
    <w:rsid w:val="006A3676"/>
    <w:rsid w:val="006A3A91"/>
    <w:rsid w:val="006A3C32"/>
    <w:rsid w:val="006A3E92"/>
    <w:rsid w:val="006A4C0B"/>
    <w:rsid w:val="006A4D57"/>
    <w:rsid w:val="006A5E94"/>
    <w:rsid w:val="006A5ECF"/>
    <w:rsid w:val="006A61D4"/>
    <w:rsid w:val="006A654F"/>
    <w:rsid w:val="006A69FB"/>
    <w:rsid w:val="006A7211"/>
    <w:rsid w:val="006A733A"/>
    <w:rsid w:val="006A75EE"/>
    <w:rsid w:val="006A7877"/>
    <w:rsid w:val="006A793A"/>
    <w:rsid w:val="006A7F1C"/>
    <w:rsid w:val="006B0008"/>
    <w:rsid w:val="006B01E8"/>
    <w:rsid w:val="006B0230"/>
    <w:rsid w:val="006B0258"/>
    <w:rsid w:val="006B0496"/>
    <w:rsid w:val="006B06BD"/>
    <w:rsid w:val="006B0AA5"/>
    <w:rsid w:val="006B0F45"/>
    <w:rsid w:val="006B12A4"/>
    <w:rsid w:val="006B1409"/>
    <w:rsid w:val="006B1930"/>
    <w:rsid w:val="006B19F5"/>
    <w:rsid w:val="006B1BE7"/>
    <w:rsid w:val="006B280D"/>
    <w:rsid w:val="006B2AD7"/>
    <w:rsid w:val="006B2DB9"/>
    <w:rsid w:val="006B3C3B"/>
    <w:rsid w:val="006B4256"/>
    <w:rsid w:val="006B46F5"/>
    <w:rsid w:val="006B490D"/>
    <w:rsid w:val="006B5173"/>
    <w:rsid w:val="006B5BE2"/>
    <w:rsid w:val="006B5CB0"/>
    <w:rsid w:val="006C047E"/>
    <w:rsid w:val="006C1086"/>
    <w:rsid w:val="006C1EC4"/>
    <w:rsid w:val="006C2471"/>
    <w:rsid w:val="006C2624"/>
    <w:rsid w:val="006C2827"/>
    <w:rsid w:val="006C33B7"/>
    <w:rsid w:val="006C362D"/>
    <w:rsid w:val="006C3AD2"/>
    <w:rsid w:val="006C3BC9"/>
    <w:rsid w:val="006C3D0D"/>
    <w:rsid w:val="006C3D19"/>
    <w:rsid w:val="006C4149"/>
    <w:rsid w:val="006C4555"/>
    <w:rsid w:val="006C4711"/>
    <w:rsid w:val="006C4D5D"/>
    <w:rsid w:val="006C4F63"/>
    <w:rsid w:val="006C5132"/>
    <w:rsid w:val="006C547C"/>
    <w:rsid w:val="006C5806"/>
    <w:rsid w:val="006C6823"/>
    <w:rsid w:val="006D05E4"/>
    <w:rsid w:val="006D0CD8"/>
    <w:rsid w:val="006D10CB"/>
    <w:rsid w:val="006D160D"/>
    <w:rsid w:val="006D1911"/>
    <w:rsid w:val="006D1920"/>
    <w:rsid w:val="006D1B33"/>
    <w:rsid w:val="006D1C38"/>
    <w:rsid w:val="006D1EA8"/>
    <w:rsid w:val="006D22F6"/>
    <w:rsid w:val="006D27C8"/>
    <w:rsid w:val="006D319D"/>
    <w:rsid w:val="006D36E8"/>
    <w:rsid w:val="006D3C5E"/>
    <w:rsid w:val="006D3C8E"/>
    <w:rsid w:val="006D41C0"/>
    <w:rsid w:val="006D457B"/>
    <w:rsid w:val="006D4CDC"/>
    <w:rsid w:val="006D4D9F"/>
    <w:rsid w:val="006D4E04"/>
    <w:rsid w:val="006D4F45"/>
    <w:rsid w:val="006D5647"/>
    <w:rsid w:val="006D6347"/>
    <w:rsid w:val="006D6564"/>
    <w:rsid w:val="006D689C"/>
    <w:rsid w:val="006D6ADA"/>
    <w:rsid w:val="006D6B68"/>
    <w:rsid w:val="006D6C57"/>
    <w:rsid w:val="006D715A"/>
    <w:rsid w:val="006D78F4"/>
    <w:rsid w:val="006D7967"/>
    <w:rsid w:val="006E02DB"/>
    <w:rsid w:val="006E07DB"/>
    <w:rsid w:val="006E1668"/>
    <w:rsid w:val="006E1697"/>
    <w:rsid w:val="006E17FD"/>
    <w:rsid w:val="006E1987"/>
    <w:rsid w:val="006E1BCA"/>
    <w:rsid w:val="006E1C26"/>
    <w:rsid w:val="006E2285"/>
    <w:rsid w:val="006E231C"/>
    <w:rsid w:val="006E25D6"/>
    <w:rsid w:val="006E2D98"/>
    <w:rsid w:val="006E2DA4"/>
    <w:rsid w:val="006E37FE"/>
    <w:rsid w:val="006E409F"/>
    <w:rsid w:val="006E41F9"/>
    <w:rsid w:val="006E4AE5"/>
    <w:rsid w:val="006E4F62"/>
    <w:rsid w:val="006E5AAB"/>
    <w:rsid w:val="006E5DE9"/>
    <w:rsid w:val="006E5E6B"/>
    <w:rsid w:val="006E6B8D"/>
    <w:rsid w:val="006E6F26"/>
    <w:rsid w:val="006E70DD"/>
    <w:rsid w:val="006E77A0"/>
    <w:rsid w:val="006E7BAD"/>
    <w:rsid w:val="006E7D8B"/>
    <w:rsid w:val="006F0477"/>
    <w:rsid w:val="006F0AFE"/>
    <w:rsid w:val="006F1279"/>
    <w:rsid w:val="006F1B4F"/>
    <w:rsid w:val="006F2392"/>
    <w:rsid w:val="006F2562"/>
    <w:rsid w:val="006F285A"/>
    <w:rsid w:val="006F2B2C"/>
    <w:rsid w:val="006F2B60"/>
    <w:rsid w:val="006F2D03"/>
    <w:rsid w:val="006F2E44"/>
    <w:rsid w:val="006F2F0A"/>
    <w:rsid w:val="006F37D0"/>
    <w:rsid w:val="006F3866"/>
    <w:rsid w:val="006F39D7"/>
    <w:rsid w:val="006F4232"/>
    <w:rsid w:val="006F5C3F"/>
    <w:rsid w:val="006F5F1D"/>
    <w:rsid w:val="006F6267"/>
    <w:rsid w:val="006F679E"/>
    <w:rsid w:val="006F6A3E"/>
    <w:rsid w:val="006F6B72"/>
    <w:rsid w:val="006F762D"/>
    <w:rsid w:val="006F7646"/>
    <w:rsid w:val="006F773C"/>
    <w:rsid w:val="006F7E02"/>
    <w:rsid w:val="006F7FFA"/>
    <w:rsid w:val="0070009B"/>
    <w:rsid w:val="007004C2"/>
    <w:rsid w:val="0070077D"/>
    <w:rsid w:val="00700A7C"/>
    <w:rsid w:val="00700C4F"/>
    <w:rsid w:val="00700F43"/>
    <w:rsid w:val="00701282"/>
    <w:rsid w:val="00701655"/>
    <w:rsid w:val="0070215D"/>
    <w:rsid w:val="007026E2"/>
    <w:rsid w:val="00702871"/>
    <w:rsid w:val="00702925"/>
    <w:rsid w:val="00702E42"/>
    <w:rsid w:val="00703058"/>
    <w:rsid w:val="00703877"/>
    <w:rsid w:val="00703C61"/>
    <w:rsid w:val="0070547C"/>
    <w:rsid w:val="00705A0A"/>
    <w:rsid w:val="00705BE2"/>
    <w:rsid w:val="00705C98"/>
    <w:rsid w:val="00706FB5"/>
    <w:rsid w:val="0070768E"/>
    <w:rsid w:val="00707EEC"/>
    <w:rsid w:val="00710302"/>
    <w:rsid w:val="00710599"/>
    <w:rsid w:val="0071098E"/>
    <w:rsid w:val="007109AE"/>
    <w:rsid w:val="00710CBE"/>
    <w:rsid w:val="00710F8E"/>
    <w:rsid w:val="0071114B"/>
    <w:rsid w:val="007116EB"/>
    <w:rsid w:val="00711A99"/>
    <w:rsid w:val="0071232B"/>
    <w:rsid w:val="00712417"/>
    <w:rsid w:val="00712D6B"/>
    <w:rsid w:val="00713528"/>
    <w:rsid w:val="00713638"/>
    <w:rsid w:val="00713F12"/>
    <w:rsid w:val="007143E2"/>
    <w:rsid w:val="00714F4B"/>
    <w:rsid w:val="00715463"/>
    <w:rsid w:val="00715AE7"/>
    <w:rsid w:val="00715F3C"/>
    <w:rsid w:val="007160DB"/>
    <w:rsid w:val="007163FA"/>
    <w:rsid w:val="00716552"/>
    <w:rsid w:val="00716816"/>
    <w:rsid w:val="007168A5"/>
    <w:rsid w:val="00716B11"/>
    <w:rsid w:val="00716B2D"/>
    <w:rsid w:val="00716D83"/>
    <w:rsid w:val="00716FA0"/>
    <w:rsid w:val="007172EF"/>
    <w:rsid w:val="0071731F"/>
    <w:rsid w:val="00717559"/>
    <w:rsid w:val="007177D4"/>
    <w:rsid w:val="00717DB9"/>
    <w:rsid w:val="00717E91"/>
    <w:rsid w:val="00720516"/>
    <w:rsid w:val="0072152F"/>
    <w:rsid w:val="00721C78"/>
    <w:rsid w:val="00721E01"/>
    <w:rsid w:val="00721FE0"/>
    <w:rsid w:val="00722260"/>
    <w:rsid w:val="00722549"/>
    <w:rsid w:val="00722B9B"/>
    <w:rsid w:val="00722C2B"/>
    <w:rsid w:val="007235AF"/>
    <w:rsid w:val="00723715"/>
    <w:rsid w:val="007240B3"/>
    <w:rsid w:val="0072431D"/>
    <w:rsid w:val="00725016"/>
    <w:rsid w:val="0072516E"/>
    <w:rsid w:val="00725D20"/>
    <w:rsid w:val="007260D7"/>
    <w:rsid w:val="0072636E"/>
    <w:rsid w:val="007263FE"/>
    <w:rsid w:val="007267CA"/>
    <w:rsid w:val="00726A74"/>
    <w:rsid w:val="00726D55"/>
    <w:rsid w:val="00727164"/>
    <w:rsid w:val="00727300"/>
    <w:rsid w:val="007276CB"/>
    <w:rsid w:val="00727BFA"/>
    <w:rsid w:val="00730924"/>
    <w:rsid w:val="00730B54"/>
    <w:rsid w:val="007311B9"/>
    <w:rsid w:val="00731431"/>
    <w:rsid w:val="0073272D"/>
    <w:rsid w:val="00732828"/>
    <w:rsid w:val="00732C26"/>
    <w:rsid w:val="00732DA0"/>
    <w:rsid w:val="00732E5E"/>
    <w:rsid w:val="0073302B"/>
    <w:rsid w:val="00733384"/>
    <w:rsid w:val="007337AC"/>
    <w:rsid w:val="00733AB4"/>
    <w:rsid w:val="00733E5D"/>
    <w:rsid w:val="00734018"/>
    <w:rsid w:val="007344E6"/>
    <w:rsid w:val="0073489F"/>
    <w:rsid w:val="00734B65"/>
    <w:rsid w:val="00735004"/>
    <w:rsid w:val="007354A9"/>
    <w:rsid w:val="0073625E"/>
    <w:rsid w:val="007365DE"/>
    <w:rsid w:val="00736C44"/>
    <w:rsid w:val="00736E16"/>
    <w:rsid w:val="00737079"/>
    <w:rsid w:val="00740395"/>
    <w:rsid w:val="0074096F"/>
    <w:rsid w:val="0074183F"/>
    <w:rsid w:val="007418CA"/>
    <w:rsid w:val="00741E04"/>
    <w:rsid w:val="00742115"/>
    <w:rsid w:val="007423A9"/>
    <w:rsid w:val="00742A0A"/>
    <w:rsid w:val="007432FA"/>
    <w:rsid w:val="00743322"/>
    <w:rsid w:val="007433A5"/>
    <w:rsid w:val="0074362A"/>
    <w:rsid w:val="00743781"/>
    <w:rsid w:val="00744791"/>
    <w:rsid w:val="00744B74"/>
    <w:rsid w:val="00744C0E"/>
    <w:rsid w:val="0074572F"/>
    <w:rsid w:val="00745738"/>
    <w:rsid w:val="007458F4"/>
    <w:rsid w:val="00745E3F"/>
    <w:rsid w:val="007460EC"/>
    <w:rsid w:val="00746307"/>
    <w:rsid w:val="007463A9"/>
    <w:rsid w:val="007466D6"/>
    <w:rsid w:val="0074697B"/>
    <w:rsid w:val="00746A80"/>
    <w:rsid w:val="00746B55"/>
    <w:rsid w:val="0074740C"/>
    <w:rsid w:val="00750493"/>
    <w:rsid w:val="007504FA"/>
    <w:rsid w:val="0075097C"/>
    <w:rsid w:val="00751AAF"/>
    <w:rsid w:val="00751AEC"/>
    <w:rsid w:val="00751CA4"/>
    <w:rsid w:val="00751ED4"/>
    <w:rsid w:val="007520EC"/>
    <w:rsid w:val="00752B3B"/>
    <w:rsid w:val="00752B9F"/>
    <w:rsid w:val="0075307B"/>
    <w:rsid w:val="00753421"/>
    <w:rsid w:val="007540A7"/>
    <w:rsid w:val="007546A2"/>
    <w:rsid w:val="007546A4"/>
    <w:rsid w:val="007547B1"/>
    <w:rsid w:val="00755631"/>
    <w:rsid w:val="007566AB"/>
    <w:rsid w:val="00756886"/>
    <w:rsid w:val="00756A5C"/>
    <w:rsid w:val="00756CFD"/>
    <w:rsid w:val="00757293"/>
    <w:rsid w:val="007572CB"/>
    <w:rsid w:val="007602BC"/>
    <w:rsid w:val="007607D4"/>
    <w:rsid w:val="007608A6"/>
    <w:rsid w:val="00760DAB"/>
    <w:rsid w:val="00760F30"/>
    <w:rsid w:val="0076102F"/>
    <w:rsid w:val="00761764"/>
    <w:rsid w:val="00761AAE"/>
    <w:rsid w:val="00762243"/>
    <w:rsid w:val="007629A7"/>
    <w:rsid w:val="007638D4"/>
    <w:rsid w:val="00763956"/>
    <w:rsid w:val="0076515D"/>
    <w:rsid w:val="007652B8"/>
    <w:rsid w:val="007655DE"/>
    <w:rsid w:val="00765852"/>
    <w:rsid w:val="00765F23"/>
    <w:rsid w:val="0076661E"/>
    <w:rsid w:val="007666EF"/>
    <w:rsid w:val="00766F85"/>
    <w:rsid w:val="00767B7F"/>
    <w:rsid w:val="00767F18"/>
    <w:rsid w:val="00770176"/>
    <w:rsid w:val="0077083B"/>
    <w:rsid w:val="00770BF2"/>
    <w:rsid w:val="00770D38"/>
    <w:rsid w:val="00770E43"/>
    <w:rsid w:val="00771BBC"/>
    <w:rsid w:val="00771EE9"/>
    <w:rsid w:val="007727BA"/>
    <w:rsid w:val="00772BD0"/>
    <w:rsid w:val="00772E89"/>
    <w:rsid w:val="00773759"/>
    <w:rsid w:val="00773798"/>
    <w:rsid w:val="00773802"/>
    <w:rsid w:val="007739F1"/>
    <w:rsid w:val="00773DB7"/>
    <w:rsid w:val="0077491A"/>
    <w:rsid w:val="007749F2"/>
    <w:rsid w:val="0077591A"/>
    <w:rsid w:val="00775D4E"/>
    <w:rsid w:val="00775E6B"/>
    <w:rsid w:val="0077617E"/>
    <w:rsid w:val="0077651B"/>
    <w:rsid w:val="00776568"/>
    <w:rsid w:val="00776E93"/>
    <w:rsid w:val="00776EA0"/>
    <w:rsid w:val="00776F45"/>
    <w:rsid w:val="007773A4"/>
    <w:rsid w:val="0077748A"/>
    <w:rsid w:val="007774FC"/>
    <w:rsid w:val="00777B67"/>
    <w:rsid w:val="0078042D"/>
    <w:rsid w:val="00780517"/>
    <w:rsid w:val="007807C6"/>
    <w:rsid w:val="00780811"/>
    <w:rsid w:val="00781E64"/>
    <w:rsid w:val="007825A6"/>
    <w:rsid w:val="0078294A"/>
    <w:rsid w:val="00782BCA"/>
    <w:rsid w:val="00783089"/>
    <w:rsid w:val="00783576"/>
    <w:rsid w:val="007847F1"/>
    <w:rsid w:val="00784AAB"/>
    <w:rsid w:val="00784AAF"/>
    <w:rsid w:val="00784C17"/>
    <w:rsid w:val="00784CE5"/>
    <w:rsid w:val="00785118"/>
    <w:rsid w:val="007853D5"/>
    <w:rsid w:val="007855A3"/>
    <w:rsid w:val="007855B3"/>
    <w:rsid w:val="00785BDA"/>
    <w:rsid w:val="00785F7C"/>
    <w:rsid w:val="007864D8"/>
    <w:rsid w:val="007864E4"/>
    <w:rsid w:val="0078652B"/>
    <w:rsid w:val="00787611"/>
    <w:rsid w:val="0078795F"/>
    <w:rsid w:val="00790623"/>
    <w:rsid w:val="00790967"/>
    <w:rsid w:val="00790B92"/>
    <w:rsid w:val="00790BA8"/>
    <w:rsid w:val="00790D82"/>
    <w:rsid w:val="00790FC6"/>
    <w:rsid w:val="007913D7"/>
    <w:rsid w:val="0079220E"/>
    <w:rsid w:val="00792810"/>
    <w:rsid w:val="00792A74"/>
    <w:rsid w:val="0079350D"/>
    <w:rsid w:val="00793554"/>
    <w:rsid w:val="00793ACB"/>
    <w:rsid w:val="00795091"/>
    <w:rsid w:val="00795232"/>
    <w:rsid w:val="0079548E"/>
    <w:rsid w:val="0079576D"/>
    <w:rsid w:val="007959A9"/>
    <w:rsid w:val="00795A44"/>
    <w:rsid w:val="00795DC7"/>
    <w:rsid w:val="00795F54"/>
    <w:rsid w:val="00796B28"/>
    <w:rsid w:val="00796D88"/>
    <w:rsid w:val="007972F8"/>
    <w:rsid w:val="00797375"/>
    <w:rsid w:val="0079756F"/>
    <w:rsid w:val="007977CC"/>
    <w:rsid w:val="007A00E8"/>
    <w:rsid w:val="007A07B6"/>
    <w:rsid w:val="007A0C34"/>
    <w:rsid w:val="007A1301"/>
    <w:rsid w:val="007A1428"/>
    <w:rsid w:val="007A1864"/>
    <w:rsid w:val="007A195D"/>
    <w:rsid w:val="007A1A8D"/>
    <w:rsid w:val="007A1CD9"/>
    <w:rsid w:val="007A1EDC"/>
    <w:rsid w:val="007A22F4"/>
    <w:rsid w:val="007A29B6"/>
    <w:rsid w:val="007A2AAB"/>
    <w:rsid w:val="007A2BBF"/>
    <w:rsid w:val="007A3F47"/>
    <w:rsid w:val="007A4420"/>
    <w:rsid w:val="007A4546"/>
    <w:rsid w:val="007A4A76"/>
    <w:rsid w:val="007A4D06"/>
    <w:rsid w:val="007A4EBE"/>
    <w:rsid w:val="007A5420"/>
    <w:rsid w:val="007A59FA"/>
    <w:rsid w:val="007A6362"/>
    <w:rsid w:val="007A6B85"/>
    <w:rsid w:val="007A6D5F"/>
    <w:rsid w:val="007A78CE"/>
    <w:rsid w:val="007B0691"/>
    <w:rsid w:val="007B07BF"/>
    <w:rsid w:val="007B085E"/>
    <w:rsid w:val="007B1026"/>
    <w:rsid w:val="007B1293"/>
    <w:rsid w:val="007B1C75"/>
    <w:rsid w:val="007B1C9A"/>
    <w:rsid w:val="007B1C9E"/>
    <w:rsid w:val="007B1F5B"/>
    <w:rsid w:val="007B211C"/>
    <w:rsid w:val="007B2145"/>
    <w:rsid w:val="007B25B4"/>
    <w:rsid w:val="007B2823"/>
    <w:rsid w:val="007B2C9A"/>
    <w:rsid w:val="007B3152"/>
    <w:rsid w:val="007B45FF"/>
    <w:rsid w:val="007B52F3"/>
    <w:rsid w:val="007B5CA3"/>
    <w:rsid w:val="007B5D94"/>
    <w:rsid w:val="007B6051"/>
    <w:rsid w:val="007B6248"/>
    <w:rsid w:val="007B69A4"/>
    <w:rsid w:val="007B6A9A"/>
    <w:rsid w:val="007B6E46"/>
    <w:rsid w:val="007B7F4E"/>
    <w:rsid w:val="007B7FFB"/>
    <w:rsid w:val="007C0338"/>
    <w:rsid w:val="007C08AD"/>
    <w:rsid w:val="007C0DE9"/>
    <w:rsid w:val="007C0F6D"/>
    <w:rsid w:val="007C1099"/>
    <w:rsid w:val="007C1272"/>
    <w:rsid w:val="007C128B"/>
    <w:rsid w:val="007C1753"/>
    <w:rsid w:val="007C1CD5"/>
    <w:rsid w:val="007C354D"/>
    <w:rsid w:val="007C35C0"/>
    <w:rsid w:val="007C3C53"/>
    <w:rsid w:val="007C4ABE"/>
    <w:rsid w:val="007C4C42"/>
    <w:rsid w:val="007C5891"/>
    <w:rsid w:val="007C5D8D"/>
    <w:rsid w:val="007C63B6"/>
    <w:rsid w:val="007C6D94"/>
    <w:rsid w:val="007C74DD"/>
    <w:rsid w:val="007C7BF1"/>
    <w:rsid w:val="007C7C2D"/>
    <w:rsid w:val="007C7DEB"/>
    <w:rsid w:val="007C7E35"/>
    <w:rsid w:val="007C7E51"/>
    <w:rsid w:val="007C7F34"/>
    <w:rsid w:val="007D015A"/>
    <w:rsid w:val="007D0F8A"/>
    <w:rsid w:val="007D0FEA"/>
    <w:rsid w:val="007D1103"/>
    <w:rsid w:val="007D1575"/>
    <w:rsid w:val="007D1C9D"/>
    <w:rsid w:val="007D23CB"/>
    <w:rsid w:val="007D25D5"/>
    <w:rsid w:val="007D2799"/>
    <w:rsid w:val="007D37EF"/>
    <w:rsid w:val="007D40CC"/>
    <w:rsid w:val="007D4B93"/>
    <w:rsid w:val="007D4FDB"/>
    <w:rsid w:val="007D5119"/>
    <w:rsid w:val="007D5C41"/>
    <w:rsid w:val="007D5F08"/>
    <w:rsid w:val="007D6F17"/>
    <w:rsid w:val="007D7061"/>
    <w:rsid w:val="007D7092"/>
    <w:rsid w:val="007D7259"/>
    <w:rsid w:val="007D7CED"/>
    <w:rsid w:val="007D7ED9"/>
    <w:rsid w:val="007E022A"/>
    <w:rsid w:val="007E02DA"/>
    <w:rsid w:val="007E0ECB"/>
    <w:rsid w:val="007E1AC9"/>
    <w:rsid w:val="007E1C81"/>
    <w:rsid w:val="007E1DB7"/>
    <w:rsid w:val="007E1E9E"/>
    <w:rsid w:val="007E2035"/>
    <w:rsid w:val="007E20C8"/>
    <w:rsid w:val="007E2485"/>
    <w:rsid w:val="007E2D1D"/>
    <w:rsid w:val="007E3066"/>
    <w:rsid w:val="007E3389"/>
    <w:rsid w:val="007E35A8"/>
    <w:rsid w:val="007E373F"/>
    <w:rsid w:val="007E405E"/>
    <w:rsid w:val="007E437E"/>
    <w:rsid w:val="007E47E1"/>
    <w:rsid w:val="007E4BC7"/>
    <w:rsid w:val="007E4DD4"/>
    <w:rsid w:val="007E5A1A"/>
    <w:rsid w:val="007E6477"/>
    <w:rsid w:val="007E647B"/>
    <w:rsid w:val="007E6A6D"/>
    <w:rsid w:val="007E6FE9"/>
    <w:rsid w:val="007E715C"/>
    <w:rsid w:val="007E7398"/>
    <w:rsid w:val="007E7778"/>
    <w:rsid w:val="007F0609"/>
    <w:rsid w:val="007F0DE9"/>
    <w:rsid w:val="007F1100"/>
    <w:rsid w:val="007F1939"/>
    <w:rsid w:val="007F244E"/>
    <w:rsid w:val="007F26BC"/>
    <w:rsid w:val="007F2C29"/>
    <w:rsid w:val="007F334C"/>
    <w:rsid w:val="007F3664"/>
    <w:rsid w:val="007F4018"/>
    <w:rsid w:val="007F4532"/>
    <w:rsid w:val="007F4D3D"/>
    <w:rsid w:val="007F516E"/>
    <w:rsid w:val="007F5634"/>
    <w:rsid w:val="007F5C27"/>
    <w:rsid w:val="007F60B5"/>
    <w:rsid w:val="007F6296"/>
    <w:rsid w:val="007F6360"/>
    <w:rsid w:val="007F664A"/>
    <w:rsid w:val="007F709B"/>
    <w:rsid w:val="007F7538"/>
    <w:rsid w:val="007F7AEF"/>
    <w:rsid w:val="007F7F5B"/>
    <w:rsid w:val="0080015D"/>
    <w:rsid w:val="008002AE"/>
    <w:rsid w:val="0080036A"/>
    <w:rsid w:val="00800BBA"/>
    <w:rsid w:val="00801333"/>
    <w:rsid w:val="008014FA"/>
    <w:rsid w:val="00801C3E"/>
    <w:rsid w:val="00801DAA"/>
    <w:rsid w:val="008023DC"/>
    <w:rsid w:val="008026AA"/>
    <w:rsid w:val="00802A9A"/>
    <w:rsid w:val="00802E24"/>
    <w:rsid w:val="0080362A"/>
    <w:rsid w:val="00803981"/>
    <w:rsid w:val="00803A26"/>
    <w:rsid w:val="00803D00"/>
    <w:rsid w:val="00803D6F"/>
    <w:rsid w:val="00803E8A"/>
    <w:rsid w:val="008044F5"/>
    <w:rsid w:val="00805582"/>
    <w:rsid w:val="008056BE"/>
    <w:rsid w:val="008056FE"/>
    <w:rsid w:val="008059F3"/>
    <w:rsid w:val="00805AAB"/>
    <w:rsid w:val="00806682"/>
    <w:rsid w:val="00810957"/>
    <w:rsid w:val="0081118A"/>
    <w:rsid w:val="008115C7"/>
    <w:rsid w:val="0081181E"/>
    <w:rsid w:val="00812692"/>
    <w:rsid w:val="00812740"/>
    <w:rsid w:val="00812989"/>
    <w:rsid w:val="00812E5F"/>
    <w:rsid w:val="00812EC6"/>
    <w:rsid w:val="00813071"/>
    <w:rsid w:val="008132C4"/>
    <w:rsid w:val="008134F5"/>
    <w:rsid w:val="008135CF"/>
    <w:rsid w:val="00814602"/>
    <w:rsid w:val="00814F1A"/>
    <w:rsid w:val="00815535"/>
    <w:rsid w:val="00815CA4"/>
    <w:rsid w:val="00816028"/>
    <w:rsid w:val="0081638C"/>
    <w:rsid w:val="00816743"/>
    <w:rsid w:val="00816CBD"/>
    <w:rsid w:val="00816E40"/>
    <w:rsid w:val="008203C0"/>
    <w:rsid w:val="00820448"/>
    <w:rsid w:val="0082114A"/>
    <w:rsid w:val="00821205"/>
    <w:rsid w:val="0082136C"/>
    <w:rsid w:val="008214A9"/>
    <w:rsid w:val="008216B6"/>
    <w:rsid w:val="00822117"/>
    <w:rsid w:val="008226A7"/>
    <w:rsid w:val="00822828"/>
    <w:rsid w:val="00822EEF"/>
    <w:rsid w:val="008230DC"/>
    <w:rsid w:val="0082367C"/>
    <w:rsid w:val="008236B1"/>
    <w:rsid w:val="00823B49"/>
    <w:rsid w:val="00823C86"/>
    <w:rsid w:val="00823CEA"/>
    <w:rsid w:val="00823EB3"/>
    <w:rsid w:val="00824660"/>
    <w:rsid w:val="008248BE"/>
    <w:rsid w:val="00824B28"/>
    <w:rsid w:val="00824BBD"/>
    <w:rsid w:val="00825398"/>
    <w:rsid w:val="008255F6"/>
    <w:rsid w:val="0082578E"/>
    <w:rsid w:val="008269BE"/>
    <w:rsid w:val="00826AEA"/>
    <w:rsid w:val="00827420"/>
    <w:rsid w:val="008279EB"/>
    <w:rsid w:val="00827A51"/>
    <w:rsid w:val="00827D15"/>
    <w:rsid w:val="008300F1"/>
    <w:rsid w:val="00830384"/>
    <w:rsid w:val="008304B3"/>
    <w:rsid w:val="00830614"/>
    <w:rsid w:val="00830ADA"/>
    <w:rsid w:val="00830D70"/>
    <w:rsid w:val="008315FA"/>
    <w:rsid w:val="0083164D"/>
    <w:rsid w:val="00831F69"/>
    <w:rsid w:val="0083268A"/>
    <w:rsid w:val="00832994"/>
    <w:rsid w:val="00832B4A"/>
    <w:rsid w:val="00832C89"/>
    <w:rsid w:val="00833356"/>
    <w:rsid w:val="00833B45"/>
    <w:rsid w:val="00833BC1"/>
    <w:rsid w:val="00833D26"/>
    <w:rsid w:val="00834BD7"/>
    <w:rsid w:val="00834EA7"/>
    <w:rsid w:val="008353FA"/>
    <w:rsid w:val="00835768"/>
    <w:rsid w:val="0083591F"/>
    <w:rsid w:val="00835A4C"/>
    <w:rsid w:val="00835BE6"/>
    <w:rsid w:val="00835E17"/>
    <w:rsid w:val="00835E30"/>
    <w:rsid w:val="00835F5B"/>
    <w:rsid w:val="0083760A"/>
    <w:rsid w:val="008378F7"/>
    <w:rsid w:val="00840132"/>
    <w:rsid w:val="008402D3"/>
    <w:rsid w:val="00840888"/>
    <w:rsid w:val="00840C9F"/>
    <w:rsid w:val="00840D4C"/>
    <w:rsid w:val="008412CD"/>
    <w:rsid w:val="00842C1B"/>
    <w:rsid w:val="008434F9"/>
    <w:rsid w:val="008436D7"/>
    <w:rsid w:val="00843963"/>
    <w:rsid w:val="00843D07"/>
    <w:rsid w:val="00844A0C"/>
    <w:rsid w:val="00844ECE"/>
    <w:rsid w:val="00845618"/>
    <w:rsid w:val="008456CD"/>
    <w:rsid w:val="008457FC"/>
    <w:rsid w:val="00845B0A"/>
    <w:rsid w:val="008463A7"/>
    <w:rsid w:val="0084653A"/>
    <w:rsid w:val="008465A3"/>
    <w:rsid w:val="00846D5A"/>
    <w:rsid w:val="00846F4D"/>
    <w:rsid w:val="0084722F"/>
    <w:rsid w:val="00847784"/>
    <w:rsid w:val="00847EB7"/>
    <w:rsid w:val="00850217"/>
    <w:rsid w:val="00850566"/>
    <w:rsid w:val="0085080B"/>
    <w:rsid w:val="00850850"/>
    <w:rsid w:val="00850991"/>
    <w:rsid w:val="00850E62"/>
    <w:rsid w:val="00851258"/>
    <w:rsid w:val="008514EE"/>
    <w:rsid w:val="00851BDC"/>
    <w:rsid w:val="00851C6C"/>
    <w:rsid w:val="00852459"/>
    <w:rsid w:val="00853800"/>
    <w:rsid w:val="00854A29"/>
    <w:rsid w:val="00854C08"/>
    <w:rsid w:val="00855725"/>
    <w:rsid w:val="00855810"/>
    <w:rsid w:val="0085587A"/>
    <w:rsid w:val="00856AC7"/>
    <w:rsid w:val="00856D1C"/>
    <w:rsid w:val="00857316"/>
    <w:rsid w:val="0085746E"/>
    <w:rsid w:val="0085755B"/>
    <w:rsid w:val="008578E3"/>
    <w:rsid w:val="00857C3D"/>
    <w:rsid w:val="00857F59"/>
    <w:rsid w:val="00860131"/>
    <w:rsid w:val="0086071A"/>
    <w:rsid w:val="008607B7"/>
    <w:rsid w:val="00861351"/>
    <w:rsid w:val="00861559"/>
    <w:rsid w:val="0086169E"/>
    <w:rsid w:val="00861992"/>
    <w:rsid w:val="008625D4"/>
    <w:rsid w:val="008631A1"/>
    <w:rsid w:val="008635C0"/>
    <w:rsid w:val="00863A0F"/>
    <w:rsid w:val="00864B95"/>
    <w:rsid w:val="00864E0F"/>
    <w:rsid w:val="00864E98"/>
    <w:rsid w:val="00867952"/>
    <w:rsid w:val="00867E12"/>
    <w:rsid w:val="008700ED"/>
    <w:rsid w:val="008702BB"/>
    <w:rsid w:val="0087179F"/>
    <w:rsid w:val="0087231E"/>
    <w:rsid w:val="00872702"/>
    <w:rsid w:val="0087368A"/>
    <w:rsid w:val="00873DCB"/>
    <w:rsid w:val="00873E15"/>
    <w:rsid w:val="008745CF"/>
    <w:rsid w:val="00875A4F"/>
    <w:rsid w:val="00875D8C"/>
    <w:rsid w:val="0087659D"/>
    <w:rsid w:val="00876809"/>
    <w:rsid w:val="00876BD2"/>
    <w:rsid w:val="00877250"/>
    <w:rsid w:val="00877B7B"/>
    <w:rsid w:val="008802F8"/>
    <w:rsid w:val="0088064C"/>
    <w:rsid w:val="00880802"/>
    <w:rsid w:val="00880A90"/>
    <w:rsid w:val="00880E67"/>
    <w:rsid w:val="008818E4"/>
    <w:rsid w:val="00881988"/>
    <w:rsid w:val="00881A07"/>
    <w:rsid w:val="00882480"/>
    <w:rsid w:val="008824E3"/>
    <w:rsid w:val="00883399"/>
    <w:rsid w:val="0088362C"/>
    <w:rsid w:val="008837CA"/>
    <w:rsid w:val="00884337"/>
    <w:rsid w:val="00885AD9"/>
    <w:rsid w:val="00885B3A"/>
    <w:rsid w:val="0088654F"/>
    <w:rsid w:val="008866BB"/>
    <w:rsid w:val="00886724"/>
    <w:rsid w:val="00886CA7"/>
    <w:rsid w:val="0088726A"/>
    <w:rsid w:val="00887949"/>
    <w:rsid w:val="008901CA"/>
    <w:rsid w:val="008901F0"/>
    <w:rsid w:val="00890620"/>
    <w:rsid w:val="00890D29"/>
    <w:rsid w:val="00890E04"/>
    <w:rsid w:val="00891226"/>
    <w:rsid w:val="0089131C"/>
    <w:rsid w:val="00891371"/>
    <w:rsid w:val="0089265A"/>
    <w:rsid w:val="00892A08"/>
    <w:rsid w:val="00893109"/>
    <w:rsid w:val="00893829"/>
    <w:rsid w:val="0089385C"/>
    <w:rsid w:val="008938EB"/>
    <w:rsid w:val="0089394F"/>
    <w:rsid w:val="00893BCC"/>
    <w:rsid w:val="0089425D"/>
    <w:rsid w:val="00894FAE"/>
    <w:rsid w:val="00895236"/>
    <w:rsid w:val="008953A7"/>
    <w:rsid w:val="00895835"/>
    <w:rsid w:val="00895D29"/>
    <w:rsid w:val="008963ED"/>
    <w:rsid w:val="00896819"/>
    <w:rsid w:val="0089694A"/>
    <w:rsid w:val="00896B57"/>
    <w:rsid w:val="008970A1"/>
    <w:rsid w:val="008971BB"/>
    <w:rsid w:val="00897F44"/>
    <w:rsid w:val="008A03DA"/>
    <w:rsid w:val="008A1596"/>
    <w:rsid w:val="008A1ED2"/>
    <w:rsid w:val="008A2203"/>
    <w:rsid w:val="008A28E4"/>
    <w:rsid w:val="008A2C83"/>
    <w:rsid w:val="008A3017"/>
    <w:rsid w:val="008A3CEE"/>
    <w:rsid w:val="008A4889"/>
    <w:rsid w:val="008A4EA3"/>
    <w:rsid w:val="008A54B2"/>
    <w:rsid w:val="008A55B9"/>
    <w:rsid w:val="008A5D18"/>
    <w:rsid w:val="008A5E8C"/>
    <w:rsid w:val="008A697B"/>
    <w:rsid w:val="008A6A61"/>
    <w:rsid w:val="008A75CF"/>
    <w:rsid w:val="008A7841"/>
    <w:rsid w:val="008A7B1D"/>
    <w:rsid w:val="008B1293"/>
    <w:rsid w:val="008B15E5"/>
    <w:rsid w:val="008B2759"/>
    <w:rsid w:val="008B27C8"/>
    <w:rsid w:val="008B2872"/>
    <w:rsid w:val="008B3544"/>
    <w:rsid w:val="008B3A35"/>
    <w:rsid w:val="008B3B3E"/>
    <w:rsid w:val="008B4B37"/>
    <w:rsid w:val="008B4C46"/>
    <w:rsid w:val="008B530D"/>
    <w:rsid w:val="008B593A"/>
    <w:rsid w:val="008B5A6E"/>
    <w:rsid w:val="008B5A7C"/>
    <w:rsid w:val="008B5CEA"/>
    <w:rsid w:val="008B5D28"/>
    <w:rsid w:val="008B5D3E"/>
    <w:rsid w:val="008B5F48"/>
    <w:rsid w:val="008B6020"/>
    <w:rsid w:val="008B657E"/>
    <w:rsid w:val="008B6672"/>
    <w:rsid w:val="008B6823"/>
    <w:rsid w:val="008B7042"/>
    <w:rsid w:val="008B71B5"/>
    <w:rsid w:val="008B7C07"/>
    <w:rsid w:val="008C0797"/>
    <w:rsid w:val="008C09E9"/>
    <w:rsid w:val="008C14EC"/>
    <w:rsid w:val="008C1879"/>
    <w:rsid w:val="008C19CE"/>
    <w:rsid w:val="008C1B3D"/>
    <w:rsid w:val="008C2400"/>
    <w:rsid w:val="008C2720"/>
    <w:rsid w:val="008C3852"/>
    <w:rsid w:val="008C3D4F"/>
    <w:rsid w:val="008C6526"/>
    <w:rsid w:val="008C65C9"/>
    <w:rsid w:val="008C675E"/>
    <w:rsid w:val="008C69B6"/>
    <w:rsid w:val="008C6E3C"/>
    <w:rsid w:val="008C7A3D"/>
    <w:rsid w:val="008C7AFD"/>
    <w:rsid w:val="008C7F42"/>
    <w:rsid w:val="008D011B"/>
    <w:rsid w:val="008D0264"/>
    <w:rsid w:val="008D0CF9"/>
    <w:rsid w:val="008D0F33"/>
    <w:rsid w:val="008D10EB"/>
    <w:rsid w:val="008D141F"/>
    <w:rsid w:val="008D150D"/>
    <w:rsid w:val="008D19AA"/>
    <w:rsid w:val="008D2271"/>
    <w:rsid w:val="008D256A"/>
    <w:rsid w:val="008D286E"/>
    <w:rsid w:val="008D2A79"/>
    <w:rsid w:val="008D2DA8"/>
    <w:rsid w:val="008D38E7"/>
    <w:rsid w:val="008D3972"/>
    <w:rsid w:val="008D3F9D"/>
    <w:rsid w:val="008D4136"/>
    <w:rsid w:val="008D46D1"/>
    <w:rsid w:val="008D7573"/>
    <w:rsid w:val="008D75CE"/>
    <w:rsid w:val="008E0912"/>
    <w:rsid w:val="008E1344"/>
    <w:rsid w:val="008E196D"/>
    <w:rsid w:val="008E2639"/>
    <w:rsid w:val="008E26B4"/>
    <w:rsid w:val="008E3051"/>
    <w:rsid w:val="008E327E"/>
    <w:rsid w:val="008E32C7"/>
    <w:rsid w:val="008E3757"/>
    <w:rsid w:val="008E37F9"/>
    <w:rsid w:val="008E38C7"/>
    <w:rsid w:val="008E3A99"/>
    <w:rsid w:val="008E42A6"/>
    <w:rsid w:val="008E49B2"/>
    <w:rsid w:val="008E4F56"/>
    <w:rsid w:val="008E55D8"/>
    <w:rsid w:val="008E5E0C"/>
    <w:rsid w:val="008E69DA"/>
    <w:rsid w:val="008E6C33"/>
    <w:rsid w:val="008E6E57"/>
    <w:rsid w:val="008E7154"/>
    <w:rsid w:val="008E746A"/>
    <w:rsid w:val="008E74F2"/>
    <w:rsid w:val="008E7CC0"/>
    <w:rsid w:val="008F07D7"/>
    <w:rsid w:val="008F0E57"/>
    <w:rsid w:val="008F103C"/>
    <w:rsid w:val="008F120A"/>
    <w:rsid w:val="008F1438"/>
    <w:rsid w:val="008F16B0"/>
    <w:rsid w:val="008F3767"/>
    <w:rsid w:val="008F3C27"/>
    <w:rsid w:val="008F4298"/>
    <w:rsid w:val="008F47F9"/>
    <w:rsid w:val="008F4EB1"/>
    <w:rsid w:val="008F5003"/>
    <w:rsid w:val="008F5E15"/>
    <w:rsid w:val="008F6206"/>
    <w:rsid w:val="008F6B2D"/>
    <w:rsid w:val="008F7007"/>
    <w:rsid w:val="008F7C34"/>
    <w:rsid w:val="00900672"/>
    <w:rsid w:val="0090116E"/>
    <w:rsid w:val="00901195"/>
    <w:rsid w:val="00902910"/>
    <w:rsid w:val="00904459"/>
    <w:rsid w:val="00904817"/>
    <w:rsid w:val="00904AF0"/>
    <w:rsid w:val="00904BDC"/>
    <w:rsid w:val="00904E4A"/>
    <w:rsid w:val="00905929"/>
    <w:rsid w:val="00905D19"/>
    <w:rsid w:val="009073F8"/>
    <w:rsid w:val="00907BE6"/>
    <w:rsid w:val="00910064"/>
    <w:rsid w:val="009102F4"/>
    <w:rsid w:val="0091045E"/>
    <w:rsid w:val="00910AA5"/>
    <w:rsid w:val="00910C62"/>
    <w:rsid w:val="00911236"/>
    <w:rsid w:val="00911CF3"/>
    <w:rsid w:val="00911E01"/>
    <w:rsid w:val="0091210F"/>
    <w:rsid w:val="0091289B"/>
    <w:rsid w:val="00912D02"/>
    <w:rsid w:val="009130E7"/>
    <w:rsid w:val="009144CE"/>
    <w:rsid w:val="00914A9A"/>
    <w:rsid w:val="00914CDF"/>
    <w:rsid w:val="00914CF6"/>
    <w:rsid w:val="00915384"/>
    <w:rsid w:val="0091614A"/>
    <w:rsid w:val="00916430"/>
    <w:rsid w:val="00916596"/>
    <w:rsid w:val="0091672E"/>
    <w:rsid w:val="00916DBB"/>
    <w:rsid w:val="00917935"/>
    <w:rsid w:val="0092055A"/>
    <w:rsid w:val="009206F0"/>
    <w:rsid w:val="0092126A"/>
    <w:rsid w:val="0092151F"/>
    <w:rsid w:val="00921561"/>
    <w:rsid w:val="009227A5"/>
    <w:rsid w:val="009228CE"/>
    <w:rsid w:val="009230B6"/>
    <w:rsid w:val="0092373D"/>
    <w:rsid w:val="00923BC9"/>
    <w:rsid w:val="00923F86"/>
    <w:rsid w:val="00924A62"/>
    <w:rsid w:val="00924CE1"/>
    <w:rsid w:val="00924DEB"/>
    <w:rsid w:val="00925506"/>
    <w:rsid w:val="00925652"/>
    <w:rsid w:val="009257A6"/>
    <w:rsid w:val="009258E7"/>
    <w:rsid w:val="00925941"/>
    <w:rsid w:val="00926590"/>
    <w:rsid w:val="00926750"/>
    <w:rsid w:val="00926B5E"/>
    <w:rsid w:val="009277F0"/>
    <w:rsid w:val="00927CB6"/>
    <w:rsid w:val="00927E10"/>
    <w:rsid w:val="009302B7"/>
    <w:rsid w:val="009304ED"/>
    <w:rsid w:val="00930515"/>
    <w:rsid w:val="009307B5"/>
    <w:rsid w:val="00930DCD"/>
    <w:rsid w:val="0093122E"/>
    <w:rsid w:val="009314BC"/>
    <w:rsid w:val="00931832"/>
    <w:rsid w:val="00931C22"/>
    <w:rsid w:val="00932674"/>
    <w:rsid w:val="009329CF"/>
    <w:rsid w:val="00932BF8"/>
    <w:rsid w:val="00932E1E"/>
    <w:rsid w:val="00932F90"/>
    <w:rsid w:val="0093335D"/>
    <w:rsid w:val="0093353B"/>
    <w:rsid w:val="009335C9"/>
    <w:rsid w:val="00933647"/>
    <w:rsid w:val="00934B22"/>
    <w:rsid w:val="00935462"/>
    <w:rsid w:val="00935A0B"/>
    <w:rsid w:val="00935A34"/>
    <w:rsid w:val="009363A7"/>
    <w:rsid w:val="00936894"/>
    <w:rsid w:val="00936BE6"/>
    <w:rsid w:val="00936CE9"/>
    <w:rsid w:val="009375AC"/>
    <w:rsid w:val="00940246"/>
    <w:rsid w:val="00940C94"/>
    <w:rsid w:val="009410FB"/>
    <w:rsid w:val="0094141A"/>
    <w:rsid w:val="00941E75"/>
    <w:rsid w:val="00942141"/>
    <w:rsid w:val="00942394"/>
    <w:rsid w:val="009424A5"/>
    <w:rsid w:val="009424DA"/>
    <w:rsid w:val="009424E0"/>
    <w:rsid w:val="009431C5"/>
    <w:rsid w:val="00943756"/>
    <w:rsid w:val="00943A75"/>
    <w:rsid w:val="009440F2"/>
    <w:rsid w:val="00944203"/>
    <w:rsid w:val="00944348"/>
    <w:rsid w:val="00944901"/>
    <w:rsid w:val="00944D41"/>
    <w:rsid w:val="00944E56"/>
    <w:rsid w:val="00945648"/>
    <w:rsid w:val="009459E4"/>
    <w:rsid w:val="009467BE"/>
    <w:rsid w:val="00946A96"/>
    <w:rsid w:val="00946D8E"/>
    <w:rsid w:val="00946E72"/>
    <w:rsid w:val="00947224"/>
    <w:rsid w:val="00947484"/>
    <w:rsid w:val="00947789"/>
    <w:rsid w:val="00950038"/>
    <w:rsid w:val="00950094"/>
    <w:rsid w:val="00950558"/>
    <w:rsid w:val="00950DD0"/>
    <w:rsid w:val="00951205"/>
    <w:rsid w:val="00951DAB"/>
    <w:rsid w:val="00951F29"/>
    <w:rsid w:val="009520CD"/>
    <w:rsid w:val="009528EA"/>
    <w:rsid w:val="00952DF6"/>
    <w:rsid w:val="00953004"/>
    <w:rsid w:val="00953179"/>
    <w:rsid w:val="009532E9"/>
    <w:rsid w:val="009540DB"/>
    <w:rsid w:val="0095410C"/>
    <w:rsid w:val="00954517"/>
    <w:rsid w:val="00954991"/>
    <w:rsid w:val="00956149"/>
    <w:rsid w:val="009563C9"/>
    <w:rsid w:val="009563FB"/>
    <w:rsid w:val="009573E7"/>
    <w:rsid w:val="0095745C"/>
    <w:rsid w:val="00957C51"/>
    <w:rsid w:val="00957C8A"/>
    <w:rsid w:val="00957D54"/>
    <w:rsid w:val="00957EBD"/>
    <w:rsid w:val="00957FCC"/>
    <w:rsid w:val="0096098C"/>
    <w:rsid w:val="00960AE9"/>
    <w:rsid w:val="00960F22"/>
    <w:rsid w:val="00960FB2"/>
    <w:rsid w:val="00961067"/>
    <w:rsid w:val="0096166A"/>
    <w:rsid w:val="009616D6"/>
    <w:rsid w:val="00962255"/>
    <w:rsid w:val="009627A3"/>
    <w:rsid w:val="009633E7"/>
    <w:rsid w:val="00963532"/>
    <w:rsid w:val="00964417"/>
    <w:rsid w:val="00964BCF"/>
    <w:rsid w:val="00964E31"/>
    <w:rsid w:val="0096518C"/>
    <w:rsid w:val="0096550E"/>
    <w:rsid w:val="009655FE"/>
    <w:rsid w:val="009657D4"/>
    <w:rsid w:val="00965F6B"/>
    <w:rsid w:val="009665FE"/>
    <w:rsid w:val="009668A7"/>
    <w:rsid w:val="00966A2F"/>
    <w:rsid w:val="00966C9A"/>
    <w:rsid w:val="00966D4A"/>
    <w:rsid w:val="009673A7"/>
    <w:rsid w:val="00967496"/>
    <w:rsid w:val="00967A63"/>
    <w:rsid w:val="00967CB1"/>
    <w:rsid w:val="00970078"/>
    <w:rsid w:val="009705CB"/>
    <w:rsid w:val="009705F0"/>
    <w:rsid w:val="0097065D"/>
    <w:rsid w:val="009707A3"/>
    <w:rsid w:val="00970815"/>
    <w:rsid w:val="00970D70"/>
    <w:rsid w:val="0097104D"/>
    <w:rsid w:val="009712FB"/>
    <w:rsid w:val="009713A9"/>
    <w:rsid w:val="00971E9A"/>
    <w:rsid w:val="009728BA"/>
    <w:rsid w:val="00972BBF"/>
    <w:rsid w:val="00973546"/>
    <w:rsid w:val="00973F0D"/>
    <w:rsid w:val="00973F31"/>
    <w:rsid w:val="00974421"/>
    <w:rsid w:val="0097487F"/>
    <w:rsid w:val="009757E9"/>
    <w:rsid w:val="009764B8"/>
    <w:rsid w:val="00977115"/>
    <w:rsid w:val="0097752A"/>
    <w:rsid w:val="00977749"/>
    <w:rsid w:val="009804F7"/>
    <w:rsid w:val="00980DC6"/>
    <w:rsid w:val="009813F4"/>
    <w:rsid w:val="00981D8B"/>
    <w:rsid w:val="00981D8E"/>
    <w:rsid w:val="00982055"/>
    <w:rsid w:val="009820E8"/>
    <w:rsid w:val="009822C3"/>
    <w:rsid w:val="0098271D"/>
    <w:rsid w:val="009828F9"/>
    <w:rsid w:val="00982D1C"/>
    <w:rsid w:val="00982FE7"/>
    <w:rsid w:val="009838B4"/>
    <w:rsid w:val="00983DE0"/>
    <w:rsid w:val="0098435D"/>
    <w:rsid w:val="00984467"/>
    <w:rsid w:val="00984E34"/>
    <w:rsid w:val="00985007"/>
    <w:rsid w:val="009854CF"/>
    <w:rsid w:val="00985754"/>
    <w:rsid w:val="00985930"/>
    <w:rsid w:val="00985A3B"/>
    <w:rsid w:val="00985B5B"/>
    <w:rsid w:val="00985B7E"/>
    <w:rsid w:val="00985B97"/>
    <w:rsid w:val="00985DB2"/>
    <w:rsid w:val="00986BA9"/>
    <w:rsid w:val="00987504"/>
    <w:rsid w:val="0098773B"/>
    <w:rsid w:val="00987991"/>
    <w:rsid w:val="00990A3B"/>
    <w:rsid w:val="00990B80"/>
    <w:rsid w:val="00991A80"/>
    <w:rsid w:val="00992492"/>
    <w:rsid w:val="00992622"/>
    <w:rsid w:val="00992A3A"/>
    <w:rsid w:val="00992A82"/>
    <w:rsid w:val="00992AE2"/>
    <w:rsid w:val="00992D02"/>
    <w:rsid w:val="00992F05"/>
    <w:rsid w:val="0099306E"/>
    <w:rsid w:val="0099317D"/>
    <w:rsid w:val="00993E7E"/>
    <w:rsid w:val="00994100"/>
    <w:rsid w:val="00994383"/>
    <w:rsid w:val="00994D0B"/>
    <w:rsid w:val="00995789"/>
    <w:rsid w:val="009959BC"/>
    <w:rsid w:val="009968DC"/>
    <w:rsid w:val="00997DD2"/>
    <w:rsid w:val="009A06E5"/>
    <w:rsid w:val="009A07CA"/>
    <w:rsid w:val="009A0ED2"/>
    <w:rsid w:val="009A0F92"/>
    <w:rsid w:val="009A1060"/>
    <w:rsid w:val="009A23CE"/>
    <w:rsid w:val="009A2A74"/>
    <w:rsid w:val="009A2D0D"/>
    <w:rsid w:val="009A2D95"/>
    <w:rsid w:val="009A3289"/>
    <w:rsid w:val="009A343B"/>
    <w:rsid w:val="009A34EE"/>
    <w:rsid w:val="009A389E"/>
    <w:rsid w:val="009A3D41"/>
    <w:rsid w:val="009A40C6"/>
    <w:rsid w:val="009A426E"/>
    <w:rsid w:val="009A4415"/>
    <w:rsid w:val="009A460D"/>
    <w:rsid w:val="009A5194"/>
    <w:rsid w:val="009A6321"/>
    <w:rsid w:val="009A63C2"/>
    <w:rsid w:val="009A63D4"/>
    <w:rsid w:val="009A64DF"/>
    <w:rsid w:val="009A692B"/>
    <w:rsid w:val="009A6FDE"/>
    <w:rsid w:val="009A7A0E"/>
    <w:rsid w:val="009A7AA7"/>
    <w:rsid w:val="009A7C9B"/>
    <w:rsid w:val="009A7D71"/>
    <w:rsid w:val="009A7EBD"/>
    <w:rsid w:val="009B132B"/>
    <w:rsid w:val="009B1546"/>
    <w:rsid w:val="009B2340"/>
    <w:rsid w:val="009B2356"/>
    <w:rsid w:val="009B367F"/>
    <w:rsid w:val="009B3978"/>
    <w:rsid w:val="009B3A96"/>
    <w:rsid w:val="009B3B19"/>
    <w:rsid w:val="009B4EAB"/>
    <w:rsid w:val="009B540B"/>
    <w:rsid w:val="009B5567"/>
    <w:rsid w:val="009B5684"/>
    <w:rsid w:val="009B5E65"/>
    <w:rsid w:val="009B6480"/>
    <w:rsid w:val="009B6C71"/>
    <w:rsid w:val="009B6ED6"/>
    <w:rsid w:val="009B6F91"/>
    <w:rsid w:val="009B756A"/>
    <w:rsid w:val="009B77C6"/>
    <w:rsid w:val="009B7B7F"/>
    <w:rsid w:val="009B7C4D"/>
    <w:rsid w:val="009B7E13"/>
    <w:rsid w:val="009C0078"/>
    <w:rsid w:val="009C0E77"/>
    <w:rsid w:val="009C13BE"/>
    <w:rsid w:val="009C1F79"/>
    <w:rsid w:val="009C247B"/>
    <w:rsid w:val="009C271C"/>
    <w:rsid w:val="009C29E6"/>
    <w:rsid w:val="009C2F2F"/>
    <w:rsid w:val="009C30C1"/>
    <w:rsid w:val="009C3FE6"/>
    <w:rsid w:val="009C4112"/>
    <w:rsid w:val="009C421E"/>
    <w:rsid w:val="009C46AD"/>
    <w:rsid w:val="009C4E12"/>
    <w:rsid w:val="009C4F72"/>
    <w:rsid w:val="009C5093"/>
    <w:rsid w:val="009C5914"/>
    <w:rsid w:val="009C596F"/>
    <w:rsid w:val="009C627B"/>
    <w:rsid w:val="009C6DEE"/>
    <w:rsid w:val="009C7142"/>
    <w:rsid w:val="009C72D2"/>
    <w:rsid w:val="009C7300"/>
    <w:rsid w:val="009C7435"/>
    <w:rsid w:val="009C7854"/>
    <w:rsid w:val="009C7C37"/>
    <w:rsid w:val="009C7D1E"/>
    <w:rsid w:val="009D00C3"/>
    <w:rsid w:val="009D060A"/>
    <w:rsid w:val="009D0BD6"/>
    <w:rsid w:val="009D11B5"/>
    <w:rsid w:val="009D18CD"/>
    <w:rsid w:val="009D1A90"/>
    <w:rsid w:val="009D1C13"/>
    <w:rsid w:val="009D2450"/>
    <w:rsid w:val="009D2991"/>
    <w:rsid w:val="009D35EE"/>
    <w:rsid w:val="009D3EBD"/>
    <w:rsid w:val="009D4C95"/>
    <w:rsid w:val="009D541B"/>
    <w:rsid w:val="009D5636"/>
    <w:rsid w:val="009D5788"/>
    <w:rsid w:val="009D58D2"/>
    <w:rsid w:val="009D5C5D"/>
    <w:rsid w:val="009D6299"/>
    <w:rsid w:val="009D6EEF"/>
    <w:rsid w:val="009D71D1"/>
    <w:rsid w:val="009D781D"/>
    <w:rsid w:val="009D79BE"/>
    <w:rsid w:val="009D7B89"/>
    <w:rsid w:val="009D7FE0"/>
    <w:rsid w:val="009E0421"/>
    <w:rsid w:val="009E04A3"/>
    <w:rsid w:val="009E04AC"/>
    <w:rsid w:val="009E0853"/>
    <w:rsid w:val="009E0909"/>
    <w:rsid w:val="009E0B03"/>
    <w:rsid w:val="009E0D0A"/>
    <w:rsid w:val="009E2516"/>
    <w:rsid w:val="009E26EE"/>
    <w:rsid w:val="009E3737"/>
    <w:rsid w:val="009E39E1"/>
    <w:rsid w:val="009E4220"/>
    <w:rsid w:val="009E4F32"/>
    <w:rsid w:val="009E5422"/>
    <w:rsid w:val="009E58F7"/>
    <w:rsid w:val="009E5C47"/>
    <w:rsid w:val="009E5CCD"/>
    <w:rsid w:val="009E6EBD"/>
    <w:rsid w:val="009E748E"/>
    <w:rsid w:val="009E75C5"/>
    <w:rsid w:val="009E7B96"/>
    <w:rsid w:val="009E7F7E"/>
    <w:rsid w:val="009F08AB"/>
    <w:rsid w:val="009F0FE2"/>
    <w:rsid w:val="009F1063"/>
    <w:rsid w:val="009F2C37"/>
    <w:rsid w:val="009F3D77"/>
    <w:rsid w:val="009F3EAD"/>
    <w:rsid w:val="009F46F6"/>
    <w:rsid w:val="009F4B2F"/>
    <w:rsid w:val="009F4B75"/>
    <w:rsid w:val="009F4DCA"/>
    <w:rsid w:val="009F5262"/>
    <w:rsid w:val="009F5440"/>
    <w:rsid w:val="009F555A"/>
    <w:rsid w:val="009F5A3D"/>
    <w:rsid w:val="009F5C63"/>
    <w:rsid w:val="009F5F77"/>
    <w:rsid w:val="009F774C"/>
    <w:rsid w:val="00A00183"/>
    <w:rsid w:val="00A001A2"/>
    <w:rsid w:val="00A01096"/>
    <w:rsid w:val="00A01B5F"/>
    <w:rsid w:val="00A0244B"/>
    <w:rsid w:val="00A02558"/>
    <w:rsid w:val="00A02634"/>
    <w:rsid w:val="00A02708"/>
    <w:rsid w:val="00A035B4"/>
    <w:rsid w:val="00A03865"/>
    <w:rsid w:val="00A03C3B"/>
    <w:rsid w:val="00A03CE3"/>
    <w:rsid w:val="00A04365"/>
    <w:rsid w:val="00A04761"/>
    <w:rsid w:val="00A049B2"/>
    <w:rsid w:val="00A04C67"/>
    <w:rsid w:val="00A050C9"/>
    <w:rsid w:val="00A053F0"/>
    <w:rsid w:val="00A055DE"/>
    <w:rsid w:val="00A05635"/>
    <w:rsid w:val="00A066DE"/>
    <w:rsid w:val="00A0675B"/>
    <w:rsid w:val="00A06A91"/>
    <w:rsid w:val="00A06D43"/>
    <w:rsid w:val="00A06D70"/>
    <w:rsid w:val="00A07EFB"/>
    <w:rsid w:val="00A07EFE"/>
    <w:rsid w:val="00A10596"/>
    <w:rsid w:val="00A105ED"/>
    <w:rsid w:val="00A107D2"/>
    <w:rsid w:val="00A10FA6"/>
    <w:rsid w:val="00A11373"/>
    <w:rsid w:val="00A11CE4"/>
    <w:rsid w:val="00A120EB"/>
    <w:rsid w:val="00A12118"/>
    <w:rsid w:val="00A1254D"/>
    <w:rsid w:val="00A12DD3"/>
    <w:rsid w:val="00A13050"/>
    <w:rsid w:val="00A13BF1"/>
    <w:rsid w:val="00A13D07"/>
    <w:rsid w:val="00A13D46"/>
    <w:rsid w:val="00A13F1C"/>
    <w:rsid w:val="00A14309"/>
    <w:rsid w:val="00A14B2D"/>
    <w:rsid w:val="00A14ED2"/>
    <w:rsid w:val="00A154FC"/>
    <w:rsid w:val="00A1572B"/>
    <w:rsid w:val="00A15859"/>
    <w:rsid w:val="00A15D60"/>
    <w:rsid w:val="00A15E34"/>
    <w:rsid w:val="00A161D4"/>
    <w:rsid w:val="00A16331"/>
    <w:rsid w:val="00A163DD"/>
    <w:rsid w:val="00A16AFF"/>
    <w:rsid w:val="00A16D8C"/>
    <w:rsid w:val="00A16E87"/>
    <w:rsid w:val="00A16F3E"/>
    <w:rsid w:val="00A16F8D"/>
    <w:rsid w:val="00A17410"/>
    <w:rsid w:val="00A1745B"/>
    <w:rsid w:val="00A1780D"/>
    <w:rsid w:val="00A17D62"/>
    <w:rsid w:val="00A17F6A"/>
    <w:rsid w:val="00A20720"/>
    <w:rsid w:val="00A209B4"/>
    <w:rsid w:val="00A20BC8"/>
    <w:rsid w:val="00A20F9F"/>
    <w:rsid w:val="00A215B2"/>
    <w:rsid w:val="00A223FE"/>
    <w:rsid w:val="00A22E08"/>
    <w:rsid w:val="00A22E1A"/>
    <w:rsid w:val="00A23294"/>
    <w:rsid w:val="00A2347B"/>
    <w:rsid w:val="00A23734"/>
    <w:rsid w:val="00A2376B"/>
    <w:rsid w:val="00A23831"/>
    <w:rsid w:val="00A23E4E"/>
    <w:rsid w:val="00A2414E"/>
    <w:rsid w:val="00A243A6"/>
    <w:rsid w:val="00A24986"/>
    <w:rsid w:val="00A24E21"/>
    <w:rsid w:val="00A2535F"/>
    <w:rsid w:val="00A25580"/>
    <w:rsid w:val="00A2683D"/>
    <w:rsid w:val="00A26DD5"/>
    <w:rsid w:val="00A27179"/>
    <w:rsid w:val="00A3109E"/>
    <w:rsid w:val="00A3168F"/>
    <w:rsid w:val="00A32415"/>
    <w:rsid w:val="00A32EC7"/>
    <w:rsid w:val="00A32F8D"/>
    <w:rsid w:val="00A33573"/>
    <w:rsid w:val="00A33A70"/>
    <w:rsid w:val="00A33D94"/>
    <w:rsid w:val="00A3414D"/>
    <w:rsid w:val="00A34527"/>
    <w:rsid w:val="00A34DB5"/>
    <w:rsid w:val="00A34F25"/>
    <w:rsid w:val="00A353B2"/>
    <w:rsid w:val="00A35A0D"/>
    <w:rsid w:val="00A35FC6"/>
    <w:rsid w:val="00A364D0"/>
    <w:rsid w:val="00A36785"/>
    <w:rsid w:val="00A37A75"/>
    <w:rsid w:val="00A37B0A"/>
    <w:rsid w:val="00A37B2E"/>
    <w:rsid w:val="00A40190"/>
    <w:rsid w:val="00A40207"/>
    <w:rsid w:val="00A40410"/>
    <w:rsid w:val="00A404F6"/>
    <w:rsid w:val="00A40922"/>
    <w:rsid w:val="00A40AD4"/>
    <w:rsid w:val="00A40D90"/>
    <w:rsid w:val="00A425D6"/>
    <w:rsid w:val="00A42862"/>
    <w:rsid w:val="00A433C8"/>
    <w:rsid w:val="00A43494"/>
    <w:rsid w:val="00A43671"/>
    <w:rsid w:val="00A43BA4"/>
    <w:rsid w:val="00A44670"/>
    <w:rsid w:val="00A44AC0"/>
    <w:rsid w:val="00A45232"/>
    <w:rsid w:val="00A45632"/>
    <w:rsid w:val="00A45725"/>
    <w:rsid w:val="00A457C0"/>
    <w:rsid w:val="00A459AF"/>
    <w:rsid w:val="00A45B05"/>
    <w:rsid w:val="00A45C69"/>
    <w:rsid w:val="00A45CC4"/>
    <w:rsid w:val="00A45DFD"/>
    <w:rsid w:val="00A45E0B"/>
    <w:rsid w:val="00A4789D"/>
    <w:rsid w:val="00A47950"/>
    <w:rsid w:val="00A47BBF"/>
    <w:rsid w:val="00A47DF8"/>
    <w:rsid w:val="00A47ED1"/>
    <w:rsid w:val="00A47ED7"/>
    <w:rsid w:val="00A47F22"/>
    <w:rsid w:val="00A500B0"/>
    <w:rsid w:val="00A50684"/>
    <w:rsid w:val="00A5073D"/>
    <w:rsid w:val="00A516BC"/>
    <w:rsid w:val="00A519C1"/>
    <w:rsid w:val="00A51A45"/>
    <w:rsid w:val="00A51D56"/>
    <w:rsid w:val="00A52A67"/>
    <w:rsid w:val="00A531BC"/>
    <w:rsid w:val="00A5327B"/>
    <w:rsid w:val="00A53E14"/>
    <w:rsid w:val="00A54248"/>
    <w:rsid w:val="00A54F38"/>
    <w:rsid w:val="00A55119"/>
    <w:rsid w:val="00A551B6"/>
    <w:rsid w:val="00A5546E"/>
    <w:rsid w:val="00A5548B"/>
    <w:rsid w:val="00A5628F"/>
    <w:rsid w:val="00A565B5"/>
    <w:rsid w:val="00A56942"/>
    <w:rsid w:val="00A570C4"/>
    <w:rsid w:val="00A5764A"/>
    <w:rsid w:val="00A57A52"/>
    <w:rsid w:val="00A57CB5"/>
    <w:rsid w:val="00A60430"/>
    <w:rsid w:val="00A605DB"/>
    <w:rsid w:val="00A607EE"/>
    <w:rsid w:val="00A6110B"/>
    <w:rsid w:val="00A61ECF"/>
    <w:rsid w:val="00A623E7"/>
    <w:rsid w:val="00A62910"/>
    <w:rsid w:val="00A6317C"/>
    <w:rsid w:val="00A64036"/>
    <w:rsid w:val="00A6446A"/>
    <w:rsid w:val="00A64CB0"/>
    <w:rsid w:val="00A64E05"/>
    <w:rsid w:val="00A651FE"/>
    <w:rsid w:val="00A65D5D"/>
    <w:rsid w:val="00A66243"/>
    <w:rsid w:val="00A66766"/>
    <w:rsid w:val="00A668C0"/>
    <w:rsid w:val="00A67458"/>
    <w:rsid w:val="00A67A58"/>
    <w:rsid w:val="00A704F1"/>
    <w:rsid w:val="00A70705"/>
    <w:rsid w:val="00A70773"/>
    <w:rsid w:val="00A70B0F"/>
    <w:rsid w:val="00A71083"/>
    <w:rsid w:val="00A71445"/>
    <w:rsid w:val="00A71772"/>
    <w:rsid w:val="00A71856"/>
    <w:rsid w:val="00A7194C"/>
    <w:rsid w:val="00A720F0"/>
    <w:rsid w:val="00A729DB"/>
    <w:rsid w:val="00A72D62"/>
    <w:rsid w:val="00A72F63"/>
    <w:rsid w:val="00A73110"/>
    <w:rsid w:val="00A733A1"/>
    <w:rsid w:val="00A73B7B"/>
    <w:rsid w:val="00A746B3"/>
    <w:rsid w:val="00A74859"/>
    <w:rsid w:val="00A74B50"/>
    <w:rsid w:val="00A75515"/>
    <w:rsid w:val="00A75519"/>
    <w:rsid w:val="00A76C50"/>
    <w:rsid w:val="00A76CE4"/>
    <w:rsid w:val="00A76F32"/>
    <w:rsid w:val="00A77276"/>
    <w:rsid w:val="00A8038B"/>
    <w:rsid w:val="00A80973"/>
    <w:rsid w:val="00A80E68"/>
    <w:rsid w:val="00A819CC"/>
    <w:rsid w:val="00A81AE8"/>
    <w:rsid w:val="00A820B5"/>
    <w:rsid w:val="00A82180"/>
    <w:rsid w:val="00A82667"/>
    <w:rsid w:val="00A8288B"/>
    <w:rsid w:val="00A82B99"/>
    <w:rsid w:val="00A82E99"/>
    <w:rsid w:val="00A83245"/>
    <w:rsid w:val="00A83FA8"/>
    <w:rsid w:val="00A83FB3"/>
    <w:rsid w:val="00A845AA"/>
    <w:rsid w:val="00A84EDC"/>
    <w:rsid w:val="00A85033"/>
    <w:rsid w:val="00A851C7"/>
    <w:rsid w:val="00A8578F"/>
    <w:rsid w:val="00A864BC"/>
    <w:rsid w:val="00A86E8A"/>
    <w:rsid w:val="00A8783B"/>
    <w:rsid w:val="00A87C67"/>
    <w:rsid w:val="00A87D42"/>
    <w:rsid w:val="00A904DE"/>
    <w:rsid w:val="00A906E9"/>
    <w:rsid w:val="00A90D4C"/>
    <w:rsid w:val="00A90E12"/>
    <w:rsid w:val="00A90E1C"/>
    <w:rsid w:val="00A91ECA"/>
    <w:rsid w:val="00A9233E"/>
    <w:rsid w:val="00A927C8"/>
    <w:rsid w:val="00A92BF4"/>
    <w:rsid w:val="00A93E5C"/>
    <w:rsid w:val="00A945C9"/>
    <w:rsid w:val="00A94D7F"/>
    <w:rsid w:val="00A951DB"/>
    <w:rsid w:val="00A952F3"/>
    <w:rsid w:val="00A95EE1"/>
    <w:rsid w:val="00A967BA"/>
    <w:rsid w:val="00A967E1"/>
    <w:rsid w:val="00A96A93"/>
    <w:rsid w:val="00A96C44"/>
    <w:rsid w:val="00A96DA9"/>
    <w:rsid w:val="00A9780A"/>
    <w:rsid w:val="00AA0042"/>
    <w:rsid w:val="00AA0651"/>
    <w:rsid w:val="00AA0914"/>
    <w:rsid w:val="00AA0936"/>
    <w:rsid w:val="00AA0A93"/>
    <w:rsid w:val="00AA0CB2"/>
    <w:rsid w:val="00AA0CF6"/>
    <w:rsid w:val="00AA11EA"/>
    <w:rsid w:val="00AA1934"/>
    <w:rsid w:val="00AA1BA2"/>
    <w:rsid w:val="00AA2169"/>
    <w:rsid w:val="00AA3120"/>
    <w:rsid w:val="00AA3267"/>
    <w:rsid w:val="00AA4158"/>
    <w:rsid w:val="00AA43A4"/>
    <w:rsid w:val="00AA4492"/>
    <w:rsid w:val="00AA476B"/>
    <w:rsid w:val="00AA5504"/>
    <w:rsid w:val="00AA5DD3"/>
    <w:rsid w:val="00AA63B5"/>
    <w:rsid w:val="00AA65BB"/>
    <w:rsid w:val="00AA65F1"/>
    <w:rsid w:val="00AA6EBE"/>
    <w:rsid w:val="00AA7094"/>
    <w:rsid w:val="00AA779F"/>
    <w:rsid w:val="00AA79CD"/>
    <w:rsid w:val="00AA7BFA"/>
    <w:rsid w:val="00AA7C75"/>
    <w:rsid w:val="00AB034A"/>
    <w:rsid w:val="00AB0A57"/>
    <w:rsid w:val="00AB0A5F"/>
    <w:rsid w:val="00AB0D01"/>
    <w:rsid w:val="00AB0E06"/>
    <w:rsid w:val="00AB1622"/>
    <w:rsid w:val="00AB1688"/>
    <w:rsid w:val="00AB1829"/>
    <w:rsid w:val="00AB22AF"/>
    <w:rsid w:val="00AB22F4"/>
    <w:rsid w:val="00AB2320"/>
    <w:rsid w:val="00AB2764"/>
    <w:rsid w:val="00AB2C23"/>
    <w:rsid w:val="00AB3216"/>
    <w:rsid w:val="00AB32D2"/>
    <w:rsid w:val="00AB38D6"/>
    <w:rsid w:val="00AB3D98"/>
    <w:rsid w:val="00AB3DB6"/>
    <w:rsid w:val="00AB4034"/>
    <w:rsid w:val="00AB44C1"/>
    <w:rsid w:val="00AB4725"/>
    <w:rsid w:val="00AB4D63"/>
    <w:rsid w:val="00AB543A"/>
    <w:rsid w:val="00AB558B"/>
    <w:rsid w:val="00AB6156"/>
    <w:rsid w:val="00AB6316"/>
    <w:rsid w:val="00AB6638"/>
    <w:rsid w:val="00AB6D48"/>
    <w:rsid w:val="00AB7022"/>
    <w:rsid w:val="00AB7898"/>
    <w:rsid w:val="00AB7BF6"/>
    <w:rsid w:val="00AB7E4B"/>
    <w:rsid w:val="00AC0350"/>
    <w:rsid w:val="00AC09E0"/>
    <w:rsid w:val="00AC0A1E"/>
    <w:rsid w:val="00AC1BC5"/>
    <w:rsid w:val="00AC1D1F"/>
    <w:rsid w:val="00AC1FBC"/>
    <w:rsid w:val="00AC2B39"/>
    <w:rsid w:val="00AC2F54"/>
    <w:rsid w:val="00AC3C97"/>
    <w:rsid w:val="00AC45AB"/>
    <w:rsid w:val="00AC5697"/>
    <w:rsid w:val="00AC5845"/>
    <w:rsid w:val="00AC5CB1"/>
    <w:rsid w:val="00AC5F24"/>
    <w:rsid w:val="00AC652D"/>
    <w:rsid w:val="00AC6A7B"/>
    <w:rsid w:val="00AC6F88"/>
    <w:rsid w:val="00AC735B"/>
    <w:rsid w:val="00AC7668"/>
    <w:rsid w:val="00AC7AA9"/>
    <w:rsid w:val="00AC7E45"/>
    <w:rsid w:val="00AD0320"/>
    <w:rsid w:val="00AD04DB"/>
    <w:rsid w:val="00AD081C"/>
    <w:rsid w:val="00AD0861"/>
    <w:rsid w:val="00AD087C"/>
    <w:rsid w:val="00AD0ABB"/>
    <w:rsid w:val="00AD0C19"/>
    <w:rsid w:val="00AD0F50"/>
    <w:rsid w:val="00AD1214"/>
    <w:rsid w:val="00AD175F"/>
    <w:rsid w:val="00AD1B91"/>
    <w:rsid w:val="00AD1BFA"/>
    <w:rsid w:val="00AD1DD0"/>
    <w:rsid w:val="00AD2010"/>
    <w:rsid w:val="00AD2A74"/>
    <w:rsid w:val="00AD325F"/>
    <w:rsid w:val="00AD3632"/>
    <w:rsid w:val="00AD44D9"/>
    <w:rsid w:val="00AD486C"/>
    <w:rsid w:val="00AD49B0"/>
    <w:rsid w:val="00AD4A74"/>
    <w:rsid w:val="00AD568E"/>
    <w:rsid w:val="00AD5E2D"/>
    <w:rsid w:val="00AD601E"/>
    <w:rsid w:val="00AD680C"/>
    <w:rsid w:val="00AD68D7"/>
    <w:rsid w:val="00AD6AC5"/>
    <w:rsid w:val="00AD6B91"/>
    <w:rsid w:val="00AD6C16"/>
    <w:rsid w:val="00AD7685"/>
    <w:rsid w:val="00AE0072"/>
    <w:rsid w:val="00AE0692"/>
    <w:rsid w:val="00AE07B5"/>
    <w:rsid w:val="00AE0C7C"/>
    <w:rsid w:val="00AE14A5"/>
    <w:rsid w:val="00AE15A4"/>
    <w:rsid w:val="00AE17E3"/>
    <w:rsid w:val="00AE21FD"/>
    <w:rsid w:val="00AE22BA"/>
    <w:rsid w:val="00AE2516"/>
    <w:rsid w:val="00AE267A"/>
    <w:rsid w:val="00AE2A07"/>
    <w:rsid w:val="00AE2A54"/>
    <w:rsid w:val="00AE2D5B"/>
    <w:rsid w:val="00AE357E"/>
    <w:rsid w:val="00AE3D4C"/>
    <w:rsid w:val="00AE45D0"/>
    <w:rsid w:val="00AE4C98"/>
    <w:rsid w:val="00AE4E2C"/>
    <w:rsid w:val="00AE4F59"/>
    <w:rsid w:val="00AE4F5A"/>
    <w:rsid w:val="00AE4FE7"/>
    <w:rsid w:val="00AE534B"/>
    <w:rsid w:val="00AE5557"/>
    <w:rsid w:val="00AE5A44"/>
    <w:rsid w:val="00AE6038"/>
    <w:rsid w:val="00AE6046"/>
    <w:rsid w:val="00AE6724"/>
    <w:rsid w:val="00AE6F65"/>
    <w:rsid w:val="00AE7009"/>
    <w:rsid w:val="00AE771A"/>
    <w:rsid w:val="00AE7812"/>
    <w:rsid w:val="00AE792A"/>
    <w:rsid w:val="00AE7A23"/>
    <w:rsid w:val="00AF00DA"/>
    <w:rsid w:val="00AF0421"/>
    <w:rsid w:val="00AF0B31"/>
    <w:rsid w:val="00AF0CF9"/>
    <w:rsid w:val="00AF0D70"/>
    <w:rsid w:val="00AF2C6A"/>
    <w:rsid w:val="00AF3891"/>
    <w:rsid w:val="00AF3FD4"/>
    <w:rsid w:val="00AF4637"/>
    <w:rsid w:val="00AF495C"/>
    <w:rsid w:val="00AF4E2D"/>
    <w:rsid w:val="00AF51B4"/>
    <w:rsid w:val="00AF572F"/>
    <w:rsid w:val="00AF5812"/>
    <w:rsid w:val="00AF6076"/>
    <w:rsid w:val="00AF6D04"/>
    <w:rsid w:val="00AF6D73"/>
    <w:rsid w:val="00AF6DA4"/>
    <w:rsid w:val="00AF704B"/>
    <w:rsid w:val="00AF7113"/>
    <w:rsid w:val="00AF738D"/>
    <w:rsid w:val="00AF7489"/>
    <w:rsid w:val="00AF791B"/>
    <w:rsid w:val="00B00651"/>
    <w:rsid w:val="00B00ECF"/>
    <w:rsid w:val="00B014DF"/>
    <w:rsid w:val="00B017AF"/>
    <w:rsid w:val="00B01C0C"/>
    <w:rsid w:val="00B02115"/>
    <w:rsid w:val="00B02190"/>
    <w:rsid w:val="00B03D4A"/>
    <w:rsid w:val="00B03DC6"/>
    <w:rsid w:val="00B03FF3"/>
    <w:rsid w:val="00B04865"/>
    <w:rsid w:val="00B04BC2"/>
    <w:rsid w:val="00B04D98"/>
    <w:rsid w:val="00B05876"/>
    <w:rsid w:val="00B0609F"/>
    <w:rsid w:val="00B06586"/>
    <w:rsid w:val="00B06963"/>
    <w:rsid w:val="00B06A29"/>
    <w:rsid w:val="00B06E7E"/>
    <w:rsid w:val="00B07589"/>
    <w:rsid w:val="00B101B6"/>
    <w:rsid w:val="00B103E8"/>
    <w:rsid w:val="00B110DF"/>
    <w:rsid w:val="00B11959"/>
    <w:rsid w:val="00B11C95"/>
    <w:rsid w:val="00B123CC"/>
    <w:rsid w:val="00B1268E"/>
    <w:rsid w:val="00B12A94"/>
    <w:rsid w:val="00B12CEF"/>
    <w:rsid w:val="00B13016"/>
    <w:rsid w:val="00B13460"/>
    <w:rsid w:val="00B1408E"/>
    <w:rsid w:val="00B14BAB"/>
    <w:rsid w:val="00B15570"/>
    <w:rsid w:val="00B155B0"/>
    <w:rsid w:val="00B15BFA"/>
    <w:rsid w:val="00B15D56"/>
    <w:rsid w:val="00B15EB4"/>
    <w:rsid w:val="00B1609A"/>
    <w:rsid w:val="00B16C89"/>
    <w:rsid w:val="00B16D87"/>
    <w:rsid w:val="00B17A18"/>
    <w:rsid w:val="00B201AD"/>
    <w:rsid w:val="00B20627"/>
    <w:rsid w:val="00B20C85"/>
    <w:rsid w:val="00B20D66"/>
    <w:rsid w:val="00B20FBC"/>
    <w:rsid w:val="00B2153F"/>
    <w:rsid w:val="00B2195B"/>
    <w:rsid w:val="00B21FF1"/>
    <w:rsid w:val="00B2226A"/>
    <w:rsid w:val="00B2286A"/>
    <w:rsid w:val="00B2298A"/>
    <w:rsid w:val="00B22A28"/>
    <w:rsid w:val="00B22B1A"/>
    <w:rsid w:val="00B2316A"/>
    <w:rsid w:val="00B2360F"/>
    <w:rsid w:val="00B23963"/>
    <w:rsid w:val="00B23B99"/>
    <w:rsid w:val="00B240BE"/>
    <w:rsid w:val="00B2430F"/>
    <w:rsid w:val="00B244F3"/>
    <w:rsid w:val="00B24A40"/>
    <w:rsid w:val="00B24F35"/>
    <w:rsid w:val="00B25730"/>
    <w:rsid w:val="00B2585B"/>
    <w:rsid w:val="00B261E9"/>
    <w:rsid w:val="00B2672B"/>
    <w:rsid w:val="00B27535"/>
    <w:rsid w:val="00B30351"/>
    <w:rsid w:val="00B3097B"/>
    <w:rsid w:val="00B317A8"/>
    <w:rsid w:val="00B317B8"/>
    <w:rsid w:val="00B3180B"/>
    <w:rsid w:val="00B32AEC"/>
    <w:rsid w:val="00B32B21"/>
    <w:rsid w:val="00B32B66"/>
    <w:rsid w:val="00B32E2B"/>
    <w:rsid w:val="00B32F8D"/>
    <w:rsid w:val="00B331B3"/>
    <w:rsid w:val="00B33A88"/>
    <w:rsid w:val="00B358A7"/>
    <w:rsid w:val="00B36373"/>
    <w:rsid w:val="00B37B2B"/>
    <w:rsid w:val="00B37CE3"/>
    <w:rsid w:val="00B40305"/>
    <w:rsid w:val="00B405EE"/>
    <w:rsid w:val="00B40670"/>
    <w:rsid w:val="00B40B75"/>
    <w:rsid w:val="00B411AB"/>
    <w:rsid w:val="00B41AFB"/>
    <w:rsid w:val="00B41FBA"/>
    <w:rsid w:val="00B42177"/>
    <w:rsid w:val="00B42898"/>
    <w:rsid w:val="00B42BAA"/>
    <w:rsid w:val="00B42F8C"/>
    <w:rsid w:val="00B432B4"/>
    <w:rsid w:val="00B435DB"/>
    <w:rsid w:val="00B43781"/>
    <w:rsid w:val="00B443D5"/>
    <w:rsid w:val="00B4449D"/>
    <w:rsid w:val="00B460B7"/>
    <w:rsid w:val="00B46194"/>
    <w:rsid w:val="00B462FB"/>
    <w:rsid w:val="00B47326"/>
    <w:rsid w:val="00B479E0"/>
    <w:rsid w:val="00B47BCA"/>
    <w:rsid w:val="00B502BD"/>
    <w:rsid w:val="00B511D2"/>
    <w:rsid w:val="00B51999"/>
    <w:rsid w:val="00B51B9E"/>
    <w:rsid w:val="00B51E89"/>
    <w:rsid w:val="00B5237B"/>
    <w:rsid w:val="00B52A55"/>
    <w:rsid w:val="00B53033"/>
    <w:rsid w:val="00B530FC"/>
    <w:rsid w:val="00B53467"/>
    <w:rsid w:val="00B538A4"/>
    <w:rsid w:val="00B53959"/>
    <w:rsid w:val="00B53A7D"/>
    <w:rsid w:val="00B53D85"/>
    <w:rsid w:val="00B544C4"/>
    <w:rsid w:val="00B54BBC"/>
    <w:rsid w:val="00B55927"/>
    <w:rsid w:val="00B56184"/>
    <w:rsid w:val="00B565CD"/>
    <w:rsid w:val="00B56EFB"/>
    <w:rsid w:val="00B57671"/>
    <w:rsid w:val="00B577A9"/>
    <w:rsid w:val="00B60271"/>
    <w:rsid w:val="00B602A3"/>
    <w:rsid w:val="00B60715"/>
    <w:rsid w:val="00B60B74"/>
    <w:rsid w:val="00B611C6"/>
    <w:rsid w:val="00B6187E"/>
    <w:rsid w:val="00B61EB8"/>
    <w:rsid w:val="00B62549"/>
    <w:rsid w:val="00B627C3"/>
    <w:rsid w:val="00B62F61"/>
    <w:rsid w:val="00B632DC"/>
    <w:rsid w:val="00B63419"/>
    <w:rsid w:val="00B6359E"/>
    <w:rsid w:val="00B639C7"/>
    <w:rsid w:val="00B63FD7"/>
    <w:rsid w:val="00B6481D"/>
    <w:rsid w:val="00B64BBF"/>
    <w:rsid w:val="00B64E20"/>
    <w:rsid w:val="00B6509C"/>
    <w:rsid w:val="00B65584"/>
    <w:rsid w:val="00B659AA"/>
    <w:rsid w:val="00B66155"/>
    <w:rsid w:val="00B665D7"/>
    <w:rsid w:val="00B6682B"/>
    <w:rsid w:val="00B674F5"/>
    <w:rsid w:val="00B67948"/>
    <w:rsid w:val="00B67980"/>
    <w:rsid w:val="00B67A76"/>
    <w:rsid w:val="00B7038E"/>
    <w:rsid w:val="00B706B5"/>
    <w:rsid w:val="00B726CC"/>
    <w:rsid w:val="00B7272A"/>
    <w:rsid w:val="00B72769"/>
    <w:rsid w:val="00B728B3"/>
    <w:rsid w:val="00B72BB6"/>
    <w:rsid w:val="00B72C2E"/>
    <w:rsid w:val="00B732CE"/>
    <w:rsid w:val="00B7367C"/>
    <w:rsid w:val="00B74120"/>
    <w:rsid w:val="00B74160"/>
    <w:rsid w:val="00B7470C"/>
    <w:rsid w:val="00B74B39"/>
    <w:rsid w:val="00B74C92"/>
    <w:rsid w:val="00B75292"/>
    <w:rsid w:val="00B75419"/>
    <w:rsid w:val="00B75CC9"/>
    <w:rsid w:val="00B764D4"/>
    <w:rsid w:val="00B766A8"/>
    <w:rsid w:val="00B76BAD"/>
    <w:rsid w:val="00B76CA7"/>
    <w:rsid w:val="00B77143"/>
    <w:rsid w:val="00B77A58"/>
    <w:rsid w:val="00B77BCF"/>
    <w:rsid w:val="00B77E80"/>
    <w:rsid w:val="00B77FD5"/>
    <w:rsid w:val="00B80218"/>
    <w:rsid w:val="00B803D5"/>
    <w:rsid w:val="00B808AE"/>
    <w:rsid w:val="00B80E44"/>
    <w:rsid w:val="00B8132F"/>
    <w:rsid w:val="00B817CF"/>
    <w:rsid w:val="00B81A8C"/>
    <w:rsid w:val="00B81B8D"/>
    <w:rsid w:val="00B81D45"/>
    <w:rsid w:val="00B82040"/>
    <w:rsid w:val="00B821B3"/>
    <w:rsid w:val="00B8240F"/>
    <w:rsid w:val="00B82FA6"/>
    <w:rsid w:val="00B833F0"/>
    <w:rsid w:val="00B837C3"/>
    <w:rsid w:val="00B83EB6"/>
    <w:rsid w:val="00B84328"/>
    <w:rsid w:val="00B856FE"/>
    <w:rsid w:val="00B8710E"/>
    <w:rsid w:val="00B87365"/>
    <w:rsid w:val="00B87432"/>
    <w:rsid w:val="00B87B88"/>
    <w:rsid w:val="00B87EDC"/>
    <w:rsid w:val="00B90052"/>
    <w:rsid w:val="00B90535"/>
    <w:rsid w:val="00B906FA"/>
    <w:rsid w:val="00B907BB"/>
    <w:rsid w:val="00B91B2A"/>
    <w:rsid w:val="00B91C8C"/>
    <w:rsid w:val="00B938E8"/>
    <w:rsid w:val="00B94B0E"/>
    <w:rsid w:val="00B951CE"/>
    <w:rsid w:val="00B95BAA"/>
    <w:rsid w:val="00B95D12"/>
    <w:rsid w:val="00B9626D"/>
    <w:rsid w:val="00B9654E"/>
    <w:rsid w:val="00B97045"/>
    <w:rsid w:val="00B9760B"/>
    <w:rsid w:val="00B977B8"/>
    <w:rsid w:val="00B97891"/>
    <w:rsid w:val="00B97E7E"/>
    <w:rsid w:val="00BA0E7C"/>
    <w:rsid w:val="00BA0FD7"/>
    <w:rsid w:val="00BA1130"/>
    <w:rsid w:val="00BA18C0"/>
    <w:rsid w:val="00BA1E40"/>
    <w:rsid w:val="00BA27D6"/>
    <w:rsid w:val="00BA27F1"/>
    <w:rsid w:val="00BA2EEE"/>
    <w:rsid w:val="00BA2F73"/>
    <w:rsid w:val="00BA303A"/>
    <w:rsid w:val="00BA47DB"/>
    <w:rsid w:val="00BA4B8A"/>
    <w:rsid w:val="00BA4FF2"/>
    <w:rsid w:val="00BA5085"/>
    <w:rsid w:val="00BA54E1"/>
    <w:rsid w:val="00BA55AB"/>
    <w:rsid w:val="00BA57C1"/>
    <w:rsid w:val="00BA5989"/>
    <w:rsid w:val="00BA60B8"/>
    <w:rsid w:val="00BA6F57"/>
    <w:rsid w:val="00BA797A"/>
    <w:rsid w:val="00BA79AD"/>
    <w:rsid w:val="00BB0320"/>
    <w:rsid w:val="00BB0446"/>
    <w:rsid w:val="00BB09DB"/>
    <w:rsid w:val="00BB0E14"/>
    <w:rsid w:val="00BB1391"/>
    <w:rsid w:val="00BB1674"/>
    <w:rsid w:val="00BB176B"/>
    <w:rsid w:val="00BB1D1A"/>
    <w:rsid w:val="00BB243D"/>
    <w:rsid w:val="00BB2925"/>
    <w:rsid w:val="00BB2CE1"/>
    <w:rsid w:val="00BB2DE1"/>
    <w:rsid w:val="00BB2E48"/>
    <w:rsid w:val="00BB2E68"/>
    <w:rsid w:val="00BB2EFB"/>
    <w:rsid w:val="00BB3022"/>
    <w:rsid w:val="00BB3271"/>
    <w:rsid w:val="00BB40B4"/>
    <w:rsid w:val="00BB4692"/>
    <w:rsid w:val="00BB46AD"/>
    <w:rsid w:val="00BB4B59"/>
    <w:rsid w:val="00BB50D8"/>
    <w:rsid w:val="00BB5117"/>
    <w:rsid w:val="00BB5149"/>
    <w:rsid w:val="00BB556F"/>
    <w:rsid w:val="00BB55E3"/>
    <w:rsid w:val="00BB5C02"/>
    <w:rsid w:val="00BB6158"/>
    <w:rsid w:val="00BB64D6"/>
    <w:rsid w:val="00BB64FC"/>
    <w:rsid w:val="00BB6666"/>
    <w:rsid w:val="00BB66A5"/>
    <w:rsid w:val="00BB72E6"/>
    <w:rsid w:val="00BB7A1D"/>
    <w:rsid w:val="00BB7CDC"/>
    <w:rsid w:val="00BC0185"/>
    <w:rsid w:val="00BC0480"/>
    <w:rsid w:val="00BC0714"/>
    <w:rsid w:val="00BC090E"/>
    <w:rsid w:val="00BC0F97"/>
    <w:rsid w:val="00BC15C6"/>
    <w:rsid w:val="00BC1A8E"/>
    <w:rsid w:val="00BC1EFE"/>
    <w:rsid w:val="00BC20B0"/>
    <w:rsid w:val="00BC3140"/>
    <w:rsid w:val="00BC32B0"/>
    <w:rsid w:val="00BC3ABE"/>
    <w:rsid w:val="00BC3C76"/>
    <w:rsid w:val="00BC4736"/>
    <w:rsid w:val="00BC47C8"/>
    <w:rsid w:val="00BC4AA7"/>
    <w:rsid w:val="00BC512B"/>
    <w:rsid w:val="00BC582A"/>
    <w:rsid w:val="00BC5D71"/>
    <w:rsid w:val="00BC5EC8"/>
    <w:rsid w:val="00BC5FDF"/>
    <w:rsid w:val="00BC6668"/>
    <w:rsid w:val="00BC66FE"/>
    <w:rsid w:val="00BC6803"/>
    <w:rsid w:val="00BC6B23"/>
    <w:rsid w:val="00BC6B89"/>
    <w:rsid w:val="00BC6F1C"/>
    <w:rsid w:val="00BC73E2"/>
    <w:rsid w:val="00BC749A"/>
    <w:rsid w:val="00BC752D"/>
    <w:rsid w:val="00BC7633"/>
    <w:rsid w:val="00BC7AD9"/>
    <w:rsid w:val="00BC7B97"/>
    <w:rsid w:val="00BC7D4F"/>
    <w:rsid w:val="00BD0611"/>
    <w:rsid w:val="00BD064B"/>
    <w:rsid w:val="00BD0826"/>
    <w:rsid w:val="00BD0854"/>
    <w:rsid w:val="00BD0FD4"/>
    <w:rsid w:val="00BD145D"/>
    <w:rsid w:val="00BD155E"/>
    <w:rsid w:val="00BD20B8"/>
    <w:rsid w:val="00BD225F"/>
    <w:rsid w:val="00BD2A8D"/>
    <w:rsid w:val="00BD3525"/>
    <w:rsid w:val="00BD378F"/>
    <w:rsid w:val="00BD3DED"/>
    <w:rsid w:val="00BD3FB6"/>
    <w:rsid w:val="00BD46B9"/>
    <w:rsid w:val="00BD48F9"/>
    <w:rsid w:val="00BD4BB0"/>
    <w:rsid w:val="00BD4C9B"/>
    <w:rsid w:val="00BD519C"/>
    <w:rsid w:val="00BD520C"/>
    <w:rsid w:val="00BD52BB"/>
    <w:rsid w:val="00BD53D0"/>
    <w:rsid w:val="00BD574D"/>
    <w:rsid w:val="00BD5F11"/>
    <w:rsid w:val="00BD61DC"/>
    <w:rsid w:val="00BD77F3"/>
    <w:rsid w:val="00BE07F1"/>
    <w:rsid w:val="00BE0E34"/>
    <w:rsid w:val="00BE0F20"/>
    <w:rsid w:val="00BE15C9"/>
    <w:rsid w:val="00BE1665"/>
    <w:rsid w:val="00BE188B"/>
    <w:rsid w:val="00BE18BB"/>
    <w:rsid w:val="00BE26E9"/>
    <w:rsid w:val="00BE2DA0"/>
    <w:rsid w:val="00BE3601"/>
    <w:rsid w:val="00BE3800"/>
    <w:rsid w:val="00BE3903"/>
    <w:rsid w:val="00BE4385"/>
    <w:rsid w:val="00BE50A6"/>
    <w:rsid w:val="00BE5800"/>
    <w:rsid w:val="00BE5990"/>
    <w:rsid w:val="00BE59E6"/>
    <w:rsid w:val="00BE5A97"/>
    <w:rsid w:val="00BE5B44"/>
    <w:rsid w:val="00BE5CAA"/>
    <w:rsid w:val="00BE5EA5"/>
    <w:rsid w:val="00BE642F"/>
    <w:rsid w:val="00BE6465"/>
    <w:rsid w:val="00BE6A2E"/>
    <w:rsid w:val="00BE7073"/>
    <w:rsid w:val="00BE756F"/>
    <w:rsid w:val="00BE7BA8"/>
    <w:rsid w:val="00BF087D"/>
    <w:rsid w:val="00BF0E6D"/>
    <w:rsid w:val="00BF1078"/>
    <w:rsid w:val="00BF1BF2"/>
    <w:rsid w:val="00BF23AC"/>
    <w:rsid w:val="00BF242E"/>
    <w:rsid w:val="00BF264A"/>
    <w:rsid w:val="00BF289D"/>
    <w:rsid w:val="00BF2F8D"/>
    <w:rsid w:val="00BF3DC4"/>
    <w:rsid w:val="00BF48E3"/>
    <w:rsid w:val="00BF4B62"/>
    <w:rsid w:val="00BF4BDE"/>
    <w:rsid w:val="00BF5865"/>
    <w:rsid w:val="00BF5A16"/>
    <w:rsid w:val="00BF5BF6"/>
    <w:rsid w:val="00BF5D8C"/>
    <w:rsid w:val="00BF67E5"/>
    <w:rsid w:val="00BF6F9E"/>
    <w:rsid w:val="00BF723A"/>
    <w:rsid w:val="00C00457"/>
    <w:rsid w:val="00C005BD"/>
    <w:rsid w:val="00C00B2F"/>
    <w:rsid w:val="00C00C5B"/>
    <w:rsid w:val="00C00D48"/>
    <w:rsid w:val="00C00E10"/>
    <w:rsid w:val="00C01685"/>
    <w:rsid w:val="00C01E9A"/>
    <w:rsid w:val="00C022AE"/>
    <w:rsid w:val="00C02DE4"/>
    <w:rsid w:val="00C043B2"/>
    <w:rsid w:val="00C044D9"/>
    <w:rsid w:val="00C058EC"/>
    <w:rsid w:val="00C062DF"/>
    <w:rsid w:val="00C07006"/>
    <w:rsid w:val="00C0733A"/>
    <w:rsid w:val="00C07460"/>
    <w:rsid w:val="00C07727"/>
    <w:rsid w:val="00C07836"/>
    <w:rsid w:val="00C10427"/>
    <w:rsid w:val="00C10906"/>
    <w:rsid w:val="00C10932"/>
    <w:rsid w:val="00C10AD1"/>
    <w:rsid w:val="00C11935"/>
    <w:rsid w:val="00C12600"/>
    <w:rsid w:val="00C1263D"/>
    <w:rsid w:val="00C12734"/>
    <w:rsid w:val="00C1292A"/>
    <w:rsid w:val="00C1363A"/>
    <w:rsid w:val="00C13DC3"/>
    <w:rsid w:val="00C14060"/>
    <w:rsid w:val="00C14A74"/>
    <w:rsid w:val="00C15109"/>
    <w:rsid w:val="00C15802"/>
    <w:rsid w:val="00C15CD8"/>
    <w:rsid w:val="00C15E79"/>
    <w:rsid w:val="00C15ECE"/>
    <w:rsid w:val="00C160C3"/>
    <w:rsid w:val="00C1641D"/>
    <w:rsid w:val="00C1648B"/>
    <w:rsid w:val="00C165AD"/>
    <w:rsid w:val="00C16644"/>
    <w:rsid w:val="00C168A8"/>
    <w:rsid w:val="00C16BB8"/>
    <w:rsid w:val="00C16D19"/>
    <w:rsid w:val="00C16F7A"/>
    <w:rsid w:val="00C1730A"/>
    <w:rsid w:val="00C17385"/>
    <w:rsid w:val="00C17685"/>
    <w:rsid w:val="00C176F3"/>
    <w:rsid w:val="00C17D00"/>
    <w:rsid w:val="00C17FFE"/>
    <w:rsid w:val="00C20027"/>
    <w:rsid w:val="00C202C0"/>
    <w:rsid w:val="00C2109E"/>
    <w:rsid w:val="00C212BF"/>
    <w:rsid w:val="00C213BC"/>
    <w:rsid w:val="00C21890"/>
    <w:rsid w:val="00C21967"/>
    <w:rsid w:val="00C21B7F"/>
    <w:rsid w:val="00C21DBF"/>
    <w:rsid w:val="00C22028"/>
    <w:rsid w:val="00C2226A"/>
    <w:rsid w:val="00C2237E"/>
    <w:rsid w:val="00C223CA"/>
    <w:rsid w:val="00C2368F"/>
    <w:rsid w:val="00C238C1"/>
    <w:rsid w:val="00C23A62"/>
    <w:rsid w:val="00C23F55"/>
    <w:rsid w:val="00C24180"/>
    <w:rsid w:val="00C24C74"/>
    <w:rsid w:val="00C25007"/>
    <w:rsid w:val="00C2531C"/>
    <w:rsid w:val="00C2749E"/>
    <w:rsid w:val="00C275D9"/>
    <w:rsid w:val="00C27872"/>
    <w:rsid w:val="00C27A9E"/>
    <w:rsid w:val="00C27B5B"/>
    <w:rsid w:val="00C27EAF"/>
    <w:rsid w:val="00C3067C"/>
    <w:rsid w:val="00C30B4D"/>
    <w:rsid w:val="00C30F77"/>
    <w:rsid w:val="00C31AD1"/>
    <w:rsid w:val="00C3250A"/>
    <w:rsid w:val="00C32A4A"/>
    <w:rsid w:val="00C3351C"/>
    <w:rsid w:val="00C335DB"/>
    <w:rsid w:val="00C34D59"/>
    <w:rsid w:val="00C3542E"/>
    <w:rsid w:val="00C35666"/>
    <w:rsid w:val="00C35EFE"/>
    <w:rsid w:val="00C3602C"/>
    <w:rsid w:val="00C361DF"/>
    <w:rsid w:val="00C3627A"/>
    <w:rsid w:val="00C36338"/>
    <w:rsid w:val="00C3660E"/>
    <w:rsid w:val="00C36843"/>
    <w:rsid w:val="00C36C30"/>
    <w:rsid w:val="00C37854"/>
    <w:rsid w:val="00C3798F"/>
    <w:rsid w:val="00C37A39"/>
    <w:rsid w:val="00C37C79"/>
    <w:rsid w:val="00C400BA"/>
    <w:rsid w:val="00C40213"/>
    <w:rsid w:val="00C4041E"/>
    <w:rsid w:val="00C40D7C"/>
    <w:rsid w:val="00C412E1"/>
    <w:rsid w:val="00C416CE"/>
    <w:rsid w:val="00C42139"/>
    <w:rsid w:val="00C42512"/>
    <w:rsid w:val="00C42594"/>
    <w:rsid w:val="00C429B0"/>
    <w:rsid w:val="00C42B99"/>
    <w:rsid w:val="00C42F57"/>
    <w:rsid w:val="00C42FE7"/>
    <w:rsid w:val="00C43055"/>
    <w:rsid w:val="00C44028"/>
    <w:rsid w:val="00C44092"/>
    <w:rsid w:val="00C450F2"/>
    <w:rsid w:val="00C45669"/>
    <w:rsid w:val="00C45A6F"/>
    <w:rsid w:val="00C45AA5"/>
    <w:rsid w:val="00C45BEF"/>
    <w:rsid w:val="00C462C0"/>
    <w:rsid w:val="00C464B3"/>
    <w:rsid w:val="00C47188"/>
    <w:rsid w:val="00C473B2"/>
    <w:rsid w:val="00C473CB"/>
    <w:rsid w:val="00C4747C"/>
    <w:rsid w:val="00C474F9"/>
    <w:rsid w:val="00C500E1"/>
    <w:rsid w:val="00C50120"/>
    <w:rsid w:val="00C50F52"/>
    <w:rsid w:val="00C50F5F"/>
    <w:rsid w:val="00C5108A"/>
    <w:rsid w:val="00C51468"/>
    <w:rsid w:val="00C51473"/>
    <w:rsid w:val="00C51A94"/>
    <w:rsid w:val="00C51B0D"/>
    <w:rsid w:val="00C51C6C"/>
    <w:rsid w:val="00C5264D"/>
    <w:rsid w:val="00C52720"/>
    <w:rsid w:val="00C52DB2"/>
    <w:rsid w:val="00C52FBD"/>
    <w:rsid w:val="00C53248"/>
    <w:rsid w:val="00C533DC"/>
    <w:rsid w:val="00C538CD"/>
    <w:rsid w:val="00C53CEF"/>
    <w:rsid w:val="00C54190"/>
    <w:rsid w:val="00C5423B"/>
    <w:rsid w:val="00C54269"/>
    <w:rsid w:val="00C5450A"/>
    <w:rsid w:val="00C545D2"/>
    <w:rsid w:val="00C54CE4"/>
    <w:rsid w:val="00C54ED1"/>
    <w:rsid w:val="00C5590A"/>
    <w:rsid w:val="00C55D44"/>
    <w:rsid w:val="00C55DCA"/>
    <w:rsid w:val="00C55DD0"/>
    <w:rsid w:val="00C56ADB"/>
    <w:rsid w:val="00C56B83"/>
    <w:rsid w:val="00C56C17"/>
    <w:rsid w:val="00C56F21"/>
    <w:rsid w:val="00C570AF"/>
    <w:rsid w:val="00C57610"/>
    <w:rsid w:val="00C576E5"/>
    <w:rsid w:val="00C57E88"/>
    <w:rsid w:val="00C600CA"/>
    <w:rsid w:val="00C60566"/>
    <w:rsid w:val="00C60696"/>
    <w:rsid w:val="00C60756"/>
    <w:rsid w:val="00C608AC"/>
    <w:rsid w:val="00C60AD1"/>
    <w:rsid w:val="00C60D7D"/>
    <w:rsid w:val="00C60F94"/>
    <w:rsid w:val="00C60FD8"/>
    <w:rsid w:val="00C610D3"/>
    <w:rsid w:val="00C61B44"/>
    <w:rsid w:val="00C62A08"/>
    <w:rsid w:val="00C62DF7"/>
    <w:rsid w:val="00C630C5"/>
    <w:rsid w:val="00C633E5"/>
    <w:rsid w:val="00C6396E"/>
    <w:rsid w:val="00C63E95"/>
    <w:rsid w:val="00C640B0"/>
    <w:rsid w:val="00C640F6"/>
    <w:rsid w:val="00C642D0"/>
    <w:rsid w:val="00C64389"/>
    <w:rsid w:val="00C64B1D"/>
    <w:rsid w:val="00C64BB4"/>
    <w:rsid w:val="00C64CB5"/>
    <w:rsid w:val="00C6503F"/>
    <w:rsid w:val="00C6601E"/>
    <w:rsid w:val="00C663C4"/>
    <w:rsid w:val="00C6640A"/>
    <w:rsid w:val="00C666A2"/>
    <w:rsid w:val="00C6671D"/>
    <w:rsid w:val="00C66841"/>
    <w:rsid w:val="00C669BB"/>
    <w:rsid w:val="00C669D8"/>
    <w:rsid w:val="00C674AA"/>
    <w:rsid w:val="00C7004D"/>
    <w:rsid w:val="00C702DE"/>
    <w:rsid w:val="00C70324"/>
    <w:rsid w:val="00C703DF"/>
    <w:rsid w:val="00C71159"/>
    <w:rsid w:val="00C7255D"/>
    <w:rsid w:val="00C72821"/>
    <w:rsid w:val="00C72958"/>
    <w:rsid w:val="00C73451"/>
    <w:rsid w:val="00C738B4"/>
    <w:rsid w:val="00C73F48"/>
    <w:rsid w:val="00C73F96"/>
    <w:rsid w:val="00C73FB6"/>
    <w:rsid w:val="00C744BA"/>
    <w:rsid w:val="00C7453F"/>
    <w:rsid w:val="00C745C7"/>
    <w:rsid w:val="00C76A98"/>
    <w:rsid w:val="00C76F92"/>
    <w:rsid w:val="00C77860"/>
    <w:rsid w:val="00C77888"/>
    <w:rsid w:val="00C77D2C"/>
    <w:rsid w:val="00C80559"/>
    <w:rsid w:val="00C805CB"/>
    <w:rsid w:val="00C807DB"/>
    <w:rsid w:val="00C80B63"/>
    <w:rsid w:val="00C8144A"/>
    <w:rsid w:val="00C814C4"/>
    <w:rsid w:val="00C81D5E"/>
    <w:rsid w:val="00C81DD6"/>
    <w:rsid w:val="00C81F89"/>
    <w:rsid w:val="00C825E5"/>
    <w:rsid w:val="00C82DAE"/>
    <w:rsid w:val="00C8342D"/>
    <w:rsid w:val="00C834C0"/>
    <w:rsid w:val="00C83532"/>
    <w:rsid w:val="00C8469E"/>
    <w:rsid w:val="00C84AC5"/>
    <w:rsid w:val="00C84DF6"/>
    <w:rsid w:val="00C84F09"/>
    <w:rsid w:val="00C84F7A"/>
    <w:rsid w:val="00C855A1"/>
    <w:rsid w:val="00C85E6F"/>
    <w:rsid w:val="00C865FE"/>
    <w:rsid w:val="00C87256"/>
    <w:rsid w:val="00C87F23"/>
    <w:rsid w:val="00C9009C"/>
    <w:rsid w:val="00C90511"/>
    <w:rsid w:val="00C91009"/>
    <w:rsid w:val="00C91858"/>
    <w:rsid w:val="00C91E6B"/>
    <w:rsid w:val="00C91F43"/>
    <w:rsid w:val="00C9211E"/>
    <w:rsid w:val="00C92231"/>
    <w:rsid w:val="00C924FF"/>
    <w:rsid w:val="00C925EE"/>
    <w:rsid w:val="00C92655"/>
    <w:rsid w:val="00C93C1F"/>
    <w:rsid w:val="00C93F91"/>
    <w:rsid w:val="00C93FF6"/>
    <w:rsid w:val="00C94409"/>
    <w:rsid w:val="00C94694"/>
    <w:rsid w:val="00C94C68"/>
    <w:rsid w:val="00C95E57"/>
    <w:rsid w:val="00C96488"/>
    <w:rsid w:val="00C969E5"/>
    <w:rsid w:val="00C978F7"/>
    <w:rsid w:val="00C97D26"/>
    <w:rsid w:val="00CA01C4"/>
    <w:rsid w:val="00CA1202"/>
    <w:rsid w:val="00CA1222"/>
    <w:rsid w:val="00CA12A6"/>
    <w:rsid w:val="00CA12DC"/>
    <w:rsid w:val="00CA2296"/>
    <w:rsid w:val="00CA2542"/>
    <w:rsid w:val="00CA277F"/>
    <w:rsid w:val="00CA3077"/>
    <w:rsid w:val="00CA38E1"/>
    <w:rsid w:val="00CA4220"/>
    <w:rsid w:val="00CA4289"/>
    <w:rsid w:val="00CA47FF"/>
    <w:rsid w:val="00CA4A95"/>
    <w:rsid w:val="00CA4DD6"/>
    <w:rsid w:val="00CA4FFB"/>
    <w:rsid w:val="00CA5128"/>
    <w:rsid w:val="00CA619A"/>
    <w:rsid w:val="00CA62DC"/>
    <w:rsid w:val="00CA64CF"/>
    <w:rsid w:val="00CA64F5"/>
    <w:rsid w:val="00CA6D15"/>
    <w:rsid w:val="00CA75EE"/>
    <w:rsid w:val="00CA7D1E"/>
    <w:rsid w:val="00CB0238"/>
    <w:rsid w:val="00CB04E5"/>
    <w:rsid w:val="00CB063B"/>
    <w:rsid w:val="00CB0A6F"/>
    <w:rsid w:val="00CB11AA"/>
    <w:rsid w:val="00CB1433"/>
    <w:rsid w:val="00CB186C"/>
    <w:rsid w:val="00CB2018"/>
    <w:rsid w:val="00CB259E"/>
    <w:rsid w:val="00CB2834"/>
    <w:rsid w:val="00CB2D5E"/>
    <w:rsid w:val="00CB2FBD"/>
    <w:rsid w:val="00CB3AF5"/>
    <w:rsid w:val="00CB3D8C"/>
    <w:rsid w:val="00CB47FF"/>
    <w:rsid w:val="00CB4A83"/>
    <w:rsid w:val="00CB4BBD"/>
    <w:rsid w:val="00CB4E0A"/>
    <w:rsid w:val="00CB4E9B"/>
    <w:rsid w:val="00CB50B6"/>
    <w:rsid w:val="00CB51E9"/>
    <w:rsid w:val="00CB53A7"/>
    <w:rsid w:val="00CB67BF"/>
    <w:rsid w:val="00CB702A"/>
    <w:rsid w:val="00CB72BA"/>
    <w:rsid w:val="00CB755D"/>
    <w:rsid w:val="00CB789E"/>
    <w:rsid w:val="00CB78F2"/>
    <w:rsid w:val="00CB7ADB"/>
    <w:rsid w:val="00CC0663"/>
    <w:rsid w:val="00CC0681"/>
    <w:rsid w:val="00CC0B25"/>
    <w:rsid w:val="00CC16F2"/>
    <w:rsid w:val="00CC1856"/>
    <w:rsid w:val="00CC18F3"/>
    <w:rsid w:val="00CC1CB4"/>
    <w:rsid w:val="00CC2910"/>
    <w:rsid w:val="00CC2A12"/>
    <w:rsid w:val="00CC2CED"/>
    <w:rsid w:val="00CC301A"/>
    <w:rsid w:val="00CC3692"/>
    <w:rsid w:val="00CC3A61"/>
    <w:rsid w:val="00CC3DD8"/>
    <w:rsid w:val="00CC3EE2"/>
    <w:rsid w:val="00CC4BF9"/>
    <w:rsid w:val="00CC4D1E"/>
    <w:rsid w:val="00CC5489"/>
    <w:rsid w:val="00CC5AC6"/>
    <w:rsid w:val="00CC63B8"/>
    <w:rsid w:val="00CC6862"/>
    <w:rsid w:val="00CC68DE"/>
    <w:rsid w:val="00CC752C"/>
    <w:rsid w:val="00CC7CF0"/>
    <w:rsid w:val="00CD0202"/>
    <w:rsid w:val="00CD06CB"/>
    <w:rsid w:val="00CD0805"/>
    <w:rsid w:val="00CD11F1"/>
    <w:rsid w:val="00CD1383"/>
    <w:rsid w:val="00CD13C4"/>
    <w:rsid w:val="00CD157E"/>
    <w:rsid w:val="00CD1604"/>
    <w:rsid w:val="00CD1C7B"/>
    <w:rsid w:val="00CD1D07"/>
    <w:rsid w:val="00CD200B"/>
    <w:rsid w:val="00CD227D"/>
    <w:rsid w:val="00CD3688"/>
    <w:rsid w:val="00CD3E57"/>
    <w:rsid w:val="00CD45CE"/>
    <w:rsid w:val="00CD4D32"/>
    <w:rsid w:val="00CD4E5F"/>
    <w:rsid w:val="00CD5A19"/>
    <w:rsid w:val="00CD5AD0"/>
    <w:rsid w:val="00CD5E54"/>
    <w:rsid w:val="00CD6528"/>
    <w:rsid w:val="00CD6565"/>
    <w:rsid w:val="00CD693B"/>
    <w:rsid w:val="00CD6D18"/>
    <w:rsid w:val="00CD6E0A"/>
    <w:rsid w:val="00CD7080"/>
    <w:rsid w:val="00CD726E"/>
    <w:rsid w:val="00CD7CF9"/>
    <w:rsid w:val="00CE03CB"/>
    <w:rsid w:val="00CE08B9"/>
    <w:rsid w:val="00CE0CD5"/>
    <w:rsid w:val="00CE130B"/>
    <w:rsid w:val="00CE2721"/>
    <w:rsid w:val="00CE2DC5"/>
    <w:rsid w:val="00CE3566"/>
    <w:rsid w:val="00CE364B"/>
    <w:rsid w:val="00CE36C5"/>
    <w:rsid w:val="00CE3979"/>
    <w:rsid w:val="00CE3F18"/>
    <w:rsid w:val="00CE402C"/>
    <w:rsid w:val="00CE4071"/>
    <w:rsid w:val="00CE41D3"/>
    <w:rsid w:val="00CE450B"/>
    <w:rsid w:val="00CE45F8"/>
    <w:rsid w:val="00CE4CEE"/>
    <w:rsid w:val="00CE57C4"/>
    <w:rsid w:val="00CE65C8"/>
    <w:rsid w:val="00CE71F8"/>
    <w:rsid w:val="00CE780D"/>
    <w:rsid w:val="00CE7AE7"/>
    <w:rsid w:val="00CE7F15"/>
    <w:rsid w:val="00CF012A"/>
    <w:rsid w:val="00CF0665"/>
    <w:rsid w:val="00CF0C17"/>
    <w:rsid w:val="00CF0CDA"/>
    <w:rsid w:val="00CF0F3F"/>
    <w:rsid w:val="00CF18F3"/>
    <w:rsid w:val="00CF1C35"/>
    <w:rsid w:val="00CF2136"/>
    <w:rsid w:val="00CF233E"/>
    <w:rsid w:val="00CF3502"/>
    <w:rsid w:val="00CF388A"/>
    <w:rsid w:val="00CF3C65"/>
    <w:rsid w:val="00CF3EF9"/>
    <w:rsid w:val="00CF4CD5"/>
    <w:rsid w:val="00CF51AA"/>
    <w:rsid w:val="00CF5B25"/>
    <w:rsid w:val="00CF673B"/>
    <w:rsid w:val="00CF673C"/>
    <w:rsid w:val="00CF699D"/>
    <w:rsid w:val="00CF70B7"/>
    <w:rsid w:val="00CF7207"/>
    <w:rsid w:val="00CF7446"/>
    <w:rsid w:val="00CF7984"/>
    <w:rsid w:val="00CF7ABA"/>
    <w:rsid w:val="00CF7F51"/>
    <w:rsid w:val="00D00243"/>
    <w:rsid w:val="00D00800"/>
    <w:rsid w:val="00D016E8"/>
    <w:rsid w:val="00D01C36"/>
    <w:rsid w:val="00D021FE"/>
    <w:rsid w:val="00D02767"/>
    <w:rsid w:val="00D02DB9"/>
    <w:rsid w:val="00D03441"/>
    <w:rsid w:val="00D03919"/>
    <w:rsid w:val="00D03B58"/>
    <w:rsid w:val="00D04449"/>
    <w:rsid w:val="00D04AFF"/>
    <w:rsid w:val="00D04DA3"/>
    <w:rsid w:val="00D05354"/>
    <w:rsid w:val="00D054DF"/>
    <w:rsid w:val="00D060C8"/>
    <w:rsid w:val="00D064E4"/>
    <w:rsid w:val="00D06A34"/>
    <w:rsid w:val="00D06D7F"/>
    <w:rsid w:val="00D070C8"/>
    <w:rsid w:val="00D070F5"/>
    <w:rsid w:val="00D07DF4"/>
    <w:rsid w:val="00D10C4B"/>
    <w:rsid w:val="00D11426"/>
    <w:rsid w:val="00D11ED5"/>
    <w:rsid w:val="00D12B6C"/>
    <w:rsid w:val="00D138AA"/>
    <w:rsid w:val="00D1396F"/>
    <w:rsid w:val="00D13BEB"/>
    <w:rsid w:val="00D1408A"/>
    <w:rsid w:val="00D14168"/>
    <w:rsid w:val="00D144BF"/>
    <w:rsid w:val="00D14558"/>
    <w:rsid w:val="00D149F1"/>
    <w:rsid w:val="00D14EB5"/>
    <w:rsid w:val="00D150BA"/>
    <w:rsid w:val="00D1533B"/>
    <w:rsid w:val="00D156D9"/>
    <w:rsid w:val="00D15C8F"/>
    <w:rsid w:val="00D15FE8"/>
    <w:rsid w:val="00D16206"/>
    <w:rsid w:val="00D169A4"/>
    <w:rsid w:val="00D16C11"/>
    <w:rsid w:val="00D16F59"/>
    <w:rsid w:val="00D1739F"/>
    <w:rsid w:val="00D17422"/>
    <w:rsid w:val="00D17AE3"/>
    <w:rsid w:val="00D17F40"/>
    <w:rsid w:val="00D20927"/>
    <w:rsid w:val="00D20A9F"/>
    <w:rsid w:val="00D20B3F"/>
    <w:rsid w:val="00D20F59"/>
    <w:rsid w:val="00D21A81"/>
    <w:rsid w:val="00D21DA2"/>
    <w:rsid w:val="00D21E81"/>
    <w:rsid w:val="00D21F78"/>
    <w:rsid w:val="00D22623"/>
    <w:rsid w:val="00D2266E"/>
    <w:rsid w:val="00D238B2"/>
    <w:rsid w:val="00D23E30"/>
    <w:rsid w:val="00D247A7"/>
    <w:rsid w:val="00D24BEE"/>
    <w:rsid w:val="00D250B6"/>
    <w:rsid w:val="00D259BA"/>
    <w:rsid w:val="00D25BC2"/>
    <w:rsid w:val="00D25BFC"/>
    <w:rsid w:val="00D25CE0"/>
    <w:rsid w:val="00D261D0"/>
    <w:rsid w:val="00D262E1"/>
    <w:rsid w:val="00D266EE"/>
    <w:rsid w:val="00D26719"/>
    <w:rsid w:val="00D26BF4"/>
    <w:rsid w:val="00D26FF7"/>
    <w:rsid w:val="00D27349"/>
    <w:rsid w:val="00D27423"/>
    <w:rsid w:val="00D274A1"/>
    <w:rsid w:val="00D2755E"/>
    <w:rsid w:val="00D27825"/>
    <w:rsid w:val="00D27CC3"/>
    <w:rsid w:val="00D30076"/>
    <w:rsid w:val="00D312EB"/>
    <w:rsid w:val="00D31778"/>
    <w:rsid w:val="00D31B0C"/>
    <w:rsid w:val="00D31B3E"/>
    <w:rsid w:val="00D32315"/>
    <w:rsid w:val="00D324FF"/>
    <w:rsid w:val="00D33249"/>
    <w:rsid w:val="00D332DD"/>
    <w:rsid w:val="00D33448"/>
    <w:rsid w:val="00D33881"/>
    <w:rsid w:val="00D338D9"/>
    <w:rsid w:val="00D33CAC"/>
    <w:rsid w:val="00D33D05"/>
    <w:rsid w:val="00D33ED7"/>
    <w:rsid w:val="00D34047"/>
    <w:rsid w:val="00D34118"/>
    <w:rsid w:val="00D34299"/>
    <w:rsid w:val="00D34545"/>
    <w:rsid w:val="00D34701"/>
    <w:rsid w:val="00D3479B"/>
    <w:rsid w:val="00D34B62"/>
    <w:rsid w:val="00D350EB"/>
    <w:rsid w:val="00D3522F"/>
    <w:rsid w:val="00D3578F"/>
    <w:rsid w:val="00D365FC"/>
    <w:rsid w:val="00D3671C"/>
    <w:rsid w:val="00D36C18"/>
    <w:rsid w:val="00D372DA"/>
    <w:rsid w:val="00D40005"/>
    <w:rsid w:val="00D403D0"/>
    <w:rsid w:val="00D40488"/>
    <w:rsid w:val="00D408CA"/>
    <w:rsid w:val="00D40D56"/>
    <w:rsid w:val="00D411FA"/>
    <w:rsid w:val="00D41722"/>
    <w:rsid w:val="00D41C3F"/>
    <w:rsid w:val="00D42182"/>
    <w:rsid w:val="00D42CF5"/>
    <w:rsid w:val="00D42FB8"/>
    <w:rsid w:val="00D43031"/>
    <w:rsid w:val="00D43425"/>
    <w:rsid w:val="00D436E6"/>
    <w:rsid w:val="00D43987"/>
    <w:rsid w:val="00D439D5"/>
    <w:rsid w:val="00D43DE4"/>
    <w:rsid w:val="00D43FCC"/>
    <w:rsid w:val="00D44003"/>
    <w:rsid w:val="00D45A28"/>
    <w:rsid w:val="00D45B57"/>
    <w:rsid w:val="00D45B73"/>
    <w:rsid w:val="00D45F06"/>
    <w:rsid w:val="00D45F09"/>
    <w:rsid w:val="00D464D1"/>
    <w:rsid w:val="00D46757"/>
    <w:rsid w:val="00D46911"/>
    <w:rsid w:val="00D46A0E"/>
    <w:rsid w:val="00D47877"/>
    <w:rsid w:val="00D478EA"/>
    <w:rsid w:val="00D47ABA"/>
    <w:rsid w:val="00D47ADC"/>
    <w:rsid w:val="00D50D4B"/>
    <w:rsid w:val="00D51193"/>
    <w:rsid w:val="00D518B8"/>
    <w:rsid w:val="00D51BB5"/>
    <w:rsid w:val="00D51CE8"/>
    <w:rsid w:val="00D51D5C"/>
    <w:rsid w:val="00D52677"/>
    <w:rsid w:val="00D52E88"/>
    <w:rsid w:val="00D5317D"/>
    <w:rsid w:val="00D5360B"/>
    <w:rsid w:val="00D53952"/>
    <w:rsid w:val="00D540CD"/>
    <w:rsid w:val="00D547B7"/>
    <w:rsid w:val="00D55100"/>
    <w:rsid w:val="00D55409"/>
    <w:rsid w:val="00D555FE"/>
    <w:rsid w:val="00D5561F"/>
    <w:rsid w:val="00D5655A"/>
    <w:rsid w:val="00D56E7F"/>
    <w:rsid w:val="00D57098"/>
    <w:rsid w:val="00D57CCD"/>
    <w:rsid w:val="00D60000"/>
    <w:rsid w:val="00D600F4"/>
    <w:rsid w:val="00D600F7"/>
    <w:rsid w:val="00D60EB5"/>
    <w:rsid w:val="00D60FD3"/>
    <w:rsid w:val="00D61547"/>
    <w:rsid w:val="00D618F6"/>
    <w:rsid w:val="00D61951"/>
    <w:rsid w:val="00D61991"/>
    <w:rsid w:val="00D61CBF"/>
    <w:rsid w:val="00D621C0"/>
    <w:rsid w:val="00D62318"/>
    <w:rsid w:val="00D6264D"/>
    <w:rsid w:val="00D631F6"/>
    <w:rsid w:val="00D6356C"/>
    <w:rsid w:val="00D638E3"/>
    <w:rsid w:val="00D63F6F"/>
    <w:rsid w:val="00D63FCF"/>
    <w:rsid w:val="00D64AAC"/>
    <w:rsid w:val="00D64DFA"/>
    <w:rsid w:val="00D65306"/>
    <w:rsid w:val="00D65605"/>
    <w:rsid w:val="00D657E7"/>
    <w:rsid w:val="00D66060"/>
    <w:rsid w:val="00D66B9A"/>
    <w:rsid w:val="00D66BC3"/>
    <w:rsid w:val="00D66BF4"/>
    <w:rsid w:val="00D66E50"/>
    <w:rsid w:val="00D66F2D"/>
    <w:rsid w:val="00D66F9F"/>
    <w:rsid w:val="00D67765"/>
    <w:rsid w:val="00D70D1F"/>
    <w:rsid w:val="00D70EEA"/>
    <w:rsid w:val="00D70FE3"/>
    <w:rsid w:val="00D7105C"/>
    <w:rsid w:val="00D71873"/>
    <w:rsid w:val="00D72132"/>
    <w:rsid w:val="00D72977"/>
    <w:rsid w:val="00D72CA7"/>
    <w:rsid w:val="00D73235"/>
    <w:rsid w:val="00D73E88"/>
    <w:rsid w:val="00D73FC6"/>
    <w:rsid w:val="00D740BD"/>
    <w:rsid w:val="00D7512E"/>
    <w:rsid w:val="00D751C4"/>
    <w:rsid w:val="00D7527E"/>
    <w:rsid w:val="00D75376"/>
    <w:rsid w:val="00D7576F"/>
    <w:rsid w:val="00D75D3B"/>
    <w:rsid w:val="00D763B2"/>
    <w:rsid w:val="00D763F1"/>
    <w:rsid w:val="00D765B5"/>
    <w:rsid w:val="00D767BA"/>
    <w:rsid w:val="00D76B91"/>
    <w:rsid w:val="00D76F16"/>
    <w:rsid w:val="00D76FE0"/>
    <w:rsid w:val="00D773A6"/>
    <w:rsid w:val="00D77602"/>
    <w:rsid w:val="00D7760F"/>
    <w:rsid w:val="00D777EC"/>
    <w:rsid w:val="00D77CC9"/>
    <w:rsid w:val="00D77DC6"/>
    <w:rsid w:val="00D77E7D"/>
    <w:rsid w:val="00D80FA4"/>
    <w:rsid w:val="00D810AA"/>
    <w:rsid w:val="00D8153A"/>
    <w:rsid w:val="00D8259F"/>
    <w:rsid w:val="00D8261B"/>
    <w:rsid w:val="00D82789"/>
    <w:rsid w:val="00D827AA"/>
    <w:rsid w:val="00D832E6"/>
    <w:rsid w:val="00D837DF"/>
    <w:rsid w:val="00D838D3"/>
    <w:rsid w:val="00D84247"/>
    <w:rsid w:val="00D846E7"/>
    <w:rsid w:val="00D84769"/>
    <w:rsid w:val="00D848F7"/>
    <w:rsid w:val="00D84D5C"/>
    <w:rsid w:val="00D84E3F"/>
    <w:rsid w:val="00D85191"/>
    <w:rsid w:val="00D85784"/>
    <w:rsid w:val="00D85B8C"/>
    <w:rsid w:val="00D85D5F"/>
    <w:rsid w:val="00D86C24"/>
    <w:rsid w:val="00D871B6"/>
    <w:rsid w:val="00D87295"/>
    <w:rsid w:val="00D875A2"/>
    <w:rsid w:val="00D9039D"/>
    <w:rsid w:val="00D90DAC"/>
    <w:rsid w:val="00D912DD"/>
    <w:rsid w:val="00D91669"/>
    <w:rsid w:val="00D91700"/>
    <w:rsid w:val="00D91ABC"/>
    <w:rsid w:val="00D9203F"/>
    <w:rsid w:val="00D92AA6"/>
    <w:rsid w:val="00D92CFB"/>
    <w:rsid w:val="00D937E5"/>
    <w:rsid w:val="00D9403A"/>
    <w:rsid w:val="00D94067"/>
    <w:rsid w:val="00D94283"/>
    <w:rsid w:val="00D94414"/>
    <w:rsid w:val="00D944A4"/>
    <w:rsid w:val="00D949CB"/>
    <w:rsid w:val="00D94A91"/>
    <w:rsid w:val="00D94FAB"/>
    <w:rsid w:val="00D950EE"/>
    <w:rsid w:val="00D95529"/>
    <w:rsid w:val="00D959DA"/>
    <w:rsid w:val="00D95D5D"/>
    <w:rsid w:val="00D95F48"/>
    <w:rsid w:val="00D96172"/>
    <w:rsid w:val="00D96648"/>
    <w:rsid w:val="00D966CA"/>
    <w:rsid w:val="00D96A82"/>
    <w:rsid w:val="00D972D8"/>
    <w:rsid w:val="00D97A71"/>
    <w:rsid w:val="00D97BD2"/>
    <w:rsid w:val="00D97CED"/>
    <w:rsid w:val="00DA1534"/>
    <w:rsid w:val="00DA19C8"/>
    <w:rsid w:val="00DA22BA"/>
    <w:rsid w:val="00DA27B8"/>
    <w:rsid w:val="00DA29EE"/>
    <w:rsid w:val="00DA302F"/>
    <w:rsid w:val="00DA3348"/>
    <w:rsid w:val="00DA359B"/>
    <w:rsid w:val="00DA36C5"/>
    <w:rsid w:val="00DA4A3D"/>
    <w:rsid w:val="00DA4E0D"/>
    <w:rsid w:val="00DA563B"/>
    <w:rsid w:val="00DA5A56"/>
    <w:rsid w:val="00DA5DDA"/>
    <w:rsid w:val="00DA5F04"/>
    <w:rsid w:val="00DA6224"/>
    <w:rsid w:val="00DA69C0"/>
    <w:rsid w:val="00DA71BA"/>
    <w:rsid w:val="00DA71CB"/>
    <w:rsid w:val="00DB025E"/>
    <w:rsid w:val="00DB0B52"/>
    <w:rsid w:val="00DB0D48"/>
    <w:rsid w:val="00DB1071"/>
    <w:rsid w:val="00DB15EE"/>
    <w:rsid w:val="00DB1DAC"/>
    <w:rsid w:val="00DB1F37"/>
    <w:rsid w:val="00DB249A"/>
    <w:rsid w:val="00DB24F5"/>
    <w:rsid w:val="00DB277D"/>
    <w:rsid w:val="00DB27A5"/>
    <w:rsid w:val="00DB27A9"/>
    <w:rsid w:val="00DB2F81"/>
    <w:rsid w:val="00DB367F"/>
    <w:rsid w:val="00DB377D"/>
    <w:rsid w:val="00DB3BF2"/>
    <w:rsid w:val="00DB3D7F"/>
    <w:rsid w:val="00DB3E59"/>
    <w:rsid w:val="00DB3F69"/>
    <w:rsid w:val="00DB3FE1"/>
    <w:rsid w:val="00DB4B7D"/>
    <w:rsid w:val="00DB4FE8"/>
    <w:rsid w:val="00DB59A5"/>
    <w:rsid w:val="00DB5F11"/>
    <w:rsid w:val="00DB5F76"/>
    <w:rsid w:val="00DB660E"/>
    <w:rsid w:val="00DB671A"/>
    <w:rsid w:val="00DB6750"/>
    <w:rsid w:val="00DB680B"/>
    <w:rsid w:val="00DB6952"/>
    <w:rsid w:val="00DB6EC5"/>
    <w:rsid w:val="00DB73E4"/>
    <w:rsid w:val="00DB79BE"/>
    <w:rsid w:val="00DC0784"/>
    <w:rsid w:val="00DC0E1E"/>
    <w:rsid w:val="00DC1599"/>
    <w:rsid w:val="00DC3396"/>
    <w:rsid w:val="00DC3997"/>
    <w:rsid w:val="00DC453C"/>
    <w:rsid w:val="00DC4890"/>
    <w:rsid w:val="00DC5605"/>
    <w:rsid w:val="00DC56E8"/>
    <w:rsid w:val="00DC5C7C"/>
    <w:rsid w:val="00DC6877"/>
    <w:rsid w:val="00DC6A68"/>
    <w:rsid w:val="00DC6C2A"/>
    <w:rsid w:val="00DC6D27"/>
    <w:rsid w:val="00DC7223"/>
    <w:rsid w:val="00DC77B3"/>
    <w:rsid w:val="00DD0634"/>
    <w:rsid w:val="00DD0BBF"/>
    <w:rsid w:val="00DD0BD2"/>
    <w:rsid w:val="00DD0E36"/>
    <w:rsid w:val="00DD164E"/>
    <w:rsid w:val="00DD1990"/>
    <w:rsid w:val="00DD1E25"/>
    <w:rsid w:val="00DD1EF9"/>
    <w:rsid w:val="00DD1F1A"/>
    <w:rsid w:val="00DD2999"/>
    <w:rsid w:val="00DD2A29"/>
    <w:rsid w:val="00DD3D1E"/>
    <w:rsid w:val="00DD40B0"/>
    <w:rsid w:val="00DD4491"/>
    <w:rsid w:val="00DD45EB"/>
    <w:rsid w:val="00DD4720"/>
    <w:rsid w:val="00DD52AE"/>
    <w:rsid w:val="00DD53F4"/>
    <w:rsid w:val="00DD58D4"/>
    <w:rsid w:val="00DD5D7C"/>
    <w:rsid w:val="00DD6CBC"/>
    <w:rsid w:val="00DD782B"/>
    <w:rsid w:val="00DE067A"/>
    <w:rsid w:val="00DE07C7"/>
    <w:rsid w:val="00DE08E1"/>
    <w:rsid w:val="00DE099E"/>
    <w:rsid w:val="00DE150E"/>
    <w:rsid w:val="00DE17F2"/>
    <w:rsid w:val="00DE1823"/>
    <w:rsid w:val="00DE23F5"/>
    <w:rsid w:val="00DE27D5"/>
    <w:rsid w:val="00DE312A"/>
    <w:rsid w:val="00DE36DB"/>
    <w:rsid w:val="00DE5BFB"/>
    <w:rsid w:val="00DE5C0D"/>
    <w:rsid w:val="00DE5D4C"/>
    <w:rsid w:val="00DE62D1"/>
    <w:rsid w:val="00DE6897"/>
    <w:rsid w:val="00DE6991"/>
    <w:rsid w:val="00DE6EE8"/>
    <w:rsid w:val="00DE6F99"/>
    <w:rsid w:val="00DE727F"/>
    <w:rsid w:val="00DE7308"/>
    <w:rsid w:val="00DF012E"/>
    <w:rsid w:val="00DF1F49"/>
    <w:rsid w:val="00DF21D5"/>
    <w:rsid w:val="00DF2D1B"/>
    <w:rsid w:val="00DF3A2E"/>
    <w:rsid w:val="00DF489D"/>
    <w:rsid w:val="00DF5217"/>
    <w:rsid w:val="00DF5341"/>
    <w:rsid w:val="00DF5480"/>
    <w:rsid w:val="00DF5E14"/>
    <w:rsid w:val="00DF6152"/>
    <w:rsid w:val="00DF6498"/>
    <w:rsid w:val="00DF6863"/>
    <w:rsid w:val="00DF68AA"/>
    <w:rsid w:val="00DF6CB0"/>
    <w:rsid w:val="00DF75B8"/>
    <w:rsid w:val="00DF7A4D"/>
    <w:rsid w:val="00E00207"/>
    <w:rsid w:val="00E0164E"/>
    <w:rsid w:val="00E01777"/>
    <w:rsid w:val="00E017AF"/>
    <w:rsid w:val="00E01B35"/>
    <w:rsid w:val="00E01D40"/>
    <w:rsid w:val="00E01FED"/>
    <w:rsid w:val="00E02740"/>
    <w:rsid w:val="00E0293A"/>
    <w:rsid w:val="00E02C78"/>
    <w:rsid w:val="00E02E81"/>
    <w:rsid w:val="00E03F69"/>
    <w:rsid w:val="00E04F65"/>
    <w:rsid w:val="00E05314"/>
    <w:rsid w:val="00E058B5"/>
    <w:rsid w:val="00E05ACD"/>
    <w:rsid w:val="00E05BF2"/>
    <w:rsid w:val="00E0633B"/>
    <w:rsid w:val="00E068DE"/>
    <w:rsid w:val="00E06A5A"/>
    <w:rsid w:val="00E074F6"/>
    <w:rsid w:val="00E07627"/>
    <w:rsid w:val="00E108C3"/>
    <w:rsid w:val="00E10D75"/>
    <w:rsid w:val="00E10DEB"/>
    <w:rsid w:val="00E10E02"/>
    <w:rsid w:val="00E110D1"/>
    <w:rsid w:val="00E125CA"/>
    <w:rsid w:val="00E127B4"/>
    <w:rsid w:val="00E12A33"/>
    <w:rsid w:val="00E12E47"/>
    <w:rsid w:val="00E1327A"/>
    <w:rsid w:val="00E13640"/>
    <w:rsid w:val="00E13CF0"/>
    <w:rsid w:val="00E149EC"/>
    <w:rsid w:val="00E15016"/>
    <w:rsid w:val="00E152DC"/>
    <w:rsid w:val="00E1541B"/>
    <w:rsid w:val="00E159A2"/>
    <w:rsid w:val="00E161F6"/>
    <w:rsid w:val="00E163B9"/>
    <w:rsid w:val="00E16D33"/>
    <w:rsid w:val="00E17DDD"/>
    <w:rsid w:val="00E17FC1"/>
    <w:rsid w:val="00E203BA"/>
    <w:rsid w:val="00E20CAC"/>
    <w:rsid w:val="00E20E6D"/>
    <w:rsid w:val="00E218AF"/>
    <w:rsid w:val="00E21D00"/>
    <w:rsid w:val="00E22368"/>
    <w:rsid w:val="00E2359D"/>
    <w:rsid w:val="00E24600"/>
    <w:rsid w:val="00E247A5"/>
    <w:rsid w:val="00E24B92"/>
    <w:rsid w:val="00E24C1E"/>
    <w:rsid w:val="00E24D74"/>
    <w:rsid w:val="00E24E9F"/>
    <w:rsid w:val="00E24EAE"/>
    <w:rsid w:val="00E253A4"/>
    <w:rsid w:val="00E2572A"/>
    <w:rsid w:val="00E25B6A"/>
    <w:rsid w:val="00E269E1"/>
    <w:rsid w:val="00E26CE4"/>
    <w:rsid w:val="00E273FA"/>
    <w:rsid w:val="00E27513"/>
    <w:rsid w:val="00E2767B"/>
    <w:rsid w:val="00E27BFC"/>
    <w:rsid w:val="00E30259"/>
    <w:rsid w:val="00E31171"/>
    <w:rsid w:val="00E318ED"/>
    <w:rsid w:val="00E31939"/>
    <w:rsid w:val="00E31AD2"/>
    <w:rsid w:val="00E31E71"/>
    <w:rsid w:val="00E322DE"/>
    <w:rsid w:val="00E32938"/>
    <w:rsid w:val="00E32DD7"/>
    <w:rsid w:val="00E336E0"/>
    <w:rsid w:val="00E33A4D"/>
    <w:rsid w:val="00E33E39"/>
    <w:rsid w:val="00E33E79"/>
    <w:rsid w:val="00E33F90"/>
    <w:rsid w:val="00E3420F"/>
    <w:rsid w:val="00E3466B"/>
    <w:rsid w:val="00E34C74"/>
    <w:rsid w:val="00E362EB"/>
    <w:rsid w:val="00E36945"/>
    <w:rsid w:val="00E36E85"/>
    <w:rsid w:val="00E37B8F"/>
    <w:rsid w:val="00E404E7"/>
    <w:rsid w:val="00E408F1"/>
    <w:rsid w:val="00E40C34"/>
    <w:rsid w:val="00E411A7"/>
    <w:rsid w:val="00E411D7"/>
    <w:rsid w:val="00E41431"/>
    <w:rsid w:val="00E41C62"/>
    <w:rsid w:val="00E4239E"/>
    <w:rsid w:val="00E4258A"/>
    <w:rsid w:val="00E42713"/>
    <w:rsid w:val="00E43075"/>
    <w:rsid w:val="00E430E6"/>
    <w:rsid w:val="00E43B40"/>
    <w:rsid w:val="00E44076"/>
    <w:rsid w:val="00E4407B"/>
    <w:rsid w:val="00E44153"/>
    <w:rsid w:val="00E444E5"/>
    <w:rsid w:val="00E4465D"/>
    <w:rsid w:val="00E44AF3"/>
    <w:rsid w:val="00E45506"/>
    <w:rsid w:val="00E458D8"/>
    <w:rsid w:val="00E46F77"/>
    <w:rsid w:val="00E47BAE"/>
    <w:rsid w:val="00E5032B"/>
    <w:rsid w:val="00E508FA"/>
    <w:rsid w:val="00E50C7A"/>
    <w:rsid w:val="00E50ED2"/>
    <w:rsid w:val="00E51219"/>
    <w:rsid w:val="00E5170C"/>
    <w:rsid w:val="00E51779"/>
    <w:rsid w:val="00E518C6"/>
    <w:rsid w:val="00E51901"/>
    <w:rsid w:val="00E5200B"/>
    <w:rsid w:val="00E53012"/>
    <w:rsid w:val="00E5316C"/>
    <w:rsid w:val="00E534DB"/>
    <w:rsid w:val="00E53B39"/>
    <w:rsid w:val="00E53DA1"/>
    <w:rsid w:val="00E54149"/>
    <w:rsid w:val="00E55435"/>
    <w:rsid w:val="00E55812"/>
    <w:rsid w:val="00E55882"/>
    <w:rsid w:val="00E55D89"/>
    <w:rsid w:val="00E5613B"/>
    <w:rsid w:val="00E56286"/>
    <w:rsid w:val="00E563A1"/>
    <w:rsid w:val="00E571E7"/>
    <w:rsid w:val="00E600CE"/>
    <w:rsid w:val="00E60F38"/>
    <w:rsid w:val="00E617A1"/>
    <w:rsid w:val="00E61BD4"/>
    <w:rsid w:val="00E61F9A"/>
    <w:rsid w:val="00E62164"/>
    <w:rsid w:val="00E622A9"/>
    <w:rsid w:val="00E626B7"/>
    <w:rsid w:val="00E62983"/>
    <w:rsid w:val="00E63AD4"/>
    <w:rsid w:val="00E63EF7"/>
    <w:rsid w:val="00E64A53"/>
    <w:rsid w:val="00E64CE3"/>
    <w:rsid w:val="00E6539A"/>
    <w:rsid w:val="00E65523"/>
    <w:rsid w:val="00E65A27"/>
    <w:rsid w:val="00E65C02"/>
    <w:rsid w:val="00E66038"/>
    <w:rsid w:val="00E6690F"/>
    <w:rsid w:val="00E66CE4"/>
    <w:rsid w:val="00E67565"/>
    <w:rsid w:val="00E67691"/>
    <w:rsid w:val="00E67758"/>
    <w:rsid w:val="00E67970"/>
    <w:rsid w:val="00E70652"/>
    <w:rsid w:val="00E70C05"/>
    <w:rsid w:val="00E70E20"/>
    <w:rsid w:val="00E712E0"/>
    <w:rsid w:val="00E7150E"/>
    <w:rsid w:val="00E7191B"/>
    <w:rsid w:val="00E71EB7"/>
    <w:rsid w:val="00E7230C"/>
    <w:rsid w:val="00E7250B"/>
    <w:rsid w:val="00E72903"/>
    <w:rsid w:val="00E7296D"/>
    <w:rsid w:val="00E73265"/>
    <w:rsid w:val="00E73EC8"/>
    <w:rsid w:val="00E74FB7"/>
    <w:rsid w:val="00E76194"/>
    <w:rsid w:val="00E76ECF"/>
    <w:rsid w:val="00E775AA"/>
    <w:rsid w:val="00E7761C"/>
    <w:rsid w:val="00E77766"/>
    <w:rsid w:val="00E77B85"/>
    <w:rsid w:val="00E803D1"/>
    <w:rsid w:val="00E8093A"/>
    <w:rsid w:val="00E80AEA"/>
    <w:rsid w:val="00E80FB9"/>
    <w:rsid w:val="00E8171F"/>
    <w:rsid w:val="00E81C01"/>
    <w:rsid w:val="00E81C02"/>
    <w:rsid w:val="00E82269"/>
    <w:rsid w:val="00E822E5"/>
    <w:rsid w:val="00E825AE"/>
    <w:rsid w:val="00E82796"/>
    <w:rsid w:val="00E83346"/>
    <w:rsid w:val="00E8348A"/>
    <w:rsid w:val="00E83880"/>
    <w:rsid w:val="00E83A28"/>
    <w:rsid w:val="00E83F36"/>
    <w:rsid w:val="00E840E3"/>
    <w:rsid w:val="00E842E6"/>
    <w:rsid w:val="00E84F18"/>
    <w:rsid w:val="00E84FD8"/>
    <w:rsid w:val="00E8523A"/>
    <w:rsid w:val="00E857A7"/>
    <w:rsid w:val="00E85DEA"/>
    <w:rsid w:val="00E86051"/>
    <w:rsid w:val="00E872DB"/>
    <w:rsid w:val="00E875CC"/>
    <w:rsid w:val="00E87D45"/>
    <w:rsid w:val="00E90E9E"/>
    <w:rsid w:val="00E9103E"/>
    <w:rsid w:val="00E91404"/>
    <w:rsid w:val="00E91B13"/>
    <w:rsid w:val="00E922AF"/>
    <w:rsid w:val="00E92898"/>
    <w:rsid w:val="00E92E5E"/>
    <w:rsid w:val="00E93923"/>
    <w:rsid w:val="00E93A36"/>
    <w:rsid w:val="00E94F00"/>
    <w:rsid w:val="00E95195"/>
    <w:rsid w:val="00E95859"/>
    <w:rsid w:val="00E95B68"/>
    <w:rsid w:val="00E96311"/>
    <w:rsid w:val="00E965F1"/>
    <w:rsid w:val="00E9700A"/>
    <w:rsid w:val="00E972C3"/>
    <w:rsid w:val="00E97EE5"/>
    <w:rsid w:val="00EA0F7D"/>
    <w:rsid w:val="00EA1967"/>
    <w:rsid w:val="00EA22DB"/>
    <w:rsid w:val="00EA2BD7"/>
    <w:rsid w:val="00EA2F59"/>
    <w:rsid w:val="00EA385B"/>
    <w:rsid w:val="00EA3AB3"/>
    <w:rsid w:val="00EA3BD1"/>
    <w:rsid w:val="00EA3D07"/>
    <w:rsid w:val="00EA4C63"/>
    <w:rsid w:val="00EA4F59"/>
    <w:rsid w:val="00EA5000"/>
    <w:rsid w:val="00EA54B1"/>
    <w:rsid w:val="00EA567E"/>
    <w:rsid w:val="00EA6078"/>
    <w:rsid w:val="00EA6530"/>
    <w:rsid w:val="00EA667F"/>
    <w:rsid w:val="00EA77A7"/>
    <w:rsid w:val="00EA795C"/>
    <w:rsid w:val="00EA7ECE"/>
    <w:rsid w:val="00EB0009"/>
    <w:rsid w:val="00EB036F"/>
    <w:rsid w:val="00EB040A"/>
    <w:rsid w:val="00EB0442"/>
    <w:rsid w:val="00EB0715"/>
    <w:rsid w:val="00EB073B"/>
    <w:rsid w:val="00EB0903"/>
    <w:rsid w:val="00EB0B88"/>
    <w:rsid w:val="00EB0C25"/>
    <w:rsid w:val="00EB1128"/>
    <w:rsid w:val="00EB170A"/>
    <w:rsid w:val="00EB17BE"/>
    <w:rsid w:val="00EB24E8"/>
    <w:rsid w:val="00EB2F2D"/>
    <w:rsid w:val="00EB36DC"/>
    <w:rsid w:val="00EB3A24"/>
    <w:rsid w:val="00EB490C"/>
    <w:rsid w:val="00EB4B00"/>
    <w:rsid w:val="00EB57B5"/>
    <w:rsid w:val="00EB5EC0"/>
    <w:rsid w:val="00EB6186"/>
    <w:rsid w:val="00EB6A87"/>
    <w:rsid w:val="00EB7074"/>
    <w:rsid w:val="00EC0558"/>
    <w:rsid w:val="00EC0EF4"/>
    <w:rsid w:val="00EC0F1A"/>
    <w:rsid w:val="00EC14C1"/>
    <w:rsid w:val="00EC196E"/>
    <w:rsid w:val="00EC2152"/>
    <w:rsid w:val="00EC221A"/>
    <w:rsid w:val="00EC28CC"/>
    <w:rsid w:val="00EC3727"/>
    <w:rsid w:val="00EC43E4"/>
    <w:rsid w:val="00EC501A"/>
    <w:rsid w:val="00EC5815"/>
    <w:rsid w:val="00EC5E95"/>
    <w:rsid w:val="00EC603F"/>
    <w:rsid w:val="00EC60DD"/>
    <w:rsid w:val="00EC61E1"/>
    <w:rsid w:val="00EC6384"/>
    <w:rsid w:val="00EC63BD"/>
    <w:rsid w:val="00EC6452"/>
    <w:rsid w:val="00EC64A1"/>
    <w:rsid w:val="00EC66AF"/>
    <w:rsid w:val="00EC6AB7"/>
    <w:rsid w:val="00ED0205"/>
    <w:rsid w:val="00ED0916"/>
    <w:rsid w:val="00ED0EEE"/>
    <w:rsid w:val="00ED1304"/>
    <w:rsid w:val="00ED2C7A"/>
    <w:rsid w:val="00ED374A"/>
    <w:rsid w:val="00ED37C5"/>
    <w:rsid w:val="00ED3878"/>
    <w:rsid w:val="00ED41F5"/>
    <w:rsid w:val="00ED423A"/>
    <w:rsid w:val="00ED485D"/>
    <w:rsid w:val="00ED4D08"/>
    <w:rsid w:val="00ED532F"/>
    <w:rsid w:val="00ED5584"/>
    <w:rsid w:val="00ED5613"/>
    <w:rsid w:val="00ED5A72"/>
    <w:rsid w:val="00ED65C9"/>
    <w:rsid w:val="00ED677C"/>
    <w:rsid w:val="00ED6A26"/>
    <w:rsid w:val="00ED6F94"/>
    <w:rsid w:val="00ED7094"/>
    <w:rsid w:val="00ED7111"/>
    <w:rsid w:val="00ED741E"/>
    <w:rsid w:val="00ED75E7"/>
    <w:rsid w:val="00ED76E1"/>
    <w:rsid w:val="00ED780F"/>
    <w:rsid w:val="00ED7AA6"/>
    <w:rsid w:val="00EE0527"/>
    <w:rsid w:val="00EE0F4B"/>
    <w:rsid w:val="00EE207D"/>
    <w:rsid w:val="00EE2380"/>
    <w:rsid w:val="00EE270E"/>
    <w:rsid w:val="00EE27CE"/>
    <w:rsid w:val="00EE32AC"/>
    <w:rsid w:val="00EE38A3"/>
    <w:rsid w:val="00EE41D7"/>
    <w:rsid w:val="00EE48CF"/>
    <w:rsid w:val="00EE4FFC"/>
    <w:rsid w:val="00EE509F"/>
    <w:rsid w:val="00EE524A"/>
    <w:rsid w:val="00EE5701"/>
    <w:rsid w:val="00EE571D"/>
    <w:rsid w:val="00EE58E1"/>
    <w:rsid w:val="00EE7326"/>
    <w:rsid w:val="00EE7EC0"/>
    <w:rsid w:val="00EF01CD"/>
    <w:rsid w:val="00EF0212"/>
    <w:rsid w:val="00EF0235"/>
    <w:rsid w:val="00EF086F"/>
    <w:rsid w:val="00EF149D"/>
    <w:rsid w:val="00EF1644"/>
    <w:rsid w:val="00EF1924"/>
    <w:rsid w:val="00EF1CDC"/>
    <w:rsid w:val="00EF222C"/>
    <w:rsid w:val="00EF366A"/>
    <w:rsid w:val="00EF36E3"/>
    <w:rsid w:val="00EF38DC"/>
    <w:rsid w:val="00EF42CA"/>
    <w:rsid w:val="00EF5460"/>
    <w:rsid w:val="00EF5A7D"/>
    <w:rsid w:val="00EF5D1B"/>
    <w:rsid w:val="00EF5D35"/>
    <w:rsid w:val="00EF5E48"/>
    <w:rsid w:val="00EF6474"/>
    <w:rsid w:val="00EF65BE"/>
    <w:rsid w:val="00EF67CF"/>
    <w:rsid w:val="00EF6A50"/>
    <w:rsid w:val="00EF7501"/>
    <w:rsid w:val="00EF7564"/>
    <w:rsid w:val="00EF76F3"/>
    <w:rsid w:val="00EF775B"/>
    <w:rsid w:val="00EF7CF4"/>
    <w:rsid w:val="00EF7F72"/>
    <w:rsid w:val="00F005B8"/>
    <w:rsid w:val="00F006B4"/>
    <w:rsid w:val="00F0078A"/>
    <w:rsid w:val="00F00915"/>
    <w:rsid w:val="00F00A32"/>
    <w:rsid w:val="00F00AC0"/>
    <w:rsid w:val="00F00F95"/>
    <w:rsid w:val="00F0122F"/>
    <w:rsid w:val="00F01A0A"/>
    <w:rsid w:val="00F01F7E"/>
    <w:rsid w:val="00F0217F"/>
    <w:rsid w:val="00F027E0"/>
    <w:rsid w:val="00F027F1"/>
    <w:rsid w:val="00F02E8A"/>
    <w:rsid w:val="00F02FB1"/>
    <w:rsid w:val="00F0303E"/>
    <w:rsid w:val="00F032E8"/>
    <w:rsid w:val="00F03793"/>
    <w:rsid w:val="00F03D47"/>
    <w:rsid w:val="00F047FC"/>
    <w:rsid w:val="00F04B28"/>
    <w:rsid w:val="00F05189"/>
    <w:rsid w:val="00F0530A"/>
    <w:rsid w:val="00F05642"/>
    <w:rsid w:val="00F05912"/>
    <w:rsid w:val="00F05AAA"/>
    <w:rsid w:val="00F0649A"/>
    <w:rsid w:val="00F066B2"/>
    <w:rsid w:val="00F07648"/>
    <w:rsid w:val="00F07688"/>
    <w:rsid w:val="00F07A90"/>
    <w:rsid w:val="00F07EA8"/>
    <w:rsid w:val="00F1025E"/>
    <w:rsid w:val="00F10A6A"/>
    <w:rsid w:val="00F10DDC"/>
    <w:rsid w:val="00F10F8D"/>
    <w:rsid w:val="00F111B8"/>
    <w:rsid w:val="00F112C1"/>
    <w:rsid w:val="00F11AD5"/>
    <w:rsid w:val="00F12535"/>
    <w:rsid w:val="00F12E68"/>
    <w:rsid w:val="00F13004"/>
    <w:rsid w:val="00F1356F"/>
    <w:rsid w:val="00F1398F"/>
    <w:rsid w:val="00F13B41"/>
    <w:rsid w:val="00F142D1"/>
    <w:rsid w:val="00F148AB"/>
    <w:rsid w:val="00F14CF3"/>
    <w:rsid w:val="00F162EF"/>
    <w:rsid w:val="00F16AB2"/>
    <w:rsid w:val="00F171E6"/>
    <w:rsid w:val="00F1759F"/>
    <w:rsid w:val="00F1780E"/>
    <w:rsid w:val="00F17B52"/>
    <w:rsid w:val="00F20B9D"/>
    <w:rsid w:val="00F21C0F"/>
    <w:rsid w:val="00F21CBD"/>
    <w:rsid w:val="00F21EEA"/>
    <w:rsid w:val="00F22036"/>
    <w:rsid w:val="00F222F7"/>
    <w:rsid w:val="00F2234B"/>
    <w:rsid w:val="00F224C0"/>
    <w:rsid w:val="00F2282E"/>
    <w:rsid w:val="00F22A60"/>
    <w:rsid w:val="00F22C13"/>
    <w:rsid w:val="00F23417"/>
    <w:rsid w:val="00F23BBA"/>
    <w:rsid w:val="00F241D6"/>
    <w:rsid w:val="00F241F2"/>
    <w:rsid w:val="00F24AD0"/>
    <w:rsid w:val="00F2507E"/>
    <w:rsid w:val="00F25743"/>
    <w:rsid w:val="00F2588A"/>
    <w:rsid w:val="00F25E1D"/>
    <w:rsid w:val="00F260E7"/>
    <w:rsid w:val="00F26282"/>
    <w:rsid w:val="00F26556"/>
    <w:rsid w:val="00F2659C"/>
    <w:rsid w:val="00F26AA1"/>
    <w:rsid w:val="00F276AC"/>
    <w:rsid w:val="00F27836"/>
    <w:rsid w:val="00F27D09"/>
    <w:rsid w:val="00F3067E"/>
    <w:rsid w:val="00F31058"/>
    <w:rsid w:val="00F31A5E"/>
    <w:rsid w:val="00F32180"/>
    <w:rsid w:val="00F32254"/>
    <w:rsid w:val="00F33267"/>
    <w:rsid w:val="00F335D5"/>
    <w:rsid w:val="00F33797"/>
    <w:rsid w:val="00F343CC"/>
    <w:rsid w:val="00F354E6"/>
    <w:rsid w:val="00F354F3"/>
    <w:rsid w:val="00F35C38"/>
    <w:rsid w:val="00F35EED"/>
    <w:rsid w:val="00F3641E"/>
    <w:rsid w:val="00F3651C"/>
    <w:rsid w:val="00F3729B"/>
    <w:rsid w:val="00F37FAC"/>
    <w:rsid w:val="00F4053A"/>
    <w:rsid w:val="00F405C9"/>
    <w:rsid w:val="00F40E6F"/>
    <w:rsid w:val="00F40E88"/>
    <w:rsid w:val="00F411B9"/>
    <w:rsid w:val="00F413C4"/>
    <w:rsid w:val="00F419CC"/>
    <w:rsid w:val="00F4211C"/>
    <w:rsid w:val="00F4253B"/>
    <w:rsid w:val="00F425D8"/>
    <w:rsid w:val="00F42D83"/>
    <w:rsid w:val="00F44E4C"/>
    <w:rsid w:val="00F44E58"/>
    <w:rsid w:val="00F44EA8"/>
    <w:rsid w:val="00F45083"/>
    <w:rsid w:val="00F4602F"/>
    <w:rsid w:val="00F46536"/>
    <w:rsid w:val="00F46681"/>
    <w:rsid w:val="00F472C9"/>
    <w:rsid w:val="00F4776A"/>
    <w:rsid w:val="00F479D8"/>
    <w:rsid w:val="00F47B78"/>
    <w:rsid w:val="00F47D43"/>
    <w:rsid w:val="00F50A94"/>
    <w:rsid w:val="00F50D4E"/>
    <w:rsid w:val="00F51C1B"/>
    <w:rsid w:val="00F51CF0"/>
    <w:rsid w:val="00F51E64"/>
    <w:rsid w:val="00F527F6"/>
    <w:rsid w:val="00F53368"/>
    <w:rsid w:val="00F53451"/>
    <w:rsid w:val="00F53E63"/>
    <w:rsid w:val="00F546FC"/>
    <w:rsid w:val="00F5566A"/>
    <w:rsid w:val="00F55B24"/>
    <w:rsid w:val="00F55D29"/>
    <w:rsid w:val="00F56374"/>
    <w:rsid w:val="00F5686F"/>
    <w:rsid w:val="00F56F73"/>
    <w:rsid w:val="00F573F0"/>
    <w:rsid w:val="00F57DA3"/>
    <w:rsid w:val="00F603F8"/>
    <w:rsid w:val="00F60687"/>
    <w:rsid w:val="00F61044"/>
    <w:rsid w:val="00F61255"/>
    <w:rsid w:val="00F613DF"/>
    <w:rsid w:val="00F6148F"/>
    <w:rsid w:val="00F61508"/>
    <w:rsid w:val="00F6200C"/>
    <w:rsid w:val="00F62377"/>
    <w:rsid w:val="00F629D5"/>
    <w:rsid w:val="00F62D29"/>
    <w:rsid w:val="00F62E50"/>
    <w:rsid w:val="00F63449"/>
    <w:rsid w:val="00F63ADC"/>
    <w:rsid w:val="00F63B4D"/>
    <w:rsid w:val="00F63CF0"/>
    <w:rsid w:val="00F640B8"/>
    <w:rsid w:val="00F65263"/>
    <w:rsid w:val="00F65728"/>
    <w:rsid w:val="00F65CA7"/>
    <w:rsid w:val="00F65CD0"/>
    <w:rsid w:val="00F66462"/>
    <w:rsid w:val="00F66941"/>
    <w:rsid w:val="00F66F12"/>
    <w:rsid w:val="00F673F6"/>
    <w:rsid w:val="00F67470"/>
    <w:rsid w:val="00F67F80"/>
    <w:rsid w:val="00F70363"/>
    <w:rsid w:val="00F709F1"/>
    <w:rsid w:val="00F70AE5"/>
    <w:rsid w:val="00F7108D"/>
    <w:rsid w:val="00F72186"/>
    <w:rsid w:val="00F7245A"/>
    <w:rsid w:val="00F725F3"/>
    <w:rsid w:val="00F726E5"/>
    <w:rsid w:val="00F72720"/>
    <w:rsid w:val="00F727BF"/>
    <w:rsid w:val="00F72874"/>
    <w:rsid w:val="00F7344D"/>
    <w:rsid w:val="00F73D6A"/>
    <w:rsid w:val="00F7426A"/>
    <w:rsid w:val="00F74DB8"/>
    <w:rsid w:val="00F751BC"/>
    <w:rsid w:val="00F75465"/>
    <w:rsid w:val="00F758D6"/>
    <w:rsid w:val="00F7594C"/>
    <w:rsid w:val="00F759F4"/>
    <w:rsid w:val="00F75A78"/>
    <w:rsid w:val="00F75FC6"/>
    <w:rsid w:val="00F7602B"/>
    <w:rsid w:val="00F760E1"/>
    <w:rsid w:val="00F76B04"/>
    <w:rsid w:val="00F76BD6"/>
    <w:rsid w:val="00F76EB3"/>
    <w:rsid w:val="00F77154"/>
    <w:rsid w:val="00F800F3"/>
    <w:rsid w:val="00F80214"/>
    <w:rsid w:val="00F804A3"/>
    <w:rsid w:val="00F80853"/>
    <w:rsid w:val="00F80A0A"/>
    <w:rsid w:val="00F80E7B"/>
    <w:rsid w:val="00F80F2E"/>
    <w:rsid w:val="00F80F5A"/>
    <w:rsid w:val="00F8113E"/>
    <w:rsid w:val="00F81284"/>
    <w:rsid w:val="00F81B8E"/>
    <w:rsid w:val="00F81F39"/>
    <w:rsid w:val="00F822C4"/>
    <w:rsid w:val="00F826AF"/>
    <w:rsid w:val="00F82749"/>
    <w:rsid w:val="00F827BC"/>
    <w:rsid w:val="00F8280F"/>
    <w:rsid w:val="00F82810"/>
    <w:rsid w:val="00F82EA4"/>
    <w:rsid w:val="00F82EEE"/>
    <w:rsid w:val="00F8322D"/>
    <w:rsid w:val="00F83373"/>
    <w:rsid w:val="00F83731"/>
    <w:rsid w:val="00F83B41"/>
    <w:rsid w:val="00F83B4B"/>
    <w:rsid w:val="00F83FF8"/>
    <w:rsid w:val="00F84459"/>
    <w:rsid w:val="00F84A65"/>
    <w:rsid w:val="00F85105"/>
    <w:rsid w:val="00F86449"/>
    <w:rsid w:val="00F8656B"/>
    <w:rsid w:val="00F8692B"/>
    <w:rsid w:val="00F8757F"/>
    <w:rsid w:val="00F87608"/>
    <w:rsid w:val="00F87D71"/>
    <w:rsid w:val="00F87DEB"/>
    <w:rsid w:val="00F87F34"/>
    <w:rsid w:val="00F901BA"/>
    <w:rsid w:val="00F90269"/>
    <w:rsid w:val="00F90533"/>
    <w:rsid w:val="00F90D96"/>
    <w:rsid w:val="00F9144A"/>
    <w:rsid w:val="00F91A37"/>
    <w:rsid w:val="00F91A94"/>
    <w:rsid w:val="00F9224A"/>
    <w:rsid w:val="00F92D11"/>
    <w:rsid w:val="00F92E0A"/>
    <w:rsid w:val="00F93DD7"/>
    <w:rsid w:val="00F94124"/>
    <w:rsid w:val="00F94435"/>
    <w:rsid w:val="00F947F8"/>
    <w:rsid w:val="00F953CE"/>
    <w:rsid w:val="00F968C0"/>
    <w:rsid w:val="00F96B8E"/>
    <w:rsid w:val="00F97861"/>
    <w:rsid w:val="00F97CE9"/>
    <w:rsid w:val="00FA01FC"/>
    <w:rsid w:val="00FA03E7"/>
    <w:rsid w:val="00FA0C06"/>
    <w:rsid w:val="00FA114C"/>
    <w:rsid w:val="00FA15FE"/>
    <w:rsid w:val="00FA1A75"/>
    <w:rsid w:val="00FA1C6B"/>
    <w:rsid w:val="00FA1CE5"/>
    <w:rsid w:val="00FA2017"/>
    <w:rsid w:val="00FA20A5"/>
    <w:rsid w:val="00FA2A60"/>
    <w:rsid w:val="00FA2ACF"/>
    <w:rsid w:val="00FA3423"/>
    <w:rsid w:val="00FA36EB"/>
    <w:rsid w:val="00FA37E1"/>
    <w:rsid w:val="00FA3DB6"/>
    <w:rsid w:val="00FA3EC3"/>
    <w:rsid w:val="00FA52C7"/>
    <w:rsid w:val="00FA52FD"/>
    <w:rsid w:val="00FA5657"/>
    <w:rsid w:val="00FA6745"/>
    <w:rsid w:val="00FA6946"/>
    <w:rsid w:val="00FA69E1"/>
    <w:rsid w:val="00FA6B47"/>
    <w:rsid w:val="00FA6DB9"/>
    <w:rsid w:val="00FA6F4D"/>
    <w:rsid w:val="00FA7256"/>
    <w:rsid w:val="00FA77E9"/>
    <w:rsid w:val="00FA78EF"/>
    <w:rsid w:val="00FB0358"/>
    <w:rsid w:val="00FB0548"/>
    <w:rsid w:val="00FB055E"/>
    <w:rsid w:val="00FB0B67"/>
    <w:rsid w:val="00FB0BAA"/>
    <w:rsid w:val="00FB1531"/>
    <w:rsid w:val="00FB15AD"/>
    <w:rsid w:val="00FB1D17"/>
    <w:rsid w:val="00FB1E85"/>
    <w:rsid w:val="00FB22E9"/>
    <w:rsid w:val="00FB315D"/>
    <w:rsid w:val="00FB388F"/>
    <w:rsid w:val="00FB3A0A"/>
    <w:rsid w:val="00FB468A"/>
    <w:rsid w:val="00FB4793"/>
    <w:rsid w:val="00FB4A80"/>
    <w:rsid w:val="00FB4B1E"/>
    <w:rsid w:val="00FB5324"/>
    <w:rsid w:val="00FB5525"/>
    <w:rsid w:val="00FB562E"/>
    <w:rsid w:val="00FB5BFD"/>
    <w:rsid w:val="00FB5C2B"/>
    <w:rsid w:val="00FB626E"/>
    <w:rsid w:val="00FB66EE"/>
    <w:rsid w:val="00FB66FF"/>
    <w:rsid w:val="00FB6B77"/>
    <w:rsid w:val="00FB725D"/>
    <w:rsid w:val="00FB7A55"/>
    <w:rsid w:val="00FB7CC4"/>
    <w:rsid w:val="00FC014E"/>
    <w:rsid w:val="00FC01E6"/>
    <w:rsid w:val="00FC0426"/>
    <w:rsid w:val="00FC081A"/>
    <w:rsid w:val="00FC0B17"/>
    <w:rsid w:val="00FC0D1D"/>
    <w:rsid w:val="00FC0F0D"/>
    <w:rsid w:val="00FC10D0"/>
    <w:rsid w:val="00FC137B"/>
    <w:rsid w:val="00FC19D6"/>
    <w:rsid w:val="00FC1B93"/>
    <w:rsid w:val="00FC2B13"/>
    <w:rsid w:val="00FC2F27"/>
    <w:rsid w:val="00FC3048"/>
    <w:rsid w:val="00FC32A3"/>
    <w:rsid w:val="00FC3417"/>
    <w:rsid w:val="00FC35E6"/>
    <w:rsid w:val="00FC4256"/>
    <w:rsid w:val="00FC48D2"/>
    <w:rsid w:val="00FC4914"/>
    <w:rsid w:val="00FC4A8E"/>
    <w:rsid w:val="00FC4C65"/>
    <w:rsid w:val="00FC4F6F"/>
    <w:rsid w:val="00FC5B46"/>
    <w:rsid w:val="00FC5D17"/>
    <w:rsid w:val="00FC61DD"/>
    <w:rsid w:val="00FC6C55"/>
    <w:rsid w:val="00FC6E1B"/>
    <w:rsid w:val="00FC7A42"/>
    <w:rsid w:val="00FC7DCA"/>
    <w:rsid w:val="00FD00A3"/>
    <w:rsid w:val="00FD0D56"/>
    <w:rsid w:val="00FD1773"/>
    <w:rsid w:val="00FD1FB4"/>
    <w:rsid w:val="00FD1FBF"/>
    <w:rsid w:val="00FD230F"/>
    <w:rsid w:val="00FD2514"/>
    <w:rsid w:val="00FD2732"/>
    <w:rsid w:val="00FD2745"/>
    <w:rsid w:val="00FD2B9A"/>
    <w:rsid w:val="00FD3013"/>
    <w:rsid w:val="00FD347C"/>
    <w:rsid w:val="00FD35D5"/>
    <w:rsid w:val="00FD3CFB"/>
    <w:rsid w:val="00FD4408"/>
    <w:rsid w:val="00FD4CF4"/>
    <w:rsid w:val="00FD4F96"/>
    <w:rsid w:val="00FD5331"/>
    <w:rsid w:val="00FD5822"/>
    <w:rsid w:val="00FD5C46"/>
    <w:rsid w:val="00FD5C63"/>
    <w:rsid w:val="00FD5CF4"/>
    <w:rsid w:val="00FD619C"/>
    <w:rsid w:val="00FD6796"/>
    <w:rsid w:val="00FD6990"/>
    <w:rsid w:val="00FD6E36"/>
    <w:rsid w:val="00FD706D"/>
    <w:rsid w:val="00FD70C1"/>
    <w:rsid w:val="00FD7914"/>
    <w:rsid w:val="00FD7B64"/>
    <w:rsid w:val="00FD7C67"/>
    <w:rsid w:val="00FE08C8"/>
    <w:rsid w:val="00FE0938"/>
    <w:rsid w:val="00FE0B31"/>
    <w:rsid w:val="00FE0D64"/>
    <w:rsid w:val="00FE0EF2"/>
    <w:rsid w:val="00FE0FC1"/>
    <w:rsid w:val="00FE1132"/>
    <w:rsid w:val="00FE138B"/>
    <w:rsid w:val="00FE2879"/>
    <w:rsid w:val="00FE2B76"/>
    <w:rsid w:val="00FE3521"/>
    <w:rsid w:val="00FE3B24"/>
    <w:rsid w:val="00FE3E28"/>
    <w:rsid w:val="00FE3FA0"/>
    <w:rsid w:val="00FE405F"/>
    <w:rsid w:val="00FE5752"/>
    <w:rsid w:val="00FE58BF"/>
    <w:rsid w:val="00FE5912"/>
    <w:rsid w:val="00FE5985"/>
    <w:rsid w:val="00FE698E"/>
    <w:rsid w:val="00FE7503"/>
    <w:rsid w:val="00FE77DA"/>
    <w:rsid w:val="00FE7C26"/>
    <w:rsid w:val="00FF064A"/>
    <w:rsid w:val="00FF075B"/>
    <w:rsid w:val="00FF09E2"/>
    <w:rsid w:val="00FF0C54"/>
    <w:rsid w:val="00FF12DC"/>
    <w:rsid w:val="00FF15B7"/>
    <w:rsid w:val="00FF2890"/>
    <w:rsid w:val="00FF328E"/>
    <w:rsid w:val="00FF33C5"/>
    <w:rsid w:val="00FF37AA"/>
    <w:rsid w:val="00FF3BDC"/>
    <w:rsid w:val="00FF47A9"/>
    <w:rsid w:val="00FF47C8"/>
    <w:rsid w:val="00FF4877"/>
    <w:rsid w:val="00FF4A02"/>
    <w:rsid w:val="00FF4F32"/>
    <w:rsid w:val="00FF5120"/>
    <w:rsid w:val="00FF572B"/>
    <w:rsid w:val="00FF5FAA"/>
    <w:rsid w:val="00FF621D"/>
    <w:rsid w:val="00FF6D65"/>
    <w:rsid w:val="00FF714A"/>
    <w:rsid w:val="00FF716A"/>
    <w:rsid w:val="00FF735C"/>
    <w:rsid w:val="00FF735F"/>
    <w:rsid w:val="00FF76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uiPriority="0" w:qFormat="1"/>
    <w:lsdException w:name="header" w:qFormat="1"/>
    <w:lsdException w:name="footer" w:qFormat="1"/>
    <w:lsdException w:name="caption" w:uiPriority="0" w:qFormat="1"/>
    <w:lsdException w:name="envelope address" w:uiPriority="0"/>
    <w:lsdException w:name="footnote reference" w:uiPriority="0"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c">
    <w:name w:val="Normal"/>
    <w:qFormat/>
    <w:rsid w:val="00170936"/>
  </w:style>
  <w:style w:type="paragraph" w:styleId="14">
    <w:name w:val="heading 1"/>
    <w:aliases w:val="Engineer Z 1,Engineer Main 1,новая страница"/>
    <w:basedOn w:val="ac"/>
    <w:next w:val="ac"/>
    <w:link w:val="15"/>
    <w:qFormat/>
    <w:rsid w:val="00670533"/>
    <w:pPr>
      <w:keepNext/>
      <w:keepLines/>
      <w:spacing w:before="480" w:after="0" w:line="240" w:lineRule="auto"/>
      <w:jc w:val="center"/>
      <w:outlineLvl w:val="0"/>
    </w:pPr>
    <w:rPr>
      <w:rFonts w:ascii="Cambria" w:eastAsia="Times New Roman" w:hAnsi="Cambria" w:cs="Times New Roman"/>
      <w:b/>
      <w:bCs/>
      <w:color w:val="365F91"/>
      <w:sz w:val="28"/>
      <w:szCs w:val="28"/>
    </w:rPr>
  </w:style>
  <w:style w:type="paragraph" w:styleId="24">
    <w:name w:val="heading 2"/>
    <w:aliases w:val="Engineer Z 1.1,Заголовок 21,Заголовок 2 Знак Знак1,Заголовок 2 Знак Знак"/>
    <w:basedOn w:val="ac"/>
    <w:next w:val="ac"/>
    <w:link w:val="25"/>
    <w:uiPriority w:val="1"/>
    <w:unhideWhenUsed/>
    <w:qFormat/>
    <w:rsid w:val="00670533"/>
    <w:pPr>
      <w:keepNext/>
      <w:keepLines/>
      <w:spacing w:before="200" w:after="240" w:line="360" w:lineRule="auto"/>
      <w:jc w:val="center"/>
      <w:outlineLvl w:val="1"/>
    </w:pPr>
    <w:rPr>
      <w:rFonts w:ascii="Times New Roman" w:eastAsia="Times New Roman" w:hAnsi="Times New Roman" w:cs="Times New Roman"/>
      <w:b/>
      <w:bCs/>
      <w:sz w:val="26"/>
      <w:szCs w:val="26"/>
    </w:rPr>
  </w:style>
  <w:style w:type="paragraph" w:styleId="31">
    <w:name w:val="heading 3"/>
    <w:aliases w:val="Subtitle,Engineer Z 1.1.1, Знак"/>
    <w:basedOn w:val="ac"/>
    <w:next w:val="ac"/>
    <w:link w:val="32"/>
    <w:unhideWhenUsed/>
    <w:qFormat/>
    <w:rsid w:val="00670533"/>
    <w:pPr>
      <w:keepNext/>
      <w:keepLines/>
      <w:spacing w:before="200" w:after="0" w:line="240" w:lineRule="auto"/>
      <w:jc w:val="center"/>
      <w:outlineLvl w:val="2"/>
    </w:pPr>
    <w:rPr>
      <w:rFonts w:ascii="Cambria" w:eastAsia="Times New Roman" w:hAnsi="Cambria" w:cs="Times New Roman"/>
      <w:b/>
      <w:bCs/>
      <w:color w:val="4F81BD"/>
      <w:sz w:val="20"/>
      <w:szCs w:val="20"/>
    </w:rPr>
  </w:style>
  <w:style w:type="paragraph" w:styleId="41">
    <w:name w:val="heading 4"/>
    <w:basedOn w:val="ac"/>
    <w:next w:val="ac"/>
    <w:link w:val="42"/>
    <w:qFormat/>
    <w:rsid w:val="00670533"/>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1">
    <w:name w:val="heading 5"/>
    <w:basedOn w:val="ac"/>
    <w:next w:val="ac"/>
    <w:link w:val="52"/>
    <w:qFormat/>
    <w:rsid w:val="00670533"/>
    <w:pPr>
      <w:tabs>
        <w:tab w:val="num" w:pos="1304"/>
      </w:tabs>
      <w:spacing w:before="240" w:after="60" w:line="240" w:lineRule="auto"/>
      <w:ind w:left="1304" w:hanging="1304"/>
      <w:outlineLvl w:val="4"/>
    </w:pPr>
    <w:rPr>
      <w:rFonts w:ascii="Times New Roman" w:eastAsia="Times New Roman" w:hAnsi="Times New Roman" w:cs="Times New Roman"/>
      <w:b/>
      <w:bCs/>
      <w:i/>
      <w:iCs/>
      <w:sz w:val="26"/>
      <w:szCs w:val="26"/>
      <w:lang w:eastAsia="ru-RU"/>
    </w:rPr>
  </w:style>
  <w:style w:type="paragraph" w:styleId="6">
    <w:name w:val="heading 6"/>
    <w:basedOn w:val="ac"/>
    <w:next w:val="ac"/>
    <w:link w:val="60"/>
    <w:qFormat/>
    <w:rsid w:val="00670533"/>
    <w:pPr>
      <w:tabs>
        <w:tab w:val="num" w:pos="1304"/>
      </w:tabs>
      <w:spacing w:before="240" w:after="60" w:line="240" w:lineRule="auto"/>
      <w:ind w:left="1304" w:hanging="1304"/>
      <w:outlineLvl w:val="5"/>
    </w:pPr>
    <w:rPr>
      <w:rFonts w:ascii="Times New Roman" w:eastAsia="Times New Roman" w:hAnsi="Times New Roman" w:cs="Times New Roman"/>
      <w:b/>
      <w:bCs/>
      <w:sz w:val="20"/>
      <w:szCs w:val="20"/>
      <w:lang w:eastAsia="ru-RU"/>
    </w:rPr>
  </w:style>
  <w:style w:type="paragraph" w:styleId="7">
    <w:name w:val="heading 7"/>
    <w:basedOn w:val="ac"/>
    <w:next w:val="ac"/>
    <w:link w:val="70"/>
    <w:qFormat/>
    <w:rsid w:val="00670533"/>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c"/>
    <w:next w:val="ac"/>
    <w:link w:val="80"/>
    <w:qFormat/>
    <w:rsid w:val="00670533"/>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c"/>
    <w:next w:val="ac"/>
    <w:link w:val="90"/>
    <w:uiPriority w:val="9"/>
    <w:qFormat/>
    <w:rsid w:val="00670533"/>
    <w:pPr>
      <w:tabs>
        <w:tab w:val="num" w:pos="1304"/>
      </w:tabs>
      <w:spacing w:before="240" w:after="60" w:line="240" w:lineRule="auto"/>
      <w:ind w:left="1304" w:hanging="1304"/>
      <w:outlineLvl w:val="8"/>
    </w:pPr>
    <w:rPr>
      <w:rFonts w:ascii="Arial" w:eastAsia="Times New Roman" w:hAnsi="Arial" w:cs="Times New Roman"/>
      <w:sz w:val="20"/>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qFormat/>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Engineer Z 1 Знак,Engineer Main 1 Знак,новая страница Знак"/>
    <w:basedOn w:val="ad"/>
    <w:link w:val="14"/>
    <w:rsid w:val="00670533"/>
    <w:rPr>
      <w:rFonts w:ascii="Cambria" w:eastAsia="Times New Roman" w:hAnsi="Cambria" w:cs="Times New Roman"/>
      <w:b/>
      <w:bCs/>
      <w:color w:val="365F91"/>
      <w:sz w:val="28"/>
      <w:szCs w:val="28"/>
    </w:rPr>
  </w:style>
  <w:style w:type="character" w:customStyle="1" w:styleId="25">
    <w:name w:val="Заголовок 2 Знак"/>
    <w:aliases w:val="Engineer Z 1.1 Знак,Заголовок 21 Знак,Заголовок 2 Знак Знак1 Знак,Заголовок 2 Знак Знак Знак"/>
    <w:basedOn w:val="ad"/>
    <w:link w:val="24"/>
    <w:uiPriority w:val="1"/>
    <w:rsid w:val="00670533"/>
    <w:rPr>
      <w:rFonts w:ascii="Times New Roman" w:eastAsia="Times New Roman" w:hAnsi="Times New Roman" w:cs="Times New Roman"/>
      <w:b/>
      <w:bCs/>
      <w:sz w:val="26"/>
      <w:szCs w:val="26"/>
    </w:rPr>
  </w:style>
  <w:style w:type="character" w:customStyle="1" w:styleId="32">
    <w:name w:val="Заголовок 3 Знак"/>
    <w:aliases w:val="Subtitle Знак,Engineer Z 1.1.1 Знак, Знак Знак"/>
    <w:basedOn w:val="ad"/>
    <w:link w:val="31"/>
    <w:rsid w:val="00670533"/>
    <w:rPr>
      <w:rFonts w:ascii="Cambria" w:eastAsia="Times New Roman" w:hAnsi="Cambria" w:cs="Times New Roman"/>
      <w:b/>
      <w:bCs/>
      <w:color w:val="4F81BD"/>
      <w:sz w:val="20"/>
      <w:szCs w:val="20"/>
    </w:rPr>
  </w:style>
  <w:style w:type="character" w:customStyle="1" w:styleId="42">
    <w:name w:val="Заголовок 4 Знак"/>
    <w:basedOn w:val="ad"/>
    <w:link w:val="41"/>
    <w:rsid w:val="00670533"/>
    <w:rPr>
      <w:rFonts w:ascii="Times New Roman" w:eastAsia="Times New Roman" w:hAnsi="Times New Roman" w:cs="Times New Roman"/>
      <w:b/>
      <w:bCs/>
      <w:sz w:val="28"/>
      <w:szCs w:val="28"/>
      <w:lang w:eastAsia="ru-RU"/>
    </w:rPr>
  </w:style>
  <w:style w:type="character" w:customStyle="1" w:styleId="52">
    <w:name w:val="Заголовок 5 Знак"/>
    <w:basedOn w:val="ad"/>
    <w:link w:val="51"/>
    <w:rsid w:val="00670533"/>
    <w:rPr>
      <w:rFonts w:ascii="Times New Roman" w:eastAsia="Times New Roman" w:hAnsi="Times New Roman" w:cs="Times New Roman"/>
      <w:b/>
      <w:bCs/>
      <w:i/>
      <w:iCs/>
      <w:sz w:val="26"/>
      <w:szCs w:val="26"/>
      <w:lang w:eastAsia="ru-RU"/>
    </w:rPr>
  </w:style>
  <w:style w:type="character" w:customStyle="1" w:styleId="60">
    <w:name w:val="Заголовок 6 Знак"/>
    <w:basedOn w:val="ad"/>
    <w:link w:val="6"/>
    <w:rsid w:val="00670533"/>
    <w:rPr>
      <w:rFonts w:ascii="Times New Roman" w:eastAsia="Times New Roman" w:hAnsi="Times New Roman" w:cs="Times New Roman"/>
      <w:b/>
      <w:bCs/>
      <w:sz w:val="20"/>
      <w:szCs w:val="20"/>
      <w:lang w:eastAsia="ru-RU"/>
    </w:rPr>
  </w:style>
  <w:style w:type="character" w:customStyle="1" w:styleId="70">
    <w:name w:val="Заголовок 7 Знак"/>
    <w:basedOn w:val="ad"/>
    <w:link w:val="7"/>
    <w:rsid w:val="00670533"/>
    <w:rPr>
      <w:rFonts w:ascii="Times New Roman" w:eastAsia="Times New Roman" w:hAnsi="Times New Roman" w:cs="Times New Roman"/>
      <w:sz w:val="24"/>
      <w:szCs w:val="24"/>
      <w:lang w:eastAsia="ru-RU"/>
    </w:rPr>
  </w:style>
  <w:style w:type="character" w:customStyle="1" w:styleId="80">
    <w:name w:val="Заголовок 8 Знак"/>
    <w:basedOn w:val="ad"/>
    <w:link w:val="8"/>
    <w:rsid w:val="00670533"/>
    <w:rPr>
      <w:rFonts w:ascii="Times New Roman" w:eastAsia="Times New Roman" w:hAnsi="Times New Roman" w:cs="Times New Roman"/>
      <w:i/>
      <w:iCs/>
      <w:sz w:val="24"/>
      <w:szCs w:val="24"/>
      <w:lang w:eastAsia="ru-RU"/>
    </w:rPr>
  </w:style>
  <w:style w:type="character" w:customStyle="1" w:styleId="90">
    <w:name w:val="Заголовок 9 Знак"/>
    <w:basedOn w:val="ad"/>
    <w:link w:val="9"/>
    <w:uiPriority w:val="9"/>
    <w:rsid w:val="00670533"/>
    <w:rPr>
      <w:rFonts w:ascii="Arial" w:eastAsia="Times New Roman" w:hAnsi="Arial" w:cs="Times New Roman"/>
      <w:sz w:val="20"/>
      <w:szCs w:val="20"/>
      <w:lang w:eastAsia="ru-RU"/>
    </w:rPr>
  </w:style>
  <w:style w:type="numbering" w:customStyle="1" w:styleId="16">
    <w:name w:val="Нет списка1"/>
    <w:next w:val="af"/>
    <w:uiPriority w:val="99"/>
    <w:semiHidden/>
    <w:unhideWhenUsed/>
    <w:rsid w:val="00670533"/>
  </w:style>
  <w:style w:type="paragraph" w:styleId="af0">
    <w:name w:val="List Paragraph"/>
    <w:aliases w:val="ПАРАГРАФ,Абзац списка11,Абзац вправо-1"/>
    <w:basedOn w:val="ac"/>
    <w:link w:val="af1"/>
    <w:qFormat/>
    <w:rsid w:val="00670533"/>
    <w:pPr>
      <w:spacing w:after="0" w:line="240" w:lineRule="auto"/>
      <w:ind w:left="720"/>
      <w:contextualSpacing/>
      <w:jc w:val="center"/>
    </w:pPr>
    <w:rPr>
      <w:rFonts w:ascii="Times New Roman" w:eastAsia="Calibri" w:hAnsi="Times New Roman" w:cs="Times New Roman"/>
      <w:sz w:val="26"/>
      <w:szCs w:val="26"/>
    </w:rPr>
  </w:style>
  <w:style w:type="paragraph" w:styleId="af2">
    <w:name w:val="endnote text"/>
    <w:basedOn w:val="ac"/>
    <w:link w:val="af3"/>
    <w:uiPriority w:val="99"/>
    <w:unhideWhenUsed/>
    <w:rsid w:val="00670533"/>
    <w:pPr>
      <w:spacing w:after="0" w:line="240" w:lineRule="auto"/>
      <w:jc w:val="center"/>
    </w:pPr>
    <w:rPr>
      <w:rFonts w:ascii="Times New Roman" w:eastAsia="Calibri" w:hAnsi="Times New Roman" w:cs="Times New Roman"/>
      <w:sz w:val="20"/>
      <w:szCs w:val="20"/>
    </w:rPr>
  </w:style>
  <w:style w:type="character" w:customStyle="1" w:styleId="af3">
    <w:name w:val="Текст концевой сноски Знак"/>
    <w:basedOn w:val="ad"/>
    <w:link w:val="af2"/>
    <w:uiPriority w:val="99"/>
    <w:rsid w:val="00670533"/>
    <w:rPr>
      <w:rFonts w:ascii="Times New Roman" w:eastAsia="Calibri" w:hAnsi="Times New Roman" w:cs="Times New Roman"/>
      <w:sz w:val="20"/>
      <w:szCs w:val="20"/>
    </w:rPr>
  </w:style>
  <w:style w:type="character" w:styleId="af4">
    <w:name w:val="endnote reference"/>
    <w:uiPriority w:val="99"/>
    <w:unhideWhenUsed/>
    <w:rsid w:val="00670533"/>
    <w:rPr>
      <w:vertAlign w:val="superscript"/>
    </w:rPr>
  </w:style>
  <w:style w:type="paragraph" w:styleId="af5">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c"/>
    <w:link w:val="af6"/>
    <w:unhideWhenUsed/>
    <w:qFormat/>
    <w:rsid w:val="00670533"/>
    <w:pPr>
      <w:spacing w:after="0" w:line="240" w:lineRule="auto"/>
      <w:jc w:val="center"/>
    </w:pPr>
    <w:rPr>
      <w:rFonts w:ascii="Times New Roman" w:eastAsia="Calibri" w:hAnsi="Times New Roman" w:cs="Times New Roman"/>
      <w:sz w:val="20"/>
      <w:szCs w:val="20"/>
    </w:rPr>
  </w:style>
  <w:style w:type="character" w:customStyle="1" w:styleId="af6">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d"/>
    <w:link w:val="af5"/>
    <w:rsid w:val="00670533"/>
    <w:rPr>
      <w:rFonts w:ascii="Times New Roman" w:eastAsia="Calibri" w:hAnsi="Times New Roman" w:cs="Times New Roman"/>
      <w:sz w:val="20"/>
      <w:szCs w:val="20"/>
    </w:rPr>
  </w:style>
  <w:style w:type="character" w:styleId="af7">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670533"/>
    <w:rPr>
      <w:vertAlign w:val="superscript"/>
    </w:rPr>
  </w:style>
  <w:style w:type="paragraph" w:styleId="af8">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c"/>
    <w:next w:val="ac"/>
    <w:link w:val="af9"/>
    <w:autoRedefine/>
    <w:unhideWhenUsed/>
    <w:qFormat/>
    <w:rsid w:val="00670533"/>
    <w:pPr>
      <w:keepNext/>
      <w:spacing w:after="0" w:line="360" w:lineRule="auto"/>
      <w:contextualSpacing/>
      <w:jc w:val="both"/>
    </w:pPr>
    <w:rPr>
      <w:rFonts w:ascii="Times New Roman" w:eastAsia="Times New Roman" w:hAnsi="Times New Roman" w:cs="Times New Roman"/>
      <w:b/>
      <w:bCs/>
      <w:sz w:val="28"/>
      <w:szCs w:val="28"/>
    </w:rPr>
  </w:style>
  <w:style w:type="paragraph" w:styleId="afa">
    <w:name w:val="header"/>
    <w:aliases w:val="??????? ??????????,ВерхКолонтитул Знак,ВерхКолонтитул"/>
    <w:basedOn w:val="ac"/>
    <w:link w:val="afb"/>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6"/>
      <w:szCs w:val="26"/>
    </w:rPr>
  </w:style>
  <w:style w:type="character" w:customStyle="1" w:styleId="afb">
    <w:name w:val="Верхний колонтитул Знак"/>
    <w:aliases w:val="??????? ?????????? Знак,ВерхКолонтитул Знак Знак,ВерхКолонтитул Знак1"/>
    <w:basedOn w:val="ad"/>
    <w:link w:val="afa"/>
    <w:uiPriority w:val="99"/>
    <w:rsid w:val="00670533"/>
    <w:rPr>
      <w:rFonts w:ascii="Times New Roman" w:eastAsia="Calibri" w:hAnsi="Times New Roman" w:cs="Times New Roman"/>
      <w:sz w:val="26"/>
      <w:szCs w:val="26"/>
    </w:rPr>
  </w:style>
  <w:style w:type="paragraph" w:styleId="afc">
    <w:name w:val="footer"/>
    <w:aliases w:val="Знак2, Знак2"/>
    <w:basedOn w:val="ac"/>
    <w:link w:val="afd"/>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0"/>
      <w:szCs w:val="20"/>
      <w:lang w:val="en-US"/>
    </w:rPr>
  </w:style>
  <w:style w:type="character" w:customStyle="1" w:styleId="afd">
    <w:name w:val="Нижний колонтитул Знак"/>
    <w:aliases w:val="Знак2 Знак, Знак2 Знак"/>
    <w:basedOn w:val="ad"/>
    <w:link w:val="afc"/>
    <w:uiPriority w:val="99"/>
    <w:rsid w:val="00670533"/>
    <w:rPr>
      <w:rFonts w:ascii="Times New Roman" w:eastAsia="Calibri" w:hAnsi="Times New Roman" w:cs="Times New Roman"/>
      <w:sz w:val="20"/>
      <w:szCs w:val="20"/>
      <w:lang w:val="en-US"/>
    </w:rPr>
  </w:style>
  <w:style w:type="paragraph" w:styleId="afe">
    <w:name w:val="Revision"/>
    <w:hidden/>
    <w:uiPriority w:val="99"/>
    <w:semiHidden/>
    <w:rsid w:val="00670533"/>
    <w:pPr>
      <w:spacing w:after="0" w:line="240" w:lineRule="auto"/>
    </w:pPr>
    <w:rPr>
      <w:rFonts w:ascii="Times New Roman" w:eastAsia="Calibri" w:hAnsi="Times New Roman" w:cs="Times New Roman"/>
      <w:sz w:val="26"/>
      <w:szCs w:val="26"/>
    </w:rPr>
  </w:style>
  <w:style w:type="paragraph" w:styleId="aff">
    <w:name w:val="Balloon Text"/>
    <w:basedOn w:val="ac"/>
    <w:link w:val="aff0"/>
    <w:uiPriority w:val="99"/>
    <w:unhideWhenUsed/>
    <w:rsid w:val="00670533"/>
    <w:pPr>
      <w:spacing w:after="0" w:line="240" w:lineRule="auto"/>
      <w:jc w:val="center"/>
    </w:pPr>
    <w:rPr>
      <w:rFonts w:ascii="Tahoma" w:eastAsia="Calibri" w:hAnsi="Tahoma" w:cs="Times New Roman"/>
      <w:sz w:val="16"/>
      <w:szCs w:val="16"/>
    </w:rPr>
  </w:style>
  <w:style w:type="character" w:customStyle="1" w:styleId="aff0">
    <w:name w:val="Текст выноски Знак"/>
    <w:basedOn w:val="ad"/>
    <w:link w:val="aff"/>
    <w:uiPriority w:val="99"/>
    <w:rsid w:val="00670533"/>
    <w:rPr>
      <w:rFonts w:ascii="Tahoma" w:eastAsia="Calibri" w:hAnsi="Tahoma" w:cs="Times New Roman"/>
      <w:sz w:val="16"/>
      <w:szCs w:val="16"/>
    </w:rPr>
  </w:style>
  <w:style w:type="table" w:styleId="aff1">
    <w:name w:val="Table Grid"/>
    <w:aliases w:val="Таблица ОРГРЭС1"/>
    <w:basedOn w:val="ae"/>
    <w:uiPriority w:val="59"/>
    <w:rsid w:val="0067053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c"/>
    <w:autoRedefine/>
    <w:qFormat/>
    <w:rsid w:val="00670533"/>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2">
    <w:name w:val="Plain Text"/>
    <w:basedOn w:val="ac"/>
    <w:link w:val="aff3"/>
    <w:uiPriority w:val="99"/>
    <w:rsid w:val="00670533"/>
    <w:pPr>
      <w:keepNext/>
      <w:tabs>
        <w:tab w:val="left" w:leader="dot" w:pos="9356"/>
      </w:tabs>
      <w:suppressAutoHyphens/>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d"/>
    <w:link w:val="aff2"/>
    <w:uiPriority w:val="99"/>
    <w:rsid w:val="00670533"/>
    <w:rPr>
      <w:rFonts w:ascii="Courier New" w:eastAsia="Times New Roman" w:hAnsi="Courier New" w:cs="Times New Roman"/>
      <w:sz w:val="20"/>
      <w:szCs w:val="20"/>
      <w:lang w:eastAsia="ru-RU"/>
    </w:rPr>
  </w:style>
  <w:style w:type="paragraph" w:customStyle="1" w:styleId="130">
    <w:name w:val="Обычный 13"/>
    <w:basedOn w:val="ac"/>
    <w:link w:val="135"/>
    <w:qFormat/>
    <w:rsid w:val="00670533"/>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link w:val="130"/>
    <w:rsid w:val="00670533"/>
    <w:rPr>
      <w:rFonts w:ascii="Times New Roman" w:eastAsia="Times New Roman" w:hAnsi="Times New Roman" w:cs="Times New Roman"/>
      <w:sz w:val="26"/>
      <w:szCs w:val="26"/>
      <w:lang w:eastAsia="ru-RU"/>
    </w:rPr>
  </w:style>
  <w:style w:type="paragraph" w:customStyle="1" w:styleId="17">
    <w:name w:val="Текст1"/>
    <w:basedOn w:val="ac"/>
    <w:qFormat/>
    <w:rsid w:val="00670533"/>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styleId="aff4">
    <w:name w:val="TOC Heading"/>
    <w:basedOn w:val="14"/>
    <w:next w:val="ac"/>
    <w:uiPriority w:val="39"/>
    <w:unhideWhenUsed/>
    <w:qFormat/>
    <w:rsid w:val="00670533"/>
    <w:pPr>
      <w:spacing w:line="276" w:lineRule="auto"/>
      <w:jc w:val="left"/>
      <w:outlineLvl w:val="9"/>
    </w:pPr>
  </w:style>
  <w:style w:type="paragraph" w:styleId="1a">
    <w:name w:val="toc 1"/>
    <w:aliases w:val="фр"/>
    <w:basedOn w:val="ac"/>
    <w:next w:val="ac"/>
    <w:autoRedefine/>
    <w:uiPriority w:val="39"/>
    <w:unhideWhenUsed/>
    <w:qFormat/>
    <w:rsid w:val="00D02DB9"/>
    <w:pPr>
      <w:tabs>
        <w:tab w:val="right" w:pos="9072"/>
      </w:tabs>
      <w:spacing w:before="240" w:after="0" w:line="240" w:lineRule="auto"/>
      <w:jc w:val="both"/>
    </w:pPr>
    <w:rPr>
      <w:rFonts w:ascii="Cambria" w:eastAsia="Calibri" w:hAnsi="Cambria" w:cs="Times New Roman"/>
      <w:b/>
      <w:bCs/>
      <w:caps/>
      <w:sz w:val="24"/>
      <w:szCs w:val="24"/>
    </w:rPr>
  </w:style>
  <w:style w:type="paragraph" w:styleId="26">
    <w:name w:val="toc 2"/>
    <w:basedOn w:val="ac"/>
    <w:next w:val="ac"/>
    <w:autoRedefine/>
    <w:uiPriority w:val="39"/>
    <w:unhideWhenUsed/>
    <w:qFormat/>
    <w:rsid w:val="00C5108A"/>
    <w:pPr>
      <w:tabs>
        <w:tab w:val="right" w:leader="dot" w:pos="9345"/>
      </w:tabs>
      <w:spacing w:after="0" w:line="240" w:lineRule="auto"/>
      <w:jc w:val="both"/>
    </w:pPr>
    <w:rPr>
      <w:rFonts w:ascii="Times New Roman" w:eastAsia="Times New Roman" w:hAnsi="Times New Roman" w:cs="Times New Roman"/>
      <w:b/>
      <w:bCs/>
      <w:noProof/>
      <w:sz w:val="28"/>
      <w:szCs w:val="28"/>
      <w:lang w:eastAsia="ru-RU"/>
    </w:rPr>
  </w:style>
  <w:style w:type="character" w:styleId="aff5">
    <w:name w:val="Hyperlink"/>
    <w:uiPriority w:val="99"/>
    <w:unhideWhenUsed/>
    <w:rsid w:val="00670533"/>
    <w:rPr>
      <w:color w:val="0000FF"/>
      <w:u w:val="single"/>
    </w:rPr>
  </w:style>
  <w:style w:type="paragraph" w:styleId="a">
    <w:name w:val="List Number"/>
    <w:basedOn w:val="ac"/>
    <w:uiPriority w:val="99"/>
    <w:rsid w:val="00670533"/>
    <w:pPr>
      <w:keepNext/>
      <w:numPr>
        <w:numId w:val="1"/>
      </w:numPr>
      <w:suppressLineNumbers/>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character" w:styleId="aff6">
    <w:name w:val="FollowedHyperlink"/>
    <w:uiPriority w:val="99"/>
    <w:unhideWhenUsed/>
    <w:rsid w:val="00670533"/>
    <w:rPr>
      <w:color w:val="800080"/>
      <w:u w:val="single"/>
    </w:rPr>
  </w:style>
  <w:style w:type="paragraph" w:customStyle="1" w:styleId="font5">
    <w:name w:val="font5"/>
    <w:basedOn w:val="ac"/>
    <w:qFormat/>
    <w:rsid w:val="0067053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c"/>
    <w:qFormat/>
    <w:rsid w:val="00670533"/>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7">
    <w:name w:val="xl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8">
    <w:name w:val="xl7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9">
    <w:name w:val="xl7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2">
    <w:name w:val="xl8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85">
    <w:name w:val="xl85"/>
    <w:basedOn w:val="ac"/>
    <w:qFormat/>
    <w:rsid w:val="0067053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c"/>
    <w:qFormat/>
    <w:rsid w:val="0067053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Strong"/>
    <w:uiPriority w:val="22"/>
    <w:qFormat/>
    <w:rsid w:val="00670533"/>
    <w:rPr>
      <w:b/>
      <w:bCs/>
    </w:rPr>
  </w:style>
  <w:style w:type="paragraph" w:styleId="aff8">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9"/>
    <w:uiPriority w:val="99"/>
    <w:qFormat/>
    <w:rsid w:val="0067053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d"/>
    <w:link w:val="aff8"/>
    <w:uiPriority w:val="99"/>
    <w:rsid w:val="00670533"/>
    <w:rPr>
      <w:rFonts w:ascii="Times New Roman" w:eastAsia="Times New Roman" w:hAnsi="Times New Roman" w:cs="Times New Roman"/>
      <w:sz w:val="24"/>
      <w:szCs w:val="24"/>
      <w:lang w:eastAsia="ru-RU"/>
    </w:rPr>
  </w:style>
  <w:style w:type="paragraph" w:styleId="27">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c"/>
    <w:link w:val="28"/>
    <w:unhideWhenUsed/>
    <w:qFormat/>
    <w:rsid w:val="00670533"/>
    <w:pPr>
      <w:spacing w:after="120" w:line="480" w:lineRule="auto"/>
      <w:ind w:left="283"/>
    </w:pPr>
    <w:rPr>
      <w:rFonts w:ascii="Times New Roman" w:eastAsia="Calibri" w:hAnsi="Times New Roman" w:cs="Times New Roman"/>
      <w:sz w:val="26"/>
      <w:szCs w:val="26"/>
    </w:rPr>
  </w:style>
  <w:style w:type="character" w:customStyle="1" w:styleId="28">
    <w:name w:val="Основной текст с отступом 2 Знак"/>
    <w:aliases w:val="Знак1 Знак1 Знак1,Основной текст с отступом 2 Знак Знак Знак1,Знак1 Знак Знак Знак1,Знак1 Знак Знак4,Знак1 Знак4,Основной для текста Знак, Знак1 Знак1 Знак1, Знак1 Знак Знак Знак1, Знак1 Знак Знак2, Знак1 Знак4"/>
    <w:basedOn w:val="ad"/>
    <w:link w:val="27"/>
    <w:rsid w:val="00670533"/>
    <w:rPr>
      <w:rFonts w:ascii="Times New Roman" w:eastAsia="Calibri" w:hAnsi="Times New Roman" w:cs="Times New Roman"/>
      <w:sz w:val="26"/>
      <w:szCs w:val="26"/>
    </w:rPr>
  </w:style>
  <w:style w:type="paragraph" w:styleId="affa">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b"/>
    <w:uiPriority w:val="99"/>
    <w:unhideWhenUsed/>
    <w:qFormat/>
    <w:rsid w:val="0067053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d"/>
    <w:rsid w:val="00670533"/>
  </w:style>
  <w:style w:type="character" w:customStyle="1" w:styleId="43">
    <w:name w:val="заголовок 4 Знак"/>
    <w:rsid w:val="00670533"/>
    <w:rPr>
      <w:rFonts w:ascii="Arial" w:hAnsi="Arial"/>
      <w:i/>
      <w:sz w:val="24"/>
      <w:szCs w:val="24"/>
      <w:lang w:val="ru-RU" w:eastAsia="ru-RU" w:bidi="ar-SA"/>
    </w:rPr>
  </w:style>
  <w:style w:type="paragraph" w:customStyle="1" w:styleId="affc">
    <w:name w:val="основной"/>
    <w:basedOn w:val="ac"/>
    <w:qFormat/>
    <w:rsid w:val="0067053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670533"/>
    <w:rPr>
      <w:rFonts w:ascii="Times New Roman" w:hAnsi="Times New Roman" w:cs="Times New Roman"/>
      <w:sz w:val="18"/>
      <w:szCs w:val="18"/>
    </w:rPr>
  </w:style>
  <w:style w:type="paragraph" w:customStyle="1" w:styleId="ConsPlusNonformat">
    <w:name w:val="ConsPlusNonformat"/>
    <w:qFormat/>
    <w:rsid w:val="00670533"/>
    <w:pPr>
      <w:autoSpaceDE w:val="0"/>
      <w:autoSpaceDN w:val="0"/>
      <w:adjustRightInd w:val="0"/>
      <w:spacing w:after="0" w:line="240" w:lineRule="auto"/>
    </w:pPr>
    <w:rPr>
      <w:rFonts w:ascii="Courier New" w:eastAsia="Calibri" w:hAnsi="Courier New" w:cs="Courier New"/>
      <w:sz w:val="20"/>
      <w:szCs w:val="20"/>
    </w:rPr>
  </w:style>
  <w:style w:type="character" w:styleId="affd">
    <w:name w:val="Emphasis"/>
    <w:uiPriority w:val="20"/>
    <w:qFormat/>
    <w:rsid w:val="00670533"/>
    <w:rPr>
      <w:i/>
      <w:iCs/>
    </w:rPr>
  </w:style>
  <w:style w:type="paragraph" w:styleId="33">
    <w:name w:val="toc 3"/>
    <w:basedOn w:val="ac"/>
    <w:next w:val="ac"/>
    <w:autoRedefine/>
    <w:uiPriority w:val="39"/>
    <w:unhideWhenUsed/>
    <w:qFormat/>
    <w:rsid w:val="00670533"/>
    <w:pPr>
      <w:spacing w:after="0" w:line="240" w:lineRule="auto"/>
      <w:ind w:left="260"/>
    </w:pPr>
    <w:rPr>
      <w:rFonts w:ascii="Calibri" w:eastAsia="Calibri" w:hAnsi="Calibri" w:cs="Calibri"/>
      <w:sz w:val="20"/>
      <w:szCs w:val="20"/>
    </w:rPr>
  </w:style>
  <w:style w:type="paragraph" w:styleId="44">
    <w:name w:val="toc 4"/>
    <w:basedOn w:val="ac"/>
    <w:next w:val="ac"/>
    <w:autoRedefine/>
    <w:uiPriority w:val="39"/>
    <w:unhideWhenUsed/>
    <w:qFormat/>
    <w:rsid w:val="00670533"/>
    <w:pPr>
      <w:spacing w:after="0" w:line="240" w:lineRule="auto"/>
      <w:ind w:left="520"/>
    </w:pPr>
    <w:rPr>
      <w:rFonts w:ascii="Calibri" w:eastAsia="Calibri" w:hAnsi="Calibri" w:cs="Calibri"/>
      <w:sz w:val="20"/>
      <w:szCs w:val="20"/>
    </w:rPr>
  </w:style>
  <w:style w:type="paragraph" w:styleId="53">
    <w:name w:val="toc 5"/>
    <w:basedOn w:val="ac"/>
    <w:next w:val="ac"/>
    <w:autoRedefine/>
    <w:uiPriority w:val="39"/>
    <w:unhideWhenUsed/>
    <w:qFormat/>
    <w:rsid w:val="00670533"/>
    <w:pPr>
      <w:spacing w:after="0" w:line="240" w:lineRule="auto"/>
      <w:ind w:left="780"/>
    </w:pPr>
    <w:rPr>
      <w:rFonts w:ascii="Calibri" w:eastAsia="Calibri" w:hAnsi="Calibri" w:cs="Calibri"/>
      <w:sz w:val="20"/>
      <w:szCs w:val="20"/>
    </w:rPr>
  </w:style>
  <w:style w:type="paragraph" w:styleId="61">
    <w:name w:val="toc 6"/>
    <w:basedOn w:val="ac"/>
    <w:next w:val="ac"/>
    <w:autoRedefine/>
    <w:uiPriority w:val="39"/>
    <w:unhideWhenUsed/>
    <w:qFormat/>
    <w:rsid w:val="00670533"/>
    <w:pPr>
      <w:spacing w:after="0" w:line="240" w:lineRule="auto"/>
      <w:ind w:left="1040"/>
    </w:pPr>
    <w:rPr>
      <w:rFonts w:ascii="Calibri" w:eastAsia="Calibri" w:hAnsi="Calibri" w:cs="Calibri"/>
      <w:sz w:val="20"/>
      <w:szCs w:val="20"/>
    </w:rPr>
  </w:style>
  <w:style w:type="paragraph" w:styleId="71">
    <w:name w:val="toc 7"/>
    <w:basedOn w:val="ac"/>
    <w:next w:val="ac"/>
    <w:autoRedefine/>
    <w:uiPriority w:val="39"/>
    <w:unhideWhenUsed/>
    <w:qFormat/>
    <w:rsid w:val="00670533"/>
    <w:pPr>
      <w:spacing w:after="0" w:line="240" w:lineRule="auto"/>
      <w:ind w:left="1300"/>
    </w:pPr>
    <w:rPr>
      <w:rFonts w:ascii="Calibri" w:eastAsia="Calibri" w:hAnsi="Calibri" w:cs="Calibri"/>
      <w:sz w:val="20"/>
      <w:szCs w:val="20"/>
    </w:rPr>
  </w:style>
  <w:style w:type="paragraph" w:styleId="81">
    <w:name w:val="toc 8"/>
    <w:basedOn w:val="ac"/>
    <w:next w:val="ac"/>
    <w:autoRedefine/>
    <w:uiPriority w:val="39"/>
    <w:unhideWhenUsed/>
    <w:qFormat/>
    <w:rsid w:val="00670533"/>
    <w:pPr>
      <w:spacing w:after="0" w:line="240" w:lineRule="auto"/>
      <w:ind w:left="1560"/>
    </w:pPr>
    <w:rPr>
      <w:rFonts w:ascii="Calibri" w:eastAsia="Calibri" w:hAnsi="Calibri" w:cs="Calibri"/>
      <w:sz w:val="20"/>
      <w:szCs w:val="20"/>
    </w:rPr>
  </w:style>
  <w:style w:type="paragraph" w:styleId="91">
    <w:name w:val="toc 9"/>
    <w:basedOn w:val="ac"/>
    <w:next w:val="ac"/>
    <w:autoRedefine/>
    <w:uiPriority w:val="39"/>
    <w:unhideWhenUsed/>
    <w:qFormat/>
    <w:rsid w:val="00670533"/>
    <w:pPr>
      <w:spacing w:after="0" w:line="240" w:lineRule="auto"/>
      <w:ind w:left="1820"/>
    </w:pPr>
    <w:rPr>
      <w:rFonts w:ascii="Calibri" w:eastAsia="Calibri" w:hAnsi="Calibri" w:cs="Calibri"/>
      <w:sz w:val="20"/>
      <w:szCs w:val="20"/>
    </w:rPr>
  </w:style>
  <w:style w:type="paragraph" w:customStyle="1" w:styleId="ConsPlusTitle">
    <w:name w:val="ConsPlusTitle"/>
    <w:qFormat/>
    <w:rsid w:val="0067053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e">
    <w:name w:val="line number"/>
    <w:basedOn w:val="ad"/>
    <w:uiPriority w:val="99"/>
    <w:unhideWhenUsed/>
    <w:rsid w:val="00670533"/>
  </w:style>
  <w:style w:type="paragraph" w:customStyle="1" w:styleId="Preformat">
    <w:name w:val="Preformat"/>
    <w:qFormat/>
    <w:rsid w:val="00670533"/>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5">
    <w:name w:val="xl65"/>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6">
    <w:name w:val="xl66"/>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8">
    <w:name w:val="xl6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styleId="afff">
    <w:name w:val="annotation reference"/>
    <w:uiPriority w:val="99"/>
    <w:unhideWhenUsed/>
    <w:rsid w:val="00670533"/>
    <w:rPr>
      <w:sz w:val="16"/>
      <w:szCs w:val="16"/>
    </w:rPr>
  </w:style>
  <w:style w:type="paragraph" w:styleId="afff0">
    <w:name w:val="annotation text"/>
    <w:basedOn w:val="ac"/>
    <w:link w:val="afff1"/>
    <w:uiPriority w:val="99"/>
    <w:unhideWhenUsed/>
    <w:rsid w:val="00670533"/>
    <w:pPr>
      <w:spacing w:after="0" w:line="240" w:lineRule="auto"/>
      <w:jc w:val="center"/>
    </w:pPr>
    <w:rPr>
      <w:rFonts w:ascii="Calibri" w:eastAsia="Calibri" w:hAnsi="Calibri" w:cs="Times New Roman"/>
      <w:sz w:val="20"/>
      <w:szCs w:val="20"/>
    </w:rPr>
  </w:style>
  <w:style w:type="character" w:customStyle="1" w:styleId="afff1">
    <w:name w:val="Текст примечания Знак"/>
    <w:basedOn w:val="ad"/>
    <w:link w:val="afff0"/>
    <w:uiPriority w:val="99"/>
    <w:rsid w:val="00670533"/>
    <w:rPr>
      <w:rFonts w:ascii="Calibri" w:eastAsia="Calibri" w:hAnsi="Calibri" w:cs="Times New Roman"/>
      <w:sz w:val="20"/>
      <w:szCs w:val="20"/>
    </w:rPr>
  </w:style>
  <w:style w:type="paragraph" w:styleId="afff2">
    <w:name w:val="annotation subject"/>
    <w:basedOn w:val="afff0"/>
    <w:next w:val="afff0"/>
    <w:link w:val="afff3"/>
    <w:uiPriority w:val="99"/>
    <w:unhideWhenUsed/>
    <w:rsid w:val="00670533"/>
    <w:rPr>
      <w:b/>
      <w:bCs/>
    </w:rPr>
  </w:style>
  <w:style w:type="character" w:customStyle="1" w:styleId="afff3">
    <w:name w:val="Тема примечания Знак"/>
    <w:basedOn w:val="afff1"/>
    <w:link w:val="afff2"/>
    <w:uiPriority w:val="99"/>
    <w:rsid w:val="00670533"/>
    <w:rPr>
      <w:rFonts w:ascii="Calibri" w:eastAsia="Calibri" w:hAnsi="Calibri" w:cs="Times New Roman"/>
      <w:b/>
      <w:bCs/>
      <w:sz w:val="20"/>
      <w:szCs w:val="20"/>
    </w:rPr>
  </w:style>
  <w:style w:type="table" w:customStyle="1" w:styleId="1b">
    <w:name w:val="Сетка таблицы1"/>
    <w:basedOn w:val="ae"/>
    <w:next w:val="aff1"/>
    <w:uiPriority w:val="59"/>
    <w:rsid w:val="006705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Текст таблиц"/>
    <w:link w:val="afff5"/>
    <w:uiPriority w:val="99"/>
    <w:qFormat/>
    <w:rsid w:val="00670533"/>
    <w:pPr>
      <w:spacing w:after="0" w:line="240" w:lineRule="auto"/>
    </w:pPr>
    <w:rPr>
      <w:rFonts w:ascii="Times New Roman" w:eastAsia="SimSun" w:hAnsi="Times New Roman" w:cs="Times New Roman"/>
      <w:sz w:val="24"/>
      <w:lang w:eastAsia="ru-RU"/>
    </w:rPr>
  </w:style>
  <w:style w:type="character" w:customStyle="1" w:styleId="afff5">
    <w:name w:val="Текст таблиц Знак"/>
    <w:link w:val="afff4"/>
    <w:uiPriority w:val="99"/>
    <w:locked/>
    <w:rsid w:val="00670533"/>
    <w:rPr>
      <w:rFonts w:ascii="Times New Roman" w:eastAsia="SimSun" w:hAnsi="Times New Roman" w:cs="Times New Roman"/>
      <w:sz w:val="24"/>
      <w:lang w:eastAsia="ru-RU"/>
    </w:rPr>
  </w:style>
  <w:style w:type="paragraph" w:customStyle="1" w:styleId="xl69">
    <w:name w:val="xl69"/>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0">
    <w:name w:val="xl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1">
    <w:name w:val="xl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2">
    <w:name w:val="xl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3">
    <w:name w:val="xl73"/>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4">
    <w:name w:val="xl74"/>
    <w:basedOn w:val="ac"/>
    <w:qFormat/>
    <w:rsid w:val="00670533"/>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92">
    <w:name w:val="xl92"/>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3">
    <w:name w:val="xl9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4">
    <w:name w:val="xl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5">
    <w:name w:val="xl95"/>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6">
    <w:name w:val="xl96"/>
    <w:basedOn w:val="ac"/>
    <w:qFormat/>
    <w:rsid w:val="00670533"/>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7">
    <w:name w:val="xl9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8">
    <w:name w:val="xl98"/>
    <w:basedOn w:val="ac"/>
    <w:qFormat/>
    <w:rsid w:val="00670533"/>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99">
    <w:name w:val="xl99"/>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b/>
      <w:bCs/>
      <w:lang w:eastAsia="ru-RU"/>
    </w:rPr>
  </w:style>
  <w:style w:type="paragraph" w:customStyle="1" w:styleId="xl100">
    <w:name w:val="xl100"/>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1">
    <w:name w:val="xl10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2">
    <w:name w:val="xl102"/>
    <w:basedOn w:val="ac"/>
    <w:qFormat/>
    <w:rsid w:val="0067053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3">
    <w:name w:val="xl103"/>
    <w:basedOn w:val="ac"/>
    <w:qFormat/>
    <w:rsid w:val="00670533"/>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4">
    <w:name w:val="xl104"/>
    <w:basedOn w:val="ac"/>
    <w:qFormat/>
    <w:rsid w:val="0067053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5">
    <w:name w:val="xl105"/>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6">
    <w:name w:val="xl106"/>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7">
    <w:name w:val="xl107"/>
    <w:basedOn w:val="ac"/>
    <w:qFormat/>
    <w:rsid w:val="00670533"/>
    <w:pP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8">
    <w:name w:val="xl10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09">
    <w:name w:val="xl1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0">
    <w:name w:val="xl110"/>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1">
    <w:name w:val="xl11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i/>
      <w:iCs/>
      <w:lang w:eastAsia="ru-RU"/>
    </w:rPr>
  </w:style>
  <w:style w:type="character" w:customStyle="1" w:styleId="af1">
    <w:name w:val="Абзац списка Знак"/>
    <w:aliases w:val="ПАРАГРАФ Знак,Абзац списка11 Знак,Абзац вправо-1 Знак"/>
    <w:link w:val="af0"/>
    <w:locked/>
    <w:rsid w:val="00670533"/>
    <w:rPr>
      <w:rFonts w:ascii="Times New Roman" w:eastAsia="Calibri" w:hAnsi="Times New Roman" w:cs="Times New Roman"/>
      <w:sz w:val="26"/>
      <w:szCs w:val="26"/>
    </w:rPr>
  </w:style>
  <w:style w:type="character" w:customStyle="1" w:styleId="FontStyle11">
    <w:name w:val="Font Style11"/>
    <w:rsid w:val="00670533"/>
    <w:rPr>
      <w:rFonts w:ascii="Calibri" w:hAnsi="Calibri" w:cs="Calibri"/>
      <w:spacing w:val="-10"/>
      <w:sz w:val="34"/>
      <w:szCs w:val="34"/>
    </w:rPr>
  </w:style>
  <w:style w:type="paragraph" w:styleId="aff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c"/>
    <w:link w:val="afff7"/>
    <w:unhideWhenUsed/>
    <w:qFormat/>
    <w:rsid w:val="00670533"/>
    <w:pPr>
      <w:spacing w:after="120" w:line="240" w:lineRule="auto"/>
      <w:jc w:val="center"/>
    </w:pPr>
    <w:rPr>
      <w:rFonts w:ascii="Times New Roman" w:eastAsia="Calibri" w:hAnsi="Times New Roman" w:cs="Times New Roman"/>
      <w:sz w:val="26"/>
      <w:szCs w:val="26"/>
    </w:rPr>
  </w:style>
  <w:style w:type="character" w:customStyle="1" w:styleId="aff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d"/>
    <w:link w:val="afff6"/>
    <w:rsid w:val="00670533"/>
    <w:rPr>
      <w:rFonts w:ascii="Times New Roman" w:eastAsia="Calibri" w:hAnsi="Times New Roman" w:cs="Times New Roman"/>
      <w:sz w:val="26"/>
      <w:szCs w:val="26"/>
    </w:rPr>
  </w:style>
  <w:style w:type="character" w:customStyle="1" w:styleId="affb">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a"/>
    <w:locked/>
    <w:rsid w:val="00670533"/>
    <w:rPr>
      <w:rFonts w:ascii="Times New Roman" w:eastAsia="Times New Roman" w:hAnsi="Times New Roman" w:cs="Times New Roman"/>
      <w:sz w:val="24"/>
      <w:szCs w:val="24"/>
      <w:lang w:eastAsia="ru-RU"/>
    </w:rPr>
  </w:style>
  <w:style w:type="numbering" w:customStyle="1" w:styleId="115">
    <w:name w:val="Нет списка11"/>
    <w:next w:val="af"/>
    <w:uiPriority w:val="99"/>
    <w:semiHidden/>
    <w:unhideWhenUsed/>
    <w:rsid w:val="00670533"/>
  </w:style>
  <w:style w:type="paragraph" w:styleId="afff8">
    <w:name w:val="Document Map"/>
    <w:basedOn w:val="ac"/>
    <w:link w:val="afff9"/>
    <w:uiPriority w:val="99"/>
    <w:rsid w:val="00670533"/>
    <w:pPr>
      <w:shd w:val="clear" w:color="auto" w:fill="000080"/>
      <w:spacing w:after="0" w:line="240" w:lineRule="auto"/>
    </w:pPr>
    <w:rPr>
      <w:rFonts w:ascii="Tahoma" w:eastAsia="Times New Roman" w:hAnsi="Tahoma" w:cs="Times New Roman"/>
      <w:sz w:val="24"/>
      <w:szCs w:val="24"/>
      <w:lang w:val="en-US"/>
    </w:rPr>
  </w:style>
  <w:style w:type="character" w:customStyle="1" w:styleId="afff9">
    <w:name w:val="Схема документа Знак"/>
    <w:basedOn w:val="ad"/>
    <w:link w:val="afff8"/>
    <w:uiPriority w:val="99"/>
    <w:rsid w:val="00670533"/>
    <w:rPr>
      <w:rFonts w:ascii="Tahoma" w:eastAsia="Times New Roman" w:hAnsi="Tahoma" w:cs="Times New Roman"/>
      <w:sz w:val="24"/>
      <w:szCs w:val="24"/>
      <w:shd w:val="clear" w:color="auto" w:fill="000080"/>
      <w:lang w:val="en-US"/>
    </w:rPr>
  </w:style>
  <w:style w:type="paragraph" w:styleId="1c">
    <w:name w:val="index 1"/>
    <w:basedOn w:val="ac"/>
    <w:next w:val="ac"/>
    <w:autoRedefine/>
    <w:semiHidden/>
    <w:rsid w:val="00670533"/>
    <w:pPr>
      <w:spacing w:after="0" w:line="240" w:lineRule="auto"/>
      <w:ind w:left="240" w:hanging="240"/>
    </w:pPr>
    <w:rPr>
      <w:rFonts w:ascii="Times New Roman" w:eastAsia="Times New Roman" w:hAnsi="Times New Roman" w:cs="Times New Roman"/>
      <w:sz w:val="24"/>
      <w:szCs w:val="24"/>
      <w:lang w:val="en-US"/>
    </w:rPr>
  </w:style>
  <w:style w:type="character" w:styleId="afffa">
    <w:name w:val="page number"/>
    <w:basedOn w:val="ad"/>
    <w:rsid w:val="00670533"/>
  </w:style>
  <w:style w:type="numbering" w:customStyle="1" w:styleId="29">
    <w:name w:val="Нет списка2"/>
    <w:next w:val="af"/>
    <w:uiPriority w:val="99"/>
    <w:semiHidden/>
    <w:unhideWhenUsed/>
    <w:rsid w:val="00670533"/>
  </w:style>
  <w:style w:type="numbering" w:customStyle="1" w:styleId="34">
    <w:name w:val="Нет списка3"/>
    <w:next w:val="af"/>
    <w:uiPriority w:val="99"/>
    <w:semiHidden/>
    <w:unhideWhenUsed/>
    <w:rsid w:val="00670533"/>
  </w:style>
  <w:style w:type="paragraph" w:customStyle="1" w:styleId="2a">
    <w:name w:val="Текст отчета 2"/>
    <w:basedOn w:val="ac"/>
    <w:link w:val="2b"/>
    <w:uiPriority w:val="99"/>
    <w:qFormat/>
    <w:rsid w:val="00670533"/>
    <w:pPr>
      <w:spacing w:after="0"/>
      <w:ind w:firstLine="709"/>
      <w:jc w:val="both"/>
    </w:pPr>
    <w:rPr>
      <w:rFonts w:ascii="Times New Roman" w:eastAsia="Times New Roman" w:hAnsi="Times New Roman" w:cs="Times New Roman"/>
      <w:sz w:val="24"/>
      <w:szCs w:val="28"/>
      <w:lang w:eastAsia="ru-RU"/>
    </w:rPr>
  </w:style>
  <w:style w:type="character" w:customStyle="1" w:styleId="2b">
    <w:name w:val="Текст отчета 2 Знак"/>
    <w:link w:val="2a"/>
    <w:uiPriority w:val="99"/>
    <w:locked/>
    <w:rsid w:val="00670533"/>
    <w:rPr>
      <w:rFonts w:ascii="Times New Roman" w:eastAsia="Times New Roman" w:hAnsi="Times New Roman" w:cs="Times New Roman"/>
      <w:sz w:val="24"/>
      <w:szCs w:val="28"/>
      <w:lang w:eastAsia="ru-RU"/>
    </w:rPr>
  </w:style>
  <w:style w:type="table" w:customStyle="1" w:styleId="2c">
    <w:name w:val="Сетка таблицы2"/>
    <w:basedOn w:val="ae"/>
    <w:next w:val="aff1"/>
    <w:uiPriority w:val="59"/>
    <w:rsid w:val="0067053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670533"/>
    <w:rPr>
      <w:sz w:val="20"/>
      <w:szCs w:val="20"/>
    </w:rPr>
  </w:style>
  <w:style w:type="character" w:customStyle="1" w:styleId="afffb">
    <w:name w:val="Название Знак"/>
    <w:aliases w:val="Знак4 Знак, Знак4 Знак"/>
    <w:link w:val="afffc"/>
    <w:locked/>
    <w:rsid w:val="00670533"/>
    <w:rPr>
      <w:rFonts w:ascii="Calibri" w:hAnsi="Calibri"/>
      <w:sz w:val="28"/>
    </w:rPr>
  </w:style>
  <w:style w:type="character" w:customStyle="1" w:styleId="1e">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d"/>
    <w:rsid w:val="00670533"/>
  </w:style>
  <w:style w:type="character" w:customStyle="1" w:styleId="1f">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670533"/>
  </w:style>
  <w:style w:type="character" w:customStyle="1" w:styleId="afffd">
    <w:name w:val="Красная строка Знак"/>
    <w:link w:val="afffe"/>
    <w:locked/>
    <w:rsid w:val="00670533"/>
    <w:rPr>
      <w:rFonts w:eastAsia="Times New Roman"/>
      <w:sz w:val="24"/>
      <w:szCs w:val="24"/>
    </w:rPr>
  </w:style>
  <w:style w:type="character" w:customStyle="1" w:styleId="210">
    <w:name w:val="Основной текст 2 Знак1"/>
    <w:link w:val="2d"/>
    <w:locked/>
    <w:rsid w:val="00670533"/>
    <w:rPr>
      <w:rFonts w:ascii="Calibri" w:hAnsi="Calibri"/>
      <w:sz w:val="24"/>
    </w:rPr>
  </w:style>
  <w:style w:type="character" w:customStyle="1" w:styleId="35">
    <w:name w:val="Основной текст с отступом 3 Знак"/>
    <w:link w:val="36"/>
    <w:locked/>
    <w:rsid w:val="00670533"/>
    <w:rPr>
      <w:rFonts w:ascii="Calibri" w:hAnsi="Calibri"/>
      <w:sz w:val="16"/>
      <w:szCs w:val="16"/>
    </w:rPr>
  </w:style>
  <w:style w:type="character" w:customStyle="1" w:styleId="1f0">
    <w:name w:val="Текст примечания Знак1"/>
    <w:semiHidden/>
    <w:rsid w:val="00670533"/>
    <w:rPr>
      <w:sz w:val="20"/>
      <w:szCs w:val="20"/>
    </w:rPr>
  </w:style>
  <w:style w:type="paragraph" w:customStyle="1" w:styleId="1f1">
    <w:name w:val="Обычный1"/>
    <w:link w:val="Normal"/>
    <w:qFormat/>
    <w:rsid w:val="0067053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fff">
    <w:name w:val="Название рисунка Знак"/>
    <w:link w:val="a6"/>
    <w:locked/>
    <w:rsid w:val="00670533"/>
    <w:rPr>
      <w:sz w:val="24"/>
      <w:szCs w:val="24"/>
    </w:rPr>
  </w:style>
  <w:style w:type="paragraph" w:customStyle="1" w:styleId="a6">
    <w:name w:val="Название рисунка"/>
    <w:basedOn w:val="ac"/>
    <w:next w:val="ac"/>
    <w:link w:val="affff"/>
    <w:qFormat/>
    <w:rsid w:val="00670533"/>
    <w:pPr>
      <w:numPr>
        <w:numId w:val="4"/>
      </w:numPr>
      <w:spacing w:before="120" w:after="360" w:line="240" w:lineRule="auto"/>
      <w:ind w:left="1559" w:hanging="1559"/>
      <w:contextualSpacing/>
      <w:jc w:val="both"/>
    </w:pPr>
    <w:rPr>
      <w:sz w:val="24"/>
      <w:szCs w:val="24"/>
    </w:rPr>
  </w:style>
  <w:style w:type="paragraph" w:customStyle="1" w:styleId="Default">
    <w:name w:val="Default"/>
    <w:link w:val="Default0"/>
    <w:qFormat/>
    <w:rsid w:val="006705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2"/>
    <w:locked/>
    <w:rsid w:val="00670533"/>
    <w:rPr>
      <w:rFonts w:ascii="Calibri" w:hAnsi="Calibri"/>
      <w:sz w:val="24"/>
    </w:rPr>
  </w:style>
  <w:style w:type="paragraph" w:customStyle="1" w:styleId="1f2">
    <w:name w:val="Абзац списка1"/>
    <w:aliases w:val="Название таблицы"/>
    <w:basedOn w:val="ac"/>
    <w:next w:val="ac"/>
    <w:link w:val="ListParagraphChar"/>
    <w:qFormat/>
    <w:rsid w:val="00670533"/>
    <w:pPr>
      <w:keepNext/>
      <w:keepLines/>
      <w:spacing w:before="240" w:after="120" w:line="240" w:lineRule="auto"/>
      <w:ind w:left="1418" w:hanging="1418"/>
      <w:contextualSpacing/>
    </w:pPr>
    <w:rPr>
      <w:rFonts w:ascii="Calibri" w:hAnsi="Calibri"/>
      <w:sz w:val="24"/>
    </w:rPr>
  </w:style>
  <w:style w:type="character" w:customStyle="1" w:styleId="affff0">
    <w:name w:val="Текст отчета Знак"/>
    <w:link w:val="affff1"/>
    <w:locked/>
    <w:rsid w:val="00670533"/>
    <w:rPr>
      <w:rFonts w:ascii="Calibri" w:hAnsi="Calibri"/>
      <w:sz w:val="24"/>
    </w:rPr>
  </w:style>
  <w:style w:type="paragraph" w:customStyle="1" w:styleId="affff1">
    <w:name w:val="Текст отчета"/>
    <w:basedOn w:val="ac"/>
    <w:link w:val="affff0"/>
    <w:qFormat/>
    <w:rsid w:val="00670533"/>
    <w:pPr>
      <w:spacing w:before="120" w:after="120"/>
      <w:ind w:firstLine="720"/>
      <w:jc w:val="both"/>
    </w:pPr>
    <w:rPr>
      <w:rFonts w:ascii="Calibri" w:hAnsi="Calibri"/>
      <w:sz w:val="24"/>
    </w:rPr>
  </w:style>
  <w:style w:type="paragraph" w:customStyle="1" w:styleId="affff2">
    <w:name w:val="Заголовок Прил"/>
    <w:basedOn w:val="ac"/>
    <w:next w:val="ac"/>
    <w:qFormat/>
    <w:rsid w:val="00670533"/>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3">
    <w:name w:val="ВЭС"/>
    <w:basedOn w:val="ac"/>
    <w:next w:val="afff6"/>
    <w:qFormat/>
    <w:rsid w:val="00670533"/>
    <w:pPr>
      <w:keepNext/>
      <w:spacing w:before="120" w:after="120" w:line="240" w:lineRule="auto"/>
    </w:pPr>
    <w:rPr>
      <w:rFonts w:ascii="Times New Roman" w:eastAsia="Calibri" w:hAnsi="Times New Roman" w:cs="Times New Roman"/>
      <w:b/>
      <w:sz w:val="24"/>
      <w:szCs w:val="20"/>
      <w:lang w:eastAsia="ru-RU"/>
    </w:rPr>
  </w:style>
  <w:style w:type="paragraph" w:customStyle="1" w:styleId="affff4">
    <w:name w:val="ВЭС Название"/>
    <w:basedOn w:val="ac"/>
    <w:next w:val="affff3"/>
    <w:qFormat/>
    <w:rsid w:val="00670533"/>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3">
    <w:name w:val="Заголовок Прил1"/>
    <w:basedOn w:val="ac"/>
    <w:next w:val="ac"/>
    <w:qFormat/>
    <w:rsid w:val="00670533"/>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paragraph" w:customStyle="1" w:styleId="affff5">
    <w:name w:val="Рисунок"/>
    <w:basedOn w:val="afff6"/>
    <w:qFormat/>
    <w:rsid w:val="00670533"/>
    <w:rPr>
      <w:b/>
      <w:bCs/>
      <w:i/>
      <w:sz w:val="24"/>
      <w:szCs w:val="20"/>
      <w:lang w:eastAsia="ru-RU"/>
    </w:rPr>
  </w:style>
  <w:style w:type="character" w:customStyle="1" w:styleId="affff6">
    <w:name w:val="Таблица Знак"/>
    <w:link w:val="affff7"/>
    <w:uiPriority w:val="99"/>
    <w:locked/>
    <w:rsid w:val="00670533"/>
    <w:rPr>
      <w:rFonts w:ascii="Calibri" w:hAnsi="Calibri"/>
      <w:b/>
      <w:bCs/>
      <w:i/>
      <w:sz w:val="24"/>
    </w:rPr>
  </w:style>
  <w:style w:type="paragraph" w:customStyle="1" w:styleId="affff7">
    <w:name w:val="Таблица"/>
    <w:basedOn w:val="ac"/>
    <w:link w:val="affff6"/>
    <w:uiPriority w:val="99"/>
    <w:qFormat/>
    <w:rsid w:val="00670533"/>
    <w:pPr>
      <w:spacing w:after="120" w:line="240" w:lineRule="auto"/>
      <w:jc w:val="center"/>
    </w:pPr>
    <w:rPr>
      <w:rFonts w:ascii="Calibri" w:hAnsi="Calibri"/>
      <w:b/>
      <w:bCs/>
      <w:i/>
      <w:sz w:val="24"/>
    </w:rPr>
  </w:style>
  <w:style w:type="paragraph" w:customStyle="1" w:styleId="12">
    <w:name w:val="Заголовок 1д"/>
    <w:basedOn w:val="ac"/>
    <w:next w:val="afff6"/>
    <w:qFormat/>
    <w:rsid w:val="00670533"/>
    <w:pPr>
      <w:keepNext/>
      <w:numPr>
        <w:numId w:val="5"/>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2">
    <w:name w:val="Заголовок 2д"/>
    <w:basedOn w:val="ac"/>
    <w:qFormat/>
    <w:rsid w:val="00670533"/>
    <w:pPr>
      <w:numPr>
        <w:ilvl w:val="1"/>
        <w:numId w:val="6"/>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8">
    <w:name w:val="Название д"/>
    <w:basedOn w:val="ac"/>
    <w:next w:val="afff6"/>
    <w:qFormat/>
    <w:rsid w:val="00670533"/>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2"/>
    <w:qFormat/>
    <w:rsid w:val="00670533"/>
    <w:pPr>
      <w:numPr>
        <w:ilvl w:val="2"/>
      </w:numPr>
      <w:tabs>
        <w:tab w:val="clear" w:pos="397"/>
        <w:tab w:val="left" w:pos="964"/>
      </w:tabs>
    </w:pPr>
  </w:style>
  <w:style w:type="paragraph" w:customStyle="1" w:styleId="2e">
    <w:name w:val="Знак Знак Знак2"/>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affff9">
    <w:name w:val="обычный отступ"/>
    <w:basedOn w:val="ac"/>
    <w:qFormat/>
    <w:rsid w:val="00670533"/>
    <w:pPr>
      <w:spacing w:after="0" w:line="240" w:lineRule="auto"/>
      <w:ind w:firstLine="709"/>
    </w:pPr>
    <w:rPr>
      <w:rFonts w:ascii="Courier New" w:eastAsia="Calibri" w:hAnsi="Courier New" w:cs="Times New Roman"/>
      <w:szCs w:val="20"/>
      <w:lang w:eastAsia="ru-RU"/>
    </w:rPr>
  </w:style>
  <w:style w:type="paragraph" w:customStyle="1" w:styleId="affffa">
    <w:name w:val="Таблица заголовок"/>
    <w:basedOn w:val="ac"/>
    <w:qFormat/>
    <w:rsid w:val="00670533"/>
    <w:pPr>
      <w:spacing w:after="0" w:line="240" w:lineRule="auto"/>
      <w:jc w:val="center"/>
    </w:pPr>
    <w:rPr>
      <w:rFonts w:ascii="Courier New" w:eastAsia="Calibri" w:hAnsi="Courier New" w:cs="Times New Roman"/>
      <w:b/>
      <w:bCs/>
      <w:i/>
      <w:iCs/>
      <w:szCs w:val="24"/>
      <w:lang w:eastAsia="ru-RU"/>
    </w:rPr>
  </w:style>
  <w:style w:type="paragraph" w:customStyle="1" w:styleId="affffb">
    <w:name w:val="Знак"/>
    <w:basedOn w:val="ac"/>
    <w:qFormat/>
    <w:rsid w:val="00670533"/>
    <w:pPr>
      <w:spacing w:after="160" w:line="240" w:lineRule="exact"/>
    </w:pPr>
    <w:rPr>
      <w:rFonts w:ascii="Verdana" w:eastAsia="Calibri" w:hAnsi="Verdana" w:cs="Times New Roman"/>
      <w:sz w:val="20"/>
      <w:szCs w:val="20"/>
      <w:lang w:val="en-US"/>
    </w:rPr>
  </w:style>
  <w:style w:type="character" w:customStyle="1" w:styleId="131">
    <w:name w:val="Обычный 13 Знак Знак Знак"/>
    <w:link w:val="132"/>
    <w:locked/>
    <w:rsid w:val="00670533"/>
    <w:rPr>
      <w:rFonts w:ascii="Calibri" w:hAnsi="Calibri"/>
    </w:rPr>
  </w:style>
  <w:style w:type="paragraph" w:customStyle="1" w:styleId="132">
    <w:name w:val="Обычный 13 Знак Знак"/>
    <w:basedOn w:val="ac"/>
    <w:link w:val="131"/>
    <w:qFormat/>
    <w:rsid w:val="00670533"/>
    <w:pPr>
      <w:keepNext/>
      <w:suppressLineNumbers/>
      <w:tabs>
        <w:tab w:val="left" w:leader="dot" w:pos="9356"/>
      </w:tabs>
      <w:suppressAutoHyphens/>
      <w:spacing w:after="0" w:line="240" w:lineRule="auto"/>
      <w:jc w:val="both"/>
    </w:pPr>
    <w:rPr>
      <w:rFonts w:ascii="Calibri" w:hAnsi="Calibri"/>
    </w:rPr>
  </w:style>
  <w:style w:type="character" w:customStyle="1" w:styleId="affffc">
    <w:name w:val="Рисунок Знак Знак"/>
    <w:link w:val="affffd"/>
    <w:locked/>
    <w:rsid w:val="00670533"/>
    <w:rPr>
      <w:rFonts w:ascii="Calibri" w:hAnsi="Calibri"/>
      <w:b/>
      <w:bCs/>
      <w:i/>
      <w:sz w:val="24"/>
    </w:rPr>
  </w:style>
  <w:style w:type="paragraph" w:customStyle="1" w:styleId="affffd">
    <w:name w:val="Рисунок Знак"/>
    <w:basedOn w:val="afff6"/>
    <w:link w:val="affffc"/>
    <w:qFormat/>
    <w:rsid w:val="00670533"/>
    <w:rPr>
      <w:rFonts w:ascii="Calibri" w:eastAsiaTheme="minorHAnsi" w:hAnsi="Calibri" w:cstheme="minorBidi"/>
      <w:b/>
      <w:bCs/>
      <w:i/>
      <w:sz w:val="24"/>
      <w:szCs w:val="22"/>
    </w:rPr>
  </w:style>
  <w:style w:type="character" w:customStyle="1" w:styleId="affffe">
    <w:name w:val="Рисунок Знак Знак Знак Знак"/>
    <w:link w:val="afffff"/>
    <w:locked/>
    <w:rsid w:val="00670533"/>
    <w:rPr>
      <w:rFonts w:ascii="Calibri" w:hAnsi="Calibri"/>
      <w:b/>
      <w:bCs/>
      <w:i/>
      <w:sz w:val="24"/>
    </w:rPr>
  </w:style>
  <w:style w:type="paragraph" w:customStyle="1" w:styleId="afffff">
    <w:name w:val="Рисунок Знак Знак Знак"/>
    <w:basedOn w:val="afff6"/>
    <w:link w:val="affffe"/>
    <w:qFormat/>
    <w:rsid w:val="00670533"/>
    <w:rPr>
      <w:rFonts w:ascii="Calibri" w:eastAsiaTheme="minorHAnsi" w:hAnsi="Calibri" w:cstheme="minorBidi"/>
      <w:b/>
      <w:bCs/>
      <w:i/>
      <w:sz w:val="24"/>
      <w:szCs w:val="22"/>
    </w:rPr>
  </w:style>
  <w:style w:type="paragraph" w:customStyle="1" w:styleId="1f4">
    <w:name w:val="Знак Знак Знак Знак Знак Знак Знак Знак1"/>
    <w:basedOn w:val="ac"/>
    <w:qFormat/>
    <w:rsid w:val="00670533"/>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character" w:customStyle="1" w:styleId="1f5">
    <w:name w:val="заголовок табл Знак1"/>
    <w:link w:val="ab"/>
    <w:locked/>
    <w:rsid w:val="00670533"/>
    <w:rPr>
      <w:b/>
      <w:sz w:val="24"/>
    </w:rPr>
  </w:style>
  <w:style w:type="paragraph" w:customStyle="1" w:styleId="ab">
    <w:name w:val="заголовок табл"/>
    <w:basedOn w:val="ac"/>
    <w:link w:val="1f5"/>
    <w:autoRedefine/>
    <w:qFormat/>
    <w:rsid w:val="00670533"/>
    <w:pPr>
      <w:keepNext/>
      <w:keepLines/>
      <w:widowControl w:val="0"/>
      <w:numPr>
        <w:numId w:val="7"/>
      </w:numPr>
      <w:suppressLineNumbers/>
      <w:tabs>
        <w:tab w:val="right" w:pos="-3969"/>
        <w:tab w:val="left" w:pos="426"/>
        <w:tab w:val="left" w:pos="567"/>
        <w:tab w:val="left" w:pos="1320"/>
      </w:tabs>
      <w:suppressAutoHyphens/>
      <w:spacing w:before="120" w:after="120" w:line="240" w:lineRule="auto"/>
    </w:pPr>
    <w:rPr>
      <w:b/>
      <w:sz w:val="24"/>
    </w:rPr>
  </w:style>
  <w:style w:type="character" w:customStyle="1" w:styleId="afffff0">
    <w:name w:val="Заголовок ЭА Знак"/>
    <w:link w:val="afffff1"/>
    <w:locked/>
    <w:rsid w:val="00670533"/>
    <w:rPr>
      <w:rFonts w:ascii="Calibri" w:hAnsi="Calibri"/>
      <w:b/>
      <w:sz w:val="28"/>
      <w:szCs w:val="28"/>
    </w:rPr>
  </w:style>
  <w:style w:type="paragraph" w:customStyle="1" w:styleId="afffff1">
    <w:name w:val="Заголовок ЭА"/>
    <w:basedOn w:val="ac"/>
    <w:link w:val="afffff0"/>
    <w:qFormat/>
    <w:rsid w:val="00670533"/>
    <w:pPr>
      <w:spacing w:after="0" w:line="240" w:lineRule="auto"/>
    </w:pPr>
    <w:rPr>
      <w:rFonts w:ascii="Calibri" w:hAnsi="Calibri"/>
      <w:b/>
      <w:sz w:val="28"/>
      <w:szCs w:val="28"/>
    </w:rPr>
  </w:style>
  <w:style w:type="paragraph" w:customStyle="1" w:styleId="afffff2">
    <w:name w:val="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6">
    <w:name w:val="Знак Знак Знак11"/>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117">
    <w:name w:val="1.1 Заголовок"/>
    <w:basedOn w:val="14"/>
    <w:qFormat/>
    <w:rsid w:val="00670533"/>
    <w:pPr>
      <w:keepNext w:val="0"/>
      <w:keepLines w:val="0"/>
      <w:tabs>
        <w:tab w:val="num" w:pos="357"/>
      </w:tabs>
      <w:spacing w:before="120" w:after="120"/>
      <w:ind w:left="357" w:hanging="360"/>
      <w:jc w:val="both"/>
    </w:pPr>
    <w:rPr>
      <w:rFonts w:ascii="Times New Roman" w:eastAsia="Calibri" w:hAnsi="Times New Roman"/>
      <w:bCs w:val="0"/>
      <w:caps/>
      <w:noProof/>
      <w:color w:val="auto"/>
      <w:kern w:val="28"/>
      <w:sz w:val="24"/>
      <w:szCs w:val="20"/>
      <w:lang w:eastAsia="ru-RU"/>
    </w:rPr>
  </w:style>
  <w:style w:type="paragraph" w:customStyle="1" w:styleId="xl120">
    <w:name w:val="xl120"/>
    <w:basedOn w:val="ac"/>
    <w:qFormat/>
    <w:rsid w:val="00670533"/>
    <w:pPr>
      <w:widowControl w:val="0"/>
      <w:autoSpaceDE w:val="0"/>
      <w:autoSpaceDN w:val="0"/>
      <w:adjustRightInd w:val="0"/>
      <w:spacing w:before="100" w:after="100" w:line="240" w:lineRule="auto"/>
      <w:jc w:val="center"/>
    </w:pPr>
    <w:rPr>
      <w:rFonts w:ascii="Arial" w:eastAsia="Calibri" w:hAnsi="Arial" w:cs="Times New Roman"/>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8">
    <w:name w:val="Знак Знак Знак Знак Знак Знак Знак Знак11"/>
    <w:basedOn w:val="ac"/>
    <w:qFormat/>
    <w:rsid w:val="00670533"/>
    <w:pPr>
      <w:spacing w:after="160" w:line="240" w:lineRule="exact"/>
    </w:pPr>
    <w:rPr>
      <w:rFonts w:ascii="Verdana" w:eastAsia="Calibri" w:hAnsi="Verdana" w:cs="Times New Roman"/>
      <w:sz w:val="20"/>
      <w:szCs w:val="20"/>
      <w:lang w:val="en-US"/>
    </w:rPr>
  </w:style>
  <w:style w:type="character" w:customStyle="1" w:styleId="afffff3">
    <w:name w:val="Рисунок Знак Знак Знак Знак Знак Знак Знак Знак Знак Знак Знак Знак Знак Знак Знак"/>
    <w:link w:val="afffff4"/>
    <w:locked/>
    <w:rsid w:val="00670533"/>
    <w:rPr>
      <w:rFonts w:ascii="Calibri" w:hAnsi="Calibri"/>
      <w:b/>
      <w:bCs/>
      <w:i/>
      <w:sz w:val="24"/>
    </w:rPr>
  </w:style>
  <w:style w:type="paragraph" w:customStyle="1" w:styleId="afffff4">
    <w:name w:val="Рисунок Знак Знак Знак Знак Знак Знак Знак Знак Знак Знак Знак Знак Знак Знак"/>
    <w:basedOn w:val="afff6"/>
    <w:link w:val="afffff3"/>
    <w:qFormat/>
    <w:rsid w:val="00670533"/>
    <w:rPr>
      <w:rFonts w:ascii="Calibri" w:eastAsiaTheme="minorHAnsi" w:hAnsi="Calibri" w:cstheme="minorBidi"/>
      <w:b/>
      <w:bCs/>
      <w:i/>
      <w:sz w:val="24"/>
      <w:szCs w:val="22"/>
    </w:rPr>
  </w:style>
  <w:style w:type="character" w:customStyle="1" w:styleId="afffff5">
    <w:name w:val="заголовок таблицы Знак Знак"/>
    <w:link w:val="afffff6"/>
    <w:locked/>
    <w:rsid w:val="00670533"/>
    <w:rPr>
      <w:rFonts w:ascii="Calibri" w:hAnsi="Calibri"/>
      <w:b/>
      <w:i/>
      <w:sz w:val="24"/>
      <w:szCs w:val="24"/>
    </w:rPr>
  </w:style>
  <w:style w:type="paragraph" w:customStyle="1" w:styleId="afffff6">
    <w:name w:val="заголовок таблицы"/>
    <w:basedOn w:val="ac"/>
    <w:link w:val="afffff5"/>
    <w:autoRedefine/>
    <w:qFormat/>
    <w:rsid w:val="00670533"/>
    <w:pPr>
      <w:keepNext/>
      <w:keepLines/>
      <w:suppressLineNumbers/>
      <w:tabs>
        <w:tab w:val="num" w:pos="1440"/>
      </w:tabs>
      <w:suppressAutoHyphens/>
      <w:spacing w:before="120" w:after="120" w:line="240" w:lineRule="auto"/>
      <w:ind w:left="1440" w:hanging="1440"/>
      <w:jc w:val="center"/>
    </w:pPr>
    <w:rPr>
      <w:rFonts w:ascii="Calibri" w:hAnsi="Calibri"/>
      <w:b/>
      <w:i/>
      <w:sz w:val="24"/>
      <w:szCs w:val="24"/>
    </w:rPr>
  </w:style>
  <w:style w:type="paragraph" w:customStyle="1" w:styleId="afffff7">
    <w:name w:val="Табличный"/>
    <w:basedOn w:val="ac"/>
    <w:qFormat/>
    <w:rsid w:val="00670533"/>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f6"/>
    <w:qFormat/>
    <w:rsid w:val="00670533"/>
    <w:pPr>
      <w:numPr>
        <w:numId w:val="8"/>
      </w:numPr>
      <w:spacing w:before="120" w:after="60" w:line="240" w:lineRule="auto"/>
      <w:jc w:val="center"/>
    </w:pPr>
    <w:rPr>
      <w:rFonts w:ascii="Times New Roman" w:eastAsia="Calibri" w:hAnsi="Times New Roman" w:cs="Times New Roman"/>
      <w:b/>
      <w:szCs w:val="20"/>
      <w:lang w:eastAsia="ru-RU"/>
    </w:rPr>
  </w:style>
  <w:style w:type="paragraph" w:customStyle="1" w:styleId="afffff8">
    <w:name w:val="Тело таблицы"/>
    <w:qFormat/>
    <w:rsid w:val="00670533"/>
    <w:pPr>
      <w:spacing w:after="0" w:line="240" w:lineRule="auto"/>
    </w:pPr>
    <w:rPr>
      <w:rFonts w:ascii="Arial" w:eastAsia="Calibri" w:hAnsi="Arial" w:cs="Times New Roman"/>
      <w:sz w:val="20"/>
      <w:szCs w:val="20"/>
      <w:lang w:eastAsia="ru-RU"/>
    </w:rPr>
  </w:style>
  <w:style w:type="paragraph" w:customStyle="1" w:styleId="1f6">
    <w:name w:val="Заголовок оглавления1"/>
    <w:basedOn w:val="14"/>
    <w:next w:val="ac"/>
    <w:qFormat/>
    <w:rsid w:val="00670533"/>
    <w:pPr>
      <w:spacing w:after="120" w:line="276" w:lineRule="auto"/>
      <w:jc w:val="both"/>
      <w:outlineLvl w:val="9"/>
    </w:pPr>
    <w:rPr>
      <w:rFonts w:eastAsia="Calibri"/>
      <w:kern w:val="28"/>
    </w:rPr>
  </w:style>
  <w:style w:type="character" w:customStyle="1" w:styleId="afffff9">
    <w:name w:val="Рисунок Знак Знак Знак Знак Знак Знак Знак Знак Знак Знак Знак Знак Знак Знак Знак Знак Знак Знак Знак"/>
    <w:link w:val="afffffa"/>
    <w:locked/>
    <w:rsid w:val="00670533"/>
    <w:rPr>
      <w:rFonts w:ascii="Calibri" w:hAnsi="Calibri"/>
      <w:b/>
      <w:bCs/>
      <w:i/>
      <w:sz w:val="24"/>
    </w:rPr>
  </w:style>
  <w:style w:type="paragraph" w:customStyle="1" w:styleId="afffffa">
    <w:name w:val="Рисунок Знак Знак Знак Знак Знак Знак Знак Знак Знак Знак Знак Знак Знак Знак Знак Знак Знак Знак"/>
    <w:basedOn w:val="afff6"/>
    <w:link w:val="afffff9"/>
    <w:qFormat/>
    <w:rsid w:val="00670533"/>
    <w:rPr>
      <w:rFonts w:ascii="Calibri" w:eastAsiaTheme="minorHAnsi" w:hAnsi="Calibri" w:cstheme="minorBidi"/>
      <w:b/>
      <w:bCs/>
      <w:i/>
      <w:sz w:val="24"/>
      <w:szCs w:val="22"/>
    </w:rPr>
  </w:style>
  <w:style w:type="paragraph" w:customStyle="1" w:styleId="82">
    <w:name w:val="Знак8"/>
    <w:basedOn w:val="ac"/>
    <w:qFormat/>
    <w:rsid w:val="00670533"/>
    <w:pPr>
      <w:spacing w:after="160" w:line="240" w:lineRule="exact"/>
    </w:pPr>
    <w:rPr>
      <w:rFonts w:ascii="Verdana" w:eastAsia="Calibri" w:hAnsi="Verdana" w:cs="Times New Roman"/>
      <w:sz w:val="20"/>
      <w:szCs w:val="20"/>
      <w:lang w:val="en-US"/>
    </w:rPr>
  </w:style>
  <w:style w:type="paragraph" w:customStyle="1" w:styleId="BodyTextKeep">
    <w:name w:val="Body Text Keep"/>
    <w:basedOn w:val="ac"/>
    <w:link w:val="BodyTextKeepChar"/>
    <w:qFormat/>
    <w:rsid w:val="00670533"/>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7">
    <w:name w:val="Таблица1"/>
    <w:basedOn w:val="ac"/>
    <w:next w:val="ac"/>
    <w:qFormat/>
    <w:rsid w:val="00670533"/>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670533"/>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670533"/>
    <w:pPr>
      <w:numPr>
        <w:numId w:val="9"/>
      </w:numPr>
      <w:spacing w:after="0" w:line="240" w:lineRule="auto"/>
    </w:pPr>
    <w:rPr>
      <w:rFonts w:ascii="Times New Roman" w:eastAsia="Calibri" w:hAnsi="Times New Roman" w:cs="Times New Roman"/>
      <w:sz w:val="24"/>
      <w:szCs w:val="24"/>
      <w:lang w:eastAsia="ru-RU"/>
    </w:rPr>
  </w:style>
  <w:style w:type="paragraph" w:customStyle="1" w:styleId="afffffb">
    <w:name w:val="формула"/>
    <w:basedOn w:val="ac"/>
    <w:qFormat/>
    <w:rsid w:val="00670533"/>
    <w:pPr>
      <w:spacing w:after="0" w:line="240" w:lineRule="auto"/>
      <w:jc w:val="center"/>
    </w:pPr>
    <w:rPr>
      <w:rFonts w:ascii="Times New Roman" w:eastAsia="Calibri" w:hAnsi="Times New Roman" w:cs="Times New Roman"/>
      <w:sz w:val="24"/>
      <w:szCs w:val="24"/>
      <w:lang w:eastAsia="ru-RU"/>
    </w:rPr>
  </w:style>
  <w:style w:type="paragraph" w:customStyle="1" w:styleId="xl42">
    <w:name w:val="xl42"/>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141251">
    <w:name w:val="Стиль 14 пт Первая строка:  1.25 см1"/>
    <w:basedOn w:val="ac"/>
    <w:qFormat/>
    <w:rsid w:val="00670533"/>
    <w:pPr>
      <w:spacing w:before="120" w:after="0" w:line="360" w:lineRule="auto"/>
      <w:ind w:firstLine="709"/>
      <w:jc w:val="both"/>
    </w:pPr>
    <w:rPr>
      <w:rFonts w:ascii="Times New Roman" w:eastAsia="Calibri" w:hAnsi="Times New Roman" w:cs="Times New Roman"/>
      <w:sz w:val="28"/>
      <w:szCs w:val="20"/>
      <w:lang w:eastAsia="ru-RU"/>
    </w:rPr>
  </w:style>
  <w:style w:type="paragraph" w:customStyle="1" w:styleId="1f8">
    <w:name w:val="Стиль1"/>
    <w:basedOn w:val="31"/>
    <w:link w:val="1f9"/>
    <w:qFormat/>
    <w:rsid w:val="00670533"/>
    <w:pPr>
      <w:tabs>
        <w:tab w:val="num" w:pos="360"/>
        <w:tab w:val="num" w:pos="1440"/>
        <w:tab w:val="num" w:pos="3228"/>
        <w:tab w:val="num" w:pos="3948"/>
      </w:tabs>
      <w:overflowPunct w:val="0"/>
      <w:autoSpaceDE w:val="0"/>
      <w:autoSpaceDN w:val="0"/>
      <w:adjustRightInd w:val="0"/>
      <w:spacing w:before="480" w:after="300" w:line="360" w:lineRule="auto"/>
      <w:ind w:left="1932" w:hanging="737"/>
      <w:jc w:val="left"/>
    </w:pPr>
    <w:rPr>
      <w:rFonts w:ascii="Arial" w:eastAsia="Calibri" w:hAnsi="Arial"/>
      <w:b w:val="0"/>
      <w:noProof/>
      <w:color w:val="auto"/>
      <w:lang w:eastAsia="ru-RU"/>
    </w:rPr>
  </w:style>
  <w:style w:type="character" w:customStyle="1" w:styleId="afffffc">
    <w:name w:val="Таблица ОРГРЭС Знак"/>
    <w:link w:val="afffffd"/>
    <w:locked/>
    <w:rsid w:val="00670533"/>
    <w:rPr>
      <w:rFonts w:ascii="Arial" w:hAnsi="Arial" w:cs="Arial"/>
      <w:b/>
      <w:bCs/>
      <w:color w:val="000000"/>
    </w:rPr>
  </w:style>
  <w:style w:type="paragraph" w:customStyle="1" w:styleId="afffffd">
    <w:name w:val="Таблица ОРГРЭС"/>
    <w:basedOn w:val="ac"/>
    <w:link w:val="afffffc"/>
    <w:qFormat/>
    <w:rsid w:val="00670533"/>
    <w:pPr>
      <w:spacing w:after="0" w:line="240" w:lineRule="auto"/>
      <w:jc w:val="center"/>
    </w:pPr>
    <w:rPr>
      <w:rFonts w:ascii="Arial" w:hAnsi="Arial" w:cs="Arial"/>
      <w:b/>
      <w:bCs/>
      <w:color w:val="000000"/>
    </w:rPr>
  </w:style>
  <w:style w:type="character" w:customStyle="1" w:styleId="2f">
    <w:name w:val="Стиль2 Знак"/>
    <w:link w:val="2f0"/>
    <w:locked/>
    <w:rsid w:val="00670533"/>
    <w:rPr>
      <w:rFonts w:ascii="Arial" w:hAnsi="Arial" w:cs="Arial"/>
      <w:sz w:val="32"/>
    </w:rPr>
  </w:style>
  <w:style w:type="paragraph" w:customStyle="1" w:styleId="2f0">
    <w:name w:val="Стиль2"/>
    <w:basedOn w:val="ac"/>
    <w:link w:val="2f"/>
    <w:qFormat/>
    <w:rsid w:val="00670533"/>
    <w:pPr>
      <w:tabs>
        <w:tab w:val="decimal" w:pos="0"/>
        <w:tab w:val="left" w:pos="2268"/>
        <w:tab w:val="decimal" w:pos="3402"/>
      </w:tabs>
      <w:spacing w:before="240" w:after="120" w:line="180" w:lineRule="exact"/>
      <w:jc w:val="center"/>
    </w:pPr>
    <w:rPr>
      <w:rFonts w:ascii="Arial" w:hAnsi="Arial" w:cs="Arial"/>
      <w:sz w:val="32"/>
    </w:rPr>
  </w:style>
  <w:style w:type="character" w:customStyle="1" w:styleId="37">
    <w:name w:val="Стиль3 Знак"/>
    <w:link w:val="38"/>
    <w:locked/>
    <w:rsid w:val="00670533"/>
    <w:rPr>
      <w:rFonts w:ascii="Arial" w:hAnsi="Arial" w:cs="Arial"/>
      <w:sz w:val="19"/>
    </w:rPr>
  </w:style>
  <w:style w:type="paragraph" w:customStyle="1" w:styleId="38">
    <w:name w:val="Стиль3"/>
    <w:basedOn w:val="ac"/>
    <w:link w:val="37"/>
    <w:qFormat/>
    <w:rsid w:val="00670533"/>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e">
    <w:name w:val="Название отчета Знак"/>
    <w:link w:val="affffff"/>
    <w:locked/>
    <w:rsid w:val="00670533"/>
    <w:rPr>
      <w:rFonts w:ascii="Arial" w:hAnsi="Arial" w:cs="Arial"/>
      <w:b/>
      <w:sz w:val="48"/>
      <w:szCs w:val="48"/>
    </w:rPr>
  </w:style>
  <w:style w:type="paragraph" w:customStyle="1" w:styleId="affffff">
    <w:name w:val="Название отчета"/>
    <w:basedOn w:val="ac"/>
    <w:link w:val="afffffe"/>
    <w:qFormat/>
    <w:rsid w:val="00670533"/>
    <w:pPr>
      <w:spacing w:before="120" w:after="120" w:line="240" w:lineRule="auto"/>
      <w:jc w:val="center"/>
    </w:pPr>
    <w:rPr>
      <w:rFonts w:ascii="Arial" w:hAnsi="Arial" w:cs="Arial"/>
      <w:b/>
      <w:sz w:val="48"/>
      <w:szCs w:val="48"/>
    </w:rPr>
  </w:style>
  <w:style w:type="character" w:customStyle="1" w:styleId="45">
    <w:name w:val="Стиль4 Знак"/>
    <w:link w:val="46"/>
    <w:locked/>
    <w:rsid w:val="00670533"/>
    <w:rPr>
      <w:rFonts w:ascii="Arial" w:hAnsi="Arial" w:cs="Arial"/>
      <w:sz w:val="28"/>
      <w:szCs w:val="28"/>
    </w:rPr>
  </w:style>
  <w:style w:type="paragraph" w:customStyle="1" w:styleId="46">
    <w:name w:val="Стиль4"/>
    <w:basedOn w:val="ac"/>
    <w:link w:val="45"/>
    <w:qFormat/>
    <w:rsid w:val="00670533"/>
    <w:pPr>
      <w:spacing w:before="120" w:after="0" w:line="240" w:lineRule="auto"/>
      <w:ind w:left="5103"/>
      <w:jc w:val="center"/>
    </w:pPr>
    <w:rPr>
      <w:rFonts w:ascii="Arial" w:hAnsi="Arial" w:cs="Arial"/>
      <w:sz w:val="28"/>
      <w:szCs w:val="28"/>
    </w:rPr>
  </w:style>
  <w:style w:type="character" w:customStyle="1" w:styleId="54">
    <w:name w:val="Стиль5 Знак"/>
    <w:link w:val="55"/>
    <w:locked/>
    <w:rsid w:val="00670533"/>
    <w:rPr>
      <w:rFonts w:ascii="Arial" w:hAnsi="Arial" w:cs="Arial"/>
      <w:b/>
      <w:sz w:val="48"/>
      <w:szCs w:val="48"/>
    </w:rPr>
  </w:style>
  <w:style w:type="paragraph" w:customStyle="1" w:styleId="55">
    <w:name w:val="Стиль5"/>
    <w:basedOn w:val="ac"/>
    <w:link w:val="54"/>
    <w:qFormat/>
    <w:rsid w:val="00670533"/>
    <w:pPr>
      <w:spacing w:before="120" w:after="120" w:line="240" w:lineRule="auto"/>
      <w:jc w:val="center"/>
    </w:pPr>
    <w:rPr>
      <w:rFonts w:ascii="Arial" w:hAnsi="Arial" w:cs="Arial"/>
      <w:b/>
      <w:sz w:val="48"/>
      <w:szCs w:val="48"/>
    </w:rPr>
  </w:style>
  <w:style w:type="character" w:customStyle="1" w:styleId="62">
    <w:name w:val="Стиль6 Знак"/>
    <w:link w:val="63"/>
    <w:locked/>
    <w:rsid w:val="00670533"/>
    <w:rPr>
      <w:rFonts w:ascii="Arial" w:hAnsi="Arial" w:cs="Arial"/>
      <w:sz w:val="28"/>
      <w:szCs w:val="28"/>
    </w:rPr>
  </w:style>
  <w:style w:type="paragraph" w:customStyle="1" w:styleId="63">
    <w:name w:val="Стиль6"/>
    <w:basedOn w:val="ac"/>
    <w:link w:val="62"/>
    <w:qFormat/>
    <w:rsid w:val="00670533"/>
    <w:pPr>
      <w:framePr w:hSpace="180" w:wrap="around" w:vAnchor="text" w:hAnchor="margin" w:y="66"/>
      <w:spacing w:before="120" w:after="0" w:line="240" w:lineRule="auto"/>
      <w:jc w:val="both"/>
    </w:pPr>
    <w:rPr>
      <w:rFonts w:ascii="Arial" w:hAnsi="Arial" w:cs="Arial"/>
      <w:sz w:val="28"/>
      <w:szCs w:val="28"/>
    </w:rPr>
  </w:style>
  <w:style w:type="paragraph" w:customStyle="1" w:styleId="Style2">
    <w:name w:val="Style2"/>
    <w:basedOn w:val="ac"/>
    <w:uiPriority w:val="99"/>
    <w:qFormat/>
    <w:rsid w:val="00670533"/>
    <w:pPr>
      <w:widowControl w:val="0"/>
      <w:autoSpaceDE w:val="0"/>
      <w:autoSpaceDN w:val="0"/>
      <w:adjustRightInd w:val="0"/>
      <w:spacing w:after="0" w:line="278" w:lineRule="exact"/>
      <w:ind w:hanging="283"/>
    </w:pPr>
    <w:rPr>
      <w:rFonts w:ascii="Times New Roman" w:eastAsia="Calibri" w:hAnsi="Times New Roman" w:cs="Times New Roman"/>
      <w:sz w:val="24"/>
      <w:szCs w:val="24"/>
      <w:lang w:eastAsia="ru-RU"/>
    </w:rPr>
  </w:style>
  <w:style w:type="paragraph" w:customStyle="1" w:styleId="Style4">
    <w:name w:val="Style4"/>
    <w:basedOn w:val="ac"/>
    <w:qFormat/>
    <w:rsid w:val="00670533"/>
    <w:pPr>
      <w:widowControl w:val="0"/>
      <w:autoSpaceDE w:val="0"/>
      <w:autoSpaceDN w:val="0"/>
      <w:adjustRightInd w:val="0"/>
      <w:spacing w:after="0" w:line="315" w:lineRule="exact"/>
      <w:ind w:firstLine="679"/>
      <w:jc w:val="both"/>
    </w:pPr>
    <w:rPr>
      <w:rFonts w:ascii="Times New Roman" w:eastAsia="Calibri" w:hAnsi="Times New Roman" w:cs="Times New Roman"/>
      <w:sz w:val="24"/>
      <w:szCs w:val="24"/>
      <w:lang w:eastAsia="ru-RU"/>
    </w:rPr>
  </w:style>
  <w:style w:type="paragraph" w:customStyle="1" w:styleId="Style5">
    <w:name w:val="Style5"/>
    <w:basedOn w:val="ac"/>
    <w:qFormat/>
    <w:rsid w:val="00670533"/>
    <w:pPr>
      <w:widowControl w:val="0"/>
      <w:autoSpaceDE w:val="0"/>
      <w:autoSpaceDN w:val="0"/>
      <w:adjustRightInd w:val="0"/>
      <w:spacing w:after="0" w:line="321" w:lineRule="exact"/>
      <w:ind w:firstLine="709"/>
      <w:jc w:val="both"/>
    </w:pPr>
    <w:rPr>
      <w:rFonts w:ascii="Times New Roman" w:eastAsia="Calibri" w:hAnsi="Times New Roman" w:cs="Times New Roman"/>
      <w:sz w:val="24"/>
      <w:szCs w:val="24"/>
      <w:lang w:eastAsia="ru-RU"/>
    </w:rPr>
  </w:style>
  <w:style w:type="character" w:customStyle="1" w:styleId="affffff0">
    <w:name w:val="сам Рисунок Знак"/>
    <w:link w:val="affffff1"/>
    <w:locked/>
    <w:rsid w:val="00670533"/>
    <w:rPr>
      <w:rFonts w:ascii="Calibri" w:hAnsi="Calibri"/>
      <w:sz w:val="24"/>
    </w:rPr>
  </w:style>
  <w:style w:type="paragraph" w:customStyle="1" w:styleId="affffff1">
    <w:name w:val="сам Рисунок"/>
    <w:basedOn w:val="ac"/>
    <w:link w:val="affffff0"/>
    <w:qFormat/>
    <w:rsid w:val="00670533"/>
    <w:pPr>
      <w:keepNext/>
      <w:keepLines/>
      <w:spacing w:after="0" w:line="240" w:lineRule="auto"/>
    </w:pPr>
    <w:rPr>
      <w:rFonts w:ascii="Calibri" w:hAnsi="Calibri"/>
      <w:sz w:val="24"/>
    </w:rPr>
  </w:style>
  <w:style w:type="paragraph" w:customStyle="1" w:styleId="font1">
    <w:name w:val="font1"/>
    <w:basedOn w:val="ac"/>
    <w:qFormat/>
    <w:rsid w:val="00670533"/>
    <w:pPr>
      <w:spacing w:before="100" w:beforeAutospacing="1" w:after="100" w:afterAutospacing="1" w:line="240" w:lineRule="auto"/>
    </w:pPr>
    <w:rPr>
      <w:rFonts w:ascii="Calibri" w:eastAsia="Calibri" w:hAnsi="Calibri" w:cs="Times New Roman"/>
      <w:color w:val="000000"/>
      <w:lang w:eastAsia="ru-RU"/>
    </w:rPr>
  </w:style>
  <w:style w:type="paragraph" w:customStyle="1" w:styleId="font7">
    <w:name w:val="font7"/>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8">
    <w:name w:val="font8"/>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9">
    <w:name w:val="font9"/>
    <w:basedOn w:val="ac"/>
    <w:qFormat/>
    <w:rsid w:val="00670533"/>
    <w:pP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font10">
    <w:name w:val="font10"/>
    <w:basedOn w:val="ac"/>
    <w:qFormat/>
    <w:rsid w:val="00670533"/>
    <w:pPr>
      <w:spacing w:before="100" w:beforeAutospacing="1" w:after="100" w:afterAutospacing="1" w:line="240" w:lineRule="auto"/>
    </w:pPr>
    <w:rPr>
      <w:rFonts w:ascii="Times New Roman" w:eastAsia="Calibri" w:hAnsi="Times New Roman" w:cs="Times New Roman"/>
      <w:b/>
      <w:bCs/>
      <w:sz w:val="18"/>
      <w:szCs w:val="18"/>
      <w:lang w:eastAsia="ru-RU"/>
    </w:rPr>
  </w:style>
  <w:style w:type="paragraph" w:customStyle="1" w:styleId="font11">
    <w:name w:val="font11"/>
    <w:basedOn w:val="ac"/>
    <w:qFormat/>
    <w:rsid w:val="00670533"/>
    <w:pPr>
      <w:spacing w:before="100" w:beforeAutospacing="1" w:after="100" w:afterAutospacing="1" w:line="240" w:lineRule="auto"/>
    </w:pPr>
    <w:rPr>
      <w:rFonts w:ascii="Times New Roman" w:eastAsia="Calibri" w:hAnsi="Times New Roman" w:cs="Times New Roman"/>
      <w:b/>
      <w:bCs/>
      <w:sz w:val="14"/>
      <w:szCs w:val="14"/>
      <w:lang w:eastAsia="ru-RU"/>
    </w:rPr>
  </w:style>
  <w:style w:type="paragraph" w:customStyle="1" w:styleId="xl112">
    <w:name w:val="xl112"/>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color w:val="FF0000"/>
      <w:sz w:val="20"/>
      <w:szCs w:val="20"/>
      <w:lang w:eastAsia="ru-RU"/>
    </w:rPr>
  </w:style>
  <w:style w:type="paragraph" w:customStyle="1" w:styleId="xl113">
    <w:name w:val="xl113"/>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4">
    <w:name w:val="xl114"/>
    <w:basedOn w:val="ac"/>
    <w:qFormat/>
    <w:rsid w:val="00670533"/>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5">
    <w:name w:val="xl115"/>
    <w:basedOn w:val="ac"/>
    <w:qFormat/>
    <w:rsid w:val="00670533"/>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6">
    <w:name w:val="xl116"/>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7">
    <w:name w:val="xl1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8">
    <w:name w:val="xl118"/>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xl119">
    <w:name w:val="xl119"/>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aa">
    <w:name w:val="таблица тепловиз"/>
    <w:basedOn w:val="1f2"/>
    <w:qFormat/>
    <w:rsid w:val="00670533"/>
    <w:pPr>
      <w:numPr>
        <w:numId w:val="10"/>
      </w:numPr>
      <w:spacing w:before="120"/>
      <w:ind w:left="1287"/>
      <w:jc w:val="both"/>
    </w:pPr>
  </w:style>
  <w:style w:type="paragraph" w:customStyle="1" w:styleId="DefaultParagraphFontParaCharChar">
    <w:name w:val="Default Paragraph Font Para Char Char Знак"/>
    <w:basedOn w:val="ac"/>
    <w:qFormat/>
    <w:rsid w:val="00670533"/>
    <w:pPr>
      <w:spacing w:after="160" w:line="240" w:lineRule="exact"/>
    </w:pPr>
    <w:rPr>
      <w:rFonts w:ascii="Verdana" w:eastAsia="Calibri" w:hAnsi="Verdana" w:cs="Verdana"/>
      <w:sz w:val="20"/>
      <w:szCs w:val="20"/>
      <w:lang w:val="en-US"/>
    </w:rPr>
  </w:style>
  <w:style w:type="paragraph" w:customStyle="1" w:styleId="affffff2">
    <w:name w:val="Название диаграммы"/>
    <w:next w:val="ac"/>
    <w:qFormat/>
    <w:rsid w:val="00670533"/>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3">
    <w:name w:val="Нумерованный многоуровневый список Знак Знак"/>
    <w:link w:val="affffff4"/>
    <w:locked/>
    <w:rsid w:val="00670533"/>
    <w:rPr>
      <w:rFonts w:ascii="Arial" w:hAnsi="Arial" w:cs="Arial"/>
    </w:rPr>
  </w:style>
  <w:style w:type="paragraph" w:customStyle="1" w:styleId="affffff4">
    <w:name w:val="Нумерованный многоуровневый список Знак"/>
    <w:link w:val="affffff3"/>
    <w:qFormat/>
    <w:rsid w:val="00670533"/>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670533"/>
    <w:pPr>
      <w:numPr>
        <w:numId w:val="1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a"/>
    <w:qFormat/>
    <w:rsid w:val="00670533"/>
    <w:pPr>
      <w:numPr>
        <w:numId w:val="12"/>
      </w:numPr>
      <w:spacing w:before="100" w:beforeAutospacing="1" w:after="119"/>
      <w:jc w:val="center"/>
    </w:pPr>
    <w:rPr>
      <w:rFonts w:eastAsia="Calibri"/>
      <w:b/>
      <w:iCs/>
    </w:rPr>
  </w:style>
  <w:style w:type="paragraph" w:customStyle="1" w:styleId="affffff5">
    <w:name w:val="Знак Знак Знак Знак Знак"/>
    <w:basedOn w:val="ac"/>
    <w:qFormat/>
    <w:rsid w:val="00670533"/>
    <w:pPr>
      <w:tabs>
        <w:tab w:val="num" w:pos="360"/>
      </w:tabs>
      <w:spacing w:before="120" w:after="160" w:line="240" w:lineRule="exact"/>
      <w:jc w:val="both"/>
    </w:pPr>
    <w:rPr>
      <w:rFonts w:ascii="Verdana" w:eastAsia="Calibri" w:hAnsi="Verdana" w:cs="Verdana"/>
      <w:sz w:val="24"/>
      <w:szCs w:val="20"/>
      <w:lang w:val="en-US"/>
    </w:rPr>
  </w:style>
  <w:style w:type="character" w:customStyle="1" w:styleId="1fa">
    <w:name w:val="1 заголовок Знак"/>
    <w:link w:val="1fb"/>
    <w:locked/>
    <w:rsid w:val="00670533"/>
    <w:rPr>
      <w:rFonts w:ascii="Cambria" w:hAnsi="Cambria"/>
      <w:b/>
      <w:bCs/>
      <w:caps/>
      <w:color w:val="365F91"/>
      <w:kern w:val="28"/>
      <w:sz w:val="24"/>
      <w:szCs w:val="28"/>
    </w:rPr>
  </w:style>
  <w:style w:type="paragraph" w:customStyle="1" w:styleId="1fb">
    <w:name w:val="1 заголовок"/>
    <w:basedOn w:val="14"/>
    <w:link w:val="1fa"/>
    <w:qFormat/>
    <w:rsid w:val="00670533"/>
    <w:pPr>
      <w:keepLines w:val="0"/>
      <w:pageBreakBefore/>
      <w:spacing w:before="240" w:after="120"/>
      <w:ind w:left="284" w:hanging="284"/>
      <w:jc w:val="both"/>
    </w:pPr>
    <w:rPr>
      <w:rFonts w:eastAsiaTheme="minorHAnsi" w:cstheme="minorBidi"/>
      <w:caps/>
      <w:kern w:val="28"/>
      <w:sz w:val="24"/>
    </w:rPr>
  </w:style>
  <w:style w:type="character" w:customStyle="1" w:styleId="2f1">
    <w:name w:val="2 заголовок Знак"/>
    <w:link w:val="2f2"/>
    <w:locked/>
    <w:rsid w:val="00B87EDC"/>
    <w:rPr>
      <w:rFonts w:ascii="Times New Roman" w:hAnsi="Times New Roman"/>
      <w:b/>
      <w:noProof/>
      <w:sz w:val="28"/>
    </w:rPr>
  </w:style>
  <w:style w:type="paragraph" w:customStyle="1" w:styleId="2f2">
    <w:name w:val="2 заголовок"/>
    <w:basedOn w:val="24"/>
    <w:link w:val="2f1"/>
    <w:qFormat/>
    <w:rsid w:val="00B87EDC"/>
    <w:pPr>
      <w:keepNext w:val="0"/>
      <w:keepLines w:val="0"/>
      <w:widowControl w:val="0"/>
      <w:overflowPunct w:val="0"/>
      <w:autoSpaceDE w:val="0"/>
      <w:autoSpaceDN w:val="0"/>
      <w:adjustRightInd w:val="0"/>
      <w:spacing w:before="0" w:after="0"/>
    </w:pPr>
    <w:rPr>
      <w:rFonts w:eastAsiaTheme="minorHAnsi" w:cstheme="minorBidi"/>
      <w:bCs w:val="0"/>
      <w:noProof/>
      <w:sz w:val="28"/>
      <w:szCs w:val="22"/>
    </w:rPr>
  </w:style>
  <w:style w:type="character" w:customStyle="1" w:styleId="39">
    <w:name w:val="3 заголовок Знак"/>
    <w:link w:val="3a"/>
    <w:locked/>
    <w:rsid w:val="00670533"/>
    <w:rPr>
      <w:rFonts w:ascii="Cambria" w:hAnsi="Cambria"/>
      <w:b/>
      <w:noProof/>
      <w:color w:val="4F81BD"/>
    </w:rPr>
  </w:style>
  <w:style w:type="paragraph" w:customStyle="1" w:styleId="3a">
    <w:name w:val="3 заголовок"/>
    <w:basedOn w:val="31"/>
    <w:link w:val="39"/>
    <w:qFormat/>
    <w:rsid w:val="00670533"/>
    <w:pPr>
      <w:tabs>
        <w:tab w:val="num" w:pos="360"/>
        <w:tab w:val="num" w:pos="1440"/>
      </w:tabs>
      <w:overflowPunct w:val="0"/>
      <w:autoSpaceDE w:val="0"/>
      <w:autoSpaceDN w:val="0"/>
      <w:adjustRightInd w:val="0"/>
      <w:spacing w:before="240" w:after="120"/>
      <w:ind w:left="1661" w:hanging="737"/>
      <w:jc w:val="left"/>
    </w:pPr>
    <w:rPr>
      <w:rFonts w:eastAsiaTheme="minorHAnsi" w:cstheme="minorBidi"/>
      <w:bCs w:val="0"/>
      <w:noProof/>
      <w:sz w:val="22"/>
      <w:szCs w:val="22"/>
    </w:rPr>
  </w:style>
  <w:style w:type="paragraph" w:customStyle="1" w:styleId="ConsNonformat">
    <w:name w:val="ConsNonformat"/>
    <w:qFormat/>
    <w:rsid w:val="00670533"/>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7">
    <w:name w:val="Маркированный список вложенный"/>
    <w:basedOn w:val="ac"/>
    <w:qFormat/>
    <w:rsid w:val="00670533"/>
    <w:pPr>
      <w:numPr>
        <w:numId w:val="13"/>
      </w:numPr>
      <w:spacing w:after="120" w:line="240" w:lineRule="auto"/>
    </w:pPr>
    <w:rPr>
      <w:rFonts w:ascii="Arial" w:eastAsia="Calibri" w:hAnsi="Arial" w:cs="Times New Roman"/>
      <w:bCs/>
      <w:iCs/>
      <w:sz w:val="20"/>
      <w:szCs w:val="20"/>
      <w:lang w:eastAsia="ru-RU"/>
    </w:rPr>
  </w:style>
  <w:style w:type="character" w:customStyle="1" w:styleId="-4">
    <w:name w:val="- Список Знак"/>
    <w:link w:val="-"/>
    <w:locked/>
    <w:rsid w:val="00670533"/>
    <w:rPr>
      <w:rFonts w:eastAsia="Times New Roman"/>
      <w:sz w:val="24"/>
      <w:szCs w:val="24"/>
    </w:rPr>
  </w:style>
  <w:style w:type="paragraph" w:customStyle="1" w:styleId="-">
    <w:name w:val="- Список"/>
    <w:basedOn w:val="ac"/>
    <w:link w:val="-4"/>
    <w:qFormat/>
    <w:rsid w:val="00670533"/>
    <w:pPr>
      <w:numPr>
        <w:numId w:val="14"/>
      </w:numPr>
      <w:tabs>
        <w:tab w:val="left" w:pos="1134"/>
      </w:tabs>
      <w:spacing w:after="0" w:line="360" w:lineRule="auto"/>
      <w:ind w:left="0" w:firstLine="567"/>
      <w:jc w:val="both"/>
    </w:pPr>
    <w:rPr>
      <w:rFonts w:eastAsia="Times New Roman"/>
      <w:sz w:val="24"/>
      <w:szCs w:val="24"/>
    </w:rPr>
  </w:style>
  <w:style w:type="character" w:customStyle="1" w:styleId="affffff6">
    <w:name w:val="Название Таблицы Знак"/>
    <w:link w:val="affffff7"/>
    <w:locked/>
    <w:rsid w:val="00670533"/>
    <w:rPr>
      <w:rFonts w:eastAsia="Times New Roman"/>
      <w:bCs/>
    </w:rPr>
  </w:style>
  <w:style w:type="paragraph" w:customStyle="1" w:styleId="affffff7">
    <w:name w:val="Название Таблицы"/>
    <w:basedOn w:val="af8"/>
    <w:link w:val="affffff6"/>
    <w:qFormat/>
    <w:rsid w:val="00670533"/>
    <w:pPr>
      <w:keepNext w:val="0"/>
      <w:spacing w:before="240" w:after="60"/>
      <w:ind w:firstLine="567"/>
      <w:contextualSpacing w:val="0"/>
    </w:pPr>
    <w:rPr>
      <w:rFonts w:asciiTheme="minorHAnsi" w:hAnsiTheme="minorHAnsi" w:cstheme="minorBidi"/>
      <w:b w:val="0"/>
      <w:sz w:val="22"/>
      <w:szCs w:val="22"/>
    </w:rPr>
  </w:style>
  <w:style w:type="character" w:customStyle="1" w:styleId="affffff8">
    <w:name w:val="Название Рисунка Знак"/>
    <w:link w:val="affffff9"/>
    <w:locked/>
    <w:rsid w:val="00670533"/>
    <w:rPr>
      <w:rFonts w:eastAsia="Times New Roman"/>
      <w:bCs/>
    </w:rPr>
  </w:style>
  <w:style w:type="paragraph" w:customStyle="1" w:styleId="affffff9">
    <w:name w:val="Название Рисунка"/>
    <w:basedOn w:val="af8"/>
    <w:link w:val="affffff8"/>
    <w:qFormat/>
    <w:rsid w:val="00670533"/>
    <w:pPr>
      <w:keepNext w:val="0"/>
      <w:spacing w:before="60" w:after="240"/>
      <w:contextualSpacing w:val="0"/>
    </w:pPr>
    <w:rPr>
      <w:rFonts w:asciiTheme="minorHAnsi" w:hAnsiTheme="minorHAnsi" w:cstheme="minorBidi"/>
      <w:b w:val="0"/>
      <w:sz w:val="22"/>
      <w:szCs w:val="22"/>
    </w:rPr>
  </w:style>
  <w:style w:type="character" w:customStyle="1" w:styleId="affffffa">
    <w:name w:val="Текст отчета МОЭК Знак"/>
    <w:link w:val="affffffb"/>
    <w:locked/>
    <w:rsid w:val="00670533"/>
    <w:rPr>
      <w:rFonts w:ascii="Calibri" w:hAnsi="Calibri"/>
      <w:sz w:val="28"/>
      <w:szCs w:val="28"/>
    </w:rPr>
  </w:style>
  <w:style w:type="paragraph" w:customStyle="1" w:styleId="affffffb">
    <w:name w:val="Текст отчета МОЭК"/>
    <w:basedOn w:val="ac"/>
    <w:link w:val="affffffa"/>
    <w:qFormat/>
    <w:rsid w:val="00670533"/>
    <w:pPr>
      <w:spacing w:after="0"/>
      <w:ind w:firstLine="709"/>
      <w:jc w:val="both"/>
    </w:pPr>
    <w:rPr>
      <w:rFonts w:ascii="Calibri" w:hAnsi="Calibri"/>
      <w:sz w:val="28"/>
      <w:szCs w:val="28"/>
    </w:rPr>
  </w:style>
  <w:style w:type="character" w:customStyle="1" w:styleId="affffffc">
    <w:name w:val="Формула Знак"/>
    <w:link w:val="affffffd"/>
    <w:locked/>
    <w:rsid w:val="00670533"/>
    <w:rPr>
      <w:rFonts w:ascii="Cambria Math" w:eastAsia="Times New Roman" w:hAnsi="Cambria Math"/>
      <w:sz w:val="28"/>
      <w:szCs w:val="28"/>
      <w:lang w:val="en-US"/>
    </w:rPr>
  </w:style>
  <w:style w:type="paragraph" w:customStyle="1" w:styleId="affffffd">
    <w:name w:val="Формула"/>
    <w:basedOn w:val="affffffb"/>
    <w:link w:val="affffffc"/>
    <w:qFormat/>
    <w:rsid w:val="00670533"/>
    <w:pPr>
      <w:tabs>
        <w:tab w:val="left" w:pos="9072"/>
      </w:tabs>
      <w:ind w:left="2880" w:firstLine="0"/>
      <w:jc w:val="right"/>
    </w:pPr>
    <w:rPr>
      <w:rFonts w:ascii="Cambria Math" w:eastAsia="Times New Roman" w:hAnsi="Cambria Math"/>
      <w:lang w:val="en-US"/>
    </w:rPr>
  </w:style>
  <w:style w:type="character" w:customStyle="1" w:styleId="affffffe">
    <w:name w:val="Список отчета Знак"/>
    <w:link w:val="a3"/>
    <w:locked/>
    <w:rsid w:val="00670533"/>
    <w:rPr>
      <w:rFonts w:ascii="Calibri" w:hAnsi="Calibri"/>
      <w:sz w:val="28"/>
      <w:szCs w:val="28"/>
    </w:rPr>
  </w:style>
  <w:style w:type="paragraph" w:customStyle="1" w:styleId="a3">
    <w:name w:val="Список отчета"/>
    <w:basedOn w:val="affffffb"/>
    <w:link w:val="affffffe"/>
    <w:qFormat/>
    <w:rsid w:val="00670533"/>
    <w:pPr>
      <w:numPr>
        <w:numId w:val="15"/>
      </w:numPr>
      <w:ind w:left="1066" w:hanging="357"/>
    </w:pPr>
  </w:style>
  <w:style w:type="paragraph" w:customStyle="1" w:styleId="xl151">
    <w:name w:val="xl1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2">
    <w:name w:val="xl1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3">
    <w:name w:val="xl1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4">
    <w:name w:val="xl1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5">
    <w:name w:val="xl1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6">
    <w:name w:val="xl156"/>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7">
    <w:name w:val="xl157"/>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8">
    <w:name w:val="xl1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59">
    <w:name w:val="xl1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0">
    <w:name w:val="xl1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1">
    <w:name w:val="xl1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2">
    <w:name w:val="xl1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3">
    <w:name w:val="xl1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4">
    <w:name w:val="xl1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5">
    <w:name w:val="xl1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6">
    <w:name w:val="xl1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7">
    <w:name w:val="xl1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8">
    <w:name w:val="xl1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9">
    <w:name w:val="xl169"/>
    <w:basedOn w:val="ac"/>
    <w:qFormat/>
    <w:rsid w:val="0067053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0">
    <w:name w:val="xl1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1">
    <w:name w:val="xl1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2">
    <w:name w:val="xl1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3">
    <w:name w:val="xl1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4">
    <w:name w:val="xl1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5">
    <w:name w:val="xl1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character" w:customStyle="1" w:styleId="afffffff">
    <w:name w:val="Раздел приложения Знак"/>
    <w:link w:val="a2"/>
    <w:locked/>
    <w:rsid w:val="00670533"/>
    <w:rPr>
      <w:rFonts w:ascii="Calibri" w:hAnsi="Calibri"/>
      <w:b/>
      <w:sz w:val="24"/>
    </w:rPr>
  </w:style>
  <w:style w:type="paragraph" w:customStyle="1" w:styleId="a2">
    <w:name w:val="Раздел приложения"/>
    <w:basedOn w:val="1f2"/>
    <w:link w:val="afffffff"/>
    <w:qFormat/>
    <w:rsid w:val="00670533"/>
    <w:pPr>
      <w:numPr>
        <w:numId w:val="16"/>
      </w:numPr>
      <w:ind w:left="714" w:hanging="357"/>
    </w:pPr>
    <w:rPr>
      <w:b/>
    </w:rPr>
  </w:style>
  <w:style w:type="character" w:customStyle="1" w:styleId="afffffff0">
    <w:name w:val="Таблица приложения Знак"/>
    <w:link w:val="a8"/>
    <w:locked/>
    <w:rsid w:val="00670533"/>
    <w:rPr>
      <w:rFonts w:ascii="Calibri" w:hAnsi="Calibri"/>
      <w:sz w:val="24"/>
    </w:rPr>
  </w:style>
  <w:style w:type="paragraph" w:customStyle="1" w:styleId="a8">
    <w:name w:val="Таблица приложения"/>
    <w:basedOn w:val="affff1"/>
    <w:link w:val="afffffff0"/>
    <w:qFormat/>
    <w:rsid w:val="00670533"/>
    <w:pPr>
      <w:keepNext/>
      <w:keepLines/>
      <w:numPr>
        <w:numId w:val="17"/>
      </w:numPr>
    </w:pPr>
  </w:style>
  <w:style w:type="character" w:customStyle="1" w:styleId="afffffff1">
    <w:name w:val="Рисунок приложения Знак"/>
    <w:basedOn w:val="afffffff0"/>
    <w:link w:val="a1"/>
    <w:locked/>
    <w:rsid w:val="00670533"/>
    <w:rPr>
      <w:rFonts w:ascii="Calibri" w:hAnsi="Calibri"/>
      <w:sz w:val="24"/>
    </w:rPr>
  </w:style>
  <w:style w:type="paragraph" w:customStyle="1" w:styleId="a1">
    <w:name w:val="Рисунок приложения"/>
    <w:basedOn w:val="a8"/>
    <w:link w:val="afffffff1"/>
    <w:qFormat/>
    <w:rsid w:val="00670533"/>
    <w:pPr>
      <w:numPr>
        <w:numId w:val="18"/>
      </w:numPr>
      <w:tabs>
        <w:tab w:val="num" w:pos="360"/>
      </w:tabs>
      <w:ind w:left="1440"/>
    </w:pPr>
  </w:style>
  <w:style w:type="paragraph" w:customStyle="1" w:styleId="xl23">
    <w:name w:val="xl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
    <w:name w:val="xl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
    <w:name w:val="xl31"/>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0">
    <w:name w:val="xl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43">
    <w:name w:val="xl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5">
    <w:name w:val="xl4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
    <w:name w:val="xl46"/>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
    <w:name w:val="xl4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
    <w:name w:val="xl4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
    <w:name w:val="xl4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3">
    <w:name w:val="xl5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character" w:customStyle="1" w:styleId="afffffff2">
    <w:name w:val="Основной текст_"/>
    <w:link w:val="1fc"/>
    <w:locked/>
    <w:rsid w:val="00670533"/>
    <w:rPr>
      <w:rFonts w:ascii="Arial" w:eastAsia="Arial" w:hAnsi="Arial" w:cs="Arial"/>
      <w:sz w:val="19"/>
      <w:szCs w:val="19"/>
      <w:shd w:val="clear" w:color="auto" w:fill="FFFFFF"/>
    </w:rPr>
  </w:style>
  <w:style w:type="paragraph" w:customStyle="1" w:styleId="1fc">
    <w:name w:val="Основной текст1"/>
    <w:basedOn w:val="ac"/>
    <w:link w:val="afffffff2"/>
    <w:qFormat/>
    <w:rsid w:val="00670533"/>
    <w:pPr>
      <w:shd w:val="clear" w:color="auto" w:fill="FFFFFF"/>
      <w:spacing w:after="0" w:line="0" w:lineRule="atLeast"/>
    </w:pPr>
    <w:rPr>
      <w:rFonts w:ascii="Arial" w:eastAsia="Arial" w:hAnsi="Arial" w:cs="Arial"/>
      <w:sz w:val="19"/>
      <w:szCs w:val="19"/>
    </w:rPr>
  </w:style>
  <w:style w:type="character" w:customStyle="1" w:styleId="afffffff3">
    <w:name w:val="Подпись к таблице_"/>
    <w:link w:val="afffffff4"/>
    <w:locked/>
    <w:rsid w:val="00670533"/>
    <w:rPr>
      <w:rFonts w:ascii="Arial" w:eastAsia="Arial" w:hAnsi="Arial" w:cs="Arial"/>
      <w:sz w:val="23"/>
      <w:szCs w:val="23"/>
      <w:shd w:val="clear" w:color="auto" w:fill="FFFFFF"/>
    </w:rPr>
  </w:style>
  <w:style w:type="paragraph" w:customStyle="1" w:styleId="afffffff4">
    <w:name w:val="Подпись к таблице"/>
    <w:basedOn w:val="ac"/>
    <w:link w:val="afffffff3"/>
    <w:qFormat/>
    <w:rsid w:val="00670533"/>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670533"/>
    <w:rPr>
      <w:rFonts w:eastAsia="Times New Roman"/>
      <w:sz w:val="12"/>
      <w:szCs w:val="12"/>
      <w:shd w:val="clear" w:color="auto" w:fill="FFFFFF"/>
    </w:rPr>
  </w:style>
  <w:style w:type="paragraph" w:customStyle="1" w:styleId="3c">
    <w:name w:val="Основной текст (3)"/>
    <w:basedOn w:val="ac"/>
    <w:link w:val="3b"/>
    <w:qFormat/>
    <w:rsid w:val="00670533"/>
    <w:pPr>
      <w:shd w:val="clear" w:color="auto" w:fill="FFFFFF"/>
      <w:spacing w:after="0" w:line="0" w:lineRule="atLeast"/>
    </w:pPr>
    <w:rPr>
      <w:rFonts w:eastAsia="Times New Roman"/>
      <w:sz w:val="12"/>
      <w:szCs w:val="12"/>
    </w:rPr>
  </w:style>
  <w:style w:type="character" w:customStyle="1" w:styleId="47">
    <w:name w:val="Основной текст (4)_"/>
    <w:link w:val="48"/>
    <w:locked/>
    <w:rsid w:val="00670533"/>
    <w:rPr>
      <w:rFonts w:eastAsia="Times New Roman"/>
      <w:shd w:val="clear" w:color="auto" w:fill="FFFFFF"/>
    </w:rPr>
  </w:style>
  <w:style w:type="paragraph" w:customStyle="1" w:styleId="48">
    <w:name w:val="Основной текст (4)"/>
    <w:basedOn w:val="ac"/>
    <w:link w:val="47"/>
    <w:qFormat/>
    <w:rsid w:val="00670533"/>
    <w:pPr>
      <w:shd w:val="clear" w:color="auto" w:fill="FFFFFF"/>
      <w:spacing w:after="0" w:line="0" w:lineRule="atLeast"/>
    </w:pPr>
    <w:rPr>
      <w:rFonts w:eastAsia="Times New Roman"/>
    </w:rPr>
  </w:style>
  <w:style w:type="character" w:customStyle="1" w:styleId="710">
    <w:name w:val="Заголовок 7 Знак1"/>
    <w:uiPriority w:val="9"/>
    <w:semiHidden/>
    <w:rsid w:val="00670533"/>
    <w:rPr>
      <w:rFonts w:ascii="Cambria" w:eastAsia="Times New Roman" w:hAnsi="Cambria" w:cs="Times New Roman"/>
      <w:i/>
      <w:iCs/>
      <w:color w:val="243F60"/>
    </w:rPr>
  </w:style>
  <w:style w:type="character" w:customStyle="1" w:styleId="810">
    <w:name w:val="Заголовок 8 Знак1"/>
    <w:semiHidden/>
    <w:rsid w:val="00670533"/>
    <w:rPr>
      <w:rFonts w:ascii="Cambria" w:eastAsia="Times New Roman" w:hAnsi="Cambria" w:cs="Times New Roman"/>
      <w:color w:val="272727"/>
      <w:sz w:val="21"/>
      <w:szCs w:val="21"/>
    </w:rPr>
  </w:style>
  <w:style w:type="character" w:customStyle="1" w:styleId="910">
    <w:name w:val="Заголовок 9 Знак1"/>
    <w:semiHidden/>
    <w:rsid w:val="00670533"/>
    <w:rPr>
      <w:rFonts w:ascii="Cambria" w:eastAsia="Times New Roman" w:hAnsi="Cambria" w:cs="Times New Roman"/>
      <w:i/>
      <w:iCs/>
      <w:color w:val="272727"/>
      <w:sz w:val="21"/>
      <w:szCs w:val="21"/>
    </w:rPr>
  </w:style>
  <w:style w:type="character" w:customStyle="1" w:styleId="1fd">
    <w:name w:val="Текст концевой сноски Знак1"/>
    <w:uiPriority w:val="99"/>
    <w:semiHidden/>
    <w:rsid w:val="00670533"/>
    <w:rPr>
      <w:sz w:val="20"/>
      <w:szCs w:val="20"/>
    </w:rPr>
  </w:style>
  <w:style w:type="character" w:customStyle="1" w:styleId="1fe">
    <w:name w:val="Верхний колонтитул Знак1"/>
    <w:aliases w:val="??????? ?????????? Знак1,ВерхКолонтитул Знак Знак1,ВерхКолонтитул Знак2"/>
    <w:basedOn w:val="ad"/>
    <w:rsid w:val="00670533"/>
  </w:style>
  <w:style w:type="character" w:customStyle="1" w:styleId="1ff">
    <w:name w:val="Нижний колонтитул Знак1"/>
    <w:aliases w:val="Знак2 Знак1"/>
    <w:basedOn w:val="ad"/>
    <w:rsid w:val="00670533"/>
  </w:style>
  <w:style w:type="character" w:customStyle="1" w:styleId="1ff0">
    <w:name w:val="Текст выноски Знак1"/>
    <w:rsid w:val="00670533"/>
    <w:rPr>
      <w:rFonts w:ascii="Segoe UI" w:hAnsi="Segoe UI" w:cs="Segoe UI"/>
      <w:sz w:val="18"/>
      <w:szCs w:val="18"/>
    </w:rPr>
  </w:style>
  <w:style w:type="character" w:customStyle="1" w:styleId="1ff1">
    <w:name w:val="Текст Знак1"/>
    <w:semiHidden/>
    <w:rsid w:val="00670533"/>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d"/>
    <w:rsid w:val="00670533"/>
  </w:style>
  <w:style w:type="character" w:customStyle="1" w:styleId="1ff2">
    <w:name w:val="Тема примечания Знак1"/>
    <w:semiHidden/>
    <w:rsid w:val="00670533"/>
    <w:rPr>
      <w:b/>
      <w:bCs/>
      <w:sz w:val="20"/>
      <w:szCs w:val="20"/>
    </w:rPr>
  </w:style>
  <w:style w:type="character" w:customStyle="1" w:styleId="1ff3">
    <w:name w:val="Схема документа Знак1"/>
    <w:semiHidden/>
    <w:rsid w:val="00670533"/>
    <w:rPr>
      <w:rFonts w:ascii="Segoe UI" w:hAnsi="Segoe UI" w:cs="Segoe UI"/>
      <w:sz w:val="16"/>
      <w:szCs w:val="16"/>
    </w:rPr>
  </w:style>
  <w:style w:type="paragraph" w:styleId="afffe">
    <w:name w:val="Body Text First Indent"/>
    <w:basedOn w:val="afff6"/>
    <w:link w:val="afffd"/>
    <w:unhideWhenUsed/>
    <w:rsid w:val="00670533"/>
    <w:pPr>
      <w:spacing w:after="0"/>
      <w:ind w:firstLine="360"/>
    </w:pPr>
    <w:rPr>
      <w:rFonts w:asciiTheme="minorHAnsi" w:eastAsia="Times New Roman" w:hAnsiTheme="minorHAnsi" w:cstheme="minorBidi"/>
      <w:sz w:val="24"/>
      <w:szCs w:val="24"/>
    </w:rPr>
  </w:style>
  <w:style w:type="character" w:customStyle="1" w:styleId="1ff4">
    <w:name w:val="Красная строка Знак1"/>
    <w:basedOn w:val="afff7"/>
    <w:semiHidden/>
    <w:rsid w:val="00670533"/>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670533"/>
    <w:rPr>
      <w:b/>
      <w:bCs/>
      <w:szCs w:val="24"/>
      <w:lang w:val="ru-RU" w:eastAsia="ru-RU" w:bidi="ar-SA"/>
    </w:rPr>
  </w:style>
  <w:style w:type="paragraph" w:styleId="afffc">
    <w:name w:val="Title"/>
    <w:aliases w:val="Знак4, Знак4"/>
    <w:basedOn w:val="ac"/>
    <w:next w:val="ac"/>
    <w:link w:val="afffb"/>
    <w:qFormat/>
    <w:rsid w:val="00670533"/>
    <w:pPr>
      <w:spacing w:after="0" w:line="240" w:lineRule="auto"/>
      <w:contextualSpacing/>
      <w:jc w:val="center"/>
    </w:pPr>
    <w:rPr>
      <w:rFonts w:ascii="Calibri" w:hAnsi="Calibri"/>
      <w:sz w:val="28"/>
    </w:rPr>
  </w:style>
  <w:style w:type="character" w:customStyle="1" w:styleId="1ff5">
    <w:name w:val="Название Знак1"/>
    <w:aliases w:val="Знак4 Знак1"/>
    <w:basedOn w:val="ad"/>
    <w:rsid w:val="00670533"/>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670533"/>
    <w:rPr>
      <w:rFonts w:ascii="Calibri" w:eastAsia="Calibri" w:hAnsi="Calibri" w:hint="default"/>
      <w:sz w:val="24"/>
      <w:szCs w:val="24"/>
      <w:lang w:val="ru-RU" w:eastAsia="ru-RU" w:bidi="ar-SA"/>
    </w:rPr>
  </w:style>
  <w:style w:type="character" w:customStyle="1" w:styleId="2f3">
    <w:name w:val="Основной текст 2 Знак"/>
    <w:basedOn w:val="ad"/>
    <w:rsid w:val="00670533"/>
  </w:style>
  <w:style w:type="paragraph" w:styleId="2d">
    <w:name w:val="Body Text 2"/>
    <w:basedOn w:val="ac"/>
    <w:link w:val="210"/>
    <w:unhideWhenUsed/>
    <w:rsid w:val="00670533"/>
    <w:pPr>
      <w:spacing w:after="120" w:line="480" w:lineRule="auto"/>
      <w:jc w:val="center"/>
    </w:pPr>
    <w:rPr>
      <w:rFonts w:ascii="Calibri" w:hAnsi="Calibri"/>
      <w:sz w:val="24"/>
    </w:rPr>
  </w:style>
  <w:style w:type="character" w:customStyle="1" w:styleId="220">
    <w:name w:val="Основной текст 2 Знак2"/>
    <w:basedOn w:val="ad"/>
    <w:semiHidden/>
    <w:rsid w:val="00670533"/>
  </w:style>
  <w:style w:type="character" w:customStyle="1" w:styleId="afffffff5">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670533"/>
    <w:rPr>
      <w:rFonts w:ascii="Times New Roman" w:hAnsi="Times New Roman" w:cs="Times New Roman" w:hint="default"/>
      <w:sz w:val="24"/>
      <w:lang w:val="ru-RU" w:eastAsia="ru-RU" w:bidi="ar-SA"/>
    </w:rPr>
  </w:style>
  <w:style w:type="paragraph" w:styleId="36">
    <w:name w:val="Body Text Indent 3"/>
    <w:basedOn w:val="ac"/>
    <w:link w:val="35"/>
    <w:unhideWhenUsed/>
    <w:rsid w:val="00670533"/>
    <w:pPr>
      <w:spacing w:after="120" w:line="240" w:lineRule="auto"/>
      <w:ind w:left="283"/>
      <w:jc w:val="center"/>
    </w:pPr>
    <w:rPr>
      <w:rFonts w:ascii="Calibri" w:hAnsi="Calibri"/>
      <w:sz w:val="16"/>
      <w:szCs w:val="16"/>
    </w:rPr>
  </w:style>
  <w:style w:type="character" w:customStyle="1" w:styleId="310">
    <w:name w:val="Основной текст с отступом 3 Знак1"/>
    <w:basedOn w:val="ad"/>
    <w:semiHidden/>
    <w:rsid w:val="00670533"/>
    <w:rPr>
      <w:sz w:val="16"/>
      <w:szCs w:val="16"/>
    </w:rPr>
  </w:style>
  <w:style w:type="character" w:customStyle="1" w:styleId="afffffff6">
    <w:name w:val="НЕТ отступов Знак Знак Знак Знак Знак"/>
    <w:rsid w:val="00670533"/>
    <w:rPr>
      <w:rFonts w:ascii="Times New Roman" w:hAnsi="Times New Roman" w:cs="Times New Roman" w:hint="default"/>
      <w:sz w:val="24"/>
      <w:lang w:val="ru-RU" w:eastAsia="ru-RU" w:bidi="ar-SA"/>
    </w:rPr>
  </w:style>
  <w:style w:type="character" w:customStyle="1" w:styleId="1ff6">
    <w:name w:val="Основной текст Знак1 Знак Знак Знак Знак Знак З"/>
    <w:rsid w:val="00670533"/>
    <w:rPr>
      <w:rFonts w:ascii="Times New Roman" w:hAnsi="Times New Roman" w:cs="Times New Roman" w:hint="default"/>
      <w:sz w:val="24"/>
      <w:lang w:val="ru-RU" w:eastAsia="ru-RU" w:bidi="ar-SA"/>
    </w:rPr>
  </w:style>
  <w:style w:type="character" w:customStyle="1" w:styleId="1ff7">
    <w:name w:val="Слабое выделение1"/>
    <w:rsid w:val="00670533"/>
    <w:rPr>
      <w:rFonts w:ascii="Times New Roman" w:hAnsi="Times New Roman" w:cs="Times New Roman" w:hint="default"/>
      <w:i/>
      <w:iCs/>
      <w:color w:val="808080"/>
    </w:rPr>
  </w:style>
  <w:style w:type="character" w:customStyle="1" w:styleId="1ff8">
    <w:name w:val="Основной текст Знак1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character" w:customStyle="1" w:styleId="afffffff7">
    <w:name w:val="НЕТ отступов Знак"/>
    <w:rsid w:val="00670533"/>
    <w:rPr>
      <w:rFonts w:ascii="Times New Roman" w:hAnsi="Times New Roman" w:cs="Times New Roman" w:hint="default"/>
      <w:sz w:val="24"/>
    </w:rPr>
  </w:style>
  <w:style w:type="character" w:customStyle="1" w:styleId="afffffff8">
    <w:name w:val="НЕТ отступов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paragraph" w:styleId="z-">
    <w:name w:val="HTML Top of Form"/>
    <w:basedOn w:val="ac"/>
    <w:next w:val="ac"/>
    <w:link w:val="z-0"/>
    <w:hidden/>
    <w:uiPriority w:val="99"/>
    <w:semiHidden/>
    <w:unhideWhenUsed/>
    <w:rsid w:val="00670533"/>
    <w:pPr>
      <w:pBdr>
        <w:bottom w:val="single" w:sz="6" w:space="1" w:color="auto"/>
      </w:pBdr>
      <w:spacing w:after="0" w:line="240" w:lineRule="auto"/>
      <w:jc w:val="center"/>
    </w:pPr>
    <w:rPr>
      <w:rFonts w:ascii="Arial" w:eastAsia="Calibri" w:hAnsi="Arial" w:cs="Times New Roman"/>
      <w:vanish/>
      <w:sz w:val="16"/>
      <w:szCs w:val="16"/>
    </w:rPr>
  </w:style>
  <w:style w:type="character" w:customStyle="1" w:styleId="z-0">
    <w:name w:val="z-Начало формы Знак"/>
    <w:basedOn w:val="ad"/>
    <w:link w:val="z-"/>
    <w:uiPriority w:val="99"/>
    <w:semiHidden/>
    <w:rsid w:val="00670533"/>
    <w:rPr>
      <w:rFonts w:ascii="Arial" w:eastAsia="Calibri" w:hAnsi="Arial" w:cs="Times New Roman"/>
      <w:vanish/>
      <w:sz w:val="16"/>
      <w:szCs w:val="16"/>
    </w:rPr>
  </w:style>
  <w:style w:type="paragraph" w:styleId="z-1">
    <w:name w:val="HTML Bottom of Form"/>
    <w:basedOn w:val="ac"/>
    <w:next w:val="ac"/>
    <w:link w:val="z-2"/>
    <w:hidden/>
    <w:uiPriority w:val="99"/>
    <w:unhideWhenUsed/>
    <w:rsid w:val="00670533"/>
    <w:pPr>
      <w:pBdr>
        <w:top w:val="single" w:sz="6" w:space="1" w:color="auto"/>
      </w:pBdr>
      <w:spacing w:after="0" w:line="240" w:lineRule="auto"/>
      <w:jc w:val="center"/>
    </w:pPr>
    <w:rPr>
      <w:rFonts w:ascii="Arial" w:eastAsia="Calibri" w:hAnsi="Arial" w:cs="Times New Roman"/>
      <w:vanish/>
      <w:sz w:val="16"/>
      <w:szCs w:val="16"/>
    </w:rPr>
  </w:style>
  <w:style w:type="character" w:customStyle="1" w:styleId="z-2">
    <w:name w:val="z-Конец формы Знак"/>
    <w:basedOn w:val="ad"/>
    <w:link w:val="z-1"/>
    <w:uiPriority w:val="99"/>
    <w:rsid w:val="00670533"/>
    <w:rPr>
      <w:rFonts w:ascii="Arial" w:eastAsia="Calibri" w:hAnsi="Arial" w:cs="Times New Roman"/>
      <w:vanish/>
      <w:sz w:val="16"/>
      <w:szCs w:val="16"/>
    </w:rPr>
  </w:style>
  <w:style w:type="character" w:customStyle="1" w:styleId="1ff9">
    <w:name w:val="Замещающий текст1"/>
    <w:semiHidden/>
    <w:rsid w:val="00670533"/>
    <w:rPr>
      <w:rFonts w:ascii="Times New Roman" w:hAnsi="Times New Roman" w:cs="Times New Roman" w:hint="default"/>
      <w:color w:val="808080"/>
    </w:rPr>
  </w:style>
  <w:style w:type="character" w:customStyle="1" w:styleId="afffffff9">
    <w:name w:val="Рисуно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afffffffa">
    <w:name w:val="Рисунок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textbold1">
    <w:name w:val="textbold1"/>
    <w:rsid w:val="00670533"/>
    <w:rPr>
      <w:rFonts w:ascii="Verdana" w:hAnsi="Verdana" w:cs="Times New Roman" w:hint="default"/>
      <w:b/>
      <w:bCs/>
      <w:color w:val="336600"/>
      <w:sz w:val="17"/>
      <w:szCs w:val="17"/>
    </w:rPr>
  </w:style>
  <w:style w:type="character" w:customStyle="1" w:styleId="nowrap">
    <w:name w:val="nowrap"/>
    <w:rsid w:val="00670533"/>
    <w:rPr>
      <w:rFonts w:ascii="Times New Roman" w:hAnsi="Times New Roman" w:cs="Times New Roman" w:hint="default"/>
    </w:rPr>
  </w:style>
  <w:style w:type="character" w:customStyle="1" w:styleId="FontStyle13">
    <w:name w:val="Font Style13"/>
    <w:uiPriority w:val="99"/>
    <w:rsid w:val="00670533"/>
    <w:rPr>
      <w:rFonts w:ascii="Times New Roman" w:hAnsi="Times New Roman" w:cs="Times New Roman" w:hint="default"/>
      <w:b/>
      <w:bCs/>
      <w:sz w:val="24"/>
      <w:szCs w:val="24"/>
    </w:rPr>
  </w:style>
  <w:style w:type="character" w:customStyle="1" w:styleId="FontStyle15">
    <w:name w:val="Font Style15"/>
    <w:rsid w:val="00670533"/>
    <w:rPr>
      <w:rFonts w:ascii="Times New Roman" w:hAnsi="Times New Roman" w:cs="Times New Roman" w:hint="default"/>
      <w:b/>
      <w:bCs/>
      <w:sz w:val="24"/>
      <w:szCs w:val="24"/>
    </w:rPr>
  </w:style>
  <w:style w:type="character" w:customStyle="1" w:styleId="FontStyle16">
    <w:name w:val="Font Style16"/>
    <w:rsid w:val="00670533"/>
    <w:rPr>
      <w:rFonts w:ascii="Times New Roman" w:hAnsi="Times New Roman" w:cs="Times New Roman" w:hint="default"/>
      <w:sz w:val="24"/>
      <w:szCs w:val="24"/>
    </w:rPr>
  </w:style>
  <w:style w:type="character" w:customStyle="1" w:styleId="afffffffb">
    <w:name w:val="Название таблицы Знак Знак"/>
    <w:rsid w:val="00670533"/>
    <w:rPr>
      <w:rFonts w:ascii="Times New Roman" w:hAnsi="Times New Roman" w:cs="Times New Roman" w:hint="default"/>
      <w:lang w:val="ru-RU" w:eastAsia="ru-RU" w:bidi="ar-SA"/>
    </w:rPr>
  </w:style>
  <w:style w:type="character" w:customStyle="1" w:styleId="module">
    <w:name w:val="module"/>
    <w:rsid w:val="00670533"/>
    <w:rPr>
      <w:rFonts w:ascii="Times New Roman" w:hAnsi="Times New Roman" w:cs="Times New Roman" w:hint="default"/>
    </w:rPr>
  </w:style>
  <w:style w:type="table" w:customStyle="1" w:styleId="-5">
    <w:name w:val="Таблица М-РЦБ"/>
    <w:basedOn w:val="aff1"/>
    <w:rsid w:val="00670533"/>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c"/>
    <w:unhideWhenUsed/>
    <w:rsid w:val="00670533"/>
    <w:pPr>
      <w:numPr>
        <w:numId w:val="21"/>
      </w:numPr>
      <w:spacing w:after="0" w:line="240" w:lineRule="auto"/>
      <w:contextualSpacing/>
      <w:jc w:val="center"/>
    </w:pPr>
    <w:rPr>
      <w:rFonts w:ascii="Times New Roman" w:eastAsia="Calibri" w:hAnsi="Times New Roman" w:cs="Times New Roman"/>
      <w:sz w:val="26"/>
      <w:szCs w:val="26"/>
    </w:rPr>
  </w:style>
  <w:style w:type="paragraph" w:styleId="20">
    <w:name w:val="List Bullet 2"/>
    <w:basedOn w:val="ac"/>
    <w:unhideWhenUsed/>
    <w:rsid w:val="00670533"/>
    <w:pPr>
      <w:numPr>
        <w:numId w:val="2"/>
      </w:numPr>
      <w:spacing w:after="0" w:line="240" w:lineRule="auto"/>
      <w:contextualSpacing/>
      <w:jc w:val="center"/>
    </w:pPr>
    <w:rPr>
      <w:rFonts w:ascii="Times New Roman" w:eastAsia="Calibri" w:hAnsi="Times New Roman" w:cs="Times New Roman"/>
      <w:sz w:val="26"/>
      <w:szCs w:val="26"/>
    </w:rPr>
  </w:style>
  <w:style w:type="paragraph" w:styleId="2">
    <w:name w:val="List Number 2"/>
    <w:basedOn w:val="ac"/>
    <w:uiPriority w:val="99"/>
    <w:semiHidden/>
    <w:unhideWhenUsed/>
    <w:rsid w:val="00670533"/>
    <w:pPr>
      <w:numPr>
        <w:numId w:val="3"/>
      </w:numPr>
      <w:spacing w:after="0" w:line="240" w:lineRule="auto"/>
      <w:contextualSpacing/>
      <w:jc w:val="center"/>
    </w:pPr>
    <w:rPr>
      <w:rFonts w:ascii="Times New Roman" w:eastAsia="Calibri" w:hAnsi="Times New Roman" w:cs="Times New Roman"/>
      <w:sz w:val="26"/>
      <w:szCs w:val="26"/>
    </w:rPr>
  </w:style>
  <w:style w:type="numbering" w:customStyle="1" w:styleId="afffffffc">
    <w:name w:val="нумерованный"/>
    <w:rsid w:val="00670533"/>
  </w:style>
  <w:style w:type="numbering" w:customStyle="1" w:styleId="afffffffd">
    <w:name w:val="маркированный"/>
    <w:rsid w:val="00670533"/>
  </w:style>
  <w:style w:type="paragraph" w:styleId="HTML">
    <w:name w:val="HTML Address"/>
    <w:basedOn w:val="ac"/>
    <w:link w:val="HTML0"/>
    <w:semiHidden/>
    <w:unhideWhenUsed/>
    <w:rsid w:val="0067053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d"/>
    <w:link w:val="HTML"/>
    <w:semiHidden/>
    <w:rsid w:val="00670533"/>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670533"/>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670533"/>
    <w:rPr>
      <w:rFonts w:ascii="Arial" w:hAnsi="Arial" w:cs="Arial" w:hint="default"/>
      <w:b/>
      <w:bCs/>
      <w:sz w:val="26"/>
      <w:szCs w:val="26"/>
      <w:lang w:val="ru-RU" w:eastAsia="ru-RU" w:bidi="ar-SA"/>
    </w:rPr>
  </w:style>
  <w:style w:type="paragraph" w:styleId="HTML1">
    <w:name w:val="HTML Preformatted"/>
    <w:basedOn w:val="ac"/>
    <w:link w:val="HTML2"/>
    <w:unhideWhenUsed/>
    <w:rsid w:val="00670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eastAsia="ru-RU"/>
    </w:rPr>
  </w:style>
  <w:style w:type="character" w:customStyle="1" w:styleId="HTML2">
    <w:name w:val="Стандартный HTML Знак"/>
    <w:basedOn w:val="ad"/>
    <w:link w:val="HTML1"/>
    <w:rsid w:val="00670533"/>
    <w:rPr>
      <w:rFonts w:ascii="Courier New" w:eastAsia="Times New Roman" w:hAnsi="Courier New" w:cs="Times New Roman"/>
      <w:sz w:val="20"/>
      <w:szCs w:val="20"/>
      <w:lang w:eastAsia="ru-RU"/>
    </w:rPr>
  </w:style>
  <w:style w:type="character" w:customStyle="1" w:styleId="afffffffe">
    <w:name w:val="Прощание Знак"/>
    <w:link w:val="affffffff"/>
    <w:locked/>
    <w:rsid w:val="00670533"/>
    <w:rPr>
      <w:rFonts w:eastAsia="Times New Roman"/>
    </w:rPr>
  </w:style>
  <w:style w:type="character" w:customStyle="1" w:styleId="2f4">
    <w:name w:val="Красная строка 2 Знак"/>
    <w:link w:val="2f5"/>
    <w:locked/>
    <w:rsid w:val="00670533"/>
    <w:rPr>
      <w:rFonts w:eastAsia="Times New Roman"/>
      <w:sz w:val="24"/>
      <w:szCs w:val="24"/>
    </w:rPr>
  </w:style>
  <w:style w:type="character" w:customStyle="1" w:styleId="3d">
    <w:name w:val="Основной текст 3 Знак"/>
    <w:link w:val="3e"/>
    <w:locked/>
    <w:rsid w:val="00670533"/>
    <w:rPr>
      <w:rFonts w:eastAsia="Times New Roman"/>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1,Знак1 Знак Знак2,Знак1 Знак2, Знак1 Знак1 Знак, Знак1 Знак Знак Знак, Знак1 Знак2"/>
    <w:locked/>
    <w:rsid w:val="00670533"/>
    <w:rPr>
      <w:rFonts w:ascii="Times New Roman" w:eastAsia="Times New Roman" w:hAnsi="Times New Roman" w:cs="Times New Roman" w:hint="default"/>
      <w:sz w:val="24"/>
      <w:szCs w:val="24"/>
    </w:rPr>
  </w:style>
  <w:style w:type="character" w:customStyle="1" w:styleId="affffffff0">
    <w:name w:val="Электронная подпись Знак"/>
    <w:link w:val="affffffff1"/>
    <w:uiPriority w:val="99"/>
    <w:locked/>
    <w:rsid w:val="00670533"/>
    <w:rPr>
      <w:rFonts w:ascii="Arial" w:eastAsia="Times New Roman" w:hAnsi="Arial" w:cs="Arial"/>
      <w:sz w:val="24"/>
    </w:rPr>
  </w:style>
  <w:style w:type="character" w:customStyle="1" w:styleId="affffffff2">
    <w:name w:val="Без интервала Знак"/>
    <w:link w:val="affffffff3"/>
    <w:uiPriority w:val="1"/>
    <w:locked/>
    <w:rsid w:val="00670533"/>
    <w:rPr>
      <w:rFonts w:eastAsia="Times New Roman" w:cs="Calibri"/>
      <w:lang w:eastAsia="zh-CN"/>
    </w:rPr>
  </w:style>
  <w:style w:type="character" w:customStyle="1" w:styleId="2f6">
    <w:name w:val="Цитата 2 Знак"/>
    <w:link w:val="2f7"/>
    <w:uiPriority w:val="99"/>
    <w:locked/>
    <w:rsid w:val="00670533"/>
    <w:rPr>
      <w:rFonts w:ascii="Arial" w:eastAsia="Times New Roman" w:hAnsi="Arial" w:cs="Arial"/>
      <w:i/>
      <w:iCs/>
      <w:color w:val="000000"/>
      <w:sz w:val="24"/>
    </w:rPr>
  </w:style>
  <w:style w:type="character" w:customStyle="1" w:styleId="affffffff4">
    <w:name w:val="Выделенная цитата Знак"/>
    <w:link w:val="affffffff5"/>
    <w:uiPriority w:val="99"/>
    <w:locked/>
    <w:rsid w:val="00670533"/>
    <w:rPr>
      <w:rFonts w:ascii="Arial" w:eastAsia="Times New Roman" w:hAnsi="Arial" w:cs="Arial"/>
      <w:b/>
      <w:bCs/>
      <w:i/>
      <w:iCs/>
      <w:color w:val="4F81BD"/>
      <w:sz w:val="24"/>
    </w:rPr>
  </w:style>
  <w:style w:type="paragraph" w:customStyle="1" w:styleId="affffffff6">
    <w:name w:val="Основной"/>
    <w:basedOn w:val="ac"/>
    <w:qFormat/>
    <w:rsid w:val="00670533"/>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7">
    <w:name w:val="Таблица_номер"/>
    <w:basedOn w:val="ac"/>
    <w:autoRedefine/>
    <w:qFormat/>
    <w:rsid w:val="00670533"/>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8">
    <w:name w:val="Таблица_название"/>
    <w:basedOn w:val="ac"/>
    <w:autoRedefine/>
    <w:qFormat/>
    <w:rsid w:val="00670533"/>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ffa">
    <w:name w:val="Заголовок1"/>
    <w:basedOn w:val="ac"/>
    <w:next w:val="ac"/>
    <w:qFormat/>
    <w:rsid w:val="00670533"/>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c"/>
    <w:qFormat/>
    <w:rsid w:val="00670533"/>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670533"/>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670533"/>
    <w:rPr>
      <w:rFonts w:ascii="Times New Roman" w:eastAsia="Times New Roman" w:hAnsi="Times New Roman" w:cs="Times New Roman"/>
      <w:color w:val="000000"/>
      <w:sz w:val="24"/>
      <w:szCs w:val="24"/>
      <w:lang w:eastAsia="ru-RU"/>
    </w:rPr>
  </w:style>
  <w:style w:type="paragraph" w:customStyle="1" w:styleId="ConsNormal">
    <w:name w:val="ConsNormal"/>
    <w:qFormat/>
    <w:rsid w:val="0067053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67053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c"/>
    <w:qFormat/>
    <w:rsid w:val="00670533"/>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ConsTitle">
    <w:name w:val="ConsTitle"/>
    <w:qFormat/>
    <w:rsid w:val="0067053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b">
    <w:name w:val="Список_маркир.1"/>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8">
    <w:name w:val="Список_маркир.2"/>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670533"/>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c"/>
    <w:qFormat/>
    <w:rsid w:val="00670533"/>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40">
    <w:name w:val="Обычный 14"/>
    <w:basedOn w:val="ac"/>
    <w:qFormat/>
    <w:rsid w:val="00670533"/>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xl121">
    <w:name w:val="xl121"/>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2">
    <w:name w:val="xl1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
    <w:name w:val="xl1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7">
    <w:name w:val="xl127"/>
    <w:basedOn w:val="ac"/>
    <w:qFormat/>
    <w:rsid w:val="006705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
    <w:name w:val="xl128"/>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0">
    <w:name w:val="xl130"/>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313">
    <w:name w:val="Основной текст с отступом 31"/>
    <w:basedOn w:val="ac"/>
    <w:qFormat/>
    <w:rsid w:val="00670533"/>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213">
    <w:name w:val="Основной текст с отступом 21"/>
    <w:basedOn w:val="ac"/>
    <w:qFormat/>
    <w:rsid w:val="00670533"/>
    <w:pPr>
      <w:widowControl w:val="0"/>
      <w:suppressAutoHyphens/>
      <w:spacing w:after="120" w:line="480" w:lineRule="auto"/>
      <w:ind w:left="283"/>
      <w:jc w:val="both"/>
    </w:pPr>
    <w:rPr>
      <w:rFonts w:ascii="Arial" w:eastAsia="Times New Roman" w:hAnsi="Arial" w:cs="Times New Roman"/>
      <w:kern w:val="2"/>
      <w:sz w:val="20"/>
      <w:szCs w:val="24"/>
      <w:lang w:eastAsia="ru-RU"/>
    </w:rPr>
  </w:style>
  <w:style w:type="paragraph" w:customStyle="1" w:styleId="ConsPlusCell">
    <w:name w:val="ConsPlusCell"/>
    <w:qFormat/>
    <w:rsid w:val="0067053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9">
    <w:name w:val="Содержимое таблицы"/>
    <w:basedOn w:val="ac"/>
    <w:qFormat/>
    <w:rsid w:val="00670533"/>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xl22">
    <w:name w:val="xl22"/>
    <w:basedOn w:val="ac"/>
    <w:uiPriority w:val="99"/>
    <w:qFormat/>
    <w:rsid w:val="00670533"/>
    <w:pPr>
      <w:spacing w:before="100" w:beforeAutospacing="1" w:after="100" w:afterAutospacing="1" w:line="240" w:lineRule="auto"/>
    </w:pPr>
    <w:rPr>
      <w:rFonts w:ascii="Times New Roman" w:eastAsia="Arial Unicode MS" w:hAnsi="Times New Roman" w:cs="Times New Roman"/>
      <w:b/>
      <w:bCs/>
      <w:sz w:val="24"/>
      <w:szCs w:val="24"/>
      <w:lang w:eastAsia="ru-RU"/>
    </w:rPr>
  </w:style>
  <w:style w:type="paragraph" w:customStyle="1" w:styleId="1ffc">
    <w:name w:val="Название объекта1"/>
    <w:basedOn w:val="ac"/>
    <w:next w:val="ac"/>
    <w:qFormat/>
    <w:rsid w:val="00670533"/>
    <w:pPr>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Standard">
    <w:name w:val="Standard"/>
    <w:uiPriority w:val="99"/>
    <w:qFormat/>
    <w:rsid w:val="0067053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S">
    <w:name w:val="S_Обычный Знак"/>
    <w:link w:val="S0"/>
    <w:locked/>
    <w:rsid w:val="00670533"/>
    <w:rPr>
      <w:rFonts w:eastAsia="Times New Roman"/>
      <w:sz w:val="24"/>
      <w:szCs w:val="24"/>
    </w:rPr>
  </w:style>
  <w:style w:type="paragraph" w:customStyle="1" w:styleId="S0">
    <w:name w:val="S_Обычный"/>
    <w:basedOn w:val="ac"/>
    <w:link w:val="S"/>
    <w:qFormat/>
    <w:rsid w:val="00670533"/>
    <w:pPr>
      <w:spacing w:after="0" w:line="360" w:lineRule="auto"/>
      <w:ind w:firstLine="709"/>
      <w:jc w:val="both"/>
    </w:pPr>
    <w:rPr>
      <w:rFonts w:eastAsia="Times New Roman"/>
      <w:sz w:val="24"/>
      <w:szCs w:val="24"/>
    </w:rPr>
  </w:style>
  <w:style w:type="paragraph" w:customStyle="1" w:styleId="affffffffa">
    <w:name w:val="Заголовок статьи"/>
    <w:basedOn w:val="ac"/>
    <w:next w:val="ac"/>
    <w:uiPriority w:val="99"/>
    <w:qFormat/>
    <w:rsid w:val="00670533"/>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d">
    <w:name w:val="Название1"/>
    <w:basedOn w:val="ac"/>
    <w:qFormat/>
    <w:rsid w:val="00670533"/>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e">
    <w:name w:val="Указатель1"/>
    <w:basedOn w:val="ac"/>
    <w:qFormat/>
    <w:rsid w:val="00670533"/>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
    <w:name w:val="Схема документа1"/>
    <w:basedOn w:val="ac"/>
    <w:qFormat/>
    <w:rsid w:val="00670533"/>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b">
    <w:name w:val="Чертежный"/>
    <w:uiPriority w:val="99"/>
    <w:qFormat/>
    <w:rsid w:val="00670533"/>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670533"/>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670533"/>
    <w:pPr>
      <w:keepLines w:val="0"/>
      <w:tabs>
        <w:tab w:val="num" w:pos="2989"/>
      </w:tabs>
      <w:suppressAutoHyphens/>
      <w:spacing w:before="240" w:after="60"/>
      <w:ind w:left="2989" w:hanging="720"/>
      <w:jc w:val="both"/>
      <w:outlineLvl w:val="9"/>
    </w:pPr>
    <w:rPr>
      <w:rFonts w:ascii="Times New Roman" w:hAnsi="Times New Roman" w:cs="Arial"/>
      <w:bCs w:val="0"/>
      <w:color w:val="auto"/>
      <w:sz w:val="24"/>
      <w:lang w:eastAsia="ar-SA"/>
    </w:rPr>
  </w:style>
  <w:style w:type="paragraph" w:customStyle="1" w:styleId="127">
    <w:name w:val="Стиль по ширине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0">
    <w:name w:val="Текст примечания1"/>
    <w:basedOn w:val="ac"/>
    <w:qFormat/>
    <w:rsid w:val="00670533"/>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c">
    <w:name w:val="Стиль по ширине"/>
    <w:basedOn w:val="ac"/>
    <w:qFormat/>
    <w:rsid w:val="00670533"/>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d">
    <w:name w:val="Район"/>
    <w:basedOn w:val="ac"/>
    <w:qFormat/>
    <w:rsid w:val="00670533"/>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1">
    <w:name w:val="Стиль по ширине1"/>
    <w:basedOn w:val="ac"/>
    <w:qFormat/>
    <w:rsid w:val="00670533"/>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670533"/>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text1">
    <w:name w:val="text1"/>
    <w:basedOn w:val="ac"/>
    <w:qFormat/>
    <w:rsid w:val="00670533"/>
    <w:pPr>
      <w:suppressAutoHyphens/>
      <w:spacing w:before="280" w:after="280" w:line="240" w:lineRule="auto"/>
      <w:ind w:firstLine="360"/>
      <w:jc w:val="both"/>
    </w:pPr>
    <w:rPr>
      <w:rFonts w:ascii="Times New Roman" w:eastAsia="Times New Roman" w:hAnsi="Times New Roman" w:cs="Times New Roman"/>
      <w:lang w:eastAsia="ar-SA"/>
    </w:rPr>
  </w:style>
  <w:style w:type="paragraph" w:customStyle="1" w:styleId="form">
    <w:name w:val="form"/>
    <w:basedOn w:val="ac"/>
    <w:qFormat/>
    <w:rsid w:val="00670533"/>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214">
    <w:name w:val="Основной текст 21"/>
    <w:basedOn w:val="ac"/>
    <w:qFormat/>
    <w:rsid w:val="00670533"/>
    <w:pPr>
      <w:suppressAutoHyphens/>
      <w:spacing w:before="120" w:after="120" w:line="480" w:lineRule="auto"/>
      <w:ind w:firstLine="709"/>
      <w:jc w:val="both"/>
    </w:pPr>
    <w:rPr>
      <w:rFonts w:ascii="Times New Roman" w:eastAsia="Times New Roman" w:hAnsi="Times New Roman" w:cs="Times New Roman"/>
      <w:sz w:val="24"/>
      <w:szCs w:val="24"/>
      <w:lang w:eastAsia="ar-SA"/>
    </w:rPr>
  </w:style>
  <w:style w:type="paragraph" w:customStyle="1" w:styleId="222">
    <w:name w:val="Основной текст 22"/>
    <w:basedOn w:val="ac"/>
    <w:qFormat/>
    <w:rsid w:val="00670533"/>
    <w:pPr>
      <w:widowControl w:val="0"/>
      <w:suppressAutoHyphens/>
      <w:overflowPunct w:val="0"/>
      <w:autoSpaceDE w:val="0"/>
      <w:spacing w:before="120" w:after="120" w:line="240" w:lineRule="auto"/>
      <w:jc w:val="both"/>
    </w:pPr>
    <w:rPr>
      <w:rFonts w:ascii="Times New Roman" w:eastAsia="Times New Roman" w:hAnsi="Times New Roman" w:cs="Times New Roman"/>
      <w:sz w:val="28"/>
      <w:szCs w:val="20"/>
      <w:lang w:eastAsia="ar-SA"/>
    </w:rPr>
  </w:style>
  <w:style w:type="paragraph" w:customStyle="1" w:styleId="320">
    <w:name w:val="Основной текст 32"/>
    <w:basedOn w:val="ac"/>
    <w:qFormat/>
    <w:rsid w:val="00670533"/>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670533"/>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e">
    <w:name w:val="Стиль Черный по ширине"/>
    <w:basedOn w:val="ac"/>
    <w:qFormat/>
    <w:rsid w:val="00670533"/>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0">
    <w:name w:val="Стиль Название объекта + 12 пт"/>
    <w:basedOn w:val="1ffc"/>
    <w:qFormat/>
    <w:rsid w:val="00670533"/>
    <w:pPr>
      <w:spacing w:before="120" w:after="120"/>
      <w:jc w:val="left"/>
    </w:pPr>
    <w:rPr>
      <w:szCs w:val="20"/>
    </w:rPr>
  </w:style>
  <w:style w:type="paragraph" w:customStyle="1" w:styleId="afffffffff">
    <w:name w:val="Обычный для таблицы"/>
    <w:basedOn w:val="ac"/>
    <w:qFormat/>
    <w:rsid w:val="00670533"/>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0">
    <w:name w:val="НумСписок"/>
    <w:basedOn w:val="ac"/>
    <w:qFormat/>
    <w:rsid w:val="00670533"/>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1">
    <w:name w:val="Абзац_пост"/>
    <w:basedOn w:val="ac"/>
    <w:qFormat/>
    <w:rsid w:val="00670533"/>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2">
    <w:name w:val="Стиль Заголовок 1"/>
    <w:basedOn w:val="14"/>
    <w:qFormat/>
    <w:rsid w:val="00670533"/>
    <w:pPr>
      <w:keepLines w:val="0"/>
      <w:tabs>
        <w:tab w:val="num" w:pos="432"/>
      </w:tabs>
      <w:suppressAutoHyphens/>
      <w:spacing w:before="240" w:after="240"/>
      <w:ind w:left="432" w:firstLine="709"/>
      <w:outlineLvl w:val="9"/>
    </w:pPr>
    <w:rPr>
      <w:rFonts w:ascii="Times New Roman" w:hAnsi="Times New Roman"/>
      <w:color w:val="auto"/>
      <w:kern w:val="2"/>
      <w:szCs w:val="20"/>
      <w:lang w:eastAsia="ar-SA"/>
    </w:rPr>
  </w:style>
  <w:style w:type="paragraph" w:customStyle="1" w:styleId="00">
    <w:name w:val="Стиль Перед:  0 пт После:  0 пт"/>
    <w:basedOn w:val="ac"/>
    <w:qFormat/>
    <w:rsid w:val="00670533"/>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4"/>
    <w:qFormat/>
    <w:rsid w:val="00670533"/>
    <w:pPr>
      <w:keepLines w:val="0"/>
      <w:tabs>
        <w:tab w:val="num" w:pos="576"/>
      </w:tabs>
      <w:suppressAutoHyphens/>
      <w:spacing w:before="240" w:line="240" w:lineRule="auto"/>
      <w:ind w:left="576" w:firstLine="709"/>
      <w:jc w:val="both"/>
      <w:outlineLvl w:val="9"/>
    </w:pPr>
    <w:rPr>
      <w:szCs w:val="20"/>
      <w:lang w:eastAsia="ar-SA"/>
    </w:rPr>
  </w:style>
  <w:style w:type="paragraph" w:customStyle="1" w:styleId="300">
    <w:name w:val="Стиль Заголовок 3 + Перед:  0 пт После:  0 пт"/>
    <w:basedOn w:val="31"/>
    <w:qFormat/>
    <w:rsid w:val="00670533"/>
    <w:pPr>
      <w:keepLines w:val="0"/>
      <w:tabs>
        <w:tab w:val="num" w:pos="2989"/>
      </w:tabs>
      <w:suppressAutoHyphens/>
      <w:spacing w:before="120" w:after="120"/>
      <w:ind w:left="2989" w:hanging="720"/>
      <w:jc w:val="both"/>
      <w:outlineLvl w:val="9"/>
    </w:pPr>
    <w:rPr>
      <w:rFonts w:ascii="Times New Roman" w:hAnsi="Times New Roman"/>
      <w:color w:val="auto"/>
      <w:sz w:val="24"/>
      <w:lang w:eastAsia="ar-SA"/>
    </w:rPr>
  </w:style>
  <w:style w:type="character" w:customStyle="1" w:styleId="afffffffff2">
    <w:name w:val="Заголовок таблицы Знак"/>
    <w:link w:val="afffffffff3"/>
    <w:locked/>
    <w:rsid w:val="00670533"/>
    <w:rPr>
      <w:rFonts w:eastAsia="Times New Roman"/>
      <w:b/>
      <w:bCs/>
      <w:sz w:val="24"/>
      <w:szCs w:val="24"/>
      <w:lang w:eastAsia="ar-SA"/>
    </w:rPr>
  </w:style>
  <w:style w:type="paragraph" w:customStyle="1" w:styleId="afffffffff3">
    <w:name w:val="Заголовок таблицы"/>
    <w:basedOn w:val="affffffff9"/>
    <w:link w:val="afffffffff2"/>
    <w:qFormat/>
    <w:rsid w:val="00670533"/>
    <w:pPr>
      <w:spacing w:before="120" w:after="120"/>
      <w:ind w:firstLine="709"/>
      <w:jc w:val="center"/>
    </w:pPr>
    <w:rPr>
      <w:rFonts w:asciiTheme="minorHAnsi" w:hAnsiTheme="minorHAnsi" w:cstheme="minorBidi"/>
      <w:b/>
      <w:bCs/>
      <w:kern w:val="0"/>
    </w:rPr>
  </w:style>
  <w:style w:type="paragraph" w:customStyle="1" w:styleId="xl54">
    <w:name w:val="xl54"/>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5">
    <w:name w:val="xl55"/>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6">
    <w:name w:val="xl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
    <w:name w:val="xl58"/>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
    <w:name w:val="xl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
    <w:name w:val="xl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1">
    <w:name w:val="Основной_10"/>
    <w:basedOn w:val="ac"/>
    <w:qFormat/>
    <w:rsid w:val="00670533"/>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3">
    <w:name w:val="Верхний колонтитул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4">
    <w:name w:val="Заголовок_Паспорт программы"/>
    <w:basedOn w:val="14"/>
    <w:qFormat/>
    <w:rsid w:val="00670533"/>
    <w:pPr>
      <w:keepLines w:val="0"/>
      <w:pageBreakBefore/>
      <w:spacing w:before="0" w:after="120"/>
    </w:pPr>
    <w:rPr>
      <w:rFonts w:ascii="Times New Roman" w:hAnsi="Times New Roman"/>
      <w:caps/>
      <w:color w:val="auto"/>
      <w:spacing w:val="20"/>
      <w:kern w:val="32"/>
      <w:sz w:val="32"/>
      <w:szCs w:val="32"/>
      <w:lang w:eastAsia="ru-RU"/>
    </w:rPr>
  </w:style>
  <w:style w:type="paragraph" w:customStyle="1" w:styleId="rvps3">
    <w:name w:val="rvps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5">
    <w:name w:val="таблица"/>
    <w:basedOn w:val="afff6"/>
    <w:qFormat/>
    <w:rsid w:val="00670533"/>
    <w:pPr>
      <w:spacing w:before="60" w:after="60"/>
      <w:ind w:firstLine="709"/>
      <w:jc w:val="both"/>
    </w:pPr>
    <w:rPr>
      <w:rFonts w:eastAsia="Times New Roman"/>
      <w:sz w:val="24"/>
      <w:szCs w:val="20"/>
      <w:lang w:eastAsia="ru-RU"/>
    </w:rPr>
  </w:style>
  <w:style w:type="character" w:customStyle="1" w:styleId="1f9">
    <w:name w:val="Стиль1 Знак"/>
    <w:link w:val="1f8"/>
    <w:locked/>
    <w:rsid w:val="00670533"/>
    <w:rPr>
      <w:rFonts w:ascii="Arial" w:eastAsia="Calibri" w:hAnsi="Arial" w:cs="Times New Roman"/>
      <w:bCs/>
      <w:noProof/>
      <w:sz w:val="20"/>
      <w:szCs w:val="20"/>
      <w:lang w:eastAsia="ru-RU"/>
    </w:rPr>
  </w:style>
  <w:style w:type="paragraph" w:customStyle="1" w:styleId="xl131">
    <w:name w:val="xl13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4">
    <w:name w:val="xl13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5">
    <w:name w:val="xl13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6">
    <w:name w:val="xl136"/>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xl61">
    <w:name w:val="xl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2">
    <w:name w:val="xl62"/>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tyle29">
    <w:name w:val="Style29"/>
    <w:basedOn w:val="ac"/>
    <w:qFormat/>
    <w:rsid w:val="00670533"/>
    <w:pPr>
      <w:widowControl w:val="0"/>
      <w:autoSpaceDE w:val="0"/>
      <w:autoSpaceDN w:val="0"/>
      <w:adjustRightInd w:val="0"/>
      <w:spacing w:after="0" w:line="323" w:lineRule="exact"/>
      <w:ind w:firstLine="716"/>
      <w:jc w:val="both"/>
    </w:pPr>
    <w:rPr>
      <w:rFonts w:ascii="Times New Roman" w:eastAsia="Times New Roman" w:hAnsi="Times New Roman" w:cs="Times New Roman"/>
      <w:sz w:val="24"/>
      <w:szCs w:val="24"/>
      <w:lang w:eastAsia="ru-RU"/>
    </w:rPr>
  </w:style>
  <w:style w:type="paragraph" w:customStyle="1" w:styleId="afffffffff6">
    <w:name w:val="无间隔"/>
    <w:uiPriority w:val="1"/>
    <w:qFormat/>
    <w:rsid w:val="00670533"/>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9">
    <w:name w:val="Îñíîâíîé òåêñò 2"/>
    <w:basedOn w:val="ac"/>
    <w:qFormat/>
    <w:rsid w:val="00670533"/>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7">
    <w:name w:val="Стиль"/>
    <w:qFormat/>
    <w:rsid w:val="00670533"/>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1"/>
    <w:locked/>
    <w:rsid w:val="00670533"/>
    <w:rPr>
      <w:rFonts w:ascii="Times New Roman" w:eastAsia="Times New Roman" w:hAnsi="Times New Roman" w:cs="Times New Roman"/>
      <w:sz w:val="24"/>
      <w:szCs w:val="20"/>
      <w:lang w:eastAsia="ru-RU"/>
    </w:rPr>
  </w:style>
  <w:style w:type="paragraph" w:customStyle="1" w:styleId="1fff4">
    <w:name w:val="Основной текст с отступом1"/>
    <w:basedOn w:val="ac"/>
    <w:qFormat/>
    <w:rsid w:val="00670533"/>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4"/>
    <w:qFormat/>
    <w:rsid w:val="00670533"/>
    <w:pPr>
      <w:keepLines w:val="0"/>
      <w:pageBreakBefore/>
      <w:suppressAutoHyphens/>
      <w:spacing w:before="240" w:after="120" w:line="240" w:lineRule="auto"/>
      <w:ind w:left="539" w:right="612"/>
    </w:pPr>
    <w:rPr>
      <w:rFonts w:ascii="Arial" w:hAnsi="Arial"/>
      <w:iCs/>
      <w:sz w:val="28"/>
      <w:szCs w:val="28"/>
      <w:lang w:eastAsia="ru-RU"/>
    </w:rPr>
  </w:style>
  <w:style w:type="paragraph" w:customStyle="1" w:styleId="xl137">
    <w:name w:val="xl137"/>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1">
    <w:name w:val="xl1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43">
    <w:name w:val="xl14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с отступом 22"/>
    <w:basedOn w:val="ac"/>
    <w:qFormat/>
    <w:rsid w:val="00670533"/>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Основной Текст"/>
    <w:basedOn w:val="ac"/>
    <w:qFormat/>
    <w:rsid w:val="00670533"/>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0">
    <w:name w:val="Основной текст с отступом 23"/>
    <w:basedOn w:val="ac"/>
    <w:qFormat/>
    <w:rsid w:val="00670533"/>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670533"/>
    <w:pPr>
      <w:numPr>
        <w:ilvl w:val="2"/>
        <w:numId w:val="22"/>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231">
    <w:name w:val="Основной текст 23"/>
    <w:basedOn w:val="ac"/>
    <w:qFormat/>
    <w:rsid w:val="00670533"/>
    <w:pPr>
      <w:keepNext/>
      <w:keepLines/>
      <w:suppressAutoHyphens/>
      <w:spacing w:after="0" w:line="360" w:lineRule="auto"/>
      <w:ind w:firstLine="567"/>
      <w:jc w:val="center"/>
    </w:pPr>
    <w:rPr>
      <w:rFonts w:ascii="Times New Roman" w:eastAsia="Times New Roman" w:hAnsi="Times New Roman" w:cs="Times New Roman"/>
      <w:b/>
      <w:sz w:val="28"/>
      <w:szCs w:val="20"/>
      <w:lang w:eastAsia="ar-SA"/>
    </w:rPr>
  </w:style>
  <w:style w:type="paragraph" w:customStyle="1" w:styleId="zagc-2">
    <w:name w:val="zagc-2"/>
    <w:basedOn w:val="ac"/>
    <w:qFormat/>
    <w:rsid w:val="00670533"/>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670533"/>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1fff5">
    <w:name w:val="Знак Знак1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afffffffff9">
    <w:name w:val="Прижатый влево"/>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4">
    <w:name w:val="Заголовок 3.1."/>
    <w:basedOn w:val="ac"/>
    <w:qFormat/>
    <w:rsid w:val="00670533"/>
    <w:pPr>
      <w:widowControl w:val="0"/>
      <w:spacing w:after="0" w:line="240" w:lineRule="auto"/>
      <w:ind w:left="1418"/>
      <w:jc w:val="both"/>
    </w:pPr>
    <w:rPr>
      <w:rFonts w:ascii="Times New Roman" w:eastAsia="Times New Roman" w:hAnsi="Times New Roman" w:cs="Times New Roman"/>
      <w:b/>
      <w:i/>
      <w:sz w:val="24"/>
      <w:szCs w:val="20"/>
      <w:lang w:eastAsia="ru-RU"/>
    </w:rPr>
  </w:style>
  <w:style w:type="paragraph" w:customStyle="1" w:styleId="10">
    <w:name w:val="Маркированный список 1"/>
    <w:basedOn w:val="ac"/>
    <w:qFormat/>
    <w:rsid w:val="00670533"/>
    <w:pPr>
      <w:numPr>
        <w:numId w:val="23"/>
      </w:numPr>
      <w:spacing w:after="0" w:line="240" w:lineRule="auto"/>
      <w:jc w:val="both"/>
    </w:pPr>
    <w:rPr>
      <w:rFonts w:ascii="Times New Roman" w:eastAsia="Times New Roman" w:hAnsi="Times New Roman" w:cs="Times New Roman"/>
      <w:sz w:val="24"/>
      <w:szCs w:val="20"/>
      <w:lang w:eastAsia="ar-SA"/>
    </w:rPr>
  </w:style>
  <w:style w:type="paragraph" w:customStyle="1" w:styleId="Style11">
    <w:name w:val="Style11"/>
    <w:basedOn w:val="ac"/>
    <w:uiPriority w:val="99"/>
    <w:qFormat/>
    <w:rsid w:val="00670533"/>
    <w:pPr>
      <w:widowControl w:val="0"/>
      <w:autoSpaceDE w:val="0"/>
      <w:autoSpaceDN w:val="0"/>
      <w:adjustRightInd w:val="0"/>
      <w:spacing w:after="0" w:line="320" w:lineRule="exact"/>
      <w:ind w:firstLine="554"/>
      <w:jc w:val="both"/>
    </w:pPr>
    <w:rPr>
      <w:rFonts w:ascii="Times New Roman" w:eastAsia="Times New Roman" w:hAnsi="Times New Roman" w:cs="Times New Roman"/>
      <w:sz w:val="24"/>
      <w:szCs w:val="24"/>
      <w:lang w:eastAsia="ru-RU"/>
    </w:rPr>
  </w:style>
  <w:style w:type="character" w:customStyle="1" w:styleId="afffffffffa">
    <w:name w:val="ОСНОВНОЙ Знак"/>
    <w:link w:val="afffffffffb"/>
    <w:locked/>
    <w:rsid w:val="00670533"/>
    <w:rPr>
      <w:rFonts w:eastAsia="Times New Roman"/>
      <w:color w:val="000000"/>
    </w:rPr>
  </w:style>
  <w:style w:type="paragraph" w:customStyle="1" w:styleId="afffffffffb">
    <w:name w:val="ОСНОВНОЙ"/>
    <w:basedOn w:val="ac"/>
    <w:link w:val="afffffffffa"/>
    <w:qFormat/>
    <w:rsid w:val="00670533"/>
    <w:pPr>
      <w:spacing w:after="60" w:line="240" w:lineRule="auto"/>
      <w:ind w:firstLine="567"/>
      <w:jc w:val="both"/>
    </w:pPr>
    <w:rPr>
      <w:rFonts w:eastAsia="Times New Roman"/>
      <w:color w:val="000000"/>
    </w:rPr>
  </w:style>
  <w:style w:type="character" w:customStyle="1" w:styleId="1fff6">
    <w:name w:val="Перечень 1 Знак"/>
    <w:link w:val="13"/>
    <w:locked/>
    <w:rsid w:val="00670533"/>
    <w:rPr>
      <w:rFonts w:eastAsia="Times New Roman"/>
    </w:rPr>
  </w:style>
  <w:style w:type="paragraph" w:customStyle="1" w:styleId="13">
    <w:name w:val="Перечень 1"/>
    <w:basedOn w:val="af0"/>
    <w:link w:val="1fff6"/>
    <w:qFormat/>
    <w:rsid w:val="00670533"/>
    <w:pPr>
      <w:numPr>
        <w:numId w:val="24"/>
      </w:numPr>
      <w:spacing w:after="60"/>
      <w:ind w:left="1134" w:hanging="283"/>
      <w:jc w:val="both"/>
    </w:pPr>
    <w:rPr>
      <w:rFonts w:asciiTheme="minorHAnsi" w:eastAsia="Times New Roman" w:hAnsiTheme="minorHAnsi" w:cstheme="minorBidi"/>
      <w:sz w:val="22"/>
      <w:szCs w:val="22"/>
    </w:rPr>
  </w:style>
  <w:style w:type="character" w:customStyle="1" w:styleId="afffffffffc">
    <w:name w:val="Текст интервал полтора Знак"/>
    <w:link w:val="afffffffffd"/>
    <w:locked/>
    <w:rsid w:val="00670533"/>
    <w:rPr>
      <w:rFonts w:eastAsia="Times New Roman"/>
      <w:sz w:val="28"/>
      <w:szCs w:val="28"/>
    </w:rPr>
  </w:style>
  <w:style w:type="paragraph" w:customStyle="1" w:styleId="afffffffffd">
    <w:name w:val="Текст интервал полтора"/>
    <w:basedOn w:val="ac"/>
    <w:link w:val="afffffffffc"/>
    <w:qFormat/>
    <w:rsid w:val="00670533"/>
    <w:pPr>
      <w:spacing w:after="0" w:line="360" w:lineRule="auto"/>
      <w:ind w:firstLine="567"/>
      <w:jc w:val="both"/>
    </w:pPr>
    <w:rPr>
      <w:rFonts w:eastAsia="Times New Roman"/>
      <w:sz w:val="28"/>
      <w:szCs w:val="28"/>
    </w:rPr>
  </w:style>
  <w:style w:type="paragraph" w:customStyle="1" w:styleId="WW-2">
    <w:name w:val="WW-???????? ????? 2"/>
    <w:basedOn w:val="ac"/>
    <w:qFormat/>
    <w:rsid w:val="00670533"/>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S1">
    <w:name w:val="S_Обычный в таблице Знак"/>
    <w:link w:val="S2"/>
    <w:locked/>
    <w:rsid w:val="00670533"/>
    <w:rPr>
      <w:rFonts w:eastAsia="Times New Roman"/>
      <w:sz w:val="24"/>
      <w:szCs w:val="24"/>
    </w:rPr>
  </w:style>
  <w:style w:type="paragraph" w:customStyle="1" w:styleId="S2">
    <w:name w:val="S_Обычный в таблице"/>
    <w:basedOn w:val="ac"/>
    <w:link w:val="S1"/>
    <w:qFormat/>
    <w:rsid w:val="00670533"/>
    <w:pPr>
      <w:spacing w:after="0" w:line="360" w:lineRule="auto"/>
      <w:jc w:val="center"/>
    </w:pPr>
    <w:rPr>
      <w:rFonts w:eastAsia="Times New Roman"/>
      <w:sz w:val="24"/>
      <w:szCs w:val="24"/>
    </w:rPr>
  </w:style>
  <w:style w:type="character" w:customStyle="1" w:styleId="3f0">
    <w:name w:val="У3 Знак"/>
    <w:link w:val="3f1"/>
    <w:locked/>
    <w:rsid w:val="00670533"/>
    <w:rPr>
      <w:rFonts w:ascii="Cambria" w:eastAsia="Times New Roman" w:hAnsi="Cambria"/>
      <w:b/>
      <w:bCs/>
      <w:sz w:val="28"/>
      <w:szCs w:val="28"/>
    </w:rPr>
  </w:style>
  <w:style w:type="paragraph" w:customStyle="1" w:styleId="3f1">
    <w:name w:val="У3"/>
    <w:basedOn w:val="31"/>
    <w:link w:val="3f0"/>
    <w:qFormat/>
    <w:rsid w:val="00670533"/>
    <w:pPr>
      <w:keepLines w:val="0"/>
      <w:spacing w:before="120" w:after="120"/>
      <w:ind w:left="709"/>
      <w:jc w:val="left"/>
    </w:pPr>
    <w:rPr>
      <w:rFonts w:cstheme="minorBidi"/>
      <w:color w:val="auto"/>
      <w:sz w:val="28"/>
      <w:szCs w:val="28"/>
    </w:rPr>
  </w:style>
  <w:style w:type="paragraph" w:customStyle="1" w:styleId="-1">
    <w:name w:val="Содержание - 1"/>
    <w:basedOn w:val="ac"/>
    <w:qFormat/>
    <w:rsid w:val="00670533"/>
    <w:pPr>
      <w:numPr>
        <w:numId w:val="25"/>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670533"/>
    <w:pPr>
      <w:numPr>
        <w:ilvl w:val="1"/>
        <w:numId w:val="25"/>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670533"/>
    <w:pPr>
      <w:numPr>
        <w:ilvl w:val="2"/>
        <w:numId w:val="25"/>
      </w:numPr>
      <w:spacing w:before="60" w:after="60"/>
      <w:outlineLvl w:val="1"/>
    </w:pPr>
    <w:rPr>
      <w:rFonts w:ascii="Cambria" w:eastAsia="Times New Roman" w:hAnsi="Cambria" w:cs="Times New Roman"/>
      <w:sz w:val="28"/>
      <w:szCs w:val="28"/>
      <w:lang w:val="en-US" w:bidi="en-US"/>
    </w:rPr>
  </w:style>
  <w:style w:type="paragraph" w:customStyle="1" w:styleId="afffffffffe">
    <w:name w:val="Нормальный (таблица)"/>
    <w:basedOn w:val="ac"/>
    <w:next w:val="ac"/>
    <w:qFormat/>
    <w:rsid w:val="00670533"/>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78">
    <w:name w:val="Style78"/>
    <w:basedOn w:val="ac"/>
    <w:uiPriority w:val="99"/>
    <w:qFormat/>
    <w:rsid w:val="00670533"/>
    <w:pPr>
      <w:widowControl w:val="0"/>
      <w:autoSpaceDE w:val="0"/>
      <w:autoSpaceDN w:val="0"/>
      <w:adjustRightInd w:val="0"/>
      <w:spacing w:after="0" w:line="240" w:lineRule="auto"/>
      <w:jc w:val="both"/>
    </w:pPr>
    <w:rPr>
      <w:rFonts w:ascii="Candara" w:eastAsia="Times New Roman" w:hAnsi="Candara" w:cs="Times New Roman"/>
      <w:sz w:val="24"/>
      <w:szCs w:val="24"/>
      <w:lang w:eastAsia="ru-RU"/>
    </w:rPr>
  </w:style>
  <w:style w:type="paragraph" w:customStyle="1" w:styleId="Style58">
    <w:name w:val="Style58"/>
    <w:basedOn w:val="ac"/>
    <w:uiPriority w:val="99"/>
    <w:qFormat/>
    <w:rsid w:val="00670533"/>
    <w:pPr>
      <w:widowControl w:val="0"/>
      <w:autoSpaceDE w:val="0"/>
      <w:autoSpaceDN w:val="0"/>
      <w:adjustRightInd w:val="0"/>
      <w:spacing w:after="0" w:line="274" w:lineRule="exact"/>
      <w:ind w:firstLine="710"/>
      <w:jc w:val="both"/>
    </w:pPr>
    <w:rPr>
      <w:rFonts w:ascii="Candara" w:eastAsia="Times New Roman" w:hAnsi="Candara" w:cs="Times New Roman"/>
      <w:sz w:val="24"/>
      <w:szCs w:val="24"/>
      <w:lang w:eastAsia="ru-RU"/>
    </w:rPr>
  </w:style>
  <w:style w:type="paragraph" w:customStyle="1" w:styleId="141">
    <w:name w:val="Стиль 14 пт По ширине"/>
    <w:basedOn w:val="ac"/>
    <w:qFormat/>
    <w:rsid w:val="00670533"/>
    <w:pPr>
      <w:spacing w:after="0" w:line="240" w:lineRule="auto"/>
      <w:jc w:val="both"/>
    </w:pPr>
    <w:rPr>
      <w:rFonts w:ascii="Times New Roman" w:eastAsia="Times New Roman" w:hAnsi="Times New Roman" w:cs="Times New Roman"/>
      <w:sz w:val="28"/>
      <w:szCs w:val="20"/>
      <w:lang w:eastAsia="ru-RU"/>
    </w:rPr>
  </w:style>
  <w:style w:type="paragraph" w:customStyle="1" w:styleId="affffffffff">
    <w:name w:val="Заключение"/>
    <w:basedOn w:val="ac"/>
    <w:qFormat/>
    <w:rsid w:val="00670533"/>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a">
    <w:name w:val="Абзац списка2"/>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2">
    <w:name w:val="Абзац списка3"/>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1fff7">
    <w:name w:val="Цитата1"/>
    <w:basedOn w:val="ac"/>
    <w:qFormat/>
    <w:rsid w:val="00670533"/>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affffffffff0">
    <w:name w:val="Внимание: Криминал!!"/>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1">
    <w:name w:val="Внимание: недобросовестность!"/>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2">
    <w:name w:val="Основное меню (преемственное)"/>
    <w:basedOn w:val="ac"/>
    <w:next w:val="ac"/>
    <w:uiPriority w:val="99"/>
    <w:qFormat/>
    <w:rsid w:val="00670533"/>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3">
    <w:name w:val="Интерактивный заголовок"/>
    <w:basedOn w:val="1ffa"/>
    <w:next w:val="ac"/>
    <w:uiPriority w:val="99"/>
    <w:qFormat/>
    <w:rsid w:val="00670533"/>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4">
    <w:name w:val="Интерфейс"/>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5">
    <w:name w:val="Комментарий"/>
    <w:basedOn w:val="ac"/>
    <w:next w:val="ac"/>
    <w:qFormat/>
    <w:rsid w:val="00670533"/>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6">
    <w:name w:val="Информация об изменениях документа"/>
    <w:basedOn w:val="affffffffff5"/>
    <w:next w:val="ac"/>
    <w:uiPriority w:val="99"/>
    <w:qFormat/>
    <w:rsid w:val="00670533"/>
    <w:pPr>
      <w:ind w:left="0"/>
    </w:pPr>
  </w:style>
  <w:style w:type="paragraph" w:customStyle="1" w:styleId="affffffffff7">
    <w:name w:val="Текст (лев. подпись)"/>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8">
    <w:name w:val="Колонтитул (левый)"/>
    <w:basedOn w:val="affffffffff7"/>
    <w:next w:val="ac"/>
    <w:uiPriority w:val="99"/>
    <w:qFormat/>
    <w:rsid w:val="00670533"/>
    <w:pPr>
      <w:jc w:val="both"/>
    </w:pPr>
    <w:rPr>
      <w:sz w:val="16"/>
      <w:szCs w:val="16"/>
    </w:rPr>
  </w:style>
  <w:style w:type="paragraph" w:customStyle="1" w:styleId="affffffffff9">
    <w:name w:val="Текст (прав. подпись)"/>
    <w:basedOn w:val="ac"/>
    <w:next w:val="ac"/>
    <w:uiPriority w:val="99"/>
    <w:qFormat/>
    <w:rsid w:val="00670533"/>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a">
    <w:name w:val="Колонтитул (правый)"/>
    <w:basedOn w:val="affffffffff9"/>
    <w:next w:val="ac"/>
    <w:uiPriority w:val="99"/>
    <w:qFormat/>
    <w:rsid w:val="00670533"/>
    <w:pPr>
      <w:jc w:val="both"/>
    </w:pPr>
    <w:rPr>
      <w:sz w:val="16"/>
      <w:szCs w:val="16"/>
    </w:rPr>
  </w:style>
  <w:style w:type="paragraph" w:customStyle="1" w:styleId="affffffffffb">
    <w:name w:val="Комментарий пользователя"/>
    <w:basedOn w:val="affffffffff5"/>
    <w:next w:val="ac"/>
    <w:uiPriority w:val="99"/>
    <w:qFormat/>
    <w:rsid w:val="00670533"/>
    <w:pPr>
      <w:ind w:left="0"/>
      <w:jc w:val="left"/>
    </w:pPr>
    <w:rPr>
      <w:i w:val="0"/>
      <w:iCs w:val="0"/>
      <w:color w:val="000080"/>
    </w:rPr>
  </w:style>
  <w:style w:type="paragraph" w:customStyle="1" w:styleId="affffffffffc">
    <w:name w:val="Куда обратиться?"/>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d">
    <w:name w:val="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e">
    <w:name w:val="Необходимые документы"/>
    <w:basedOn w:val="ac"/>
    <w:next w:val="ac"/>
    <w:uiPriority w:val="99"/>
    <w:qFormat/>
    <w:rsid w:val="00670533"/>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
    <w:name w:val="Объект"/>
    <w:basedOn w:val="ac"/>
    <w:next w:val="ac"/>
    <w:uiPriority w:val="99"/>
    <w:qFormat/>
    <w:rsid w:val="006705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0">
    <w:name w:val="Таблицы (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Оглавление"/>
    <w:basedOn w:val="afffffffffff0"/>
    <w:next w:val="ac"/>
    <w:uiPriority w:val="99"/>
    <w:qFormat/>
    <w:rsid w:val="00670533"/>
    <w:pPr>
      <w:ind w:left="140"/>
    </w:pPr>
    <w:rPr>
      <w:rFonts w:ascii="Arial" w:hAnsi="Arial" w:cs="Arial"/>
    </w:rPr>
  </w:style>
  <w:style w:type="paragraph" w:customStyle="1" w:styleId="afffffffffff2">
    <w:name w:val="Переменная часть"/>
    <w:basedOn w:val="affffffffff2"/>
    <w:next w:val="ac"/>
    <w:uiPriority w:val="99"/>
    <w:qFormat/>
    <w:rsid w:val="00670533"/>
    <w:rPr>
      <w:rFonts w:ascii="Arial" w:hAnsi="Arial" w:cs="Arial"/>
      <w:sz w:val="20"/>
      <w:szCs w:val="20"/>
    </w:rPr>
  </w:style>
  <w:style w:type="paragraph" w:customStyle="1" w:styleId="afffffffffff3">
    <w:name w:val="Постоянная часть"/>
    <w:basedOn w:val="affffffffff2"/>
    <w:next w:val="ac"/>
    <w:uiPriority w:val="99"/>
    <w:qFormat/>
    <w:rsid w:val="00670533"/>
    <w:rPr>
      <w:rFonts w:ascii="Arial" w:hAnsi="Arial" w:cs="Arial"/>
      <w:sz w:val="22"/>
      <w:szCs w:val="22"/>
    </w:rPr>
  </w:style>
  <w:style w:type="paragraph" w:customStyle="1" w:styleId="afffffffffff4">
    <w:name w:val="Пример."/>
    <w:basedOn w:val="ac"/>
    <w:next w:val="ac"/>
    <w:uiPriority w:val="99"/>
    <w:qFormat/>
    <w:rsid w:val="00670533"/>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5">
    <w:name w:val="Примечание."/>
    <w:basedOn w:val="affffffffff5"/>
    <w:next w:val="ac"/>
    <w:uiPriority w:val="99"/>
    <w:qFormat/>
    <w:rsid w:val="00670533"/>
    <w:pPr>
      <w:ind w:left="0"/>
    </w:pPr>
    <w:rPr>
      <w:i w:val="0"/>
      <w:iCs w:val="0"/>
      <w:color w:val="auto"/>
    </w:rPr>
  </w:style>
  <w:style w:type="paragraph" w:customStyle="1" w:styleId="afffffffffff6">
    <w:name w:val="Словарная статья"/>
    <w:basedOn w:val="ac"/>
    <w:next w:val="ac"/>
    <w:uiPriority w:val="99"/>
    <w:qFormat/>
    <w:rsid w:val="00670533"/>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7">
    <w:name w:val="Текст (справка)"/>
    <w:basedOn w:val="ac"/>
    <w:next w:val="ac"/>
    <w:uiPriority w:val="99"/>
    <w:qFormat/>
    <w:rsid w:val="00670533"/>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8">
    <w:name w:val="Текст в таблице"/>
    <w:basedOn w:val="afffffffffe"/>
    <w:next w:val="ac"/>
    <w:uiPriority w:val="99"/>
    <w:qFormat/>
    <w:rsid w:val="00670533"/>
    <w:pPr>
      <w:ind w:firstLine="500"/>
    </w:pPr>
    <w:rPr>
      <w:rFonts w:cs="Arial"/>
    </w:rPr>
  </w:style>
  <w:style w:type="paragraph" w:customStyle="1" w:styleId="afffffffffff9">
    <w:name w:val="Технический комментарий"/>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a">
    <w:name w:val="Центрированный (таблица)"/>
    <w:basedOn w:val="afffffffffe"/>
    <w:next w:val="ac"/>
    <w:uiPriority w:val="99"/>
    <w:qFormat/>
    <w:rsid w:val="00670533"/>
    <w:pPr>
      <w:jc w:val="center"/>
    </w:pPr>
    <w:rPr>
      <w:rFonts w:cs="Arial"/>
    </w:rPr>
  </w:style>
  <w:style w:type="paragraph" w:customStyle="1" w:styleId="afffffffffffb">
    <w:name w:val="??????? (???)"/>
    <w:basedOn w:val="ac"/>
    <w:qFormat/>
    <w:rsid w:val="00670533"/>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c">
    <w:name w:val="Стандартный Знак"/>
    <w:link w:val="afffffffffffd"/>
    <w:uiPriority w:val="99"/>
    <w:locked/>
    <w:rsid w:val="00670533"/>
    <w:rPr>
      <w:rFonts w:ascii="Arial" w:eastAsia="Times New Roman" w:hAnsi="Arial" w:cs="Arial"/>
      <w:sz w:val="24"/>
    </w:rPr>
  </w:style>
  <w:style w:type="paragraph" w:customStyle="1" w:styleId="afffffffffffd">
    <w:name w:val="Стандартный"/>
    <w:basedOn w:val="ac"/>
    <w:link w:val="afffffffffffc"/>
    <w:uiPriority w:val="99"/>
    <w:qFormat/>
    <w:rsid w:val="00670533"/>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670533"/>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670533"/>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670533"/>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2fb">
    <w:name w:val="Обычный2"/>
    <w:uiPriority w:val="99"/>
    <w:qFormat/>
    <w:rsid w:val="00670533"/>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c"/>
    <w:qFormat/>
    <w:rsid w:val="00670533"/>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e">
    <w:name w:val="?????????"/>
    <w:basedOn w:val="ac"/>
    <w:next w:val="afff6"/>
    <w:qFormat/>
    <w:rsid w:val="00670533"/>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670533"/>
    <w:pPr>
      <w:spacing w:after="160" w:line="240" w:lineRule="exact"/>
    </w:pPr>
    <w:rPr>
      <w:rFonts w:ascii="Times New Roman" w:eastAsia="Times New Roman" w:hAnsi="Times New Roman" w:cs="Times New Roman"/>
      <w:sz w:val="20"/>
      <w:szCs w:val="20"/>
      <w:lang w:eastAsia="ru-RU"/>
    </w:rPr>
  </w:style>
  <w:style w:type="paragraph" w:customStyle="1" w:styleId="315">
    <w:name w:val="???????? ????? ? ???????? 31"/>
    <w:basedOn w:val="ac"/>
    <w:qFormat/>
    <w:rsid w:val="00670533"/>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b"/>
    <w:next w:val="2fb"/>
    <w:qFormat/>
    <w:rsid w:val="00670533"/>
    <w:pPr>
      <w:keepNext/>
      <w:suppressAutoHyphens/>
      <w:jc w:val="center"/>
    </w:pPr>
    <w:rPr>
      <w:rFonts w:eastAsia="Arial"/>
      <w:b/>
      <w:lang w:eastAsia="ar-SA"/>
    </w:rPr>
  </w:style>
  <w:style w:type="paragraph" w:customStyle="1" w:styleId="2fc">
    <w:name w:val="Название2"/>
    <w:basedOn w:val="2fb"/>
    <w:qFormat/>
    <w:rsid w:val="00670533"/>
    <w:pPr>
      <w:suppressAutoHyphens/>
      <w:jc w:val="center"/>
    </w:pPr>
    <w:rPr>
      <w:rFonts w:eastAsia="Arial"/>
      <w:b/>
      <w:sz w:val="28"/>
      <w:lang w:eastAsia="ar-SA"/>
    </w:rPr>
  </w:style>
  <w:style w:type="paragraph" w:customStyle="1" w:styleId="1fff8">
    <w:name w:val="Текст сноски1"/>
    <w:basedOn w:val="2fb"/>
    <w:qFormat/>
    <w:rsid w:val="00670533"/>
    <w:pPr>
      <w:suppressAutoHyphens/>
    </w:pPr>
    <w:rPr>
      <w:rFonts w:eastAsia="Arial"/>
      <w:sz w:val="20"/>
      <w:lang w:eastAsia="ar-SA"/>
    </w:rPr>
  </w:style>
  <w:style w:type="paragraph" w:customStyle="1" w:styleId="1fff9">
    <w:name w:val="Нижний колонтитул1"/>
    <w:basedOn w:val="2fb"/>
    <w:qFormat/>
    <w:rsid w:val="00670533"/>
    <w:pPr>
      <w:tabs>
        <w:tab w:val="center" w:pos="4677"/>
        <w:tab w:val="right" w:pos="9355"/>
      </w:tabs>
      <w:suppressAutoHyphens/>
    </w:pPr>
    <w:rPr>
      <w:rFonts w:eastAsia="Arial"/>
      <w:lang w:eastAsia="ar-SA"/>
    </w:rPr>
  </w:style>
  <w:style w:type="paragraph" w:customStyle="1" w:styleId="affffffffffff">
    <w:name w:val="Содержимое врезки"/>
    <w:basedOn w:val="afff6"/>
    <w:qFormat/>
    <w:rsid w:val="00670533"/>
    <w:pPr>
      <w:widowControl w:val="0"/>
      <w:suppressAutoHyphens/>
      <w:jc w:val="left"/>
    </w:pPr>
    <w:rPr>
      <w:rFonts w:eastAsia="Arial Unicode MS"/>
      <w:sz w:val="24"/>
      <w:szCs w:val="24"/>
      <w:lang w:eastAsia="ar-SA"/>
    </w:rPr>
  </w:style>
  <w:style w:type="character" w:customStyle="1" w:styleId="2fd">
    <w:name w:val="Новый абзац Знак2"/>
    <w:link w:val="affffffffffff0"/>
    <w:locked/>
    <w:rsid w:val="00670533"/>
    <w:rPr>
      <w:rFonts w:ascii="Arial" w:eastAsia="Times New Roman" w:hAnsi="Arial" w:cs="Arial"/>
      <w:sz w:val="24"/>
    </w:rPr>
  </w:style>
  <w:style w:type="paragraph" w:customStyle="1" w:styleId="affffffffffff0">
    <w:name w:val="Новый абзац"/>
    <w:basedOn w:val="ac"/>
    <w:link w:val="2fd"/>
    <w:qFormat/>
    <w:rsid w:val="00670533"/>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670533"/>
    <w:rPr>
      <w:rFonts w:eastAsia="Times New Roman"/>
      <w:sz w:val="24"/>
    </w:rPr>
  </w:style>
  <w:style w:type="paragraph" w:customStyle="1" w:styleId="Text0">
    <w:name w:val="Text"/>
    <w:basedOn w:val="ac"/>
    <w:link w:val="Text"/>
    <w:uiPriority w:val="99"/>
    <w:qFormat/>
    <w:rsid w:val="00670533"/>
    <w:pPr>
      <w:spacing w:after="120" w:line="240" w:lineRule="auto"/>
    </w:pPr>
    <w:rPr>
      <w:rFonts w:eastAsia="Times New Roman"/>
      <w:sz w:val="24"/>
    </w:rPr>
  </w:style>
  <w:style w:type="paragraph" w:customStyle="1" w:styleId="affffffffffff1">
    <w:name w:val="текст"/>
    <w:uiPriority w:val="99"/>
    <w:qFormat/>
    <w:rsid w:val="00670533"/>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2">
    <w:name w:val="Обычный (ПЗ)"/>
    <w:basedOn w:val="ac"/>
    <w:qFormat/>
    <w:rsid w:val="00670533"/>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3">
    <w:name w:val="Обычный с отступ. Знак"/>
    <w:link w:val="affffffffffff4"/>
    <w:locked/>
    <w:rsid w:val="00670533"/>
    <w:rPr>
      <w:rFonts w:ascii="Arial" w:eastAsia="Times New Roman" w:hAnsi="Arial" w:cs="Arial"/>
      <w:sz w:val="24"/>
    </w:rPr>
  </w:style>
  <w:style w:type="paragraph" w:customStyle="1" w:styleId="affffffffffff4">
    <w:name w:val="Обычный с отступ."/>
    <w:basedOn w:val="ac"/>
    <w:link w:val="affffffffffff3"/>
    <w:qFormat/>
    <w:rsid w:val="00670533"/>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670533"/>
    <w:pPr>
      <w:spacing w:after="120" w:line="240" w:lineRule="auto"/>
    </w:pPr>
    <w:rPr>
      <w:rFonts w:ascii="Arial" w:eastAsia="Times New Roman" w:hAnsi="Arial" w:cs="Times New Roman"/>
      <w:sz w:val="24"/>
      <w:szCs w:val="20"/>
      <w:lang w:eastAsia="ru-RU"/>
    </w:rPr>
  </w:style>
  <w:style w:type="paragraph" w:customStyle="1" w:styleId="FR2">
    <w:name w:val="FR2"/>
    <w:uiPriority w:val="99"/>
    <w:qFormat/>
    <w:rsid w:val="00670533"/>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e">
    <w:name w:val="Список 2.литература"/>
    <w:basedOn w:val="ac"/>
    <w:uiPriority w:val="99"/>
    <w:qFormat/>
    <w:rsid w:val="00670533"/>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5">
    <w:name w:val="Текст с отступом"/>
    <w:basedOn w:val="ac"/>
    <w:autoRedefine/>
    <w:uiPriority w:val="99"/>
    <w:qFormat/>
    <w:rsid w:val="00670533"/>
    <w:pPr>
      <w:spacing w:after="0" w:line="240" w:lineRule="auto"/>
    </w:pPr>
    <w:rPr>
      <w:rFonts w:ascii="Arial" w:eastAsia="Times New Roman" w:hAnsi="Arial" w:cs="Times New Roman"/>
      <w:sz w:val="20"/>
      <w:szCs w:val="24"/>
      <w:lang w:eastAsia="ru-RU"/>
    </w:rPr>
  </w:style>
  <w:style w:type="paragraph" w:customStyle="1" w:styleId="affffffffffff6">
    <w:name w:val="ПЗ"/>
    <w:basedOn w:val="ac"/>
    <w:qFormat/>
    <w:rsid w:val="00670533"/>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7">
    <w:name w:val="табл_строка"/>
    <w:basedOn w:val="afff6"/>
    <w:uiPriority w:val="99"/>
    <w:qFormat/>
    <w:rsid w:val="00670533"/>
    <w:pPr>
      <w:spacing w:before="120" w:after="0"/>
    </w:pPr>
    <w:rPr>
      <w:rFonts w:eastAsia="Times New Roman"/>
      <w:sz w:val="24"/>
      <w:szCs w:val="20"/>
      <w:lang w:eastAsia="ru-RU"/>
    </w:rPr>
  </w:style>
  <w:style w:type="paragraph" w:customStyle="1" w:styleId="3IG">
    <w:name w:val="Заголовок_3_IG"/>
    <w:basedOn w:val="31"/>
    <w:uiPriority w:val="99"/>
    <w:qFormat/>
    <w:rsid w:val="00670533"/>
    <w:pPr>
      <w:keepLines w:val="0"/>
      <w:tabs>
        <w:tab w:val="left" w:pos="1134"/>
      </w:tabs>
      <w:spacing w:before="240" w:after="240" w:line="360" w:lineRule="auto"/>
      <w:ind w:firstLine="709"/>
      <w:jc w:val="both"/>
    </w:pPr>
    <w:rPr>
      <w:rFonts w:ascii="Arial" w:hAnsi="Arial" w:cs="Arial"/>
      <w:color w:val="auto"/>
      <w:sz w:val="24"/>
      <w:szCs w:val="24"/>
      <w:lang w:eastAsia="ru-RU"/>
    </w:rPr>
  </w:style>
  <w:style w:type="paragraph" w:customStyle="1" w:styleId="3f3">
    <w:name w:val="Обычный3"/>
    <w:uiPriority w:val="99"/>
    <w:qFormat/>
    <w:rsid w:val="00670533"/>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c"/>
    <w:next w:val="ac"/>
    <w:uiPriority w:val="99"/>
    <w:qFormat/>
    <w:rsid w:val="00670533"/>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8">
    <w:name w:val="основной текст"/>
    <w:basedOn w:val="ac"/>
    <w:uiPriority w:val="99"/>
    <w:qFormat/>
    <w:rsid w:val="00670533"/>
    <w:pPr>
      <w:spacing w:after="120" w:line="240" w:lineRule="auto"/>
      <w:ind w:firstLine="851"/>
      <w:jc w:val="both"/>
    </w:pPr>
    <w:rPr>
      <w:rFonts w:ascii="Arial" w:eastAsia="Times New Roman" w:hAnsi="Arial" w:cs="Times New Roman"/>
      <w:sz w:val="28"/>
      <w:szCs w:val="20"/>
      <w:lang w:eastAsia="ru-RU"/>
    </w:rPr>
  </w:style>
  <w:style w:type="character" w:customStyle="1" w:styleId="affffffffffff9">
    <w:name w:val="Обычный (ПЗ) Знак Знак Знак"/>
    <w:link w:val="affffffffffffa"/>
    <w:uiPriority w:val="99"/>
    <w:locked/>
    <w:rsid w:val="00670533"/>
    <w:rPr>
      <w:rFonts w:ascii="Arial" w:eastAsia="Times New Roman" w:hAnsi="Arial" w:cs="Arial"/>
      <w:sz w:val="24"/>
    </w:rPr>
  </w:style>
  <w:style w:type="paragraph" w:customStyle="1" w:styleId="affffffffffffa">
    <w:name w:val="Обычный (ПЗ) Знак Знак"/>
    <w:basedOn w:val="ac"/>
    <w:link w:val="affffffffffff9"/>
    <w:uiPriority w:val="99"/>
    <w:qFormat/>
    <w:rsid w:val="00670533"/>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670533"/>
    <w:rPr>
      <w:rFonts w:ascii="Arial" w:eastAsia="Times New Roman" w:hAnsi="Arial" w:cs="Arial"/>
      <w:sz w:val="24"/>
    </w:rPr>
  </w:style>
  <w:style w:type="paragraph" w:customStyle="1" w:styleId="Engineer10">
    <w:name w:val="Engineer 1"/>
    <w:basedOn w:val="afffffffffffd"/>
    <w:link w:val="Engineer1"/>
    <w:uiPriority w:val="99"/>
    <w:qFormat/>
    <w:rsid w:val="00670533"/>
    <w:pPr>
      <w:spacing w:line="240" w:lineRule="auto"/>
      <w:ind w:firstLine="0"/>
      <w:jc w:val="center"/>
    </w:pPr>
  </w:style>
  <w:style w:type="character" w:customStyle="1" w:styleId="Engineer2">
    <w:name w:val="Engineer 2 Знак"/>
    <w:link w:val="Engineer20"/>
    <w:uiPriority w:val="99"/>
    <w:locked/>
    <w:rsid w:val="00670533"/>
    <w:rPr>
      <w:rFonts w:ascii="Arial" w:eastAsia="Times New Roman" w:hAnsi="Arial" w:cs="Arial"/>
      <w:sz w:val="24"/>
    </w:rPr>
  </w:style>
  <w:style w:type="paragraph" w:customStyle="1" w:styleId="Engineer20">
    <w:name w:val="Engineer 2"/>
    <w:basedOn w:val="Engineer10"/>
    <w:link w:val="Engineer2"/>
    <w:uiPriority w:val="99"/>
    <w:qFormat/>
    <w:rsid w:val="00670533"/>
    <w:pPr>
      <w:widowControl w:val="0"/>
      <w:autoSpaceDE w:val="0"/>
      <w:autoSpaceDN w:val="0"/>
      <w:adjustRightInd w:val="0"/>
      <w:jc w:val="left"/>
    </w:pPr>
  </w:style>
  <w:style w:type="character" w:customStyle="1" w:styleId="EngineerT">
    <w:name w:val="Engineer T Знак"/>
    <w:link w:val="EngineerT0"/>
    <w:uiPriority w:val="99"/>
    <w:locked/>
    <w:rsid w:val="00670533"/>
    <w:rPr>
      <w:rFonts w:ascii="Arial" w:eastAsia="Times New Roman" w:hAnsi="Arial" w:cs="Arial"/>
      <w:sz w:val="24"/>
    </w:rPr>
  </w:style>
  <w:style w:type="paragraph" w:customStyle="1" w:styleId="EngineerT0">
    <w:name w:val="Engineer T"/>
    <w:basedOn w:val="ac"/>
    <w:link w:val="EngineerT"/>
    <w:uiPriority w:val="99"/>
    <w:qFormat/>
    <w:rsid w:val="00670533"/>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670533"/>
    <w:rPr>
      <w:rFonts w:ascii="Arial" w:eastAsia="Times New Roman" w:hAnsi="Arial" w:cs="Arial"/>
      <w:sz w:val="24"/>
    </w:rPr>
  </w:style>
  <w:style w:type="paragraph" w:customStyle="1" w:styleId="EngineerT20">
    <w:name w:val="Engineer T 2"/>
    <w:basedOn w:val="EngineerT0"/>
    <w:link w:val="EngineerT2"/>
    <w:uiPriority w:val="99"/>
    <w:qFormat/>
    <w:rsid w:val="00670533"/>
    <w:pPr>
      <w:tabs>
        <w:tab w:val="num" w:pos="643"/>
      </w:tabs>
      <w:suppressAutoHyphens w:val="0"/>
      <w:spacing w:line="240" w:lineRule="auto"/>
      <w:ind w:left="643" w:hanging="360"/>
      <w:contextualSpacing/>
    </w:pPr>
  </w:style>
  <w:style w:type="paragraph" w:customStyle="1" w:styleId="affffffffffffb">
    <w:name w:val="Заголовок ДБ"/>
    <w:basedOn w:val="ac"/>
    <w:uiPriority w:val="99"/>
    <w:qFormat/>
    <w:rsid w:val="00670533"/>
    <w:pPr>
      <w:spacing w:after="0" w:line="240" w:lineRule="auto"/>
    </w:pPr>
    <w:rPr>
      <w:rFonts w:ascii="Arial" w:eastAsia="Times New Roman" w:hAnsi="Arial" w:cs="Times New Roman"/>
      <w:caps/>
      <w:sz w:val="28"/>
      <w:szCs w:val="20"/>
      <w:lang w:eastAsia="ru-RU"/>
    </w:rPr>
  </w:style>
  <w:style w:type="paragraph" w:customStyle="1" w:styleId="affffffffffffc">
    <w:name w:val="Аншлаг таблицы"/>
    <w:basedOn w:val="aff2"/>
    <w:next w:val="ac"/>
    <w:uiPriority w:val="99"/>
    <w:qFormat/>
    <w:rsid w:val="00670533"/>
    <w:pPr>
      <w:keepNext w:val="0"/>
      <w:tabs>
        <w:tab w:val="clear" w:pos="9356"/>
      </w:tabs>
      <w:suppressAutoHyphens w:val="0"/>
      <w:spacing w:after="60"/>
      <w:jc w:val="right"/>
    </w:pPr>
    <w:rPr>
      <w:rFonts w:ascii="Arial" w:hAnsi="Arial"/>
      <w:sz w:val="28"/>
    </w:rPr>
  </w:style>
  <w:style w:type="paragraph" w:customStyle="1" w:styleId="FR5">
    <w:name w:val="FR5"/>
    <w:qFormat/>
    <w:rsid w:val="00670533"/>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6">
    <w:name w:val="заголовок 5"/>
    <w:basedOn w:val="ac"/>
    <w:next w:val="ac"/>
    <w:uiPriority w:val="99"/>
    <w:qFormat/>
    <w:rsid w:val="00670533"/>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9">
    <w:name w:val="Обычный4"/>
    <w:qFormat/>
    <w:rsid w:val="00670533"/>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670533"/>
    <w:pPr>
      <w:spacing w:after="0" w:line="240" w:lineRule="auto"/>
    </w:pPr>
    <w:rPr>
      <w:rFonts w:ascii="Arial" w:eastAsia="Times New Roman" w:hAnsi="Arial" w:cs="Times New Roman"/>
      <w:sz w:val="24"/>
      <w:szCs w:val="24"/>
      <w:lang w:eastAsia="ru-RU"/>
    </w:rPr>
  </w:style>
  <w:style w:type="paragraph" w:customStyle="1" w:styleId="affffffffffffd">
    <w:name w:val="Без красной строки"/>
    <w:basedOn w:val="ac"/>
    <w:next w:val="ac"/>
    <w:qFormat/>
    <w:rsid w:val="00670533"/>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e">
    <w:name w:val="Записка"/>
    <w:basedOn w:val="ac"/>
    <w:qFormat/>
    <w:rsid w:val="00670533"/>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670533"/>
    <w:pPr>
      <w:numPr>
        <w:numId w:val="26"/>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a">
    <w:name w:val="обычный_1 Знак Знак Знак Знак Знак Знак Знак Знак Знак"/>
    <w:basedOn w:val="ac"/>
    <w:qFormat/>
    <w:rsid w:val="00670533"/>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b">
    <w:name w:val="Без интервала1"/>
    <w:aliases w:val="No Spacing,с интервалом,Без интервала11,Без интервала Знак Знак Знак,Без интервала Знак Знак,Таблицы"/>
    <w:qFormat/>
    <w:rsid w:val="00670533"/>
    <w:pPr>
      <w:spacing w:after="0" w:line="240" w:lineRule="auto"/>
    </w:pPr>
    <w:rPr>
      <w:rFonts w:ascii="Calibri" w:eastAsia="Calibri" w:hAnsi="Calibri" w:cs="Times New Roman"/>
    </w:rPr>
  </w:style>
  <w:style w:type="paragraph" w:customStyle="1" w:styleId="Style7">
    <w:name w:val="Style7"/>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8">
    <w:name w:val="Style8"/>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
    <w:name w:val="Style3"/>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0">
    <w:name w:val="Style10"/>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BodyTextIndent21">
    <w:name w:val="Body Text Indent 21"/>
    <w:basedOn w:val="ac"/>
    <w:qFormat/>
    <w:rsid w:val="00670533"/>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
    <w:name w:val="Основной текст (2)_"/>
    <w:link w:val="2ff0"/>
    <w:uiPriority w:val="99"/>
    <w:locked/>
    <w:rsid w:val="00670533"/>
    <w:rPr>
      <w:b/>
      <w:bCs/>
      <w:spacing w:val="10"/>
      <w:shd w:val="clear" w:color="auto" w:fill="FFFFFF"/>
    </w:rPr>
  </w:style>
  <w:style w:type="paragraph" w:customStyle="1" w:styleId="2ff0">
    <w:name w:val="Основной текст (2)"/>
    <w:basedOn w:val="ac"/>
    <w:link w:val="2ff"/>
    <w:uiPriority w:val="99"/>
    <w:qFormat/>
    <w:rsid w:val="00670533"/>
    <w:pPr>
      <w:widowControl w:val="0"/>
      <w:shd w:val="clear" w:color="auto" w:fill="FFFFFF"/>
      <w:spacing w:after="0" w:line="317" w:lineRule="exact"/>
      <w:jc w:val="both"/>
    </w:pPr>
    <w:rPr>
      <w:b/>
      <w:bCs/>
      <w:spacing w:val="10"/>
    </w:rPr>
  </w:style>
  <w:style w:type="character" w:customStyle="1" w:styleId="-30">
    <w:name w:val="Содержание - Уровень 3 Знак"/>
    <w:link w:val="-31"/>
    <w:locked/>
    <w:rsid w:val="00670533"/>
    <w:rPr>
      <w:rFonts w:ascii="Cambria" w:eastAsia="Times New Roman" w:hAnsi="Cambria"/>
      <w:b/>
      <w:sz w:val="28"/>
      <w:szCs w:val="28"/>
      <w:lang w:val="en-US"/>
    </w:rPr>
  </w:style>
  <w:style w:type="paragraph" w:customStyle="1" w:styleId="-31">
    <w:name w:val="Содержание - Уровень 3"/>
    <w:basedOn w:val="af0"/>
    <w:link w:val="-30"/>
    <w:qFormat/>
    <w:rsid w:val="00670533"/>
    <w:pPr>
      <w:spacing w:before="120" w:after="120"/>
      <w:ind w:left="0" w:firstLine="709"/>
      <w:jc w:val="both"/>
      <w:outlineLvl w:val="2"/>
    </w:pPr>
    <w:rPr>
      <w:rFonts w:ascii="Cambria" w:eastAsia="Times New Roman" w:hAnsi="Cambria" w:cstheme="minorBidi"/>
      <w:b/>
      <w:sz w:val="28"/>
      <w:szCs w:val="28"/>
      <w:lang w:val="en-US"/>
    </w:rPr>
  </w:style>
  <w:style w:type="paragraph" w:customStyle="1" w:styleId="57">
    <w:name w:val="Обычный5"/>
    <w:qFormat/>
    <w:rsid w:val="00670533"/>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c"/>
    <w:qFormat/>
    <w:rsid w:val="00670533"/>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8">
    <w:name w:val="xl148"/>
    <w:basedOn w:val="ac"/>
    <w:qFormat/>
    <w:rsid w:val="00670533"/>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9">
    <w:name w:val="xl149"/>
    <w:basedOn w:val="ac"/>
    <w:qFormat/>
    <w:rsid w:val="00670533"/>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0">
    <w:name w:val="xl150"/>
    <w:basedOn w:val="ac"/>
    <w:qFormat/>
    <w:rsid w:val="00670533"/>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76">
    <w:name w:val="xl176"/>
    <w:basedOn w:val="ac"/>
    <w:qFormat/>
    <w:rsid w:val="00670533"/>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c"/>
    <w:qFormat/>
    <w:rsid w:val="00670533"/>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c"/>
    <w:qFormat/>
    <w:rsid w:val="00670533"/>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9">
    <w:name w:val="xl179"/>
    <w:basedOn w:val="ac"/>
    <w:qFormat/>
    <w:rsid w:val="00670533"/>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0">
    <w:name w:val="xl180"/>
    <w:basedOn w:val="ac"/>
    <w:qFormat/>
    <w:rsid w:val="00670533"/>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1">
    <w:name w:val="xl181"/>
    <w:basedOn w:val="ac"/>
    <w:qFormat/>
    <w:rsid w:val="00670533"/>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2">
    <w:name w:val="xl182"/>
    <w:basedOn w:val="ac"/>
    <w:qFormat/>
    <w:rsid w:val="00670533"/>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c"/>
    <w:qFormat/>
    <w:rsid w:val="00670533"/>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4">
    <w:name w:val="xl184"/>
    <w:basedOn w:val="ac"/>
    <w:qFormat/>
    <w:rsid w:val="0067053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c"/>
    <w:qFormat/>
    <w:rsid w:val="00670533"/>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6">
    <w:name w:val="xl186"/>
    <w:basedOn w:val="ac"/>
    <w:qFormat/>
    <w:rsid w:val="00670533"/>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64">
    <w:name w:val="Обычный6"/>
    <w:qFormat/>
    <w:rsid w:val="00670533"/>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c">
    <w:name w:val="заголовок 1"/>
    <w:basedOn w:val="ac"/>
    <w:next w:val="ac"/>
    <w:qFormat/>
    <w:rsid w:val="00670533"/>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2ff1">
    <w:name w:val="заголовок 2"/>
    <w:basedOn w:val="ac"/>
    <w:next w:val="ac"/>
    <w:qFormat/>
    <w:rsid w:val="00670533"/>
    <w:pPr>
      <w:keepNext/>
      <w:widowControl w:val="0"/>
      <w:overflowPunct w:val="0"/>
      <w:autoSpaceDE w:val="0"/>
      <w:autoSpaceDN w:val="0"/>
      <w:adjustRightInd w:val="0"/>
      <w:spacing w:after="0" w:line="240" w:lineRule="auto"/>
      <w:jc w:val="right"/>
    </w:pPr>
    <w:rPr>
      <w:rFonts w:ascii="Arial" w:eastAsia="Times New Roman" w:hAnsi="Arial" w:cs="Times New Roman"/>
      <w:sz w:val="24"/>
      <w:szCs w:val="20"/>
      <w:lang w:eastAsia="ru-RU"/>
    </w:rPr>
  </w:style>
  <w:style w:type="paragraph" w:customStyle="1" w:styleId="4a">
    <w:name w:val="заголовок 4"/>
    <w:basedOn w:val="ac"/>
    <w:next w:val="ac"/>
    <w:qFormat/>
    <w:rsid w:val="00670533"/>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240">
    <w:name w:val="Основной текст 24"/>
    <w:basedOn w:val="ac"/>
    <w:semiHidden/>
    <w:qFormat/>
    <w:rsid w:val="00670533"/>
    <w:pPr>
      <w:overflowPunct w:val="0"/>
      <w:autoSpaceDE w:val="0"/>
      <w:autoSpaceDN w:val="0"/>
      <w:adjustRightInd w:val="0"/>
      <w:spacing w:after="0" w:line="240" w:lineRule="auto"/>
      <w:ind w:left="851"/>
      <w:jc w:val="both"/>
    </w:pPr>
    <w:rPr>
      <w:rFonts w:ascii="Arial" w:eastAsia="Times New Roman" w:hAnsi="Arial" w:cs="Times New Roman"/>
      <w:sz w:val="24"/>
      <w:szCs w:val="20"/>
      <w:lang w:eastAsia="ru-RU"/>
    </w:rPr>
  </w:style>
  <w:style w:type="paragraph" w:customStyle="1" w:styleId="321">
    <w:name w:val="Основной текст с отступом 32"/>
    <w:basedOn w:val="ac"/>
    <w:qFormat/>
    <w:rsid w:val="00670533"/>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d">
    <w:name w:val="Рабочий Стиль1"/>
    <w:basedOn w:val="afff6"/>
    <w:semiHidden/>
    <w:qFormat/>
    <w:rsid w:val="00670533"/>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4"/>
    <w:autoRedefine/>
    <w:qFormat/>
    <w:rsid w:val="00670533"/>
    <w:pPr>
      <w:keepLines w:val="0"/>
      <w:spacing w:before="0" w:after="0"/>
      <w:ind w:right="-142" w:firstLine="709"/>
      <w:jc w:val="both"/>
    </w:pPr>
    <w:rPr>
      <w:iCs/>
      <w:sz w:val="24"/>
      <w:szCs w:val="20"/>
      <w:lang w:eastAsia="ru-RU"/>
    </w:rPr>
  </w:style>
  <w:style w:type="paragraph" w:customStyle="1" w:styleId="2TimesNewRoman120">
    <w:name w:val="Стиль Заголовок 2 + Times New Roman 12 пт Первая строка:  0 см С..."/>
    <w:basedOn w:val="24"/>
    <w:autoRedefine/>
    <w:qFormat/>
    <w:rsid w:val="00670533"/>
    <w:pPr>
      <w:keepLines w:val="0"/>
      <w:spacing w:before="240" w:after="60" w:line="288" w:lineRule="auto"/>
      <w:ind w:firstLine="709"/>
      <w:jc w:val="both"/>
    </w:pPr>
    <w:rPr>
      <w:sz w:val="32"/>
      <w:szCs w:val="32"/>
      <w:lang w:eastAsia="ru-RU"/>
    </w:rPr>
  </w:style>
  <w:style w:type="paragraph" w:customStyle="1" w:styleId="afffffffffffff">
    <w:name w:val="Таблицы с заголовками"/>
    <w:basedOn w:val="af8"/>
    <w:autoRedefine/>
    <w:qFormat/>
    <w:rsid w:val="00670533"/>
    <w:pPr>
      <w:widowControl w:val="0"/>
      <w:contextualSpacing w:val="0"/>
    </w:pPr>
    <w:rPr>
      <w:bCs w:val="0"/>
    </w:rPr>
  </w:style>
  <w:style w:type="paragraph" w:customStyle="1" w:styleId="2ff2">
    <w:name w:val="Без интервала2"/>
    <w:qFormat/>
    <w:rsid w:val="00670533"/>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670533"/>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670533"/>
    <w:pPr>
      <w:suppressAutoHyphens/>
      <w:spacing w:after="0" w:line="240" w:lineRule="auto"/>
    </w:pPr>
    <w:rPr>
      <w:rFonts w:ascii="Times New Roman" w:eastAsia="Times New Roman" w:hAnsi="Times New Roman" w:cs="Times New Roman"/>
      <w:sz w:val="20"/>
      <w:szCs w:val="20"/>
    </w:rPr>
  </w:style>
  <w:style w:type="character" w:customStyle="1" w:styleId="BodyTextKeepChar">
    <w:name w:val="Body Text Keep Char"/>
    <w:link w:val="BodyTextKeep"/>
    <w:locked/>
    <w:rsid w:val="00670533"/>
    <w:rPr>
      <w:rFonts w:ascii="Arial" w:eastAsia="Calibri" w:hAnsi="Arial" w:cs="Times New Roman"/>
      <w:spacing w:val="-5"/>
      <w:sz w:val="20"/>
      <w:szCs w:val="20"/>
      <w:lang w:eastAsia="ru-RU"/>
    </w:rPr>
  </w:style>
  <w:style w:type="paragraph" w:customStyle="1" w:styleId="CommentText1">
    <w:name w:val="Comment Text1"/>
    <w:basedOn w:val="ac"/>
    <w:qFormat/>
    <w:rsid w:val="00670533"/>
    <w:pPr>
      <w:spacing w:before="120" w:after="0" w:line="240" w:lineRule="auto"/>
    </w:pPr>
    <w:rPr>
      <w:rFonts w:ascii="Times New Roman" w:eastAsia="Times New Roman" w:hAnsi="Times New Roman" w:cs="Times New Roman"/>
      <w:bCs/>
      <w:sz w:val="20"/>
      <w:szCs w:val="20"/>
    </w:rPr>
  </w:style>
  <w:style w:type="paragraph" w:customStyle="1" w:styleId="72">
    <w:name w:val="Обычный7"/>
    <w:qFormat/>
    <w:rsid w:val="00670533"/>
    <w:pPr>
      <w:spacing w:after="0" w:line="240" w:lineRule="auto"/>
    </w:pPr>
    <w:rPr>
      <w:rFonts w:ascii="MS Sans Serif" w:eastAsia="Times New Roman" w:hAnsi="MS Sans Serif" w:cs="Times New Roman"/>
      <w:sz w:val="20"/>
      <w:szCs w:val="20"/>
      <w:lang w:val="en-US" w:eastAsia="ru-RU"/>
    </w:rPr>
  </w:style>
  <w:style w:type="character" w:styleId="afffffffffffff0">
    <w:name w:val="Placeholder Text"/>
    <w:uiPriority w:val="99"/>
    <w:semiHidden/>
    <w:rsid w:val="00670533"/>
    <w:rPr>
      <w:color w:val="808080"/>
    </w:rPr>
  </w:style>
  <w:style w:type="character" w:styleId="afffffffffffff1">
    <w:name w:val="Subtle Reference"/>
    <w:uiPriority w:val="99"/>
    <w:qFormat/>
    <w:rsid w:val="00670533"/>
    <w:rPr>
      <w:smallCaps/>
      <w:color w:val="C0504D"/>
      <w:u w:val="single"/>
    </w:rPr>
  </w:style>
  <w:style w:type="character" w:styleId="afffffffffffff2">
    <w:name w:val="Intense Reference"/>
    <w:uiPriority w:val="99"/>
    <w:qFormat/>
    <w:rsid w:val="00670533"/>
    <w:rPr>
      <w:b/>
      <w:bCs/>
      <w:smallCaps/>
      <w:color w:val="C0504D"/>
      <w:spacing w:val="5"/>
      <w:u w:val="single"/>
    </w:rPr>
  </w:style>
  <w:style w:type="character" w:customStyle="1" w:styleId="201">
    <w:name w:val="Знак Знак20"/>
    <w:semiHidden/>
    <w:locked/>
    <w:rsid w:val="00670533"/>
    <w:rPr>
      <w:lang w:val="ru-RU" w:eastAsia="ru-RU" w:bidi="ar-SA"/>
    </w:rPr>
  </w:style>
  <w:style w:type="paragraph" w:styleId="2f5">
    <w:name w:val="Body Text First Indent 2"/>
    <w:basedOn w:val="aff8"/>
    <w:link w:val="2f4"/>
    <w:unhideWhenUsed/>
    <w:rsid w:val="00670533"/>
    <w:pPr>
      <w:ind w:left="360" w:firstLine="360"/>
      <w:jc w:val="left"/>
    </w:pPr>
    <w:rPr>
      <w:rFonts w:asciiTheme="minorHAnsi" w:hAnsiTheme="minorHAnsi" w:cstheme="minorBidi"/>
      <w:lang w:eastAsia="en-US"/>
    </w:rPr>
  </w:style>
  <w:style w:type="character" w:customStyle="1" w:styleId="215">
    <w:name w:val="Красная строка 2 Знак1"/>
    <w:basedOn w:val="aff9"/>
    <w:semiHidden/>
    <w:rsid w:val="00670533"/>
    <w:rPr>
      <w:rFonts w:ascii="Times New Roman" w:eastAsia="Times New Roman" w:hAnsi="Times New Roman" w:cs="Times New Roman"/>
      <w:sz w:val="24"/>
      <w:szCs w:val="24"/>
      <w:lang w:eastAsia="ru-RU"/>
    </w:rPr>
  </w:style>
  <w:style w:type="character" w:customStyle="1" w:styleId="202">
    <w:name w:val="Знак Знак202"/>
    <w:semiHidden/>
    <w:rsid w:val="00670533"/>
    <w:rPr>
      <w:lang w:val="ru-RU" w:eastAsia="ru-RU" w:bidi="ar-SA"/>
    </w:rPr>
  </w:style>
  <w:style w:type="character" w:customStyle="1" w:styleId="2010">
    <w:name w:val="Знак Знак201"/>
    <w:semiHidden/>
    <w:rsid w:val="00670533"/>
    <w:rPr>
      <w:lang w:val="ru-RU" w:eastAsia="ru-RU" w:bidi="ar-SA"/>
    </w:rPr>
  </w:style>
  <w:style w:type="character" w:customStyle="1" w:styleId="290">
    <w:name w:val="Знак Знак29"/>
    <w:rsid w:val="00670533"/>
    <w:rPr>
      <w:rFonts w:ascii="Arial" w:hAnsi="Arial" w:cs="Arial" w:hint="default"/>
      <w:b/>
      <w:bCs/>
      <w:sz w:val="26"/>
      <w:szCs w:val="26"/>
      <w:lang w:val="ru-RU" w:eastAsia="ru-RU" w:bidi="ar-SA"/>
    </w:rPr>
  </w:style>
  <w:style w:type="character" w:customStyle="1" w:styleId="216">
    <w:name w:val="Знак Знак21"/>
    <w:rsid w:val="00670533"/>
    <w:rPr>
      <w:sz w:val="24"/>
      <w:szCs w:val="24"/>
      <w:lang w:val="ru-RU" w:eastAsia="ru-RU" w:bidi="ar-SA"/>
    </w:rPr>
  </w:style>
  <w:style w:type="paragraph" w:styleId="3e">
    <w:name w:val="Body Text 3"/>
    <w:basedOn w:val="ac"/>
    <w:link w:val="3d"/>
    <w:unhideWhenUsed/>
    <w:rsid w:val="00670533"/>
    <w:pPr>
      <w:spacing w:after="120" w:line="240" w:lineRule="auto"/>
    </w:pPr>
    <w:rPr>
      <w:rFonts w:eastAsia="Times New Roman"/>
      <w:sz w:val="16"/>
      <w:szCs w:val="16"/>
    </w:rPr>
  </w:style>
  <w:style w:type="character" w:customStyle="1" w:styleId="316">
    <w:name w:val="Основной текст 3 Знак1"/>
    <w:basedOn w:val="ad"/>
    <w:uiPriority w:val="99"/>
    <w:semiHidden/>
    <w:rsid w:val="00670533"/>
    <w:rPr>
      <w:sz w:val="16"/>
      <w:szCs w:val="16"/>
    </w:rPr>
  </w:style>
  <w:style w:type="character" w:customStyle="1" w:styleId="WW-Absatz-Standardschriftart111111111">
    <w:name w:val="WW-Absatz-Standardschriftart111111111"/>
    <w:rsid w:val="00670533"/>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670533"/>
    <w:rPr>
      <w:sz w:val="24"/>
      <w:szCs w:val="24"/>
    </w:rPr>
  </w:style>
  <w:style w:type="character" w:customStyle="1" w:styleId="WW8Num4z0">
    <w:name w:val="WW8Num4z0"/>
    <w:rsid w:val="00670533"/>
    <w:rPr>
      <w:rFonts w:ascii="Symbol" w:hAnsi="Symbol" w:cs="StarSymbol" w:hint="default"/>
      <w:sz w:val="18"/>
      <w:szCs w:val="18"/>
    </w:rPr>
  </w:style>
  <w:style w:type="character" w:customStyle="1" w:styleId="WW8Num1z0">
    <w:name w:val="WW8Num1z0"/>
    <w:rsid w:val="00670533"/>
    <w:rPr>
      <w:rFonts w:ascii="Symbol" w:hAnsi="Symbol" w:hint="default"/>
    </w:rPr>
  </w:style>
  <w:style w:type="character" w:customStyle="1" w:styleId="WW8Num1z1">
    <w:name w:val="WW8Num1z1"/>
    <w:rsid w:val="00670533"/>
    <w:rPr>
      <w:rFonts w:ascii="Courier New" w:hAnsi="Courier New" w:cs="Courier New" w:hint="default"/>
    </w:rPr>
  </w:style>
  <w:style w:type="character" w:customStyle="1" w:styleId="WW8Num1z2">
    <w:name w:val="WW8Num1z2"/>
    <w:rsid w:val="00670533"/>
    <w:rPr>
      <w:rFonts w:ascii="Wingdings" w:hAnsi="Wingdings" w:hint="default"/>
    </w:rPr>
  </w:style>
  <w:style w:type="character" w:customStyle="1" w:styleId="WW8Num2z0">
    <w:name w:val="WW8Num2z0"/>
    <w:rsid w:val="00670533"/>
    <w:rPr>
      <w:rFonts w:ascii="Symbol" w:hAnsi="Symbol" w:hint="default"/>
    </w:rPr>
  </w:style>
  <w:style w:type="character" w:customStyle="1" w:styleId="WW8Num2z1">
    <w:name w:val="WW8Num2z1"/>
    <w:rsid w:val="00670533"/>
    <w:rPr>
      <w:rFonts w:ascii="Courier New" w:hAnsi="Courier New" w:cs="Courier New" w:hint="default"/>
    </w:rPr>
  </w:style>
  <w:style w:type="character" w:customStyle="1" w:styleId="WW8Num2z2">
    <w:name w:val="WW8Num2z2"/>
    <w:rsid w:val="00670533"/>
    <w:rPr>
      <w:rFonts w:ascii="Wingdings" w:hAnsi="Wingdings" w:hint="default"/>
    </w:rPr>
  </w:style>
  <w:style w:type="character" w:customStyle="1" w:styleId="WW8Num3z0">
    <w:name w:val="WW8Num3z0"/>
    <w:rsid w:val="00670533"/>
    <w:rPr>
      <w:rFonts w:ascii="Symbol" w:hAnsi="Symbol" w:hint="default"/>
    </w:rPr>
  </w:style>
  <w:style w:type="character" w:customStyle="1" w:styleId="WW8Num3z2">
    <w:name w:val="WW8Num3z2"/>
    <w:rsid w:val="00670533"/>
    <w:rPr>
      <w:rFonts w:ascii="Wingdings" w:hAnsi="Wingdings" w:hint="default"/>
    </w:rPr>
  </w:style>
  <w:style w:type="character" w:customStyle="1" w:styleId="WW8Num3z4">
    <w:name w:val="WW8Num3z4"/>
    <w:rsid w:val="00670533"/>
    <w:rPr>
      <w:rFonts w:ascii="Courier New" w:hAnsi="Courier New" w:cs="Courier New" w:hint="default"/>
    </w:rPr>
  </w:style>
  <w:style w:type="character" w:customStyle="1" w:styleId="WW8Num5z0">
    <w:name w:val="WW8Num5z0"/>
    <w:rsid w:val="00670533"/>
    <w:rPr>
      <w:rFonts w:ascii="Symbol" w:hAnsi="Symbol" w:hint="default"/>
    </w:rPr>
  </w:style>
  <w:style w:type="character" w:customStyle="1" w:styleId="WW8Num5z1">
    <w:name w:val="WW8Num5z1"/>
    <w:rsid w:val="00670533"/>
    <w:rPr>
      <w:rFonts w:ascii="Courier New" w:hAnsi="Courier New" w:cs="Courier New" w:hint="default"/>
    </w:rPr>
  </w:style>
  <w:style w:type="character" w:customStyle="1" w:styleId="WW8Num5z2">
    <w:name w:val="WW8Num5z2"/>
    <w:rsid w:val="00670533"/>
    <w:rPr>
      <w:rFonts w:ascii="Wingdings" w:hAnsi="Wingdings" w:hint="default"/>
    </w:rPr>
  </w:style>
  <w:style w:type="character" w:customStyle="1" w:styleId="WW8Num6z0">
    <w:name w:val="WW8Num6z0"/>
    <w:rsid w:val="00670533"/>
    <w:rPr>
      <w:rFonts w:ascii="Symbol" w:hAnsi="Symbol" w:hint="default"/>
      <w:sz w:val="20"/>
    </w:rPr>
  </w:style>
  <w:style w:type="character" w:customStyle="1" w:styleId="WW8Num6z1">
    <w:name w:val="WW8Num6z1"/>
    <w:rsid w:val="00670533"/>
    <w:rPr>
      <w:rFonts w:ascii="Courier New" w:hAnsi="Courier New" w:cs="Courier New" w:hint="default"/>
      <w:sz w:val="20"/>
    </w:rPr>
  </w:style>
  <w:style w:type="character" w:customStyle="1" w:styleId="WW8Num6z2">
    <w:name w:val="WW8Num6z2"/>
    <w:rsid w:val="00670533"/>
    <w:rPr>
      <w:rFonts w:ascii="Wingdings" w:hAnsi="Wingdings" w:hint="default"/>
      <w:sz w:val="20"/>
    </w:rPr>
  </w:style>
  <w:style w:type="character" w:customStyle="1" w:styleId="WW8Num7z0">
    <w:name w:val="WW8Num7z0"/>
    <w:rsid w:val="00670533"/>
    <w:rPr>
      <w:rFonts w:ascii="Symbol" w:hAnsi="Symbol" w:hint="default"/>
    </w:rPr>
  </w:style>
  <w:style w:type="character" w:customStyle="1" w:styleId="WW8Num7z1">
    <w:name w:val="WW8Num7z1"/>
    <w:rsid w:val="00670533"/>
    <w:rPr>
      <w:rFonts w:ascii="Courier New" w:hAnsi="Courier New" w:cs="Courier New" w:hint="default"/>
    </w:rPr>
  </w:style>
  <w:style w:type="character" w:customStyle="1" w:styleId="WW8Num7z2">
    <w:name w:val="WW8Num7z2"/>
    <w:rsid w:val="00670533"/>
    <w:rPr>
      <w:rFonts w:ascii="Wingdings" w:hAnsi="Wingdings" w:hint="default"/>
    </w:rPr>
  </w:style>
  <w:style w:type="character" w:customStyle="1" w:styleId="WW8Num8z0">
    <w:name w:val="WW8Num8z0"/>
    <w:rsid w:val="00670533"/>
    <w:rPr>
      <w:rFonts w:ascii="Symbol" w:hAnsi="Symbol" w:hint="default"/>
    </w:rPr>
  </w:style>
  <w:style w:type="character" w:customStyle="1" w:styleId="WW8Num8z1">
    <w:name w:val="WW8Num8z1"/>
    <w:rsid w:val="00670533"/>
    <w:rPr>
      <w:rFonts w:ascii="Courier New" w:hAnsi="Courier New" w:cs="Courier New" w:hint="default"/>
    </w:rPr>
  </w:style>
  <w:style w:type="character" w:customStyle="1" w:styleId="WW8Num8z2">
    <w:name w:val="WW8Num8z2"/>
    <w:rsid w:val="00670533"/>
    <w:rPr>
      <w:rFonts w:ascii="Wingdings" w:hAnsi="Wingdings" w:hint="default"/>
    </w:rPr>
  </w:style>
  <w:style w:type="character" w:customStyle="1" w:styleId="WW8Num9z0">
    <w:name w:val="WW8Num9z0"/>
    <w:rsid w:val="00670533"/>
    <w:rPr>
      <w:rFonts w:ascii="Symbol" w:hAnsi="Symbol" w:hint="default"/>
    </w:rPr>
  </w:style>
  <w:style w:type="character" w:customStyle="1" w:styleId="WW8Num9z1">
    <w:name w:val="WW8Num9z1"/>
    <w:rsid w:val="00670533"/>
    <w:rPr>
      <w:rFonts w:ascii="Courier New" w:hAnsi="Courier New" w:cs="Courier New" w:hint="default"/>
    </w:rPr>
  </w:style>
  <w:style w:type="character" w:customStyle="1" w:styleId="WW8Num9z2">
    <w:name w:val="WW8Num9z2"/>
    <w:rsid w:val="00670533"/>
    <w:rPr>
      <w:rFonts w:ascii="Wingdings" w:hAnsi="Wingdings" w:hint="default"/>
    </w:rPr>
  </w:style>
  <w:style w:type="character" w:customStyle="1" w:styleId="WW8Num10z0">
    <w:name w:val="WW8Num10z0"/>
    <w:rsid w:val="00670533"/>
    <w:rPr>
      <w:rFonts w:ascii="Symbol" w:hAnsi="Symbol" w:hint="default"/>
    </w:rPr>
  </w:style>
  <w:style w:type="character" w:customStyle="1" w:styleId="WW8Num10z1">
    <w:name w:val="WW8Num10z1"/>
    <w:rsid w:val="00670533"/>
    <w:rPr>
      <w:rFonts w:ascii="Courier New" w:hAnsi="Courier New" w:cs="Courier New" w:hint="default"/>
    </w:rPr>
  </w:style>
  <w:style w:type="character" w:customStyle="1" w:styleId="WW8Num10z2">
    <w:name w:val="WW8Num10z2"/>
    <w:rsid w:val="00670533"/>
    <w:rPr>
      <w:rFonts w:ascii="Wingdings" w:hAnsi="Wingdings" w:hint="default"/>
    </w:rPr>
  </w:style>
  <w:style w:type="character" w:customStyle="1" w:styleId="WW8Num12z0">
    <w:name w:val="WW8Num12z0"/>
    <w:rsid w:val="00670533"/>
    <w:rPr>
      <w:rFonts w:ascii="Symbol" w:hAnsi="Symbol" w:hint="default"/>
    </w:rPr>
  </w:style>
  <w:style w:type="character" w:customStyle="1" w:styleId="WW8Num12z1">
    <w:name w:val="WW8Num12z1"/>
    <w:rsid w:val="00670533"/>
    <w:rPr>
      <w:rFonts w:ascii="Courier New" w:hAnsi="Courier New" w:cs="Courier New" w:hint="default"/>
    </w:rPr>
  </w:style>
  <w:style w:type="character" w:customStyle="1" w:styleId="WW8Num12z2">
    <w:name w:val="WW8Num12z2"/>
    <w:rsid w:val="00670533"/>
    <w:rPr>
      <w:rFonts w:ascii="Wingdings" w:hAnsi="Wingdings" w:hint="default"/>
    </w:rPr>
  </w:style>
  <w:style w:type="character" w:customStyle="1" w:styleId="WW8Num13z0">
    <w:name w:val="WW8Num13z0"/>
    <w:rsid w:val="00670533"/>
    <w:rPr>
      <w:rFonts w:ascii="Symbol" w:hAnsi="Symbol" w:hint="default"/>
    </w:rPr>
  </w:style>
  <w:style w:type="character" w:customStyle="1" w:styleId="WW8Num14z0">
    <w:name w:val="WW8Num14z0"/>
    <w:rsid w:val="00670533"/>
    <w:rPr>
      <w:rFonts w:ascii="Symbol" w:hAnsi="Symbol" w:hint="default"/>
    </w:rPr>
  </w:style>
  <w:style w:type="character" w:customStyle="1" w:styleId="WW8Num14z1">
    <w:name w:val="WW8Num14z1"/>
    <w:rsid w:val="00670533"/>
    <w:rPr>
      <w:rFonts w:ascii="Courier New" w:hAnsi="Courier New" w:cs="Courier New" w:hint="default"/>
    </w:rPr>
  </w:style>
  <w:style w:type="character" w:customStyle="1" w:styleId="WW8Num14z2">
    <w:name w:val="WW8Num14z2"/>
    <w:rsid w:val="00670533"/>
    <w:rPr>
      <w:rFonts w:ascii="Wingdings" w:hAnsi="Wingdings" w:hint="default"/>
    </w:rPr>
  </w:style>
  <w:style w:type="character" w:customStyle="1" w:styleId="WW8Num15z0">
    <w:name w:val="WW8Num15z0"/>
    <w:rsid w:val="00670533"/>
    <w:rPr>
      <w:rFonts w:ascii="Symbol" w:hAnsi="Symbol" w:hint="default"/>
    </w:rPr>
  </w:style>
  <w:style w:type="character" w:customStyle="1" w:styleId="WW8Num15z1">
    <w:name w:val="WW8Num15z1"/>
    <w:rsid w:val="00670533"/>
    <w:rPr>
      <w:rFonts w:ascii="Courier New" w:hAnsi="Courier New" w:cs="Courier New" w:hint="default"/>
    </w:rPr>
  </w:style>
  <w:style w:type="character" w:customStyle="1" w:styleId="WW8Num15z2">
    <w:name w:val="WW8Num15z2"/>
    <w:rsid w:val="00670533"/>
    <w:rPr>
      <w:rFonts w:ascii="Wingdings" w:hAnsi="Wingdings" w:hint="default"/>
    </w:rPr>
  </w:style>
  <w:style w:type="character" w:customStyle="1" w:styleId="WW8Num16z0">
    <w:name w:val="WW8Num16z0"/>
    <w:rsid w:val="00670533"/>
    <w:rPr>
      <w:rFonts w:ascii="Symbol" w:hAnsi="Symbol" w:hint="default"/>
    </w:rPr>
  </w:style>
  <w:style w:type="character" w:customStyle="1" w:styleId="WW8Num16z1">
    <w:name w:val="WW8Num16z1"/>
    <w:rsid w:val="00670533"/>
    <w:rPr>
      <w:rFonts w:ascii="Courier New" w:hAnsi="Courier New" w:cs="Courier New" w:hint="default"/>
    </w:rPr>
  </w:style>
  <w:style w:type="character" w:customStyle="1" w:styleId="WW8Num16z2">
    <w:name w:val="WW8Num16z2"/>
    <w:rsid w:val="00670533"/>
    <w:rPr>
      <w:rFonts w:ascii="Wingdings" w:hAnsi="Wingdings" w:hint="default"/>
    </w:rPr>
  </w:style>
  <w:style w:type="character" w:customStyle="1" w:styleId="WW8Num17z0">
    <w:name w:val="WW8Num17z0"/>
    <w:rsid w:val="00670533"/>
    <w:rPr>
      <w:rFonts w:ascii="Symbol" w:hAnsi="Symbol" w:hint="default"/>
    </w:rPr>
  </w:style>
  <w:style w:type="character" w:customStyle="1" w:styleId="WW8Num17z1">
    <w:name w:val="WW8Num17z1"/>
    <w:rsid w:val="00670533"/>
    <w:rPr>
      <w:rFonts w:ascii="Courier New" w:hAnsi="Courier New" w:cs="Courier New" w:hint="default"/>
    </w:rPr>
  </w:style>
  <w:style w:type="character" w:customStyle="1" w:styleId="WW8Num17z2">
    <w:name w:val="WW8Num17z2"/>
    <w:rsid w:val="00670533"/>
    <w:rPr>
      <w:rFonts w:ascii="Wingdings" w:hAnsi="Wingdings" w:hint="default"/>
    </w:rPr>
  </w:style>
  <w:style w:type="character" w:customStyle="1" w:styleId="WW8Num18z0">
    <w:name w:val="WW8Num18z0"/>
    <w:rsid w:val="00670533"/>
    <w:rPr>
      <w:rFonts w:ascii="Symbol" w:hAnsi="Symbol" w:hint="default"/>
    </w:rPr>
  </w:style>
  <w:style w:type="character" w:customStyle="1" w:styleId="WW8Num18z1">
    <w:name w:val="WW8Num18z1"/>
    <w:rsid w:val="00670533"/>
    <w:rPr>
      <w:rFonts w:ascii="Courier New" w:hAnsi="Courier New" w:cs="Courier New" w:hint="default"/>
    </w:rPr>
  </w:style>
  <w:style w:type="character" w:customStyle="1" w:styleId="WW8Num18z2">
    <w:name w:val="WW8Num18z2"/>
    <w:rsid w:val="00670533"/>
    <w:rPr>
      <w:rFonts w:ascii="Wingdings" w:hAnsi="Wingdings" w:hint="default"/>
    </w:rPr>
  </w:style>
  <w:style w:type="character" w:customStyle="1" w:styleId="WW8Num19z0">
    <w:name w:val="WW8Num19z0"/>
    <w:rsid w:val="00670533"/>
    <w:rPr>
      <w:rFonts w:ascii="Symbol" w:hAnsi="Symbol" w:hint="default"/>
    </w:rPr>
  </w:style>
  <w:style w:type="character" w:customStyle="1" w:styleId="WW8Num19z1">
    <w:name w:val="WW8Num19z1"/>
    <w:rsid w:val="00670533"/>
    <w:rPr>
      <w:rFonts w:ascii="Courier New" w:hAnsi="Courier New" w:cs="Courier New" w:hint="default"/>
    </w:rPr>
  </w:style>
  <w:style w:type="character" w:customStyle="1" w:styleId="WW8Num19z2">
    <w:name w:val="WW8Num19z2"/>
    <w:rsid w:val="00670533"/>
    <w:rPr>
      <w:rFonts w:ascii="Wingdings" w:hAnsi="Wingdings" w:hint="default"/>
    </w:rPr>
  </w:style>
  <w:style w:type="character" w:customStyle="1" w:styleId="WW8Num20z0">
    <w:name w:val="WW8Num20z0"/>
    <w:rsid w:val="00670533"/>
    <w:rPr>
      <w:rFonts w:ascii="Symbol" w:hAnsi="Symbol" w:hint="default"/>
    </w:rPr>
  </w:style>
  <w:style w:type="character" w:customStyle="1" w:styleId="WW8Num20z1">
    <w:name w:val="WW8Num20z1"/>
    <w:rsid w:val="00670533"/>
    <w:rPr>
      <w:rFonts w:ascii="Courier New" w:hAnsi="Courier New" w:cs="Courier New" w:hint="default"/>
    </w:rPr>
  </w:style>
  <w:style w:type="character" w:customStyle="1" w:styleId="WW8Num20z2">
    <w:name w:val="WW8Num20z2"/>
    <w:rsid w:val="00670533"/>
    <w:rPr>
      <w:rFonts w:ascii="Wingdings" w:hAnsi="Wingdings" w:hint="default"/>
    </w:rPr>
  </w:style>
  <w:style w:type="character" w:customStyle="1" w:styleId="WW8Num21z0">
    <w:name w:val="WW8Num21z0"/>
    <w:rsid w:val="00670533"/>
    <w:rPr>
      <w:rFonts w:ascii="Symbol" w:hAnsi="Symbol" w:hint="default"/>
    </w:rPr>
  </w:style>
  <w:style w:type="character" w:customStyle="1" w:styleId="WW8Num21z1">
    <w:name w:val="WW8Num21z1"/>
    <w:rsid w:val="00670533"/>
    <w:rPr>
      <w:rFonts w:ascii="Courier New" w:hAnsi="Courier New" w:cs="Courier New" w:hint="default"/>
    </w:rPr>
  </w:style>
  <w:style w:type="character" w:customStyle="1" w:styleId="WW8Num21z2">
    <w:name w:val="WW8Num21z2"/>
    <w:rsid w:val="00670533"/>
    <w:rPr>
      <w:rFonts w:ascii="Wingdings" w:hAnsi="Wingdings" w:hint="default"/>
    </w:rPr>
  </w:style>
  <w:style w:type="character" w:customStyle="1" w:styleId="WW8Num22z0">
    <w:name w:val="WW8Num22z0"/>
    <w:rsid w:val="00670533"/>
    <w:rPr>
      <w:rFonts w:ascii="Symbol" w:hAnsi="Symbol" w:hint="default"/>
    </w:rPr>
  </w:style>
  <w:style w:type="character" w:customStyle="1" w:styleId="WW8Num22z1">
    <w:name w:val="WW8Num22z1"/>
    <w:rsid w:val="00670533"/>
    <w:rPr>
      <w:rFonts w:ascii="Courier New" w:hAnsi="Courier New" w:cs="Courier New" w:hint="default"/>
    </w:rPr>
  </w:style>
  <w:style w:type="character" w:customStyle="1" w:styleId="WW8Num22z2">
    <w:name w:val="WW8Num22z2"/>
    <w:rsid w:val="00670533"/>
    <w:rPr>
      <w:rFonts w:ascii="Wingdings" w:hAnsi="Wingdings" w:hint="default"/>
    </w:rPr>
  </w:style>
  <w:style w:type="character" w:customStyle="1" w:styleId="WW8Num24z0">
    <w:name w:val="WW8Num24z0"/>
    <w:rsid w:val="00670533"/>
    <w:rPr>
      <w:rFonts w:ascii="Symbol" w:hAnsi="Symbol" w:hint="default"/>
    </w:rPr>
  </w:style>
  <w:style w:type="character" w:customStyle="1" w:styleId="WW8Num24z1">
    <w:name w:val="WW8Num24z1"/>
    <w:rsid w:val="00670533"/>
    <w:rPr>
      <w:rFonts w:ascii="Courier New" w:hAnsi="Courier New" w:cs="Courier New" w:hint="default"/>
    </w:rPr>
  </w:style>
  <w:style w:type="character" w:customStyle="1" w:styleId="WW8Num24z2">
    <w:name w:val="WW8Num24z2"/>
    <w:rsid w:val="00670533"/>
    <w:rPr>
      <w:rFonts w:ascii="Wingdings" w:hAnsi="Wingdings" w:hint="default"/>
    </w:rPr>
  </w:style>
  <w:style w:type="character" w:customStyle="1" w:styleId="WW8Num25z0">
    <w:name w:val="WW8Num25z0"/>
    <w:rsid w:val="00670533"/>
    <w:rPr>
      <w:rFonts w:ascii="Symbol" w:hAnsi="Symbol" w:hint="default"/>
    </w:rPr>
  </w:style>
  <w:style w:type="character" w:customStyle="1" w:styleId="WW8Num25z1">
    <w:name w:val="WW8Num25z1"/>
    <w:rsid w:val="00670533"/>
    <w:rPr>
      <w:rFonts w:ascii="Courier New" w:hAnsi="Courier New" w:cs="Courier New" w:hint="default"/>
    </w:rPr>
  </w:style>
  <w:style w:type="character" w:customStyle="1" w:styleId="WW8Num25z2">
    <w:name w:val="WW8Num25z2"/>
    <w:rsid w:val="00670533"/>
    <w:rPr>
      <w:rFonts w:ascii="Wingdings" w:hAnsi="Wingdings" w:hint="default"/>
    </w:rPr>
  </w:style>
  <w:style w:type="character" w:customStyle="1" w:styleId="WW8Num26z0">
    <w:name w:val="WW8Num26z0"/>
    <w:rsid w:val="00670533"/>
    <w:rPr>
      <w:rFonts w:ascii="Symbol" w:hAnsi="Symbol" w:hint="default"/>
    </w:rPr>
  </w:style>
  <w:style w:type="character" w:customStyle="1" w:styleId="WW8Num26z1">
    <w:name w:val="WW8Num26z1"/>
    <w:rsid w:val="00670533"/>
    <w:rPr>
      <w:rFonts w:ascii="Courier New" w:hAnsi="Courier New" w:cs="Courier New" w:hint="default"/>
    </w:rPr>
  </w:style>
  <w:style w:type="character" w:customStyle="1" w:styleId="WW8Num26z2">
    <w:name w:val="WW8Num26z2"/>
    <w:rsid w:val="00670533"/>
    <w:rPr>
      <w:rFonts w:ascii="Wingdings" w:hAnsi="Wingdings" w:hint="default"/>
    </w:rPr>
  </w:style>
  <w:style w:type="character" w:customStyle="1" w:styleId="WW8Num27z0">
    <w:name w:val="WW8Num27z0"/>
    <w:rsid w:val="00670533"/>
    <w:rPr>
      <w:rFonts w:ascii="Symbol" w:hAnsi="Symbol" w:hint="default"/>
    </w:rPr>
  </w:style>
  <w:style w:type="character" w:customStyle="1" w:styleId="WW8Num27z1">
    <w:name w:val="WW8Num27z1"/>
    <w:rsid w:val="00670533"/>
    <w:rPr>
      <w:rFonts w:ascii="Courier New" w:hAnsi="Courier New" w:cs="Courier New" w:hint="default"/>
    </w:rPr>
  </w:style>
  <w:style w:type="character" w:customStyle="1" w:styleId="WW8Num27z2">
    <w:name w:val="WW8Num27z2"/>
    <w:rsid w:val="00670533"/>
    <w:rPr>
      <w:rFonts w:ascii="Wingdings" w:hAnsi="Wingdings" w:hint="default"/>
    </w:rPr>
  </w:style>
  <w:style w:type="character" w:customStyle="1" w:styleId="WW8Num28z0">
    <w:name w:val="WW8Num28z0"/>
    <w:rsid w:val="00670533"/>
    <w:rPr>
      <w:rFonts w:ascii="Symbol" w:hAnsi="Symbol" w:hint="default"/>
    </w:rPr>
  </w:style>
  <w:style w:type="character" w:customStyle="1" w:styleId="WW8Num28z1">
    <w:name w:val="WW8Num28z1"/>
    <w:rsid w:val="00670533"/>
    <w:rPr>
      <w:rFonts w:ascii="Courier New" w:hAnsi="Courier New" w:cs="Courier New" w:hint="default"/>
    </w:rPr>
  </w:style>
  <w:style w:type="character" w:customStyle="1" w:styleId="WW8Num28z2">
    <w:name w:val="WW8Num28z2"/>
    <w:rsid w:val="00670533"/>
    <w:rPr>
      <w:rFonts w:ascii="Wingdings" w:hAnsi="Wingdings" w:hint="default"/>
    </w:rPr>
  </w:style>
  <w:style w:type="character" w:customStyle="1" w:styleId="WW8Num29z0">
    <w:name w:val="WW8Num29z0"/>
    <w:rsid w:val="00670533"/>
    <w:rPr>
      <w:rFonts w:ascii="Symbol" w:hAnsi="Symbol" w:hint="default"/>
    </w:rPr>
  </w:style>
  <w:style w:type="character" w:customStyle="1" w:styleId="WW8Num29z1">
    <w:name w:val="WW8Num29z1"/>
    <w:rsid w:val="00670533"/>
    <w:rPr>
      <w:rFonts w:ascii="Courier New" w:hAnsi="Courier New" w:cs="Courier New" w:hint="default"/>
    </w:rPr>
  </w:style>
  <w:style w:type="character" w:customStyle="1" w:styleId="WW8Num29z2">
    <w:name w:val="WW8Num29z2"/>
    <w:rsid w:val="00670533"/>
    <w:rPr>
      <w:rFonts w:ascii="Wingdings" w:hAnsi="Wingdings" w:hint="default"/>
    </w:rPr>
  </w:style>
  <w:style w:type="character" w:customStyle="1" w:styleId="WW8Num30z2">
    <w:name w:val="WW8Num30z2"/>
    <w:rsid w:val="00670533"/>
    <w:rPr>
      <w:rFonts w:ascii="Wingdings" w:hAnsi="Wingdings" w:hint="default"/>
    </w:rPr>
  </w:style>
  <w:style w:type="character" w:customStyle="1" w:styleId="WW8Num30z3">
    <w:name w:val="WW8Num30z3"/>
    <w:rsid w:val="00670533"/>
    <w:rPr>
      <w:rFonts w:ascii="Symbol" w:hAnsi="Symbol" w:hint="default"/>
    </w:rPr>
  </w:style>
  <w:style w:type="character" w:customStyle="1" w:styleId="WW8Num30z4">
    <w:name w:val="WW8Num30z4"/>
    <w:rsid w:val="00670533"/>
    <w:rPr>
      <w:rFonts w:ascii="Courier New" w:hAnsi="Courier New" w:cs="Courier New" w:hint="default"/>
    </w:rPr>
  </w:style>
  <w:style w:type="character" w:customStyle="1" w:styleId="WW8Num31z0">
    <w:name w:val="WW8Num31z0"/>
    <w:rsid w:val="00670533"/>
    <w:rPr>
      <w:rFonts w:ascii="Symbol" w:hAnsi="Symbol" w:hint="default"/>
    </w:rPr>
  </w:style>
  <w:style w:type="character" w:customStyle="1" w:styleId="WW8Num31z1">
    <w:name w:val="WW8Num31z1"/>
    <w:rsid w:val="00670533"/>
    <w:rPr>
      <w:rFonts w:ascii="Courier New" w:hAnsi="Courier New" w:cs="Courier New" w:hint="default"/>
    </w:rPr>
  </w:style>
  <w:style w:type="character" w:customStyle="1" w:styleId="WW8Num31z2">
    <w:name w:val="WW8Num31z2"/>
    <w:rsid w:val="00670533"/>
    <w:rPr>
      <w:rFonts w:ascii="Wingdings" w:hAnsi="Wingdings" w:hint="default"/>
    </w:rPr>
  </w:style>
  <w:style w:type="character" w:customStyle="1" w:styleId="WW8Num32z0">
    <w:name w:val="WW8Num32z0"/>
    <w:rsid w:val="00670533"/>
    <w:rPr>
      <w:rFonts w:ascii="Symbol" w:hAnsi="Symbol" w:hint="default"/>
      <w:color w:val="auto"/>
    </w:rPr>
  </w:style>
  <w:style w:type="character" w:customStyle="1" w:styleId="WW8Num32z1">
    <w:name w:val="WW8Num32z1"/>
    <w:rsid w:val="00670533"/>
    <w:rPr>
      <w:rFonts w:ascii="Courier New" w:hAnsi="Courier New" w:cs="Courier New" w:hint="default"/>
    </w:rPr>
  </w:style>
  <w:style w:type="character" w:customStyle="1" w:styleId="WW8Num32z2">
    <w:name w:val="WW8Num32z2"/>
    <w:rsid w:val="00670533"/>
    <w:rPr>
      <w:rFonts w:ascii="Wingdings" w:hAnsi="Wingdings" w:hint="default"/>
    </w:rPr>
  </w:style>
  <w:style w:type="character" w:customStyle="1" w:styleId="WW8Num32z3">
    <w:name w:val="WW8Num32z3"/>
    <w:rsid w:val="00670533"/>
    <w:rPr>
      <w:rFonts w:ascii="Symbol" w:hAnsi="Symbol" w:hint="default"/>
    </w:rPr>
  </w:style>
  <w:style w:type="character" w:customStyle="1" w:styleId="WW8Num35z0">
    <w:name w:val="WW8Num35z0"/>
    <w:rsid w:val="00670533"/>
    <w:rPr>
      <w:rFonts w:ascii="Symbol" w:hAnsi="Symbol" w:hint="default"/>
    </w:rPr>
  </w:style>
  <w:style w:type="character" w:customStyle="1" w:styleId="WW8Num35z1">
    <w:name w:val="WW8Num35z1"/>
    <w:rsid w:val="00670533"/>
    <w:rPr>
      <w:rFonts w:ascii="Courier New" w:hAnsi="Courier New" w:cs="Courier New" w:hint="default"/>
    </w:rPr>
  </w:style>
  <w:style w:type="character" w:customStyle="1" w:styleId="WW8Num35z2">
    <w:name w:val="WW8Num35z2"/>
    <w:rsid w:val="00670533"/>
    <w:rPr>
      <w:rFonts w:ascii="Wingdings" w:hAnsi="Wingdings" w:hint="default"/>
    </w:rPr>
  </w:style>
  <w:style w:type="character" w:customStyle="1" w:styleId="WW8Num36z0">
    <w:name w:val="WW8Num36z0"/>
    <w:rsid w:val="00670533"/>
    <w:rPr>
      <w:rFonts w:ascii="Symbol" w:hAnsi="Symbol" w:hint="default"/>
    </w:rPr>
  </w:style>
  <w:style w:type="character" w:customStyle="1" w:styleId="WW8Num36z1">
    <w:name w:val="WW8Num36z1"/>
    <w:rsid w:val="00670533"/>
    <w:rPr>
      <w:rFonts w:ascii="Courier New" w:hAnsi="Courier New" w:cs="Courier New" w:hint="default"/>
    </w:rPr>
  </w:style>
  <w:style w:type="character" w:customStyle="1" w:styleId="WW8Num36z2">
    <w:name w:val="WW8Num36z2"/>
    <w:rsid w:val="00670533"/>
    <w:rPr>
      <w:rFonts w:ascii="Wingdings" w:hAnsi="Wingdings" w:hint="default"/>
    </w:rPr>
  </w:style>
  <w:style w:type="character" w:customStyle="1" w:styleId="WW8Num37z0">
    <w:name w:val="WW8Num37z0"/>
    <w:rsid w:val="00670533"/>
    <w:rPr>
      <w:rFonts w:ascii="Symbol" w:hAnsi="Symbol" w:hint="default"/>
    </w:rPr>
  </w:style>
  <w:style w:type="character" w:customStyle="1" w:styleId="WW8Num37z1">
    <w:name w:val="WW8Num37z1"/>
    <w:rsid w:val="00670533"/>
    <w:rPr>
      <w:rFonts w:ascii="Courier New" w:hAnsi="Courier New" w:cs="Courier New" w:hint="default"/>
    </w:rPr>
  </w:style>
  <w:style w:type="character" w:customStyle="1" w:styleId="WW8Num37z2">
    <w:name w:val="WW8Num37z2"/>
    <w:rsid w:val="00670533"/>
    <w:rPr>
      <w:rFonts w:ascii="Wingdings" w:hAnsi="Wingdings" w:hint="default"/>
    </w:rPr>
  </w:style>
  <w:style w:type="character" w:customStyle="1" w:styleId="WW8Num38z0">
    <w:name w:val="WW8Num38z0"/>
    <w:rsid w:val="00670533"/>
    <w:rPr>
      <w:rFonts w:ascii="Symbol" w:hAnsi="Symbol" w:hint="default"/>
    </w:rPr>
  </w:style>
  <w:style w:type="character" w:customStyle="1" w:styleId="WW8Num38z1">
    <w:name w:val="WW8Num38z1"/>
    <w:rsid w:val="00670533"/>
    <w:rPr>
      <w:rFonts w:ascii="Courier New" w:hAnsi="Courier New" w:cs="Courier New" w:hint="default"/>
    </w:rPr>
  </w:style>
  <w:style w:type="character" w:customStyle="1" w:styleId="WW8Num38z2">
    <w:name w:val="WW8Num38z2"/>
    <w:rsid w:val="00670533"/>
    <w:rPr>
      <w:rFonts w:ascii="Wingdings" w:hAnsi="Wingdings" w:hint="default"/>
    </w:rPr>
  </w:style>
  <w:style w:type="character" w:customStyle="1" w:styleId="WW8Num41z0">
    <w:name w:val="WW8Num41z0"/>
    <w:rsid w:val="00670533"/>
    <w:rPr>
      <w:rFonts w:ascii="Symbol" w:hAnsi="Symbol" w:hint="default"/>
    </w:rPr>
  </w:style>
  <w:style w:type="character" w:customStyle="1" w:styleId="WW8Num41z1">
    <w:name w:val="WW8Num41z1"/>
    <w:rsid w:val="00670533"/>
    <w:rPr>
      <w:rFonts w:ascii="Courier New" w:hAnsi="Courier New" w:cs="Courier New" w:hint="default"/>
    </w:rPr>
  </w:style>
  <w:style w:type="character" w:customStyle="1" w:styleId="WW8Num41z2">
    <w:name w:val="WW8Num41z2"/>
    <w:rsid w:val="00670533"/>
    <w:rPr>
      <w:rFonts w:ascii="Wingdings" w:hAnsi="Wingdings" w:hint="default"/>
    </w:rPr>
  </w:style>
  <w:style w:type="character" w:customStyle="1" w:styleId="WW8Num42z0">
    <w:name w:val="WW8Num42z0"/>
    <w:rsid w:val="00670533"/>
    <w:rPr>
      <w:rFonts w:ascii="Symbol" w:hAnsi="Symbol" w:hint="default"/>
    </w:rPr>
  </w:style>
  <w:style w:type="character" w:customStyle="1" w:styleId="WW8Num42z1">
    <w:name w:val="WW8Num42z1"/>
    <w:rsid w:val="00670533"/>
    <w:rPr>
      <w:rFonts w:ascii="Courier New" w:hAnsi="Courier New" w:cs="Courier New" w:hint="default"/>
    </w:rPr>
  </w:style>
  <w:style w:type="character" w:customStyle="1" w:styleId="WW8Num42z2">
    <w:name w:val="WW8Num42z2"/>
    <w:rsid w:val="00670533"/>
    <w:rPr>
      <w:rFonts w:ascii="Wingdings" w:hAnsi="Wingdings" w:hint="default"/>
    </w:rPr>
  </w:style>
  <w:style w:type="character" w:customStyle="1" w:styleId="WW8Num43z0">
    <w:name w:val="WW8Num43z0"/>
    <w:rsid w:val="00670533"/>
    <w:rPr>
      <w:rFonts w:ascii="Symbol" w:hAnsi="Symbol" w:hint="default"/>
    </w:rPr>
  </w:style>
  <w:style w:type="character" w:customStyle="1" w:styleId="WW8Num43z1">
    <w:name w:val="WW8Num43z1"/>
    <w:rsid w:val="00670533"/>
    <w:rPr>
      <w:rFonts w:ascii="Courier New" w:hAnsi="Courier New" w:cs="Courier New" w:hint="default"/>
    </w:rPr>
  </w:style>
  <w:style w:type="character" w:customStyle="1" w:styleId="WW8Num43z2">
    <w:name w:val="WW8Num43z2"/>
    <w:rsid w:val="00670533"/>
    <w:rPr>
      <w:rFonts w:ascii="Wingdings" w:hAnsi="Wingdings" w:hint="default"/>
    </w:rPr>
  </w:style>
  <w:style w:type="character" w:customStyle="1" w:styleId="WW8Num44z0">
    <w:name w:val="WW8Num44z0"/>
    <w:rsid w:val="00670533"/>
    <w:rPr>
      <w:rFonts w:ascii="Symbol" w:hAnsi="Symbol" w:hint="default"/>
    </w:rPr>
  </w:style>
  <w:style w:type="character" w:customStyle="1" w:styleId="WW8Num44z1">
    <w:name w:val="WW8Num44z1"/>
    <w:rsid w:val="00670533"/>
    <w:rPr>
      <w:rFonts w:ascii="Courier New" w:hAnsi="Courier New" w:cs="Courier New" w:hint="default"/>
    </w:rPr>
  </w:style>
  <w:style w:type="character" w:customStyle="1" w:styleId="WW8Num44z2">
    <w:name w:val="WW8Num44z2"/>
    <w:rsid w:val="00670533"/>
    <w:rPr>
      <w:rFonts w:ascii="Wingdings" w:hAnsi="Wingdings" w:hint="default"/>
    </w:rPr>
  </w:style>
  <w:style w:type="character" w:customStyle="1" w:styleId="WW8Num45z0">
    <w:name w:val="WW8Num45z0"/>
    <w:rsid w:val="00670533"/>
    <w:rPr>
      <w:rFonts w:ascii="Symbol" w:hAnsi="Symbol" w:hint="default"/>
    </w:rPr>
  </w:style>
  <w:style w:type="character" w:customStyle="1" w:styleId="WW8Num45z1">
    <w:name w:val="WW8Num45z1"/>
    <w:rsid w:val="00670533"/>
    <w:rPr>
      <w:rFonts w:ascii="Courier New" w:hAnsi="Courier New" w:cs="Courier New" w:hint="default"/>
    </w:rPr>
  </w:style>
  <w:style w:type="character" w:customStyle="1" w:styleId="WW8Num45z2">
    <w:name w:val="WW8Num45z2"/>
    <w:rsid w:val="00670533"/>
    <w:rPr>
      <w:rFonts w:ascii="Wingdings" w:hAnsi="Wingdings" w:hint="default"/>
    </w:rPr>
  </w:style>
  <w:style w:type="character" w:customStyle="1" w:styleId="WW8Num46z0">
    <w:name w:val="WW8Num46z0"/>
    <w:rsid w:val="00670533"/>
    <w:rPr>
      <w:rFonts w:ascii="Symbol" w:hAnsi="Symbol" w:hint="default"/>
    </w:rPr>
  </w:style>
  <w:style w:type="character" w:customStyle="1" w:styleId="WW8Num46z1">
    <w:name w:val="WW8Num46z1"/>
    <w:rsid w:val="00670533"/>
    <w:rPr>
      <w:rFonts w:ascii="Courier New" w:hAnsi="Courier New" w:cs="Courier New" w:hint="default"/>
    </w:rPr>
  </w:style>
  <w:style w:type="character" w:customStyle="1" w:styleId="WW8Num46z2">
    <w:name w:val="WW8Num46z2"/>
    <w:rsid w:val="00670533"/>
    <w:rPr>
      <w:rFonts w:ascii="Wingdings" w:hAnsi="Wingdings" w:hint="default"/>
    </w:rPr>
  </w:style>
  <w:style w:type="character" w:customStyle="1" w:styleId="WW8Num47z0">
    <w:name w:val="WW8Num47z0"/>
    <w:rsid w:val="00670533"/>
    <w:rPr>
      <w:rFonts w:ascii="Symbol" w:hAnsi="Symbol" w:hint="default"/>
    </w:rPr>
  </w:style>
  <w:style w:type="character" w:customStyle="1" w:styleId="WW8Num47z1">
    <w:name w:val="WW8Num47z1"/>
    <w:rsid w:val="00670533"/>
    <w:rPr>
      <w:rFonts w:ascii="Courier New" w:hAnsi="Courier New" w:cs="Courier New" w:hint="default"/>
    </w:rPr>
  </w:style>
  <w:style w:type="character" w:customStyle="1" w:styleId="WW8Num47z2">
    <w:name w:val="WW8Num47z2"/>
    <w:rsid w:val="00670533"/>
    <w:rPr>
      <w:rFonts w:ascii="Wingdings" w:hAnsi="Wingdings" w:hint="default"/>
    </w:rPr>
  </w:style>
  <w:style w:type="character" w:customStyle="1" w:styleId="1fffe">
    <w:name w:val="Основной шрифт абзаца1"/>
    <w:rsid w:val="00670533"/>
  </w:style>
  <w:style w:type="character" w:customStyle="1" w:styleId="3f4">
    <w:name w:val="Стиль Заголовок 3 + не курсив Знак"/>
    <w:rsid w:val="00670533"/>
    <w:rPr>
      <w:rFonts w:ascii="Arial" w:eastAsia="Times New Roman" w:hAnsi="Arial" w:cs="Arial" w:hint="default"/>
      <w:b/>
      <w:bCs/>
      <w:sz w:val="26"/>
      <w:szCs w:val="26"/>
      <w:lang w:eastAsia="ar-SA"/>
    </w:rPr>
  </w:style>
  <w:style w:type="character" w:customStyle="1" w:styleId="1ffff">
    <w:name w:val="Знак примечания1"/>
    <w:rsid w:val="00670533"/>
    <w:rPr>
      <w:sz w:val="16"/>
      <w:szCs w:val="16"/>
    </w:rPr>
  </w:style>
  <w:style w:type="character" w:customStyle="1" w:styleId="afffffffffffff3">
    <w:name w:val="Стиль Черный"/>
    <w:rsid w:val="00670533"/>
    <w:rPr>
      <w:rFonts w:ascii="Times New Roman" w:hAnsi="Times New Roman" w:cs="Times New Roman" w:hint="default"/>
      <w:color w:val="000000"/>
      <w:sz w:val="24"/>
    </w:rPr>
  </w:style>
  <w:style w:type="character" w:customStyle="1" w:styleId="2ff3">
    <w:name w:val="Знак Знак2"/>
    <w:rsid w:val="00670533"/>
    <w:rPr>
      <w:b/>
      <w:bCs w:val="0"/>
      <w:sz w:val="28"/>
      <w:lang w:val="ru-RU" w:eastAsia="ar-SA" w:bidi="ar-SA"/>
    </w:rPr>
  </w:style>
  <w:style w:type="character" w:customStyle="1" w:styleId="afffffffffffff4">
    <w:name w:val="Символ сноски"/>
    <w:rsid w:val="00670533"/>
    <w:rPr>
      <w:vertAlign w:val="superscript"/>
    </w:rPr>
  </w:style>
  <w:style w:type="character" w:customStyle="1" w:styleId="121">
    <w:name w:val="Стиль Название объекта + 12 пт Знак"/>
    <w:rsid w:val="00670533"/>
    <w:rPr>
      <w:b/>
      <w:bCs/>
      <w:sz w:val="24"/>
      <w:lang w:val="ru-RU" w:eastAsia="ar-SA" w:bidi="ar-SA"/>
    </w:rPr>
  </w:style>
  <w:style w:type="character" w:customStyle="1" w:styleId="afffffffffffff5">
    <w:name w:val="Символы концевой сноски"/>
    <w:rsid w:val="00670533"/>
  </w:style>
  <w:style w:type="character" w:customStyle="1" w:styleId="2ff4">
    <w:name w:val="Текст сноски Знак2"/>
    <w:aliases w:val="Текст сноски Знак Знак,Знак3 Знак Знак,Знак6 Знак Знак, Знак3 Знак Знак, Знак6 Знак Знак"/>
    <w:rsid w:val="00670533"/>
    <w:rPr>
      <w:lang w:val="ru-RU" w:eastAsia="ru-RU" w:bidi="ar-SA"/>
    </w:rPr>
  </w:style>
  <w:style w:type="character" w:customStyle="1" w:styleId="2120">
    <w:name w:val="Знак Знак212"/>
    <w:rsid w:val="00670533"/>
    <w:rPr>
      <w:sz w:val="24"/>
      <w:szCs w:val="24"/>
      <w:lang w:val="ru-RU" w:eastAsia="ru-RU" w:bidi="ar-SA"/>
    </w:rPr>
  </w:style>
  <w:style w:type="character" w:customStyle="1" w:styleId="292">
    <w:name w:val="Знак Знак292"/>
    <w:rsid w:val="00670533"/>
    <w:rPr>
      <w:rFonts w:ascii="Arial" w:hAnsi="Arial" w:cs="Arial" w:hint="default"/>
      <w:b/>
      <w:bCs/>
      <w:sz w:val="26"/>
      <w:szCs w:val="26"/>
      <w:lang w:val="ru-RU" w:eastAsia="ru-RU" w:bidi="ar-SA"/>
    </w:rPr>
  </w:style>
  <w:style w:type="character" w:customStyle="1" w:styleId="2111">
    <w:name w:val="Знак Знак211"/>
    <w:rsid w:val="00670533"/>
    <w:rPr>
      <w:sz w:val="24"/>
      <w:szCs w:val="24"/>
      <w:lang w:val="ru-RU" w:eastAsia="ru-RU" w:bidi="ar-SA"/>
    </w:rPr>
  </w:style>
  <w:style w:type="character" w:customStyle="1" w:styleId="291">
    <w:name w:val="Знак Знак291"/>
    <w:rsid w:val="00670533"/>
    <w:rPr>
      <w:rFonts w:ascii="Arial" w:hAnsi="Arial" w:cs="Arial" w:hint="default"/>
      <w:b/>
      <w:bCs/>
      <w:sz w:val="26"/>
      <w:szCs w:val="26"/>
      <w:lang w:val="ru-RU" w:eastAsia="ru-RU" w:bidi="ar-SA"/>
    </w:rPr>
  </w:style>
  <w:style w:type="character" w:customStyle="1" w:styleId="224">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670533"/>
    <w:rPr>
      <w:rFonts w:ascii="Times New Roman" w:eastAsia="Times New Roman" w:hAnsi="Times New Roman" w:cs="Times New Roman" w:hint="default"/>
      <w:sz w:val="24"/>
      <w:szCs w:val="24"/>
      <w:lang w:eastAsia="ru-RU"/>
    </w:rPr>
  </w:style>
  <w:style w:type="character" w:customStyle="1" w:styleId="2ff5">
    <w:name w:val="Нижний колонтитул Знак2"/>
    <w:aliases w:val="Нижний колонтитул Знак Знак,Знак2 Знак Знак, Знак2 Знак Знак"/>
    <w:uiPriority w:val="99"/>
    <w:rsid w:val="00670533"/>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670533"/>
    <w:rPr>
      <w:sz w:val="24"/>
      <w:szCs w:val="24"/>
    </w:rPr>
  </w:style>
  <w:style w:type="character" w:customStyle="1" w:styleId="rvts7">
    <w:name w:val="rvts7"/>
    <w:basedOn w:val="ad"/>
    <w:rsid w:val="00670533"/>
  </w:style>
  <w:style w:type="character" w:customStyle="1" w:styleId="grame">
    <w:name w:val="grame"/>
    <w:basedOn w:val="ad"/>
    <w:rsid w:val="00670533"/>
  </w:style>
  <w:style w:type="character" w:customStyle="1" w:styleId="rvts9">
    <w:name w:val="rvts9"/>
    <w:basedOn w:val="ad"/>
    <w:rsid w:val="00670533"/>
  </w:style>
  <w:style w:type="character" w:customStyle="1" w:styleId="mw-headline">
    <w:name w:val="mw-headline"/>
    <w:basedOn w:val="ad"/>
    <w:rsid w:val="00670533"/>
  </w:style>
  <w:style w:type="character" w:customStyle="1" w:styleId="WW-Absatz-Standardschriftart11">
    <w:name w:val="WW-Absatz-Standardschriftart11"/>
    <w:rsid w:val="00670533"/>
  </w:style>
  <w:style w:type="character" w:customStyle="1" w:styleId="listdocstitle">
    <w:name w:val="list_docs_title"/>
    <w:basedOn w:val="ad"/>
    <w:rsid w:val="00670533"/>
  </w:style>
  <w:style w:type="paragraph" w:styleId="affffffff3">
    <w:name w:val="No Spacing"/>
    <w:link w:val="affffffff2"/>
    <w:uiPriority w:val="1"/>
    <w:qFormat/>
    <w:rsid w:val="00670533"/>
    <w:pPr>
      <w:spacing w:after="0" w:line="240" w:lineRule="auto"/>
    </w:pPr>
    <w:rPr>
      <w:rFonts w:eastAsia="Times New Roman" w:cs="Calibri"/>
      <w:lang w:eastAsia="zh-CN"/>
    </w:rPr>
  </w:style>
  <w:style w:type="character" w:customStyle="1" w:styleId="skypepnhcontainer">
    <w:name w:val="skype_pnh_container"/>
    <w:basedOn w:val="ad"/>
    <w:rsid w:val="00670533"/>
  </w:style>
  <w:style w:type="character" w:customStyle="1" w:styleId="skypepnhtextspan">
    <w:name w:val="skype_pnh_text_span"/>
    <w:basedOn w:val="ad"/>
    <w:rsid w:val="00670533"/>
  </w:style>
  <w:style w:type="character" w:customStyle="1" w:styleId="afffffffffffff6">
    <w:name w:val="Цветовое выделение"/>
    <w:rsid w:val="00670533"/>
    <w:rPr>
      <w:b/>
      <w:bCs w:val="0"/>
      <w:color w:val="000080"/>
    </w:rPr>
  </w:style>
  <w:style w:type="character" w:customStyle="1" w:styleId="FontStyle20">
    <w:name w:val="Font Style20"/>
    <w:rsid w:val="00670533"/>
    <w:rPr>
      <w:rFonts w:ascii="Times New Roman" w:hAnsi="Times New Roman" w:cs="Times New Roman" w:hint="default"/>
      <w:sz w:val="26"/>
      <w:szCs w:val="26"/>
    </w:rPr>
  </w:style>
  <w:style w:type="character" w:customStyle="1" w:styleId="FontStyle33">
    <w:name w:val="Font Style33"/>
    <w:semiHidden/>
    <w:rsid w:val="00670533"/>
    <w:rPr>
      <w:rFonts w:ascii="Times New Roman" w:hAnsi="Times New Roman" w:cs="Times New Roman" w:hint="default"/>
      <w:sz w:val="24"/>
      <w:szCs w:val="24"/>
    </w:rPr>
  </w:style>
  <w:style w:type="paragraph" w:styleId="affffffff">
    <w:name w:val="Closing"/>
    <w:basedOn w:val="ac"/>
    <w:link w:val="afffffffe"/>
    <w:unhideWhenUsed/>
    <w:rsid w:val="00670533"/>
    <w:pPr>
      <w:spacing w:after="0" w:line="240" w:lineRule="auto"/>
      <w:ind w:left="4252"/>
    </w:pPr>
    <w:rPr>
      <w:rFonts w:eastAsia="Times New Roman"/>
    </w:rPr>
  </w:style>
  <w:style w:type="character" w:customStyle="1" w:styleId="1ffff0">
    <w:name w:val="Прощание Знак1"/>
    <w:basedOn w:val="ad"/>
    <w:semiHidden/>
    <w:rsid w:val="00670533"/>
  </w:style>
  <w:style w:type="character" w:customStyle="1" w:styleId="FontStyle197">
    <w:name w:val="Font Style197"/>
    <w:uiPriority w:val="99"/>
    <w:rsid w:val="00670533"/>
    <w:rPr>
      <w:rFonts w:ascii="Times New Roman" w:hAnsi="Times New Roman" w:cs="Times New Roman" w:hint="default"/>
      <w:sz w:val="22"/>
      <w:szCs w:val="22"/>
    </w:rPr>
  </w:style>
  <w:style w:type="character" w:customStyle="1" w:styleId="FontStyle198">
    <w:name w:val="Font Style198"/>
    <w:uiPriority w:val="99"/>
    <w:rsid w:val="00670533"/>
    <w:rPr>
      <w:rFonts w:ascii="Times New Roman" w:hAnsi="Times New Roman" w:cs="Times New Roman" w:hint="default"/>
      <w:b/>
      <w:bCs/>
      <w:sz w:val="22"/>
      <w:szCs w:val="22"/>
    </w:rPr>
  </w:style>
  <w:style w:type="character" w:customStyle="1" w:styleId="Absatz-Standardschriftart">
    <w:name w:val="Absatz-Standardschriftart"/>
    <w:rsid w:val="00670533"/>
  </w:style>
  <w:style w:type="character" w:customStyle="1" w:styleId="WW8Num3z1">
    <w:name w:val="WW8Num3z1"/>
    <w:rsid w:val="00670533"/>
    <w:rPr>
      <w:rFonts w:ascii="Courier New" w:hAnsi="Courier New" w:cs="Courier New" w:hint="default"/>
    </w:rPr>
  </w:style>
  <w:style w:type="character" w:customStyle="1" w:styleId="afffffffffffff7">
    <w:name w:val="Маркеры списка"/>
    <w:rsid w:val="00670533"/>
    <w:rPr>
      <w:rFonts w:ascii="OpenSymbol" w:eastAsia="OpenSymbol" w:hAnsi="OpenSymbol" w:cs="OpenSymbol" w:hint="default"/>
    </w:rPr>
  </w:style>
  <w:style w:type="character" w:customStyle="1" w:styleId="afffffffffffff8">
    <w:name w:val="Гипертекстовая ссылка"/>
    <w:uiPriority w:val="99"/>
    <w:rsid w:val="00670533"/>
    <w:rPr>
      <w:b/>
      <w:bCs/>
      <w:color w:val="008000"/>
    </w:rPr>
  </w:style>
  <w:style w:type="character" w:customStyle="1" w:styleId="afffffffffffff9">
    <w:name w:val="Активная гипертекстовая ссылка"/>
    <w:uiPriority w:val="99"/>
    <w:rsid w:val="00670533"/>
    <w:rPr>
      <w:b/>
      <w:bCs/>
      <w:color w:val="008000"/>
      <w:u w:val="single"/>
    </w:rPr>
  </w:style>
  <w:style w:type="character" w:customStyle="1" w:styleId="afffffffffffffa">
    <w:name w:val="Заголовок своего сообщения"/>
    <w:uiPriority w:val="99"/>
    <w:rsid w:val="00670533"/>
  </w:style>
  <w:style w:type="character" w:customStyle="1" w:styleId="afffffffffffffb">
    <w:name w:val="Заголовок чужого сообщения"/>
    <w:uiPriority w:val="99"/>
    <w:rsid w:val="00670533"/>
    <w:rPr>
      <w:b/>
      <w:bCs/>
      <w:color w:val="FF0000"/>
    </w:rPr>
  </w:style>
  <w:style w:type="character" w:customStyle="1" w:styleId="afffffffffffffc">
    <w:name w:val="Найденные слова"/>
    <w:uiPriority w:val="99"/>
    <w:rsid w:val="00670533"/>
  </w:style>
  <w:style w:type="character" w:customStyle="1" w:styleId="afffffffffffffd">
    <w:name w:val="Не вступил в силу"/>
    <w:uiPriority w:val="99"/>
    <w:rsid w:val="00670533"/>
    <w:rPr>
      <w:b/>
      <w:bCs/>
      <w:color w:val="008080"/>
    </w:rPr>
  </w:style>
  <w:style w:type="character" w:customStyle="1" w:styleId="afffffffffffffe">
    <w:name w:val="Опечатки"/>
    <w:uiPriority w:val="99"/>
    <w:rsid w:val="00670533"/>
    <w:rPr>
      <w:color w:val="FF0000"/>
    </w:rPr>
  </w:style>
  <w:style w:type="character" w:customStyle="1" w:styleId="affffffffffffff">
    <w:name w:val="Продолжение ссылки"/>
    <w:uiPriority w:val="99"/>
    <w:rsid w:val="00670533"/>
  </w:style>
  <w:style w:type="character" w:customStyle="1" w:styleId="affffffffffffff0">
    <w:name w:val="Сравнение редакций"/>
    <w:uiPriority w:val="99"/>
    <w:rsid w:val="00670533"/>
  </w:style>
  <w:style w:type="character" w:customStyle="1" w:styleId="affffffffffffff1">
    <w:name w:val="Сравнение редакций. Добавленный фрагмент"/>
    <w:uiPriority w:val="99"/>
    <w:rsid w:val="00670533"/>
    <w:rPr>
      <w:color w:val="0000FF"/>
    </w:rPr>
  </w:style>
  <w:style w:type="character" w:customStyle="1" w:styleId="affffffffffffff2">
    <w:name w:val="Сравнение редакций. Удаленный фрагмент"/>
    <w:uiPriority w:val="99"/>
    <w:rsid w:val="00670533"/>
    <w:rPr>
      <w:strike/>
      <w:color w:val="808000"/>
    </w:rPr>
  </w:style>
  <w:style w:type="character" w:customStyle="1" w:styleId="affffffffffffff3">
    <w:name w:val="Утратил силу"/>
    <w:uiPriority w:val="99"/>
    <w:rsid w:val="00670533"/>
    <w:rPr>
      <w:b/>
      <w:bCs/>
      <w:strike/>
      <w:color w:val="808000"/>
    </w:rPr>
  </w:style>
  <w:style w:type="character" w:customStyle="1" w:styleId="affffffffffffff4">
    <w:name w:val="Символ нумерации"/>
    <w:rsid w:val="00670533"/>
    <w:rPr>
      <w:b w:val="0"/>
      <w:bCs w:val="0"/>
    </w:rPr>
  </w:style>
  <w:style w:type="character" w:customStyle="1" w:styleId="2ff6">
    <w:name w:val="Основной шрифт абзаца2"/>
    <w:rsid w:val="00670533"/>
  </w:style>
  <w:style w:type="character" w:customStyle="1" w:styleId="1ffff1">
    <w:name w:val="Знак сноски1"/>
    <w:rsid w:val="00670533"/>
    <w:rPr>
      <w:vertAlign w:val="superscript"/>
    </w:rPr>
  </w:style>
  <w:style w:type="character" w:customStyle="1" w:styleId="1ffff2">
    <w:name w:val="Номер страницы1"/>
    <w:basedOn w:val="2ff6"/>
    <w:rsid w:val="00670533"/>
  </w:style>
  <w:style w:type="character" w:customStyle="1" w:styleId="ts21">
    <w:name w:val="ts21"/>
    <w:rsid w:val="00670533"/>
    <w:rPr>
      <w:rFonts w:ascii="Times New Roman" w:hAnsi="Times New Roman" w:cs="Times New Roman" w:hint="default"/>
      <w:color w:val="884706"/>
      <w:sz w:val="24"/>
      <w:szCs w:val="24"/>
    </w:rPr>
  </w:style>
  <w:style w:type="character" w:customStyle="1" w:styleId="ttl1">
    <w:name w:val="ttl1"/>
    <w:uiPriority w:val="99"/>
    <w:rsid w:val="00670533"/>
    <w:rPr>
      <w:rFonts w:ascii="Arial" w:hAnsi="Arial" w:cs="Arial" w:hint="default"/>
      <w:b/>
      <w:bCs/>
      <w:color w:val="003263"/>
      <w:sz w:val="48"/>
      <w:szCs w:val="48"/>
    </w:rPr>
  </w:style>
  <w:style w:type="paragraph" w:styleId="2f7">
    <w:name w:val="Quote"/>
    <w:basedOn w:val="ac"/>
    <w:next w:val="ac"/>
    <w:link w:val="2f6"/>
    <w:uiPriority w:val="99"/>
    <w:qFormat/>
    <w:rsid w:val="00670533"/>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d"/>
    <w:uiPriority w:val="99"/>
    <w:rsid w:val="00670533"/>
    <w:rPr>
      <w:i/>
      <w:iCs/>
      <w:color w:val="404040" w:themeColor="text1" w:themeTint="BF"/>
    </w:rPr>
  </w:style>
  <w:style w:type="paragraph" w:styleId="affffffff5">
    <w:name w:val="Intense Quote"/>
    <w:basedOn w:val="ac"/>
    <w:next w:val="ac"/>
    <w:link w:val="affffffff4"/>
    <w:uiPriority w:val="99"/>
    <w:qFormat/>
    <w:rsid w:val="00670533"/>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3">
    <w:name w:val="Выделенная цитата Знак1"/>
    <w:basedOn w:val="ad"/>
    <w:uiPriority w:val="99"/>
    <w:rsid w:val="00670533"/>
    <w:rPr>
      <w:i/>
      <w:iCs/>
      <w:color w:val="4F81BD" w:themeColor="accent1"/>
    </w:rPr>
  </w:style>
  <w:style w:type="paragraph" w:styleId="affffffff1">
    <w:name w:val="E-mail Signature"/>
    <w:basedOn w:val="ac"/>
    <w:link w:val="affffffff0"/>
    <w:uiPriority w:val="99"/>
    <w:unhideWhenUsed/>
    <w:rsid w:val="00670533"/>
    <w:pPr>
      <w:spacing w:after="0" w:line="240" w:lineRule="auto"/>
    </w:pPr>
    <w:rPr>
      <w:rFonts w:ascii="Arial" w:eastAsia="Times New Roman" w:hAnsi="Arial" w:cs="Arial"/>
      <w:sz w:val="24"/>
    </w:rPr>
  </w:style>
  <w:style w:type="character" w:customStyle="1" w:styleId="1ffff4">
    <w:name w:val="Электронная подпись Знак1"/>
    <w:basedOn w:val="ad"/>
    <w:uiPriority w:val="99"/>
    <w:semiHidden/>
    <w:rsid w:val="00670533"/>
  </w:style>
  <w:style w:type="character" w:customStyle="1" w:styleId="Heading6Char">
    <w:name w:val="Heading 6 Char"/>
    <w:locked/>
    <w:rsid w:val="00670533"/>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670533"/>
    <w:rPr>
      <w:rFonts w:ascii="Arial" w:hAnsi="Arial" w:cs="Arial" w:hint="default"/>
      <w:sz w:val="28"/>
    </w:rPr>
  </w:style>
  <w:style w:type="character" w:customStyle="1" w:styleId="PlainTextChar">
    <w:name w:val="Plain Text Char"/>
    <w:locked/>
    <w:rsid w:val="00670533"/>
    <w:rPr>
      <w:rFonts w:ascii="Courier New" w:hAnsi="Courier New" w:cs="Courier New" w:hint="default"/>
      <w:lang w:val="uk-UA"/>
    </w:rPr>
  </w:style>
  <w:style w:type="character" w:customStyle="1" w:styleId="BodyText3Char">
    <w:name w:val="Body Text 3 Char"/>
    <w:locked/>
    <w:rsid w:val="00670533"/>
    <w:rPr>
      <w:rFonts w:ascii="Arial" w:hAnsi="Arial" w:cs="Arial" w:hint="default"/>
      <w:sz w:val="24"/>
    </w:rPr>
  </w:style>
  <w:style w:type="character" w:customStyle="1" w:styleId="BodyText2Char">
    <w:name w:val="Body Text 2 Char"/>
    <w:locked/>
    <w:rsid w:val="00670533"/>
    <w:rPr>
      <w:rFonts w:ascii="Arial" w:hAnsi="Arial" w:cs="Arial" w:hint="default"/>
      <w:color w:val="000000"/>
      <w:sz w:val="24"/>
    </w:rPr>
  </w:style>
  <w:style w:type="character" w:customStyle="1" w:styleId="txt">
    <w:name w:val="txt"/>
    <w:basedOn w:val="ad"/>
    <w:uiPriority w:val="99"/>
    <w:rsid w:val="00670533"/>
  </w:style>
  <w:style w:type="character" w:customStyle="1" w:styleId="Heading4Char">
    <w:name w:val="Heading 4 Char"/>
    <w:uiPriority w:val="99"/>
    <w:locked/>
    <w:rsid w:val="00670533"/>
    <w:rPr>
      <w:rFonts w:ascii="Arial" w:hAnsi="Arial" w:cs="Times New Roman" w:hint="default"/>
      <w:caps/>
      <w:sz w:val="24"/>
    </w:rPr>
  </w:style>
  <w:style w:type="character" w:customStyle="1" w:styleId="Heading9Char">
    <w:name w:val="Heading 9 Char"/>
    <w:uiPriority w:val="99"/>
    <w:locked/>
    <w:rsid w:val="00670533"/>
    <w:rPr>
      <w:rFonts w:ascii="Arial" w:hAnsi="Arial" w:cs="Times New Roman" w:hint="default"/>
      <w:b/>
      <w:bCs w:val="0"/>
      <w:sz w:val="32"/>
    </w:rPr>
  </w:style>
  <w:style w:type="character" w:customStyle="1" w:styleId="Heading3Char">
    <w:name w:val="Heading 3 Char"/>
    <w:aliases w:val="Engineer Z 1.1.1 Char"/>
    <w:uiPriority w:val="99"/>
    <w:locked/>
    <w:rsid w:val="00670533"/>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670533"/>
    <w:rPr>
      <w:rFonts w:ascii="Arial" w:hAnsi="Arial" w:cs="Times New Roman" w:hint="default"/>
      <w:sz w:val="24"/>
    </w:rPr>
  </w:style>
  <w:style w:type="character" w:customStyle="1" w:styleId="WW8Num54z2">
    <w:name w:val="WW8Num54z2"/>
    <w:rsid w:val="00670533"/>
    <w:rPr>
      <w:rFonts w:ascii="Wingdings" w:hAnsi="Wingdings" w:hint="default"/>
    </w:rPr>
  </w:style>
  <w:style w:type="character" w:customStyle="1" w:styleId="WW8Num30z1">
    <w:name w:val="WW8Num30z1"/>
    <w:rsid w:val="00670533"/>
    <w:rPr>
      <w:rFonts w:ascii="Courier New" w:hAnsi="Courier New" w:cs="Courier New" w:hint="default"/>
    </w:rPr>
  </w:style>
  <w:style w:type="character" w:customStyle="1" w:styleId="FontStyle14">
    <w:name w:val="Font Style14"/>
    <w:rsid w:val="00670533"/>
    <w:rPr>
      <w:rFonts w:ascii="Times New Roman" w:hAnsi="Times New Roman" w:cs="Times New Roman" w:hint="default"/>
      <w:sz w:val="24"/>
      <w:szCs w:val="24"/>
    </w:rPr>
  </w:style>
  <w:style w:type="character" w:customStyle="1" w:styleId="FontStyle12">
    <w:name w:val="Font Style12"/>
    <w:uiPriority w:val="99"/>
    <w:rsid w:val="00670533"/>
    <w:rPr>
      <w:rFonts w:ascii="Times New Roman" w:hAnsi="Times New Roman" w:cs="Times New Roman" w:hint="default"/>
      <w:sz w:val="16"/>
      <w:szCs w:val="16"/>
    </w:rPr>
  </w:style>
  <w:style w:type="character" w:customStyle="1" w:styleId="FontStyle21">
    <w:name w:val="Font Style21"/>
    <w:rsid w:val="00670533"/>
    <w:rPr>
      <w:rFonts w:ascii="Times New Roman" w:hAnsi="Times New Roman" w:cs="Times New Roman" w:hint="default"/>
      <w:sz w:val="22"/>
      <w:szCs w:val="22"/>
    </w:rPr>
  </w:style>
  <w:style w:type="character" w:customStyle="1" w:styleId="affffffffffffff5">
    <w:name w:val="Основной текст + Малые прописные"/>
    <w:uiPriority w:val="99"/>
    <w:rsid w:val="00670533"/>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670533"/>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d"/>
    <w:rsid w:val="00670533"/>
  </w:style>
  <w:style w:type="character" w:customStyle="1" w:styleId="2ff7">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670533"/>
    <w:rPr>
      <w:rFonts w:eastAsia="Times New Roman"/>
      <w:b/>
      <w:bCs/>
      <w:sz w:val="24"/>
      <w:szCs w:val="24"/>
      <w:lang w:eastAsia="ru-RU"/>
    </w:rPr>
  </w:style>
  <w:style w:type="table" w:styleId="2ff8">
    <w:name w:val="Table Grid 2"/>
    <w:basedOn w:val="ae"/>
    <w:unhideWhenUsed/>
    <w:rsid w:val="0067053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e"/>
    <w:unhideWhenUsed/>
    <w:rsid w:val="0067053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6">
    <w:name w:val="Table Contemporary"/>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7">
    <w:name w:val="Table Elegant"/>
    <w:basedOn w:val="ae"/>
    <w:unhideWhenUsed/>
    <w:rsid w:val="0067053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8">
    <w:name w:val="Table Professional"/>
    <w:basedOn w:val="ae"/>
    <w:unhideWhenUsed/>
    <w:rsid w:val="0067053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5">
    <w:name w:val="Table Subtle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e"/>
    <w:uiPriority w:val="99"/>
    <w:unhideWhenUsed/>
    <w:rsid w:val="00670533"/>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e"/>
    <w:uiPriority w:val="59"/>
    <w:rsid w:val="0067053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e"/>
    <w:uiPriority w:val="59"/>
    <w:rsid w:val="00670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e"/>
    <w:uiPriority w:val="59"/>
    <w:rsid w:val="00670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Text"/>
    <w:next w:val="TableText"/>
    <w:uiPriority w:val="99"/>
    <w:qFormat/>
    <w:rsid w:val="00670533"/>
    <w:pPr>
      <w:spacing w:before="120"/>
      <w:jc w:val="center"/>
    </w:pPr>
    <w:rPr>
      <w:b/>
      <w:sz w:val="22"/>
    </w:rPr>
  </w:style>
  <w:style w:type="numbering" w:styleId="1ai">
    <w:name w:val="Outline List 1"/>
    <w:basedOn w:val="af"/>
    <w:semiHidden/>
    <w:unhideWhenUsed/>
    <w:rsid w:val="00670533"/>
  </w:style>
  <w:style w:type="numbering" w:styleId="111111">
    <w:name w:val="Outline List 2"/>
    <w:basedOn w:val="af"/>
    <w:semiHidden/>
    <w:unhideWhenUsed/>
    <w:rsid w:val="00670533"/>
  </w:style>
  <w:style w:type="paragraph" w:customStyle="1" w:styleId="xl214">
    <w:name w:val="xl21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5">
    <w:name w:val="xl21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9"/>
      <w:szCs w:val="19"/>
      <w:lang w:eastAsia="ru-RU"/>
    </w:rPr>
  </w:style>
  <w:style w:type="paragraph" w:customStyle="1" w:styleId="xl216">
    <w:name w:val="xl21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7">
    <w:name w:val="xl2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4"/>
      <w:szCs w:val="24"/>
      <w:lang w:eastAsia="ru-RU"/>
    </w:rPr>
  </w:style>
  <w:style w:type="paragraph" w:customStyle="1" w:styleId="xl219">
    <w:name w:val="xl2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0">
    <w:name w:val="xl2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10"/>
      <w:szCs w:val="10"/>
      <w:lang w:eastAsia="ru-RU"/>
    </w:rPr>
  </w:style>
  <w:style w:type="paragraph" w:customStyle="1" w:styleId="xl221">
    <w:name w:val="xl22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2">
    <w:name w:val="xl22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3">
    <w:name w:val="xl223"/>
    <w:basedOn w:val="ac"/>
    <w:qFormat/>
    <w:rsid w:val="0067053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4">
    <w:name w:val="xl224"/>
    <w:basedOn w:val="ac"/>
    <w:qFormat/>
    <w:rsid w:val="00670533"/>
    <w:pP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5">
    <w:name w:val="xl225"/>
    <w:basedOn w:val="ac"/>
    <w:qFormat/>
    <w:rsid w:val="00670533"/>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6">
    <w:name w:val="xl22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6">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670533"/>
    <w:rPr>
      <w:rFonts w:ascii="Arial" w:eastAsia="Times New Roman" w:hAnsi="Arial" w:cs="Arial"/>
      <w:b/>
      <w:bCs/>
      <w:i/>
      <w:iCs/>
      <w:color w:val="4F81BD"/>
      <w:sz w:val="24"/>
    </w:rPr>
  </w:style>
  <w:style w:type="paragraph" w:customStyle="1" w:styleId="xl227">
    <w:name w:val="xl227"/>
    <w:basedOn w:val="ac"/>
    <w:qFormat/>
    <w:rsid w:val="0067053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28">
    <w:name w:val="xl228"/>
    <w:basedOn w:val="ac"/>
    <w:qFormat/>
    <w:rsid w:val="00670533"/>
    <w:pPr>
      <w:pBdr>
        <w:top w:val="single" w:sz="4" w:space="0" w:color="000000"/>
        <w:left w:val="single" w:sz="8" w:space="0" w:color="auto"/>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29">
    <w:name w:val="xl229"/>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0">
    <w:name w:val="xl230"/>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1">
    <w:name w:val="xl231"/>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2">
    <w:name w:val="xl232"/>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3">
    <w:name w:val="xl233"/>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4">
    <w:name w:val="xl234"/>
    <w:basedOn w:val="ac"/>
    <w:qFormat/>
    <w:rsid w:val="0067053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5">
    <w:name w:val="xl235"/>
    <w:basedOn w:val="ac"/>
    <w:qFormat/>
    <w:rsid w:val="00670533"/>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6">
    <w:name w:val="xl236"/>
    <w:basedOn w:val="ac"/>
    <w:qFormat/>
    <w:rsid w:val="0067053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7">
    <w:name w:val="xl237"/>
    <w:basedOn w:val="ac"/>
    <w:qFormat/>
    <w:rsid w:val="0067053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8">
    <w:name w:val="xl238"/>
    <w:basedOn w:val="ac"/>
    <w:qFormat/>
    <w:rsid w:val="0067053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customStyle="1" w:styleId="affffffffffffff9">
    <w:name w:val="РПА основной текст Знак"/>
    <w:link w:val="affffffffffffffa"/>
    <w:locked/>
    <w:rsid w:val="00670533"/>
    <w:rPr>
      <w:rFonts w:ascii="Arial" w:eastAsia="Times New Roman" w:hAnsi="Arial" w:cs="Arial"/>
    </w:rPr>
  </w:style>
  <w:style w:type="paragraph" w:customStyle="1" w:styleId="affffffffffffffa">
    <w:name w:val="РПА основной текст"/>
    <w:basedOn w:val="ac"/>
    <w:link w:val="affffffffffffff9"/>
    <w:qFormat/>
    <w:rsid w:val="00670533"/>
    <w:pPr>
      <w:spacing w:after="0" w:line="240" w:lineRule="auto"/>
      <w:ind w:firstLine="567"/>
      <w:jc w:val="both"/>
    </w:pPr>
    <w:rPr>
      <w:rFonts w:ascii="Arial" w:eastAsia="Times New Roman" w:hAnsi="Arial" w:cs="Arial"/>
    </w:rPr>
  </w:style>
  <w:style w:type="paragraph" w:customStyle="1" w:styleId="affffffffffffffb">
    <w:name w:val="РПА Приложение №"/>
    <w:basedOn w:val="ac"/>
    <w:qFormat/>
    <w:rsid w:val="00670533"/>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table" w:customStyle="1" w:styleId="59">
    <w:name w:val="Сетка таблицы5"/>
    <w:basedOn w:val="ae"/>
    <w:uiPriority w:val="59"/>
    <w:rsid w:val="00670533"/>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a">
    <w:name w:val="Заголовок №5_"/>
    <w:link w:val="5b"/>
    <w:rsid w:val="00670533"/>
    <w:rPr>
      <w:sz w:val="23"/>
      <w:szCs w:val="23"/>
      <w:shd w:val="clear" w:color="auto" w:fill="FFFFFF"/>
    </w:rPr>
  </w:style>
  <w:style w:type="paragraph" w:customStyle="1" w:styleId="4b">
    <w:name w:val="Основной текст4"/>
    <w:basedOn w:val="ac"/>
    <w:qFormat/>
    <w:rsid w:val="00670533"/>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paragraph" w:customStyle="1" w:styleId="5b">
    <w:name w:val="Заголовок №5"/>
    <w:basedOn w:val="ac"/>
    <w:link w:val="5a"/>
    <w:qFormat/>
    <w:rsid w:val="00670533"/>
    <w:pPr>
      <w:shd w:val="clear" w:color="auto" w:fill="FFFFFF"/>
      <w:spacing w:after="0" w:line="384" w:lineRule="exact"/>
      <w:ind w:hanging="1900"/>
      <w:outlineLvl w:val="4"/>
    </w:pPr>
    <w:rPr>
      <w:sz w:val="23"/>
      <w:szCs w:val="23"/>
    </w:rPr>
  </w:style>
  <w:style w:type="character" w:customStyle="1" w:styleId="highlight">
    <w:name w:val="highlight"/>
    <w:rsid w:val="00670533"/>
  </w:style>
  <w:style w:type="paragraph" w:styleId="affffffffffffffc">
    <w:name w:val="envelope address"/>
    <w:basedOn w:val="ac"/>
    <w:semiHidden/>
    <w:rsid w:val="00670533"/>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d"/>
    <w:semiHidden/>
    <w:rsid w:val="00670533"/>
  </w:style>
  <w:style w:type="paragraph" w:styleId="affffffffffffffd">
    <w:name w:val="List"/>
    <w:basedOn w:val="ac"/>
    <w:rsid w:val="00670533"/>
    <w:pPr>
      <w:suppressAutoHyphens/>
      <w:spacing w:before="120" w:after="120" w:line="240" w:lineRule="auto"/>
      <w:jc w:val="both"/>
    </w:pPr>
    <w:rPr>
      <w:rFonts w:ascii="Times" w:eastAsia="Times New Roman" w:hAnsi="Times" w:cs="Lucidasans"/>
      <w:sz w:val="24"/>
      <w:szCs w:val="24"/>
      <w:lang w:eastAsia="ar-SA"/>
    </w:rPr>
  </w:style>
  <w:style w:type="paragraph" w:styleId="affffffffffffffe">
    <w:name w:val="Block Text"/>
    <w:basedOn w:val="ac"/>
    <w:rsid w:val="00670533"/>
    <w:pPr>
      <w:spacing w:before="60" w:after="0" w:line="240" w:lineRule="auto"/>
      <w:ind w:left="180" w:right="-185"/>
      <w:jc w:val="center"/>
    </w:pPr>
    <w:rPr>
      <w:rFonts w:ascii="Times New Roman" w:eastAsia="Times New Roman" w:hAnsi="Times New Roman" w:cs="Times New Roman"/>
      <w:sz w:val="28"/>
      <w:szCs w:val="28"/>
      <w:lang w:eastAsia="ru-RU"/>
    </w:rPr>
  </w:style>
  <w:style w:type="paragraph" w:styleId="afffffffffffffff">
    <w:name w:val="Subtitle"/>
    <w:basedOn w:val="ac"/>
    <w:link w:val="afffffffffffffff0"/>
    <w:uiPriority w:val="11"/>
    <w:qFormat/>
    <w:rsid w:val="00670533"/>
    <w:pPr>
      <w:spacing w:after="0" w:line="240" w:lineRule="auto"/>
      <w:jc w:val="center"/>
    </w:pPr>
    <w:rPr>
      <w:rFonts w:ascii="Times New Roman" w:eastAsia="Times New Roman" w:hAnsi="Times New Roman" w:cs="Times New Roman"/>
      <w:b/>
      <w:sz w:val="24"/>
      <w:szCs w:val="20"/>
    </w:rPr>
  </w:style>
  <w:style w:type="character" w:customStyle="1" w:styleId="afffffffffffffff0">
    <w:name w:val="Подзаголовок Знак"/>
    <w:basedOn w:val="ad"/>
    <w:link w:val="afffffffffffffff"/>
    <w:uiPriority w:val="11"/>
    <w:rsid w:val="00670533"/>
    <w:rPr>
      <w:rFonts w:ascii="Times New Roman" w:eastAsia="Times New Roman" w:hAnsi="Times New Roman" w:cs="Times New Roman"/>
      <w:b/>
      <w:sz w:val="24"/>
      <w:szCs w:val="20"/>
    </w:rPr>
  </w:style>
  <w:style w:type="character" w:customStyle="1" w:styleId="afffffffffffffff1">
    <w:name w:val="Знак Знак Знак Знак"/>
    <w:rsid w:val="00670533"/>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670533"/>
    <w:rPr>
      <w:rFonts w:ascii="Times New Roman" w:eastAsia="Times New Roman" w:hAnsi="Times New Roman" w:cs="Times New Roman"/>
      <w:sz w:val="20"/>
      <w:szCs w:val="20"/>
      <w:lang w:eastAsia="ru-RU"/>
    </w:rPr>
  </w:style>
  <w:style w:type="paragraph" w:styleId="3f7">
    <w:name w:val="List Bullet 3"/>
    <w:basedOn w:val="ac"/>
    <w:rsid w:val="00670533"/>
    <w:pPr>
      <w:widowControl w:val="0"/>
      <w:suppressAutoHyphens/>
      <w:spacing w:before="120" w:after="120" w:line="240" w:lineRule="auto"/>
      <w:jc w:val="both"/>
      <w:textAlignment w:val="baseline"/>
    </w:pPr>
    <w:rPr>
      <w:rFonts w:ascii="Times New Roman" w:eastAsia="Times New Roman" w:hAnsi="Times New Roman" w:cs="Times New Roman"/>
      <w:sz w:val="24"/>
      <w:szCs w:val="24"/>
      <w:lang w:eastAsia="zh-CN"/>
    </w:rPr>
  </w:style>
  <w:style w:type="numbering" w:customStyle="1" w:styleId="1111">
    <w:name w:val="Нет списка111"/>
    <w:next w:val="af"/>
    <w:uiPriority w:val="99"/>
    <w:semiHidden/>
    <w:unhideWhenUsed/>
    <w:rsid w:val="00670533"/>
  </w:style>
  <w:style w:type="paragraph" w:styleId="afffffffffffffff2">
    <w:name w:val="table of figures"/>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afffffffffffffff3">
    <w:name w:val="Bibliography"/>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4c">
    <w:name w:val="index 4"/>
    <w:basedOn w:val="ac"/>
    <w:next w:val="ac"/>
    <w:autoRedefine/>
    <w:uiPriority w:val="99"/>
    <w:rsid w:val="00670533"/>
    <w:pPr>
      <w:spacing w:after="0" w:line="240" w:lineRule="auto"/>
      <w:ind w:left="800" w:hanging="200"/>
      <w:jc w:val="center"/>
    </w:pPr>
    <w:rPr>
      <w:rFonts w:ascii="Arial" w:eastAsia="Times New Roman" w:hAnsi="Arial" w:cs="Times New Roman"/>
      <w:sz w:val="24"/>
      <w:szCs w:val="24"/>
      <w:lang w:eastAsia="ru-RU"/>
    </w:rPr>
  </w:style>
  <w:style w:type="paragraph" w:styleId="2ff9">
    <w:name w:val="List 2"/>
    <w:basedOn w:val="aff2"/>
    <w:uiPriority w:val="99"/>
    <w:rsid w:val="00670533"/>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670533"/>
    <w:rPr>
      <w:rFonts w:ascii="Arial" w:eastAsia="Calibri" w:hAnsi="Arial"/>
      <w:sz w:val="22"/>
      <w:szCs w:val="24"/>
      <w:lang w:val="ru-RU" w:eastAsia="en-US" w:bidi="ar-SA"/>
    </w:rPr>
  </w:style>
  <w:style w:type="table" w:customStyle="1" w:styleId="4d">
    <w:name w:val="Сетка таблицы4"/>
    <w:basedOn w:val="ae"/>
    <w:next w:val="aff1"/>
    <w:rsid w:val="00670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4">
    <w:name w:val="Date"/>
    <w:basedOn w:val="ac"/>
    <w:next w:val="ac"/>
    <w:link w:val="afffffffffffffff5"/>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5">
    <w:name w:val="Дата Знак"/>
    <w:basedOn w:val="ad"/>
    <w:link w:val="afffffffffffffff4"/>
    <w:uiPriority w:val="99"/>
    <w:semiHidden/>
    <w:rsid w:val="00670533"/>
    <w:rPr>
      <w:rFonts w:ascii="Times New Roman" w:eastAsia="Times New Roman" w:hAnsi="Times New Roman" w:cs="Times New Roman"/>
      <w:sz w:val="24"/>
      <w:szCs w:val="24"/>
    </w:rPr>
  </w:style>
  <w:style w:type="paragraph" w:styleId="afffffffffffffff6">
    <w:name w:val="Note Heading"/>
    <w:basedOn w:val="ac"/>
    <w:next w:val="ac"/>
    <w:link w:val="afffffffffffffff7"/>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7">
    <w:name w:val="Заголовок записки Знак"/>
    <w:basedOn w:val="ad"/>
    <w:link w:val="afffffffffffffff6"/>
    <w:uiPriority w:val="99"/>
    <w:semiHidden/>
    <w:rsid w:val="00670533"/>
    <w:rPr>
      <w:rFonts w:ascii="Times New Roman" w:eastAsia="Times New Roman" w:hAnsi="Times New Roman" w:cs="Times New Roman"/>
      <w:sz w:val="24"/>
      <w:szCs w:val="24"/>
    </w:rPr>
  </w:style>
  <w:style w:type="paragraph" w:styleId="afffffffffffffff8">
    <w:name w:val="toa heading"/>
    <w:basedOn w:val="ac"/>
    <w:next w:val="ac"/>
    <w:uiPriority w:val="99"/>
    <w:semiHidden/>
    <w:unhideWhenUsed/>
    <w:rsid w:val="00670533"/>
    <w:pPr>
      <w:spacing w:before="120" w:after="0" w:line="240" w:lineRule="auto"/>
    </w:pPr>
    <w:rPr>
      <w:rFonts w:ascii="Cambria" w:eastAsia="Times New Roman" w:hAnsi="Cambria" w:cs="Times New Roman"/>
      <w:b/>
      <w:bCs/>
      <w:sz w:val="24"/>
      <w:szCs w:val="24"/>
      <w:lang w:eastAsia="ru-RU"/>
    </w:rPr>
  </w:style>
  <w:style w:type="paragraph" w:styleId="40">
    <w:name w:val="List Bullet 4"/>
    <w:basedOn w:val="ac"/>
    <w:uiPriority w:val="99"/>
    <w:semiHidden/>
    <w:unhideWhenUsed/>
    <w:rsid w:val="00670533"/>
    <w:pPr>
      <w:numPr>
        <w:numId w:val="29"/>
      </w:numPr>
      <w:spacing w:after="0" w:line="240" w:lineRule="auto"/>
      <w:contextualSpacing/>
    </w:pPr>
    <w:rPr>
      <w:rFonts w:ascii="Times New Roman" w:eastAsia="Times New Roman" w:hAnsi="Times New Roman" w:cs="Times New Roman"/>
      <w:sz w:val="24"/>
      <w:szCs w:val="24"/>
      <w:lang w:eastAsia="ru-RU"/>
    </w:rPr>
  </w:style>
  <w:style w:type="paragraph" w:styleId="50">
    <w:name w:val="List Bullet 5"/>
    <w:basedOn w:val="ac"/>
    <w:uiPriority w:val="99"/>
    <w:semiHidden/>
    <w:unhideWhenUsed/>
    <w:rsid w:val="00670533"/>
    <w:pPr>
      <w:numPr>
        <w:numId w:val="30"/>
      </w:numPr>
      <w:spacing w:after="0" w:line="240" w:lineRule="auto"/>
      <w:contextualSpacing/>
    </w:pPr>
    <w:rPr>
      <w:rFonts w:ascii="Times New Roman" w:eastAsia="Times New Roman" w:hAnsi="Times New Roman" w:cs="Times New Roman"/>
      <w:sz w:val="24"/>
      <w:szCs w:val="24"/>
      <w:lang w:eastAsia="ru-RU"/>
    </w:rPr>
  </w:style>
  <w:style w:type="paragraph" w:styleId="3">
    <w:name w:val="List Number 3"/>
    <w:basedOn w:val="ac"/>
    <w:uiPriority w:val="99"/>
    <w:semiHidden/>
    <w:unhideWhenUsed/>
    <w:rsid w:val="00670533"/>
    <w:pPr>
      <w:numPr>
        <w:numId w:val="31"/>
      </w:numPr>
      <w:spacing w:after="0" w:line="240" w:lineRule="auto"/>
      <w:contextualSpacing/>
    </w:pPr>
    <w:rPr>
      <w:rFonts w:ascii="Times New Roman" w:eastAsia="Times New Roman" w:hAnsi="Times New Roman" w:cs="Times New Roman"/>
      <w:sz w:val="24"/>
      <w:szCs w:val="24"/>
      <w:lang w:eastAsia="ru-RU"/>
    </w:rPr>
  </w:style>
  <w:style w:type="paragraph" w:styleId="4">
    <w:name w:val="List Number 4"/>
    <w:basedOn w:val="ac"/>
    <w:uiPriority w:val="99"/>
    <w:semiHidden/>
    <w:unhideWhenUsed/>
    <w:rsid w:val="00670533"/>
    <w:pPr>
      <w:numPr>
        <w:numId w:val="32"/>
      </w:numPr>
      <w:spacing w:after="0" w:line="240" w:lineRule="auto"/>
      <w:contextualSpacing/>
    </w:pPr>
    <w:rPr>
      <w:rFonts w:ascii="Times New Roman" w:eastAsia="Times New Roman" w:hAnsi="Times New Roman" w:cs="Times New Roman"/>
      <w:sz w:val="24"/>
      <w:szCs w:val="24"/>
      <w:lang w:eastAsia="ru-RU"/>
    </w:rPr>
  </w:style>
  <w:style w:type="paragraph" w:styleId="5">
    <w:name w:val="List Number 5"/>
    <w:basedOn w:val="ac"/>
    <w:uiPriority w:val="99"/>
    <w:semiHidden/>
    <w:unhideWhenUsed/>
    <w:rsid w:val="00670533"/>
    <w:pPr>
      <w:numPr>
        <w:numId w:val="33"/>
      </w:numPr>
      <w:spacing w:after="0" w:line="240" w:lineRule="auto"/>
      <w:contextualSpacing/>
    </w:pPr>
    <w:rPr>
      <w:rFonts w:ascii="Times New Roman" w:eastAsia="Times New Roman" w:hAnsi="Times New Roman" w:cs="Times New Roman"/>
      <w:sz w:val="24"/>
      <w:szCs w:val="24"/>
      <w:lang w:eastAsia="ru-RU"/>
    </w:rPr>
  </w:style>
  <w:style w:type="paragraph" w:styleId="2ffa">
    <w:name w:val="envelope return"/>
    <w:basedOn w:val="ac"/>
    <w:uiPriority w:val="99"/>
    <w:semiHidden/>
    <w:unhideWhenUsed/>
    <w:rsid w:val="00670533"/>
    <w:pPr>
      <w:spacing w:after="0" w:line="240" w:lineRule="auto"/>
    </w:pPr>
    <w:rPr>
      <w:rFonts w:ascii="Cambria" w:eastAsia="Times New Roman" w:hAnsi="Cambria" w:cs="Times New Roman"/>
      <w:sz w:val="20"/>
      <w:szCs w:val="20"/>
      <w:lang w:eastAsia="ru-RU"/>
    </w:rPr>
  </w:style>
  <w:style w:type="paragraph" w:styleId="afffffffffffffff9">
    <w:name w:val="Normal Indent"/>
    <w:basedOn w:val="ac"/>
    <w:unhideWhenUsed/>
    <w:rsid w:val="00670533"/>
    <w:pPr>
      <w:spacing w:after="0" w:line="240" w:lineRule="auto"/>
      <w:ind w:left="708"/>
    </w:pPr>
    <w:rPr>
      <w:rFonts w:ascii="Times New Roman" w:eastAsia="Times New Roman" w:hAnsi="Times New Roman" w:cs="Times New Roman"/>
      <w:sz w:val="24"/>
      <w:szCs w:val="24"/>
      <w:lang w:eastAsia="ru-RU"/>
    </w:rPr>
  </w:style>
  <w:style w:type="paragraph" w:styleId="afffffffffffffffa">
    <w:name w:val="Signature"/>
    <w:basedOn w:val="ac"/>
    <w:link w:val="afffffffffffffffb"/>
    <w:uiPriority w:val="99"/>
    <w:semiHidden/>
    <w:unhideWhenUsed/>
    <w:rsid w:val="00670533"/>
    <w:pPr>
      <w:spacing w:after="0" w:line="240" w:lineRule="auto"/>
      <w:ind w:left="4252"/>
    </w:pPr>
    <w:rPr>
      <w:rFonts w:ascii="Times New Roman" w:eastAsia="Times New Roman" w:hAnsi="Times New Roman" w:cs="Times New Roman"/>
      <w:sz w:val="24"/>
      <w:szCs w:val="24"/>
    </w:rPr>
  </w:style>
  <w:style w:type="character" w:customStyle="1" w:styleId="afffffffffffffffb">
    <w:name w:val="Подпись Знак"/>
    <w:basedOn w:val="ad"/>
    <w:link w:val="afffffffffffffffa"/>
    <w:uiPriority w:val="99"/>
    <w:semiHidden/>
    <w:rsid w:val="00670533"/>
    <w:rPr>
      <w:rFonts w:ascii="Times New Roman" w:eastAsia="Times New Roman" w:hAnsi="Times New Roman" w:cs="Times New Roman"/>
      <w:sz w:val="24"/>
      <w:szCs w:val="24"/>
    </w:rPr>
  </w:style>
  <w:style w:type="paragraph" w:styleId="afffffffffffffffc">
    <w:name w:val="Salutation"/>
    <w:basedOn w:val="ac"/>
    <w:next w:val="ac"/>
    <w:link w:val="afffffffffffffffd"/>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d">
    <w:name w:val="Приветствие Знак"/>
    <w:basedOn w:val="ad"/>
    <w:link w:val="afffffffffffffffc"/>
    <w:uiPriority w:val="99"/>
    <w:semiHidden/>
    <w:rsid w:val="00670533"/>
    <w:rPr>
      <w:rFonts w:ascii="Times New Roman" w:eastAsia="Times New Roman" w:hAnsi="Times New Roman" w:cs="Times New Roman"/>
      <w:sz w:val="24"/>
      <w:szCs w:val="24"/>
    </w:rPr>
  </w:style>
  <w:style w:type="paragraph" w:styleId="afffffffffffffffe">
    <w:name w:val="List Continue"/>
    <w:basedOn w:val="ac"/>
    <w:uiPriority w:val="99"/>
    <w:semiHidden/>
    <w:unhideWhenUsed/>
    <w:rsid w:val="00670533"/>
    <w:pPr>
      <w:spacing w:after="120" w:line="240" w:lineRule="auto"/>
      <w:ind w:left="283"/>
      <w:contextualSpacing/>
    </w:pPr>
    <w:rPr>
      <w:rFonts w:ascii="Times New Roman" w:eastAsia="Times New Roman" w:hAnsi="Times New Roman" w:cs="Times New Roman"/>
      <w:sz w:val="24"/>
      <w:szCs w:val="24"/>
      <w:lang w:eastAsia="ru-RU"/>
    </w:rPr>
  </w:style>
  <w:style w:type="paragraph" w:styleId="2ffb">
    <w:name w:val="List Continue 2"/>
    <w:basedOn w:val="ac"/>
    <w:uiPriority w:val="99"/>
    <w:semiHidden/>
    <w:unhideWhenUsed/>
    <w:rsid w:val="00670533"/>
    <w:pPr>
      <w:spacing w:after="120" w:line="240" w:lineRule="auto"/>
      <w:ind w:left="566"/>
      <w:contextualSpacing/>
    </w:pPr>
    <w:rPr>
      <w:rFonts w:ascii="Times New Roman" w:eastAsia="Times New Roman" w:hAnsi="Times New Roman" w:cs="Times New Roman"/>
      <w:sz w:val="24"/>
      <w:szCs w:val="24"/>
      <w:lang w:eastAsia="ru-RU"/>
    </w:rPr>
  </w:style>
  <w:style w:type="paragraph" w:styleId="3f8">
    <w:name w:val="List Continue 3"/>
    <w:basedOn w:val="ac"/>
    <w:uiPriority w:val="99"/>
    <w:semiHidden/>
    <w:unhideWhenUsed/>
    <w:rsid w:val="00670533"/>
    <w:pPr>
      <w:spacing w:after="120" w:line="240" w:lineRule="auto"/>
      <w:ind w:left="849"/>
      <w:contextualSpacing/>
    </w:pPr>
    <w:rPr>
      <w:rFonts w:ascii="Times New Roman" w:eastAsia="Times New Roman" w:hAnsi="Times New Roman" w:cs="Times New Roman"/>
      <w:sz w:val="24"/>
      <w:szCs w:val="24"/>
      <w:lang w:eastAsia="ru-RU"/>
    </w:rPr>
  </w:style>
  <w:style w:type="paragraph" w:styleId="4e">
    <w:name w:val="List Continue 4"/>
    <w:basedOn w:val="ac"/>
    <w:uiPriority w:val="99"/>
    <w:semiHidden/>
    <w:unhideWhenUsed/>
    <w:rsid w:val="00670533"/>
    <w:pPr>
      <w:spacing w:after="120" w:line="240" w:lineRule="auto"/>
      <w:ind w:left="1132"/>
      <w:contextualSpacing/>
    </w:pPr>
    <w:rPr>
      <w:rFonts w:ascii="Times New Roman" w:eastAsia="Times New Roman" w:hAnsi="Times New Roman" w:cs="Times New Roman"/>
      <w:sz w:val="24"/>
      <w:szCs w:val="24"/>
      <w:lang w:eastAsia="ru-RU"/>
    </w:rPr>
  </w:style>
  <w:style w:type="paragraph" w:styleId="5c">
    <w:name w:val="List Continue 5"/>
    <w:basedOn w:val="ac"/>
    <w:uiPriority w:val="99"/>
    <w:semiHidden/>
    <w:unhideWhenUsed/>
    <w:rsid w:val="00670533"/>
    <w:pPr>
      <w:spacing w:after="120" w:line="240" w:lineRule="auto"/>
      <w:ind w:left="1415"/>
      <w:contextualSpacing/>
    </w:pPr>
    <w:rPr>
      <w:rFonts w:ascii="Times New Roman" w:eastAsia="Times New Roman" w:hAnsi="Times New Roman" w:cs="Times New Roman"/>
      <w:sz w:val="24"/>
      <w:szCs w:val="24"/>
      <w:lang w:eastAsia="ru-RU"/>
    </w:rPr>
  </w:style>
  <w:style w:type="paragraph" w:styleId="3f9">
    <w:name w:val="List 3"/>
    <w:basedOn w:val="ac"/>
    <w:uiPriority w:val="99"/>
    <w:semiHidden/>
    <w:unhideWhenUsed/>
    <w:rsid w:val="00670533"/>
    <w:pPr>
      <w:spacing w:after="0" w:line="240" w:lineRule="auto"/>
      <w:ind w:left="849" w:hanging="283"/>
      <w:contextualSpacing/>
    </w:pPr>
    <w:rPr>
      <w:rFonts w:ascii="Times New Roman" w:eastAsia="Times New Roman" w:hAnsi="Times New Roman" w:cs="Times New Roman"/>
      <w:sz w:val="24"/>
      <w:szCs w:val="24"/>
      <w:lang w:eastAsia="ru-RU"/>
    </w:rPr>
  </w:style>
  <w:style w:type="paragraph" w:styleId="4f">
    <w:name w:val="List 4"/>
    <w:basedOn w:val="ac"/>
    <w:uiPriority w:val="99"/>
    <w:semiHidden/>
    <w:unhideWhenUsed/>
    <w:rsid w:val="00670533"/>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5d">
    <w:name w:val="List 5"/>
    <w:basedOn w:val="ac"/>
    <w:uiPriority w:val="99"/>
    <w:semiHidden/>
    <w:unhideWhenUsed/>
    <w:rsid w:val="00670533"/>
    <w:pPr>
      <w:spacing w:after="0" w:line="240" w:lineRule="auto"/>
      <w:ind w:left="1415" w:hanging="283"/>
      <w:contextualSpacing/>
    </w:pPr>
    <w:rPr>
      <w:rFonts w:ascii="Times New Roman" w:eastAsia="Times New Roman" w:hAnsi="Times New Roman" w:cs="Times New Roman"/>
      <w:sz w:val="24"/>
      <w:szCs w:val="24"/>
      <w:lang w:eastAsia="ru-RU"/>
    </w:rPr>
  </w:style>
  <w:style w:type="paragraph" w:styleId="affffffffffffffff">
    <w:name w:val="table of authorities"/>
    <w:basedOn w:val="ac"/>
    <w:next w:val="ac"/>
    <w:uiPriority w:val="99"/>
    <w:semiHidden/>
    <w:unhideWhenUsed/>
    <w:rsid w:val="00670533"/>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0">
    <w:name w:val="macro"/>
    <w:link w:val="affffffffffffffff1"/>
    <w:uiPriority w:val="99"/>
    <w:semiHidden/>
    <w:unhideWhenUsed/>
    <w:rsid w:val="0067053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1">
    <w:name w:val="Текст макроса Знак"/>
    <w:basedOn w:val="ad"/>
    <w:link w:val="affffffffffffffff0"/>
    <w:uiPriority w:val="99"/>
    <w:semiHidden/>
    <w:rsid w:val="00670533"/>
    <w:rPr>
      <w:rFonts w:ascii="Consolas" w:eastAsia="Times New Roman" w:hAnsi="Consolas" w:cs="Times New Roman"/>
      <w:sz w:val="20"/>
      <w:szCs w:val="20"/>
      <w:lang w:eastAsia="ru-RU"/>
    </w:rPr>
  </w:style>
  <w:style w:type="paragraph" w:styleId="affffffffffffffff2">
    <w:name w:val="index heading"/>
    <w:basedOn w:val="ac"/>
    <w:next w:val="1c"/>
    <w:uiPriority w:val="99"/>
    <w:semiHidden/>
    <w:unhideWhenUsed/>
    <w:rsid w:val="00670533"/>
    <w:pPr>
      <w:spacing w:after="0" w:line="240" w:lineRule="auto"/>
    </w:pPr>
    <w:rPr>
      <w:rFonts w:ascii="Cambria" w:eastAsia="Times New Roman" w:hAnsi="Cambria" w:cs="Times New Roman"/>
      <w:b/>
      <w:bCs/>
      <w:sz w:val="24"/>
      <w:szCs w:val="24"/>
      <w:lang w:eastAsia="ru-RU"/>
    </w:rPr>
  </w:style>
  <w:style w:type="paragraph" w:styleId="2ffc">
    <w:name w:val="index 2"/>
    <w:basedOn w:val="ac"/>
    <w:next w:val="ac"/>
    <w:autoRedefine/>
    <w:uiPriority w:val="99"/>
    <w:semiHidden/>
    <w:unhideWhenUsed/>
    <w:rsid w:val="00670533"/>
    <w:pPr>
      <w:spacing w:after="0" w:line="240" w:lineRule="auto"/>
      <w:ind w:left="480" w:hanging="240"/>
    </w:pPr>
    <w:rPr>
      <w:rFonts w:ascii="Times New Roman" w:eastAsia="Times New Roman" w:hAnsi="Times New Roman" w:cs="Times New Roman"/>
      <w:sz w:val="24"/>
      <w:szCs w:val="24"/>
      <w:lang w:eastAsia="ru-RU"/>
    </w:rPr>
  </w:style>
  <w:style w:type="paragraph" w:styleId="3fa">
    <w:name w:val="index 3"/>
    <w:basedOn w:val="ac"/>
    <w:next w:val="ac"/>
    <w:autoRedefine/>
    <w:uiPriority w:val="99"/>
    <w:semiHidden/>
    <w:unhideWhenUsed/>
    <w:rsid w:val="00670533"/>
    <w:pPr>
      <w:spacing w:after="0" w:line="240" w:lineRule="auto"/>
      <w:ind w:left="720" w:hanging="240"/>
    </w:pPr>
    <w:rPr>
      <w:rFonts w:ascii="Times New Roman" w:eastAsia="Times New Roman" w:hAnsi="Times New Roman" w:cs="Times New Roman"/>
      <w:sz w:val="24"/>
      <w:szCs w:val="24"/>
      <w:lang w:eastAsia="ru-RU"/>
    </w:rPr>
  </w:style>
  <w:style w:type="paragraph" w:styleId="5e">
    <w:name w:val="index 5"/>
    <w:basedOn w:val="ac"/>
    <w:next w:val="ac"/>
    <w:autoRedefine/>
    <w:uiPriority w:val="99"/>
    <w:semiHidden/>
    <w:unhideWhenUsed/>
    <w:rsid w:val="00670533"/>
    <w:pPr>
      <w:spacing w:after="0" w:line="240" w:lineRule="auto"/>
      <w:ind w:left="1200" w:hanging="240"/>
    </w:pPr>
    <w:rPr>
      <w:rFonts w:ascii="Times New Roman" w:eastAsia="Times New Roman" w:hAnsi="Times New Roman" w:cs="Times New Roman"/>
      <w:sz w:val="24"/>
      <w:szCs w:val="24"/>
      <w:lang w:eastAsia="ru-RU"/>
    </w:rPr>
  </w:style>
  <w:style w:type="paragraph" w:styleId="65">
    <w:name w:val="index 6"/>
    <w:basedOn w:val="ac"/>
    <w:next w:val="ac"/>
    <w:autoRedefine/>
    <w:uiPriority w:val="99"/>
    <w:semiHidden/>
    <w:unhideWhenUsed/>
    <w:rsid w:val="00670533"/>
    <w:pPr>
      <w:spacing w:after="0" w:line="240" w:lineRule="auto"/>
      <w:ind w:left="1440" w:hanging="240"/>
    </w:pPr>
    <w:rPr>
      <w:rFonts w:ascii="Times New Roman" w:eastAsia="Times New Roman" w:hAnsi="Times New Roman" w:cs="Times New Roman"/>
      <w:sz w:val="24"/>
      <w:szCs w:val="24"/>
      <w:lang w:eastAsia="ru-RU"/>
    </w:rPr>
  </w:style>
  <w:style w:type="paragraph" w:styleId="73">
    <w:name w:val="index 7"/>
    <w:basedOn w:val="ac"/>
    <w:next w:val="ac"/>
    <w:autoRedefine/>
    <w:uiPriority w:val="99"/>
    <w:semiHidden/>
    <w:unhideWhenUsed/>
    <w:rsid w:val="00670533"/>
    <w:pPr>
      <w:spacing w:after="0" w:line="240" w:lineRule="auto"/>
      <w:ind w:left="1680" w:hanging="240"/>
    </w:pPr>
    <w:rPr>
      <w:rFonts w:ascii="Times New Roman" w:eastAsia="Times New Roman" w:hAnsi="Times New Roman" w:cs="Times New Roman"/>
      <w:sz w:val="24"/>
      <w:szCs w:val="24"/>
      <w:lang w:eastAsia="ru-RU"/>
    </w:rPr>
  </w:style>
  <w:style w:type="paragraph" w:styleId="83">
    <w:name w:val="index 8"/>
    <w:basedOn w:val="ac"/>
    <w:next w:val="ac"/>
    <w:autoRedefine/>
    <w:uiPriority w:val="99"/>
    <w:semiHidden/>
    <w:unhideWhenUsed/>
    <w:rsid w:val="00670533"/>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c"/>
    <w:next w:val="ac"/>
    <w:autoRedefine/>
    <w:uiPriority w:val="99"/>
    <w:semiHidden/>
    <w:unhideWhenUsed/>
    <w:rsid w:val="00670533"/>
    <w:pPr>
      <w:spacing w:after="0" w:line="240" w:lineRule="auto"/>
      <w:ind w:left="2160" w:hanging="240"/>
    </w:pPr>
    <w:rPr>
      <w:rFonts w:ascii="Times New Roman" w:eastAsia="Times New Roman" w:hAnsi="Times New Roman" w:cs="Times New Roman"/>
      <w:sz w:val="24"/>
      <w:szCs w:val="24"/>
      <w:lang w:eastAsia="ru-RU"/>
    </w:rPr>
  </w:style>
  <w:style w:type="paragraph" w:styleId="affffffffffffffff3">
    <w:name w:val="Message Header"/>
    <w:basedOn w:val="ac"/>
    <w:link w:val="affffffffffffffff4"/>
    <w:uiPriority w:val="99"/>
    <w:semiHidden/>
    <w:unhideWhenUsed/>
    <w:rsid w:val="006705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rPr>
  </w:style>
  <w:style w:type="character" w:customStyle="1" w:styleId="affffffffffffffff4">
    <w:name w:val="Шапка Знак"/>
    <w:basedOn w:val="ad"/>
    <w:link w:val="affffffffffffffff3"/>
    <w:uiPriority w:val="99"/>
    <w:semiHidden/>
    <w:rsid w:val="00670533"/>
    <w:rPr>
      <w:rFonts w:ascii="Cambria" w:eastAsia="Times New Roman" w:hAnsi="Cambria" w:cs="Times New Roman"/>
      <w:sz w:val="24"/>
      <w:szCs w:val="24"/>
      <w:shd w:val="pct20" w:color="auto" w:fill="auto"/>
    </w:rPr>
  </w:style>
  <w:style w:type="paragraph" w:customStyle="1" w:styleId="affffffffff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affffffffffffffff6">
    <w:name w:val="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styleId="HTML4">
    <w:name w:val="HTML Cite"/>
    <w:uiPriority w:val="99"/>
    <w:semiHidden/>
    <w:rsid w:val="00670533"/>
    <w:rPr>
      <w:rFonts w:cs="Times New Roman"/>
      <w:i/>
      <w:iCs/>
    </w:rPr>
  </w:style>
  <w:style w:type="character" w:customStyle="1" w:styleId="sourhr">
    <w:name w:val="sourhr"/>
    <w:uiPriority w:val="99"/>
    <w:rsid w:val="00670533"/>
    <w:rPr>
      <w:rFonts w:cs="Times New Roman"/>
    </w:rPr>
  </w:style>
  <w:style w:type="paragraph" w:customStyle="1" w:styleId="1ffff8">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customStyle="1" w:styleId="spelle">
    <w:name w:val="spelle"/>
    <w:uiPriority w:val="99"/>
    <w:rsid w:val="00670533"/>
    <w:rPr>
      <w:rFonts w:cs="Times New Roman"/>
    </w:rPr>
  </w:style>
  <w:style w:type="character" w:customStyle="1" w:styleId="affffffffffffffff7">
    <w:name w:val="Абзац Знак"/>
    <w:link w:val="affffffffffffffff8"/>
    <w:locked/>
    <w:rsid w:val="00670533"/>
    <w:rPr>
      <w:rFonts w:eastAsia="Times New Roman"/>
      <w:sz w:val="24"/>
      <w:szCs w:val="24"/>
    </w:rPr>
  </w:style>
  <w:style w:type="paragraph" w:customStyle="1" w:styleId="affffffffffffffff8">
    <w:name w:val="Абзац"/>
    <w:link w:val="affffffffffffffff7"/>
    <w:qFormat/>
    <w:rsid w:val="00670533"/>
    <w:pPr>
      <w:spacing w:before="120" w:after="60" w:line="240" w:lineRule="auto"/>
      <w:ind w:firstLine="567"/>
      <w:jc w:val="both"/>
    </w:pPr>
    <w:rPr>
      <w:rFonts w:eastAsia="Times New Roman"/>
      <w:sz w:val="24"/>
      <w:szCs w:val="24"/>
    </w:rPr>
  </w:style>
  <w:style w:type="character" w:customStyle="1" w:styleId="affffffffffffffff9">
    <w:name w:val="Таблица_номер_таблицы Знак"/>
    <w:link w:val="affffffffffffffffa"/>
    <w:locked/>
    <w:rsid w:val="00670533"/>
    <w:rPr>
      <w:rFonts w:eastAsia="Times New Roman"/>
      <w:bCs/>
      <w:sz w:val="24"/>
    </w:rPr>
  </w:style>
  <w:style w:type="paragraph" w:customStyle="1" w:styleId="affffffffffffffffa">
    <w:name w:val="Таблица_номер_таблицы"/>
    <w:link w:val="affffffffffffffff9"/>
    <w:qFormat/>
    <w:rsid w:val="00670533"/>
    <w:pPr>
      <w:keepNext/>
      <w:spacing w:after="0" w:line="240" w:lineRule="auto"/>
      <w:jc w:val="right"/>
    </w:pPr>
    <w:rPr>
      <w:rFonts w:eastAsia="Times New Roman"/>
      <w:bCs/>
      <w:sz w:val="24"/>
    </w:rPr>
  </w:style>
  <w:style w:type="character" w:customStyle="1" w:styleId="affffffffffffffffb">
    <w:name w:val="Таблица_название_таблицы Знак"/>
    <w:link w:val="affffffffffffffffc"/>
    <w:locked/>
    <w:rsid w:val="00670533"/>
    <w:rPr>
      <w:rFonts w:eastAsia="Times New Roman"/>
      <w:bCs/>
      <w:sz w:val="24"/>
    </w:rPr>
  </w:style>
  <w:style w:type="paragraph" w:customStyle="1" w:styleId="affffffffffffffffc">
    <w:name w:val="Таблица_название_таблицы"/>
    <w:next w:val="affffffffffffffff8"/>
    <w:link w:val="affffffffffffffffb"/>
    <w:qFormat/>
    <w:rsid w:val="00670533"/>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670533"/>
    <w:rPr>
      <w:rFonts w:eastAsia="Times New Roman"/>
    </w:rPr>
  </w:style>
  <w:style w:type="paragraph" w:customStyle="1" w:styleId="11d">
    <w:name w:val="Табличный_таблица_11"/>
    <w:link w:val="11c"/>
    <w:qFormat/>
    <w:rsid w:val="00670533"/>
    <w:pPr>
      <w:spacing w:after="0" w:line="240" w:lineRule="auto"/>
      <w:jc w:val="center"/>
    </w:pPr>
    <w:rPr>
      <w:rFonts w:eastAsia="Times New Roman"/>
    </w:rPr>
  </w:style>
  <w:style w:type="character" w:customStyle="1" w:styleId="affffffffffffffffd">
    <w:name w:val="Текст_Обычный"/>
    <w:uiPriority w:val="1"/>
    <w:qFormat/>
    <w:rsid w:val="00670533"/>
    <w:rPr>
      <w:b w:val="0"/>
      <w:bCs w:val="0"/>
    </w:rPr>
  </w:style>
  <w:style w:type="character" w:customStyle="1" w:styleId="affffffffffffffffe">
    <w:name w:val="Текст_Жирный"/>
    <w:qFormat/>
    <w:rsid w:val="00670533"/>
    <w:rPr>
      <w:rFonts w:ascii="Times New Roman" w:hAnsi="Times New Roman" w:cs="Times New Roman" w:hint="default"/>
      <w:b/>
      <w:bCs w:val="0"/>
    </w:rPr>
  </w:style>
  <w:style w:type="paragraph" w:customStyle="1" w:styleId="Heading">
    <w:name w:val="Heading"/>
    <w:qFormat/>
    <w:rsid w:val="00670533"/>
    <w:pPr>
      <w:autoSpaceDE w:val="0"/>
      <w:autoSpaceDN w:val="0"/>
      <w:adjustRightInd w:val="0"/>
      <w:spacing w:after="0" w:line="240" w:lineRule="auto"/>
    </w:pPr>
    <w:rPr>
      <w:rFonts w:ascii="Arial" w:eastAsia="SimSun" w:hAnsi="Arial" w:cs="Arial"/>
      <w:b/>
      <w:bCs/>
      <w:lang w:eastAsia="zh-CN"/>
    </w:rPr>
  </w:style>
  <w:style w:type="character" w:styleId="afffffffffffffffff">
    <w:name w:val="Subtle Emphasis"/>
    <w:uiPriority w:val="19"/>
    <w:qFormat/>
    <w:rsid w:val="00670533"/>
    <w:rPr>
      <w:i/>
      <w:iCs/>
      <w:color w:val="808080"/>
    </w:rPr>
  </w:style>
  <w:style w:type="character" w:styleId="afffffffffffffffff0">
    <w:name w:val="Intense Emphasis"/>
    <w:uiPriority w:val="21"/>
    <w:qFormat/>
    <w:rsid w:val="00670533"/>
    <w:rPr>
      <w:b/>
      <w:bCs/>
      <w:i/>
      <w:iCs/>
      <w:color w:val="4F81BD"/>
    </w:rPr>
  </w:style>
  <w:style w:type="table" w:customStyle="1" w:styleId="317">
    <w:name w:val="Сетка таблицы31"/>
    <w:basedOn w:val="ae"/>
    <w:next w:val="aff1"/>
    <w:uiPriority w:val="59"/>
    <w:rsid w:val="006705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e"/>
    <w:next w:val="aff1"/>
    <w:uiPriority w:val="59"/>
    <w:rsid w:val="006705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e"/>
    <w:next w:val="aff1"/>
    <w:uiPriority w:val="59"/>
    <w:rsid w:val="006705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c"/>
    <w:qFormat/>
    <w:rsid w:val="00670533"/>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af9">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f8"/>
    <w:qFormat/>
    <w:rsid w:val="00670533"/>
    <w:rPr>
      <w:rFonts w:ascii="Times New Roman" w:eastAsia="Times New Roman" w:hAnsi="Times New Roman" w:cs="Times New Roman"/>
      <w:b/>
      <w:bCs/>
      <w:sz w:val="28"/>
      <w:szCs w:val="28"/>
    </w:rPr>
  </w:style>
  <w:style w:type="character" w:customStyle="1" w:styleId="11pt">
    <w:name w:val="Основной текст + 11 pt"/>
    <w:rsid w:val="00670533"/>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670533"/>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670533"/>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c"/>
    <w:qFormat/>
    <w:rsid w:val="00670533"/>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character" w:customStyle="1" w:styleId="Arial65pt150">
    <w:name w:val="Основной текст + Arial;6;5 pt;Масштаб 150%"/>
    <w:rsid w:val="00670533"/>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670533"/>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670533"/>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e"/>
    <w:next w:val="aff1"/>
    <w:rsid w:val="006705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1">
    <w:name w:val="Сноска"/>
    <w:basedOn w:val="ac"/>
    <w:uiPriority w:val="99"/>
    <w:qFormat/>
    <w:rsid w:val="00670533"/>
    <w:pPr>
      <w:spacing w:after="0" w:line="240" w:lineRule="auto"/>
      <w:jc w:val="both"/>
    </w:pPr>
    <w:rPr>
      <w:rFonts w:ascii="Times New Roman" w:eastAsia="Times New Roman" w:hAnsi="Times New Roman" w:cs="Times New Roman"/>
      <w:sz w:val="20"/>
      <w:lang w:val="en-US" w:eastAsia="ru-RU"/>
    </w:rPr>
  </w:style>
  <w:style w:type="table" w:styleId="afffffffffffffffff2">
    <w:name w:val="Table Theme"/>
    <w:basedOn w:val="ae"/>
    <w:rsid w:val="00670533"/>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ktexleft">
    <w:name w:val="dktexlef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670533"/>
    <w:rPr>
      <w:rFonts w:ascii="Arial" w:eastAsia="Times New Roman" w:hAnsi="Arial" w:cs="Times New Roman"/>
      <w:b/>
      <w:sz w:val="24"/>
      <w:szCs w:val="20"/>
      <w:lang w:eastAsia="ru-RU"/>
    </w:rPr>
  </w:style>
  <w:style w:type="paragraph" w:customStyle="1" w:styleId="2ffe">
    <w:name w:val="2"/>
    <w:basedOn w:val="ac"/>
    <w:next w:val="24"/>
    <w:autoRedefine/>
    <w:qFormat/>
    <w:rsid w:val="00670533"/>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670533"/>
    <w:pP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6">
    <w:name w:val="xl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7">
    <w:name w:val="xl24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8">
    <w:name w:val="xl248"/>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670533"/>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670533"/>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WW-Absatz-Standardschriftart">
    <w:name w:val="WW-Absatz-Standardschriftart"/>
    <w:rsid w:val="00670533"/>
  </w:style>
  <w:style w:type="character" w:customStyle="1" w:styleId="WW-Absatz-Standardschriftart1">
    <w:name w:val="WW-Absatz-Standardschriftart1"/>
    <w:rsid w:val="00670533"/>
  </w:style>
  <w:style w:type="character" w:customStyle="1" w:styleId="WW-Absatz-Standardschriftart111">
    <w:name w:val="WW-Absatz-Standardschriftart111"/>
    <w:rsid w:val="00670533"/>
  </w:style>
  <w:style w:type="character" w:customStyle="1" w:styleId="WW-Absatz-Standardschriftart1111">
    <w:name w:val="WW-Absatz-Standardschriftart1111"/>
    <w:rsid w:val="00670533"/>
  </w:style>
  <w:style w:type="character" w:customStyle="1" w:styleId="WW-Absatz-Standardschriftart11111">
    <w:name w:val="WW-Absatz-Standardschriftart11111"/>
    <w:rsid w:val="00670533"/>
  </w:style>
  <w:style w:type="character" w:customStyle="1" w:styleId="WW-Absatz-Standardschriftart111111">
    <w:name w:val="WW-Absatz-Standardschriftart111111"/>
    <w:rsid w:val="00670533"/>
  </w:style>
  <w:style w:type="character" w:customStyle="1" w:styleId="WW-Absatz-Standardschriftart1111111">
    <w:name w:val="WW-Absatz-Standardschriftart1111111"/>
    <w:rsid w:val="00670533"/>
  </w:style>
  <w:style w:type="character" w:customStyle="1" w:styleId="WW-Absatz-Standardschriftart11111111">
    <w:name w:val="WW-Absatz-Standardschriftart11111111"/>
    <w:rsid w:val="00670533"/>
  </w:style>
  <w:style w:type="character" w:customStyle="1" w:styleId="WW-Absatz-Standardschriftart1111111111">
    <w:name w:val="WW-Absatz-Standardschriftart1111111111"/>
    <w:rsid w:val="00670533"/>
  </w:style>
  <w:style w:type="character" w:customStyle="1" w:styleId="WW-Absatz-Standardschriftart11111111111">
    <w:name w:val="WW-Absatz-Standardschriftart11111111111"/>
    <w:rsid w:val="00670533"/>
  </w:style>
  <w:style w:type="character" w:customStyle="1" w:styleId="WW-Absatz-Standardschriftart111111111111">
    <w:name w:val="WW-Absatz-Standardschriftart111111111111"/>
    <w:rsid w:val="00670533"/>
  </w:style>
  <w:style w:type="character" w:customStyle="1" w:styleId="WW-Absatz-Standardschriftart1111111111111">
    <w:name w:val="WW-Absatz-Standardschriftart1111111111111"/>
    <w:rsid w:val="00670533"/>
  </w:style>
  <w:style w:type="character" w:customStyle="1" w:styleId="WW-Absatz-Standardschriftart11111111111111">
    <w:name w:val="WW-Absatz-Standardschriftart11111111111111"/>
    <w:rsid w:val="00670533"/>
  </w:style>
  <w:style w:type="character" w:customStyle="1" w:styleId="WW-Absatz-Standardschriftart111111111111111">
    <w:name w:val="WW-Absatz-Standardschriftart111111111111111"/>
    <w:rsid w:val="00670533"/>
  </w:style>
  <w:style w:type="character" w:customStyle="1" w:styleId="WW-Absatz-Standardschriftart1111111111111111">
    <w:name w:val="WW-Absatz-Standardschriftart1111111111111111"/>
    <w:rsid w:val="00670533"/>
  </w:style>
  <w:style w:type="character" w:customStyle="1" w:styleId="WW-Absatz-Standardschriftart11111111111111111">
    <w:name w:val="WW-Absatz-Standardschriftart11111111111111111"/>
    <w:rsid w:val="00670533"/>
  </w:style>
  <w:style w:type="character" w:customStyle="1" w:styleId="WW-Absatz-Standardschriftart111111111111111111">
    <w:name w:val="WW-Absatz-Standardschriftart111111111111111111"/>
    <w:rsid w:val="00670533"/>
  </w:style>
  <w:style w:type="character" w:customStyle="1" w:styleId="WW-Absatz-Standardschriftart1111111111111111111">
    <w:name w:val="WW-Absatz-Standardschriftart1111111111111111111"/>
    <w:rsid w:val="00670533"/>
  </w:style>
  <w:style w:type="character" w:customStyle="1" w:styleId="WW-Absatz-Standardschriftart11111111111111111111">
    <w:name w:val="WW-Absatz-Standardschriftart11111111111111111111"/>
    <w:rsid w:val="00670533"/>
  </w:style>
  <w:style w:type="character" w:customStyle="1" w:styleId="WW-Absatz-Standardschriftart111111111111111111111">
    <w:name w:val="WW-Absatz-Standardschriftart111111111111111111111"/>
    <w:rsid w:val="00670533"/>
  </w:style>
  <w:style w:type="character" w:customStyle="1" w:styleId="WW-Absatz-Standardschriftart1111111111111111111111">
    <w:name w:val="WW-Absatz-Standardschriftart1111111111111111111111"/>
    <w:rsid w:val="00670533"/>
  </w:style>
  <w:style w:type="character" w:customStyle="1" w:styleId="WW-Absatz-Standardschriftart11111111111111111111111">
    <w:name w:val="WW-Absatz-Standardschriftart11111111111111111111111"/>
    <w:rsid w:val="00670533"/>
  </w:style>
  <w:style w:type="character" w:customStyle="1" w:styleId="WW-Absatz-Standardschriftart111111111111111111111111">
    <w:name w:val="WW-Absatz-Standardschriftart111111111111111111111111"/>
    <w:rsid w:val="00670533"/>
  </w:style>
  <w:style w:type="character" w:customStyle="1" w:styleId="WW-Absatz-Standardschriftart1111111111111111111111111">
    <w:name w:val="WW-Absatz-Standardschriftart1111111111111111111111111"/>
    <w:rsid w:val="00670533"/>
  </w:style>
  <w:style w:type="character" w:customStyle="1" w:styleId="WW-Absatz-Standardschriftart11111111111111111111111111">
    <w:name w:val="WW-Absatz-Standardschriftart11111111111111111111111111"/>
    <w:rsid w:val="00670533"/>
  </w:style>
  <w:style w:type="character" w:customStyle="1" w:styleId="WW-Absatz-Standardschriftart111111111111111111111111111">
    <w:name w:val="WW-Absatz-Standardschriftart111111111111111111111111111"/>
    <w:rsid w:val="00670533"/>
  </w:style>
  <w:style w:type="character" w:customStyle="1" w:styleId="WW-Absatz-Standardschriftart1111111111111111111111111111">
    <w:name w:val="WW-Absatz-Standardschriftart1111111111111111111111111111"/>
    <w:rsid w:val="00670533"/>
  </w:style>
  <w:style w:type="character" w:customStyle="1" w:styleId="WW-Absatz-Standardschriftart11111111111111111111111111111">
    <w:name w:val="WW-Absatz-Standardschriftart11111111111111111111111111111"/>
    <w:rsid w:val="00670533"/>
  </w:style>
  <w:style w:type="character" w:customStyle="1" w:styleId="WW-Absatz-Standardschriftart111111111111111111111111111111">
    <w:name w:val="WW-Absatz-Standardschriftart111111111111111111111111111111"/>
    <w:rsid w:val="00670533"/>
  </w:style>
  <w:style w:type="character" w:customStyle="1" w:styleId="WW-Absatz-Standardschriftart1111111111111111111111111111111">
    <w:name w:val="WW-Absatz-Standardschriftart1111111111111111111111111111111"/>
    <w:rsid w:val="00670533"/>
  </w:style>
  <w:style w:type="character" w:customStyle="1" w:styleId="WW-Absatz-Standardschriftart11111111111111111111111111111111">
    <w:name w:val="WW-Absatz-Standardschriftart11111111111111111111111111111111"/>
    <w:rsid w:val="00670533"/>
  </w:style>
  <w:style w:type="character" w:customStyle="1" w:styleId="WW-Absatz-Standardschriftart111111111111111111111111111111111">
    <w:name w:val="WW-Absatz-Standardschriftart111111111111111111111111111111111"/>
    <w:rsid w:val="00670533"/>
  </w:style>
  <w:style w:type="character" w:customStyle="1" w:styleId="WW-Absatz-Standardschriftart1111111111111111111111111111111111">
    <w:name w:val="WW-Absatz-Standardschriftart1111111111111111111111111111111111"/>
    <w:rsid w:val="00670533"/>
  </w:style>
  <w:style w:type="character" w:customStyle="1" w:styleId="WW-Absatz-Standardschriftart11111111111111111111111111111111111">
    <w:name w:val="WW-Absatz-Standardschriftart11111111111111111111111111111111111"/>
    <w:rsid w:val="00670533"/>
  </w:style>
  <w:style w:type="character" w:customStyle="1" w:styleId="WW-Absatz-Standardschriftart111111111111111111111111111111111111">
    <w:name w:val="WW-Absatz-Standardschriftart111111111111111111111111111111111111"/>
    <w:rsid w:val="00670533"/>
  </w:style>
  <w:style w:type="paragraph" w:customStyle="1" w:styleId="afffffffffffffffff3">
    <w:name w:val="Горизонтальная линия"/>
    <w:basedOn w:val="ac"/>
    <w:next w:val="afff6"/>
    <w:qFormat/>
    <w:rsid w:val="00670533"/>
    <w:pPr>
      <w:suppressLineNumbers/>
      <w:pBdr>
        <w:bottom w:val="double" w:sz="1"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670533"/>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6705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c"/>
    <w:qFormat/>
    <w:rsid w:val="00670533"/>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c"/>
    <w:qFormat/>
    <w:rsid w:val="006705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c"/>
    <w:qFormat/>
    <w:rsid w:val="006705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8">
    <w:name w:val="Стиль31"/>
    <w:rsid w:val="00670533"/>
  </w:style>
  <w:style w:type="paragraph" w:customStyle="1" w:styleId="xl801">
    <w:name w:val="xl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2">
    <w:name w:val="xl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3">
    <w:name w:val="xl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4">
    <w:name w:val="xl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5">
    <w:name w:val="xl80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6">
    <w:name w:val="xl80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8">
    <w:name w:val="xl80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0">
    <w:name w:val="xl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1">
    <w:name w:val="xl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2">
    <w:name w:val="xl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3">
    <w:name w:val="xl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4">
    <w:name w:val="xl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5">
    <w:name w:val="xl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6">
    <w:name w:val="xl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7">
    <w:name w:val="xl8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8">
    <w:name w:val="xl81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9">
    <w:name w:val="xl8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0">
    <w:name w:val="xl8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1">
    <w:name w:val="xl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3">
    <w:name w:val="xl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4">
    <w:name w:val="xl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5">
    <w:name w:val="xl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6">
    <w:name w:val="xl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7">
    <w:name w:val="xl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8">
    <w:name w:val="xl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9">
    <w:name w:val="xl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2">
    <w:name w:val="xl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3">
    <w:name w:val="xl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4">
    <w:name w:val="xl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6">
    <w:name w:val="xl8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7">
    <w:name w:val="xl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8">
    <w:name w:val="xl8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9">
    <w:name w:val="xl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40">
    <w:name w:val="xl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1">
    <w:name w:val="xl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2">
    <w:name w:val="xl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4">
    <w:name w:val="xl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5">
    <w:name w:val="xl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6">
    <w:name w:val="xl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7">
    <w:name w:val="xl847"/>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8">
    <w:name w:val="xl84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9">
    <w:name w:val="xl849"/>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51">
    <w:name w:val="xl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2">
    <w:name w:val="xl85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3">
    <w:name w:val="xl853"/>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4">
    <w:name w:val="xl854"/>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5">
    <w:name w:val="xl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6">
    <w:name w:val="xl85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0">
    <w:name w:val="xl860"/>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1">
    <w:name w:val="xl861"/>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2">
    <w:name w:val="xl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3">
    <w:name w:val="xl86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4">
    <w:name w:val="xl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65">
    <w:name w:val="xl86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6">
    <w:name w:val="xl86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7">
    <w:name w:val="xl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9">
    <w:name w:val="xl86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4">
    <w:name w:val="xl87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5">
    <w:name w:val="xl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6">
    <w:name w:val="xl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0">
    <w:name w:val="xl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1">
    <w:name w:val="xl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2">
    <w:name w:val="xl8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3">
    <w:name w:val="xl8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4">
    <w:name w:val="xl8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5">
    <w:name w:val="xl885"/>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8">
    <w:name w:val="xl8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0">
    <w:name w:val="xl890"/>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1">
    <w:name w:val="xl89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2">
    <w:name w:val="xl892"/>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4">
    <w:name w:val="xl89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5">
    <w:name w:val="xl89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6">
    <w:name w:val="xl89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7">
    <w:name w:val="xl897"/>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8">
    <w:name w:val="xl89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9">
    <w:name w:val="xl8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0">
    <w:name w:val="xl9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4">
    <w:name w:val="xl90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1">
    <w:name w:val="xl91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2">
    <w:name w:val="xl9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3">
    <w:name w:val="xl9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font12">
    <w:name w:val="font12"/>
    <w:basedOn w:val="ac"/>
    <w:qFormat/>
    <w:rsid w:val="00670533"/>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210">
    <w:name w:val="xl12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4">
    <w:name w:val="xl12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5">
    <w:name w:val="xl12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6">
    <w:name w:val="xl121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0">
    <w:name w:val="xl1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1">
    <w:name w:val="xl1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4">
    <w:name w:val="xl12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5">
    <w:name w:val="xl1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6">
    <w:name w:val="xl1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9">
    <w:name w:val="xl1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0">
    <w:name w:val="xl1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1">
    <w:name w:val="xl123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2">
    <w:name w:val="xl123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3">
    <w:name w:val="xl12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4">
    <w:name w:val="xl1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5">
    <w:name w:val="xl1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6">
    <w:name w:val="xl12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7">
    <w:name w:val="xl1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0">
    <w:name w:val="xl1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1">
    <w:name w:val="xl1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2">
    <w:name w:val="xl12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3">
    <w:name w:val="xl12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4">
    <w:name w:val="xl12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5">
    <w:name w:val="xl12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247">
    <w:name w:val="xl12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8">
    <w:name w:val="xl12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0">
    <w:name w:val="xl12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3">
    <w:name w:val="xl12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4">
    <w:name w:val="xl125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5">
    <w:name w:val="xl12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6">
    <w:name w:val="xl1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8">
    <w:name w:val="xl125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9">
    <w:name w:val="xl12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0">
    <w:name w:val="xl12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1">
    <w:name w:val="xl12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2">
    <w:name w:val="xl1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4">
    <w:name w:val="xl12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6">
    <w:name w:val="xl1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8">
    <w:name w:val="xl12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0">
    <w:name w:val="xl12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1">
    <w:name w:val="xl1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2">
    <w:name w:val="xl1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3">
    <w:name w:val="xl1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4">
    <w:name w:val="xl1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5">
    <w:name w:val="xl1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6">
    <w:name w:val="xl12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8">
    <w:name w:val="xl12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9">
    <w:name w:val="xl12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2">
    <w:name w:val="xl12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4">
    <w:name w:val="xl12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7">
    <w:name w:val="xl12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8">
    <w:name w:val="xl12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9">
    <w:name w:val="xl12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0">
    <w:name w:val="xl12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6">
    <w:name w:val="xl129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7">
    <w:name w:val="xl1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8">
    <w:name w:val="xl1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2">
    <w:name w:val="xl1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3">
    <w:name w:val="xl13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5">
    <w:name w:val="xl1305"/>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8">
    <w:name w:val="xl130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9">
    <w:name w:val="xl130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0">
    <w:name w:val="xl13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5">
    <w:name w:val="xl131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6">
    <w:name w:val="xl1316"/>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67053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3">
    <w:name w:val="xl13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4">
    <w:name w:val="xl1324"/>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9">
    <w:name w:val="xl132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0">
    <w:name w:val="xl133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60">
    <w:name w:val="xl17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1">
    <w:name w:val="xl17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2">
    <w:name w:val="xl17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4">
    <w:name w:val="xl17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5">
    <w:name w:val="xl1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6">
    <w:name w:val="xl176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7">
    <w:name w:val="xl176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9">
    <w:name w:val="xl1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0">
    <w:name w:val="xl1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1">
    <w:name w:val="xl1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2">
    <w:name w:val="xl17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3">
    <w:name w:val="xl17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4">
    <w:name w:val="xl17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5">
    <w:name w:val="xl17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76">
    <w:name w:val="xl1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7">
    <w:name w:val="xl17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778">
    <w:name w:val="xl1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79">
    <w:name w:val="xl1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80">
    <w:name w:val="xl1780"/>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81">
    <w:name w:val="xl17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2">
    <w:name w:val="xl17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3">
    <w:name w:val="xl17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4">
    <w:name w:val="xl17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5">
    <w:name w:val="xl17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6">
    <w:name w:val="xl17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7">
    <w:name w:val="xl17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88">
    <w:name w:val="xl17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9">
    <w:name w:val="xl1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0">
    <w:name w:val="xl1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1">
    <w:name w:val="xl1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2">
    <w:name w:val="xl17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93">
    <w:name w:val="xl17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794">
    <w:name w:val="xl17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5">
    <w:name w:val="xl17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6">
    <w:name w:val="xl17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7">
    <w:name w:val="xl17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8">
    <w:name w:val="xl17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9">
    <w:name w:val="xl17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0">
    <w:name w:val="xl18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1">
    <w:name w:val="xl1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2">
    <w:name w:val="xl1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3">
    <w:name w:val="xl1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4">
    <w:name w:val="xl1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5">
    <w:name w:val="xl18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6">
    <w:name w:val="xl18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7">
    <w:name w:val="xl18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8">
    <w:name w:val="xl18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9">
    <w:name w:val="xl1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0">
    <w:name w:val="xl1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1">
    <w:name w:val="xl1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12">
    <w:name w:val="xl1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3">
    <w:name w:val="xl1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5">
    <w:name w:val="xl1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6">
    <w:name w:val="xl1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7">
    <w:name w:val="xl18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8">
    <w:name w:val="xl18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9">
    <w:name w:val="xl18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0">
    <w:name w:val="xl18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1">
    <w:name w:val="xl1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2">
    <w:name w:val="xl1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3">
    <w:name w:val="xl1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4">
    <w:name w:val="xl1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5">
    <w:name w:val="xl1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6">
    <w:name w:val="xl1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7">
    <w:name w:val="xl1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8">
    <w:name w:val="xl1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9">
    <w:name w:val="xl1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0">
    <w:name w:val="xl18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1">
    <w:name w:val="xl1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2">
    <w:name w:val="xl1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3">
    <w:name w:val="xl1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4">
    <w:name w:val="xl1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5">
    <w:name w:val="xl1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6">
    <w:name w:val="xl18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7">
    <w:name w:val="xl1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8">
    <w:name w:val="xl18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9">
    <w:name w:val="xl1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0">
    <w:name w:val="xl1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1">
    <w:name w:val="xl1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2">
    <w:name w:val="xl1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3">
    <w:name w:val="xl1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4">
    <w:name w:val="xl1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45">
    <w:name w:val="xl1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6">
    <w:name w:val="xl1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7">
    <w:name w:val="xl18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8">
    <w:name w:val="xl18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9">
    <w:name w:val="xl18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0">
    <w:name w:val="xl1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1">
    <w:name w:val="xl1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2">
    <w:name w:val="xl18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4">
    <w:name w:val="xl18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5">
    <w:name w:val="xl1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6">
    <w:name w:val="xl18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7">
    <w:name w:val="xl1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8">
    <w:name w:val="xl18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9">
    <w:name w:val="xl18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0">
    <w:name w:val="xl18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1">
    <w:name w:val="xl18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2">
    <w:name w:val="xl1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865">
    <w:name w:val="xl18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66">
    <w:name w:val="xl18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8">
    <w:name w:val="xl1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9">
    <w:name w:val="xl18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0">
    <w:name w:val="xl1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2">
    <w:name w:val="xl18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3">
    <w:name w:val="xl18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6">
    <w:name w:val="xl1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7">
    <w:name w:val="xl18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81">
    <w:name w:val="xl1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757">
    <w:name w:val="xl17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58">
    <w:name w:val="xl17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9">
    <w:name w:val="xl1759"/>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2">
    <w:name w:val="xl188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5">
    <w:name w:val="xl188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6">
    <w:name w:val="xl1886"/>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7">
    <w:name w:val="xl1887"/>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8">
    <w:name w:val="xl18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0">
    <w:name w:val="xl189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1">
    <w:name w:val="xl189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2">
    <w:name w:val="xl189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3">
    <w:name w:val="xl18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4">
    <w:name w:val="xl18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5">
    <w:name w:val="xl18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6">
    <w:name w:val="xl18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7">
    <w:name w:val="xl18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8">
    <w:name w:val="xl18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99">
    <w:name w:val="xl189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01">
    <w:name w:val="xl1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02">
    <w:name w:val="xl190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3">
    <w:name w:val="xl190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4">
    <w:name w:val="xl190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8">
    <w:name w:val="xl19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1">
    <w:name w:val="xl19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6">
    <w:name w:val="xl2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8">
    <w:name w:val="xl2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9">
    <w:name w:val="xl2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2">
    <w:name w:val="xl2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5">
    <w:name w:val="xl2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6">
    <w:name w:val="xl2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7">
    <w:name w:val="xl2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8">
    <w:name w:val="xl2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9">
    <w:name w:val="xl2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0">
    <w:name w:val="xl25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1">
    <w:name w:val="xl25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2">
    <w:name w:val="xl25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3">
    <w:name w:val="xl25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6">
    <w:name w:val="xl2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7">
    <w:name w:val="xl2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8">
    <w:name w:val="xl25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9">
    <w:name w:val="xl2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1">
    <w:name w:val="xl2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2">
    <w:name w:val="xl25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3">
    <w:name w:val="xl25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4">
    <w:name w:val="xl25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29">
    <w:name w:val="xl25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30">
    <w:name w:val="xl25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3">
    <w:name w:val="xl25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4">
    <w:name w:val="xl25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6">
    <w:name w:val="xl25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7">
    <w:name w:val="xl25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8">
    <w:name w:val="xl25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0">
    <w:name w:val="xl25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3">
    <w:name w:val="xl254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8">
    <w:name w:val="xl25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1">
    <w:name w:val="xl25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2">
    <w:name w:val="xl25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3">
    <w:name w:val="xl25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6">
    <w:name w:val="xl25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9">
    <w:name w:val="xl25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0">
    <w:name w:val="xl25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1">
    <w:name w:val="xl25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2">
    <w:name w:val="xl25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4">
    <w:name w:val="xl2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5">
    <w:name w:val="xl2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6">
    <w:name w:val="xl2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69">
    <w:name w:val="xl25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1">
    <w:name w:val="xl2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4">
    <w:name w:val="xl2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5">
    <w:name w:val="xl2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6">
    <w:name w:val="xl2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7">
    <w:name w:val="xl25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8">
    <w:name w:val="xl25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9">
    <w:name w:val="xl25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0">
    <w:name w:val="xl25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1">
    <w:name w:val="xl25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2">
    <w:name w:val="xl25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4">
    <w:name w:val="xl25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5">
    <w:name w:val="xl25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6">
    <w:name w:val="xl25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0">
    <w:name w:val="xl25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1">
    <w:name w:val="xl25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2">
    <w:name w:val="xl25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3">
    <w:name w:val="xl25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5">
    <w:name w:val="xl25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6">
    <w:name w:val="xl2596"/>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97">
    <w:name w:val="xl25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8">
    <w:name w:val="xl25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7">
    <w:name w:val="xl2607"/>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8">
    <w:name w:val="xl2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3">
    <w:name w:val="xl2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14">
    <w:name w:val="xl2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5">
    <w:name w:val="xl261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6">
    <w:name w:val="xl26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7">
    <w:name w:val="xl261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8">
    <w:name w:val="xl26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9">
    <w:name w:val="xl2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0">
    <w:name w:val="xl2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621">
    <w:name w:val="xl2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622">
    <w:name w:val="xl262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6">
    <w:name w:val="xl26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7">
    <w:name w:val="xl26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1">
    <w:name w:val="xl26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3">
    <w:name w:val="xl26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4">
    <w:name w:val="xl2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3">
    <w:name w:val="font13"/>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4">
    <w:name w:val="font14"/>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5">
    <w:name w:val="font15"/>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76">
    <w:name w:val="xl39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78">
    <w:name w:val="xl39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9">
    <w:name w:val="xl39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0">
    <w:name w:val="xl39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81">
    <w:name w:val="xl39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3">
    <w:name w:val="xl39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5">
    <w:name w:val="xl39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6">
    <w:name w:val="xl39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8">
    <w:name w:val="xl39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9">
    <w:name w:val="xl39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1">
    <w:name w:val="xl399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4">
    <w:name w:val="xl39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5">
    <w:name w:val="xl39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7">
    <w:name w:val="xl39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8">
    <w:name w:val="xl39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9">
    <w:name w:val="xl39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00">
    <w:name w:val="xl40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4">
    <w:name w:val="xl40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7">
    <w:name w:val="xl40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9">
    <w:name w:val="xl40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0">
    <w:name w:val="xl40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2">
    <w:name w:val="xl40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4">
    <w:name w:val="xl40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6">
    <w:name w:val="xl40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7">
    <w:name w:val="xl40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19">
    <w:name w:val="xl40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2">
    <w:name w:val="xl40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3">
    <w:name w:val="xl40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4">
    <w:name w:val="xl40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5">
    <w:name w:val="xl40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7">
    <w:name w:val="xl40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1">
    <w:name w:val="xl40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4033">
    <w:name w:val="xl40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37">
    <w:name w:val="xl40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8">
    <w:name w:val="xl40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1">
    <w:name w:val="xl40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2">
    <w:name w:val="xl40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3">
    <w:name w:val="xl40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4">
    <w:name w:val="xl40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5">
    <w:name w:val="xl40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7">
    <w:name w:val="xl40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8">
    <w:name w:val="xl40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9">
    <w:name w:val="xl40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0">
    <w:name w:val="xl40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1">
    <w:name w:val="xl40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62">
    <w:name w:val="xl406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4">
    <w:name w:val="xl40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5">
    <w:name w:val="xl40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6">
    <w:name w:val="xl40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0">
    <w:name w:val="xl407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1">
    <w:name w:val="xl40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6">
    <w:name w:val="xl40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8">
    <w:name w:val="xl40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9">
    <w:name w:val="xl40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0">
    <w:name w:val="xl40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1">
    <w:name w:val="xl40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3">
    <w:name w:val="xl40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5">
    <w:name w:val="xl40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9">
    <w:name w:val="xl40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91">
    <w:name w:val="xl40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5">
    <w:name w:val="xl40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6">
    <w:name w:val="xl40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7">
    <w:name w:val="xl40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8">
    <w:name w:val="xl40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1">
    <w:name w:val="xl41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670533"/>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670533"/>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670533"/>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670533"/>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670533"/>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33">
    <w:name w:val="xl102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48">
    <w:name w:val="xl102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270">
    <w:name w:val="xl102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1">
    <w:name w:val="xl10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277">
    <w:name w:val="xl1027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9">
    <w:name w:val="xl1027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88">
    <w:name w:val="xl1028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96">
    <w:name w:val="xl102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1">
    <w:name w:val="xl10311"/>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6">
    <w:name w:val="xl103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26">
    <w:name w:val="xl1032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0">
    <w:name w:val="xl103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8">
    <w:name w:val="xl103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2">
    <w:name w:val="xl103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3">
    <w:name w:val="xl103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44">
    <w:name w:val="xl103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8">
    <w:name w:val="xl103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9">
    <w:name w:val="xl103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6">
    <w:name w:val="xl103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0387">
    <w:name w:val="xl1038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89">
    <w:name w:val="xl10389"/>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00">
    <w:name w:val="xl194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3">
    <w:name w:val="xl194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5">
    <w:name w:val="xl194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7">
    <w:name w:val="xl194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8">
    <w:name w:val="xl194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3">
    <w:name w:val="xl194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4">
    <w:name w:val="xl194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7">
    <w:name w:val="xl194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8">
    <w:name w:val="xl194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4">
    <w:name w:val="xl194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4">
    <w:name w:val="xl19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2">
    <w:name w:val="xl1952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6">
    <w:name w:val="xl195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7">
    <w:name w:val="xl195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8">
    <w:name w:val="xl195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2">
    <w:name w:val="xl1954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3">
    <w:name w:val="xl195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567">
    <w:name w:val="xl19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568">
    <w:name w:val="xl19568"/>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0">
    <w:name w:val="xl195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1">
    <w:name w:val="xl19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fffffffffffff4">
    <w:name w:val="Обычный + По ширине"/>
    <w:aliases w:val="Первая строка:  1,25 см"/>
    <w:basedOn w:val="ac"/>
    <w:link w:val="afffffffffffffffff5"/>
    <w:qFormat/>
    <w:rsid w:val="00670533"/>
    <w:pPr>
      <w:spacing w:after="0" w:line="240" w:lineRule="auto"/>
      <w:ind w:firstLine="709"/>
      <w:jc w:val="both"/>
    </w:pPr>
    <w:rPr>
      <w:rFonts w:ascii="Times New Roman" w:eastAsia="Times New Roman" w:hAnsi="Times New Roman" w:cs="Times New Roman"/>
      <w:sz w:val="24"/>
      <w:szCs w:val="24"/>
    </w:rPr>
  </w:style>
  <w:style w:type="character" w:customStyle="1" w:styleId="afffffffffffffffff5">
    <w:name w:val="Обычный + По ширине Знак"/>
    <w:aliases w:val="Первая строка:  1 Знак,25 см Знак"/>
    <w:link w:val="afffffffffffffffff4"/>
    <w:rsid w:val="00670533"/>
    <w:rPr>
      <w:rFonts w:ascii="Times New Roman" w:eastAsia="Times New Roman" w:hAnsi="Times New Roman" w:cs="Times New Roman"/>
      <w:sz w:val="24"/>
      <w:szCs w:val="24"/>
    </w:rPr>
  </w:style>
  <w:style w:type="paragraph" w:customStyle="1" w:styleId="xl19399">
    <w:name w:val="xl193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3">
    <w:name w:val="xl286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4">
    <w:name w:val="xl28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1">
    <w:name w:val="xl286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2">
    <w:name w:val="xl286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3">
    <w:name w:val="xl2864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8">
    <w:name w:val="xl286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49">
    <w:name w:val="xl286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0">
    <w:name w:val="xl286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52">
    <w:name w:val="xl2865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67053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6">
    <w:name w:val="xl28656"/>
    <w:basedOn w:val="ac"/>
    <w:qFormat/>
    <w:rsid w:val="00670533"/>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7">
    <w:name w:val="xl286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8">
    <w:name w:val="xl2865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2">
    <w:name w:val="xl286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3">
    <w:name w:val="xl286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90">
    <w:name w:val="xl286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19">
    <w:name w:val="xl287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25">
    <w:name w:val="xl287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29">
    <w:name w:val="xl287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30">
    <w:name w:val="xl287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31">
    <w:name w:val="xl287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5">
    <w:name w:val="xl287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6">
    <w:name w:val="xl287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67053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74">
    <w:name w:val="xl28774"/>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779">
    <w:name w:val="xl28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8780">
    <w:name w:val="xl2878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2">
    <w:name w:val="xl2878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3">
    <w:name w:val="xl28783"/>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4">
    <w:name w:val="xl2878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5">
    <w:name w:val="xl287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fffffffffffffffff6">
    <w:name w:val="_абзац"/>
    <w:basedOn w:val="ac"/>
    <w:link w:val="afffffffffffffffff7"/>
    <w:qFormat/>
    <w:rsid w:val="00670533"/>
    <w:pPr>
      <w:spacing w:after="0" w:line="240" w:lineRule="auto"/>
      <w:ind w:firstLine="708"/>
      <w:jc w:val="both"/>
    </w:pPr>
    <w:rPr>
      <w:rFonts w:ascii="Times New Roman" w:eastAsia="Times New Roman" w:hAnsi="Times New Roman" w:cs="Times New Roman"/>
      <w:sz w:val="24"/>
      <w:szCs w:val="24"/>
    </w:rPr>
  </w:style>
  <w:style w:type="character" w:customStyle="1" w:styleId="afffffffffffffffff7">
    <w:name w:val="_абзац Знак"/>
    <w:link w:val="afffffffffffffffff6"/>
    <w:rsid w:val="00670533"/>
    <w:rPr>
      <w:rFonts w:ascii="Times New Roman" w:eastAsia="Times New Roman" w:hAnsi="Times New Roman" w:cs="Times New Roman"/>
      <w:sz w:val="24"/>
      <w:szCs w:val="24"/>
    </w:rPr>
  </w:style>
  <w:style w:type="character" w:customStyle="1" w:styleId="FontStyle59">
    <w:name w:val="Font Style59"/>
    <w:rsid w:val="00670533"/>
    <w:rPr>
      <w:rFonts w:ascii="Times New Roman" w:hAnsi="Times New Roman" w:cs="Times New Roman"/>
      <w:sz w:val="26"/>
      <w:szCs w:val="26"/>
    </w:rPr>
  </w:style>
  <w:style w:type="paragraph" w:customStyle="1" w:styleId="xl1912">
    <w:name w:val="xl1912"/>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67053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7">
    <w:name w:val="xl19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8">
    <w:name w:val="xl1918"/>
    <w:basedOn w:val="ac"/>
    <w:qFormat/>
    <w:rsid w:val="00670533"/>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9">
    <w:name w:val="xl19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0">
    <w:name w:val="xl19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1">
    <w:name w:val="xl1921"/>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2">
    <w:name w:val="xl1922"/>
    <w:basedOn w:val="ac"/>
    <w:qFormat/>
    <w:rsid w:val="0067053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3">
    <w:name w:val="xl192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4">
    <w:name w:val="xl192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5">
    <w:name w:val="xl192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27">
    <w:name w:val="xl1927"/>
    <w:basedOn w:val="ac"/>
    <w:qFormat/>
    <w:rsid w:val="0067053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9">
    <w:name w:val="xl1929"/>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0">
    <w:name w:val="xl193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1">
    <w:name w:val="xl1931"/>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2">
    <w:name w:val="xl193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3">
    <w:name w:val="xl1933"/>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4">
    <w:name w:val="xl1934"/>
    <w:basedOn w:val="ac"/>
    <w:qFormat/>
    <w:rsid w:val="0067053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5">
    <w:name w:val="xl193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6">
    <w:name w:val="xl1936"/>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37">
    <w:name w:val="xl1937"/>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8">
    <w:name w:val="xl1938"/>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9">
    <w:name w:val="xl193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
    <w:name w:val="xl1940"/>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41">
    <w:name w:val="xl1941"/>
    <w:basedOn w:val="ac"/>
    <w:qFormat/>
    <w:rsid w:val="00670533"/>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
    <w:name w:val="xl1945"/>
    <w:basedOn w:val="ac"/>
    <w:qFormat/>
    <w:rsid w:val="0067053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
    <w:name w:val="xl194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7">
    <w:name w:val="xl1947"/>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
    <w:name w:val="xl1948"/>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9">
    <w:name w:val="xl1949"/>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
    <w:name w:val="xl1950"/>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
    <w:name w:val="xl1951"/>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
    <w:name w:val="xl1952"/>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3">
    <w:name w:val="xl1953"/>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
    <w:name w:val="xl1954"/>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5">
    <w:name w:val="xl1955"/>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6">
    <w:name w:val="xl1956"/>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
    <w:name w:val="xl195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8">
    <w:name w:val="xl1958"/>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9">
    <w:name w:val="xl1959"/>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60">
    <w:name w:val="xl1960"/>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yle1">
    <w:name w:val="Style1"/>
    <w:basedOn w:val="ac"/>
    <w:uiPriority w:val="99"/>
    <w:qFormat/>
    <w:rsid w:val="00670533"/>
    <w:pPr>
      <w:widowControl w:val="0"/>
      <w:autoSpaceDE w:val="0"/>
      <w:autoSpaceDN w:val="0"/>
      <w:adjustRightInd w:val="0"/>
      <w:spacing w:after="0" w:line="620" w:lineRule="exact"/>
      <w:ind w:firstLine="1660"/>
      <w:jc w:val="both"/>
    </w:pPr>
    <w:rPr>
      <w:rFonts w:ascii="Times New Roman" w:eastAsia="Times New Roman" w:hAnsi="Times New Roman" w:cs="Times New Roman"/>
      <w:sz w:val="24"/>
      <w:szCs w:val="24"/>
      <w:lang w:eastAsia="ru-RU"/>
    </w:rPr>
  </w:style>
  <w:style w:type="character" w:customStyle="1" w:styleId="FontStyle158">
    <w:name w:val="Font Style158"/>
    <w:uiPriority w:val="99"/>
    <w:rsid w:val="00670533"/>
    <w:rPr>
      <w:rFonts w:eastAsia="Times New Roman"/>
      <w:color w:val="auto"/>
      <w:sz w:val="26"/>
      <w:lang w:val="ru-RU" w:eastAsia="zh-CN"/>
    </w:rPr>
  </w:style>
  <w:style w:type="paragraph" w:customStyle="1" w:styleId="formattexttopleveltext">
    <w:name w:val="formattexttopleveltex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f1">
    <w:name w:val="Нет списка4"/>
    <w:next w:val="af"/>
    <w:uiPriority w:val="99"/>
    <w:semiHidden/>
    <w:unhideWhenUsed/>
    <w:rsid w:val="00670533"/>
  </w:style>
  <w:style w:type="numbering" w:customStyle="1" w:styleId="122">
    <w:name w:val="Нет списка12"/>
    <w:next w:val="af"/>
    <w:uiPriority w:val="99"/>
    <w:semiHidden/>
    <w:unhideWhenUsed/>
    <w:rsid w:val="00670533"/>
  </w:style>
  <w:style w:type="numbering" w:customStyle="1" w:styleId="219">
    <w:name w:val="Нет списка21"/>
    <w:next w:val="af"/>
    <w:uiPriority w:val="99"/>
    <w:semiHidden/>
    <w:unhideWhenUsed/>
    <w:rsid w:val="00670533"/>
  </w:style>
  <w:style w:type="numbering" w:customStyle="1" w:styleId="319">
    <w:name w:val="Нет списка31"/>
    <w:next w:val="af"/>
    <w:uiPriority w:val="99"/>
    <w:semiHidden/>
    <w:unhideWhenUsed/>
    <w:rsid w:val="00670533"/>
  </w:style>
  <w:style w:type="numbering" w:customStyle="1" w:styleId="1ffff9">
    <w:name w:val="нумерованный1"/>
    <w:rsid w:val="00670533"/>
  </w:style>
  <w:style w:type="numbering" w:customStyle="1" w:styleId="1ffffa">
    <w:name w:val="маркированный1"/>
    <w:rsid w:val="00670533"/>
  </w:style>
  <w:style w:type="numbering" w:customStyle="1" w:styleId="1ai1">
    <w:name w:val="1 / a / i1"/>
    <w:basedOn w:val="af"/>
    <w:next w:val="1ai"/>
    <w:semiHidden/>
    <w:unhideWhenUsed/>
    <w:rsid w:val="00670533"/>
  </w:style>
  <w:style w:type="numbering" w:customStyle="1" w:styleId="1111111">
    <w:name w:val="1 / 1.1 / 1.1.11"/>
    <w:basedOn w:val="af"/>
    <w:next w:val="111111"/>
    <w:semiHidden/>
    <w:unhideWhenUsed/>
    <w:rsid w:val="00670533"/>
  </w:style>
  <w:style w:type="numbering" w:customStyle="1" w:styleId="1121">
    <w:name w:val="Нет списка112"/>
    <w:next w:val="af"/>
    <w:uiPriority w:val="99"/>
    <w:semiHidden/>
    <w:unhideWhenUsed/>
    <w:rsid w:val="00670533"/>
  </w:style>
  <w:style w:type="numbering" w:customStyle="1" w:styleId="3110">
    <w:name w:val="Стиль311"/>
    <w:rsid w:val="00670533"/>
  </w:style>
  <w:style w:type="numbering" w:customStyle="1" w:styleId="5f">
    <w:name w:val="Нет списка5"/>
    <w:next w:val="af"/>
    <w:uiPriority w:val="99"/>
    <w:semiHidden/>
    <w:unhideWhenUsed/>
    <w:rsid w:val="001E7F62"/>
  </w:style>
  <w:style w:type="numbering" w:customStyle="1" w:styleId="134">
    <w:name w:val="Нет списка13"/>
    <w:next w:val="af"/>
    <w:uiPriority w:val="99"/>
    <w:semiHidden/>
    <w:unhideWhenUsed/>
    <w:rsid w:val="001E7F62"/>
  </w:style>
  <w:style w:type="numbering" w:customStyle="1" w:styleId="225">
    <w:name w:val="Нет списка22"/>
    <w:next w:val="af"/>
    <w:uiPriority w:val="99"/>
    <w:semiHidden/>
    <w:unhideWhenUsed/>
    <w:rsid w:val="001E7F62"/>
  </w:style>
  <w:style w:type="numbering" w:customStyle="1" w:styleId="322">
    <w:name w:val="Нет списка32"/>
    <w:next w:val="af"/>
    <w:uiPriority w:val="99"/>
    <w:semiHidden/>
    <w:unhideWhenUsed/>
    <w:rsid w:val="001E7F62"/>
  </w:style>
  <w:style w:type="numbering" w:customStyle="1" w:styleId="21">
    <w:name w:val="нумерованный2"/>
    <w:rsid w:val="001E7F62"/>
    <w:pPr>
      <w:numPr>
        <w:numId w:val="19"/>
      </w:numPr>
    </w:pPr>
  </w:style>
  <w:style w:type="numbering" w:customStyle="1" w:styleId="23">
    <w:name w:val="маркированный2"/>
    <w:rsid w:val="001E7F62"/>
    <w:pPr>
      <w:numPr>
        <w:numId w:val="20"/>
      </w:numPr>
    </w:pPr>
  </w:style>
  <w:style w:type="numbering" w:customStyle="1" w:styleId="1ai2">
    <w:name w:val="1 / a / i2"/>
    <w:basedOn w:val="af"/>
    <w:next w:val="1ai"/>
    <w:semiHidden/>
    <w:unhideWhenUsed/>
    <w:rsid w:val="001E7F62"/>
    <w:pPr>
      <w:numPr>
        <w:numId w:val="27"/>
      </w:numPr>
    </w:pPr>
  </w:style>
  <w:style w:type="numbering" w:customStyle="1" w:styleId="1111112">
    <w:name w:val="1 / 1.1 / 1.1.12"/>
    <w:basedOn w:val="af"/>
    <w:next w:val="111111"/>
    <w:semiHidden/>
    <w:unhideWhenUsed/>
    <w:rsid w:val="001E7F62"/>
    <w:pPr>
      <w:numPr>
        <w:numId w:val="28"/>
      </w:numPr>
    </w:pPr>
  </w:style>
  <w:style w:type="numbering" w:customStyle="1" w:styleId="1130">
    <w:name w:val="Нет списка113"/>
    <w:next w:val="af"/>
    <w:uiPriority w:val="99"/>
    <w:semiHidden/>
    <w:unhideWhenUsed/>
    <w:rsid w:val="001E7F62"/>
  </w:style>
  <w:style w:type="numbering" w:customStyle="1" w:styleId="3121">
    <w:name w:val="Стиль312"/>
    <w:rsid w:val="001E7F62"/>
  </w:style>
  <w:style w:type="numbering" w:customStyle="1" w:styleId="67">
    <w:name w:val="Нет списка6"/>
    <w:next w:val="af"/>
    <w:uiPriority w:val="99"/>
    <w:semiHidden/>
    <w:unhideWhenUsed/>
    <w:rsid w:val="006C3AD2"/>
  </w:style>
  <w:style w:type="numbering" w:customStyle="1" w:styleId="75">
    <w:name w:val="Нет списка7"/>
    <w:next w:val="af"/>
    <w:uiPriority w:val="99"/>
    <w:semiHidden/>
    <w:unhideWhenUsed/>
    <w:rsid w:val="006C3AD2"/>
  </w:style>
  <w:style w:type="table" w:customStyle="1" w:styleId="11e">
    <w:name w:val="Таблица ОРГРЭС11"/>
    <w:basedOn w:val="ae"/>
    <w:next w:val="aff1"/>
    <w:uiPriority w:val="59"/>
    <w:rsid w:val="006C3AD2"/>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e"/>
    <w:next w:val="aff1"/>
    <w:uiPriority w:val="59"/>
    <w:rsid w:val="006C3AD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f"/>
    <w:uiPriority w:val="99"/>
    <w:semiHidden/>
    <w:unhideWhenUsed/>
    <w:rsid w:val="006C3AD2"/>
  </w:style>
  <w:style w:type="numbering" w:customStyle="1" w:styleId="232">
    <w:name w:val="Нет списка23"/>
    <w:next w:val="af"/>
    <w:uiPriority w:val="99"/>
    <w:semiHidden/>
    <w:unhideWhenUsed/>
    <w:rsid w:val="006C3AD2"/>
  </w:style>
  <w:style w:type="numbering" w:customStyle="1" w:styleId="330">
    <w:name w:val="Нет списка33"/>
    <w:next w:val="af"/>
    <w:uiPriority w:val="99"/>
    <w:semiHidden/>
    <w:unhideWhenUsed/>
    <w:rsid w:val="006C3AD2"/>
  </w:style>
  <w:style w:type="table" w:customStyle="1" w:styleId="21a">
    <w:name w:val="Сетка таблицы21"/>
    <w:basedOn w:val="ae"/>
    <w:next w:val="aff1"/>
    <w:uiPriority w:val="59"/>
    <w:rsid w:val="006C3AD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6C3AD2"/>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fd">
    <w:name w:val="нумерованный3"/>
    <w:rsid w:val="006C3AD2"/>
  </w:style>
  <w:style w:type="numbering" w:customStyle="1" w:styleId="3fe">
    <w:name w:val="маркированный3"/>
    <w:rsid w:val="006C3AD2"/>
  </w:style>
  <w:style w:type="table" w:customStyle="1" w:styleId="21b">
    <w:name w:val="Сетка таблицы 21"/>
    <w:basedOn w:val="ae"/>
    <w:next w:val="2ff8"/>
    <w:unhideWhenUsed/>
    <w:rsid w:val="006C3AD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next w:val="58"/>
    <w:unhideWhenUsed/>
    <w:rsid w:val="006C3AD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next w:val="-11"/>
    <w:unhideWhenUsed/>
    <w:rsid w:val="006C3AD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e"/>
    <w:next w:val="affffffffffffff6"/>
    <w:unhideWhenUsed/>
    <w:rsid w:val="006C3AD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c">
    <w:name w:val="Изысканная таблица1"/>
    <w:basedOn w:val="ae"/>
    <w:next w:val="affffffffffffff7"/>
    <w:unhideWhenUsed/>
    <w:rsid w:val="006C3AD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d">
    <w:name w:val="Стандартная таблица1"/>
    <w:basedOn w:val="ae"/>
    <w:next w:val="affffffffffffff8"/>
    <w:unhideWhenUsed/>
    <w:rsid w:val="006C3AD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next w:val="1ffff5"/>
    <w:unhideWhenUsed/>
    <w:rsid w:val="006C3AD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next w:val="-1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0"/>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next w:val="-3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next w:val="-33"/>
    <w:uiPriority w:val="99"/>
    <w:unhideWhenUsed/>
    <w:rsid w:val="006C3AD2"/>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
    <w:name w:val="Сетка таблицы112"/>
    <w:basedOn w:val="ae"/>
    <w:uiPriority w:val="59"/>
    <w:rsid w:val="006C3AD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uiPriority w:val="59"/>
    <w:rsid w:val="006C3A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e"/>
    <w:uiPriority w:val="59"/>
    <w:rsid w:val="006C3A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af"/>
    <w:next w:val="1ai"/>
    <w:semiHidden/>
    <w:unhideWhenUsed/>
    <w:rsid w:val="006C3AD2"/>
  </w:style>
  <w:style w:type="numbering" w:customStyle="1" w:styleId="1111113">
    <w:name w:val="1 / 1.1 / 1.1.13"/>
    <w:basedOn w:val="af"/>
    <w:next w:val="111111"/>
    <w:semiHidden/>
    <w:unhideWhenUsed/>
    <w:rsid w:val="006C3AD2"/>
  </w:style>
  <w:style w:type="table" w:customStyle="1" w:styleId="520">
    <w:name w:val="Сетка таблицы52"/>
    <w:basedOn w:val="ae"/>
    <w:uiPriority w:val="59"/>
    <w:rsid w:val="006C3AD2"/>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f"/>
    <w:uiPriority w:val="99"/>
    <w:semiHidden/>
    <w:unhideWhenUsed/>
    <w:rsid w:val="006C3AD2"/>
  </w:style>
  <w:style w:type="table" w:customStyle="1" w:styleId="420">
    <w:name w:val="Сетка таблицы42"/>
    <w:basedOn w:val="ae"/>
    <w:next w:val="aff1"/>
    <w:rsid w:val="006C3A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e"/>
    <w:next w:val="aff1"/>
    <w:uiPriority w:val="59"/>
    <w:rsid w:val="006C3A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e"/>
    <w:next w:val="aff1"/>
    <w:uiPriority w:val="59"/>
    <w:rsid w:val="006C3A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f1"/>
    <w:uiPriority w:val="59"/>
    <w:rsid w:val="006C3A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f1"/>
    <w:uiPriority w:val="59"/>
    <w:rsid w:val="006C3AD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e">
    <w:name w:val="Тема таблицы1"/>
    <w:basedOn w:val="ae"/>
    <w:next w:val="afffffffffffffffff2"/>
    <w:rsid w:val="006C3AD2"/>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0">
    <w:name w:val="Стиль313"/>
    <w:rsid w:val="006C3AD2"/>
  </w:style>
  <w:style w:type="numbering" w:customStyle="1" w:styleId="84">
    <w:name w:val="Нет списка8"/>
    <w:next w:val="af"/>
    <w:uiPriority w:val="99"/>
    <w:semiHidden/>
    <w:unhideWhenUsed/>
    <w:rsid w:val="0007584F"/>
  </w:style>
  <w:style w:type="numbering" w:customStyle="1" w:styleId="94">
    <w:name w:val="Нет списка9"/>
    <w:next w:val="af"/>
    <w:uiPriority w:val="99"/>
    <w:semiHidden/>
    <w:unhideWhenUsed/>
    <w:rsid w:val="000B5BCA"/>
  </w:style>
  <w:style w:type="table" w:customStyle="1" w:styleId="124">
    <w:name w:val="Таблица ОРГРЭС12"/>
    <w:basedOn w:val="ae"/>
    <w:next w:val="aff1"/>
    <w:uiPriority w:val="59"/>
    <w:rsid w:val="000B5BC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e"/>
    <w:next w:val="aff1"/>
    <w:uiPriority w:val="59"/>
    <w:rsid w:val="000B5BC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0B5BCA"/>
  </w:style>
  <w:style w:type="numbering" w:customStyle="1" w:styleId="241">
    <w:name w:val="Нет списка24"/>
    <w:next w:val="af"/>
    <w:uiPriority w:val="99"/>
    <w:semiHidden/>
    <w:unhideWhenUsed/>
    <w:rsid w:val="000B5BCA"/>
  </w:style>
  <w:style w:type="numbering" w:customStyle="1" w:styleId="340">
    <w:name w:val="Нет списка34"/>
    <w:next w:val="af"/>
    <w:uiPriority w:val="99"/>
    <w:semiHidden/>
    <w:unhideWhenUsed/>
    <w:rsid w:val="000B5BCA"/>
  </w:style>
  <w:style w:type="table" w:customStyle="1" w:styleId="226">
    <w:name w:val="Сетка таблицы22"/>
    <w:basedOn w:val="ae"/>
    <w:next w:val="aff1"/>
    <w:uiPriority w:val="59"/>
    <w:rsid w:val="000B5BCA"/>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Таблица М-РЦБ2"/>
    <w:basedOn w:val="aff1"/>
    <w:rsid w:val="000B5BCA"/>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0B5BCA"/>
  </w:style>
  <w:style w:type="numbering" w:customStyle="1" w:styleId="4f3">
    <w:name w:val="маркированный4"/>
    <w:rsid w:val="000B5BCA"/>
  </w:style>
  <w:style w:type="table" w:customStyle="1" w:styleId="227">
    <w:name w:val="Сетка таблицы 22"/>
    <w:basedOn w:val="ae"/>
    <w:next w:val="2ff8"/>
    <w:unhideWhenUsed/>
    <w:rsid w:val="000B5BC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next w:val="58"/>
    <w:unhideWhenUsed/>
    <w:rsid w:val="000B5BC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next w:val="-11"/>
    <w:unhideWhenUsed/>
    <w:rsid w:val="000B5BC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
    <w:name w:val="Современная таблица2"/>
    <w:basedOn w:val="ae"/>
    <w:next w:val="affffffffffffff6"/>
    <w:unhideWhenUsed/>
    <w:rsid w:val="000B5BC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Изысканная таблица2"/>
    <w:basedOn w:val="ae"/>
    <w:next w:val="affffffffffffff7"/>
    <w:unhideWhenUsed/>
    <w:rsid w:val="000B5BC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1">
    <w:name w:val="Стандартная таблица2"/>
    <w:basedOn w:val="ae"/>
    <w:next w:val="affffffffffffff8"/>
    <w:unhideWhenUsed/>
    <w:rsid w:val="000B5BC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e"/>
    <w:next w:val="1ffff5"/>
    <w:unhideWhenUsed/>
    <w:rsid w:val="000B5BC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next w:val="-1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next w:val="-3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next w:val="-33"/>
    <w:uiPriority w:val="99"/>
    <w:unhideWhenUsed/>
    <w:rsid w:val="000B5BCA"/>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e"/>
    <w:uiPriority w:val="59"/>
    <w:rsid w:val="000B5BCA"/>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e"/>
    <w:uiPriority w:val="59"/>
    <w:rsid w:val="000B5B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e"/>
    <w:uiPriority w:val="59"/>
    <w:rsid w:val="000B5B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f"/>
    <w:next w:val="1ai"/>
    <w:semiHidden/>
    <w:unhideWhenUsed/>
    <w:rsid w:val="000B5BCA"/>
    <w:pPr>
      <w:numPr>
        <w:numId w:val="38"/>
      </w:numPr>
    </w:pPr>
  </w:style>
  <w:style w:type="numbering" w:customStyle="1" w:styleId="1111114">
    <w:name w:val="1 / 1.1 / 1.1.14"/>
    <w:basedOn w:val="af"/>
    <w:next w:val="111111"/>
    <w:semiHidden/>
    <w:unhideWhenUsed/>
    <w:rsid w:val="000B5BCA"/>
    <w:pPr>
      <w:numPr>
        <w:numId w:val="39"/>
      </w:numPr>
    </w:pPr>
  </w:style>
  <w:style w:type="table" w:customStyle="1" w:styleId="530">
    <w:name w:val="Сетка таблицы53"/>
    <w:basedOn w:val="ae"/>
    <w:uiPriority w:val="59"/>
    <w:rsid w:val="000B5BCA"/>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
    <w:uiPriority w:val="99"/>
    <w:semiHidden/>
    <w:unhideWhenUsed/>
    <w:rsid w:val="000B5BCA"/>
  </w:style>
  <w:style w:type="table" w:customStyle="1" w:styleId="430">
    <w:name w:val="Сетка таблицы43"/>
    <w:basedOn w:val="ae"/>
    <w:next w:val="aff1"/>
    <w:rsid w:val="000B5B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basedOn w:val="ae"/>
    <w:next w:val="aff1"/>
    <w:uiPriority w:val="59"/>
    <w:rsid w:val="000B5B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e"/>
    <w:next w:val="aff1"/>
    <w:uiPriority w:val="59"/>
    <w:rsid w:val="000B5B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e"/>
    <w:next w:val="aff1"/>
    <w:uiPriority w:val="59"/>
    <w:rsid w:val="000B5B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next w:val="aff1"/>
    <w:uiPriority w:val="59"/>
    <w:rsid w:val="000B5BC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2">
    <w:name w:val="Тема таблицы2"/>
    <w:basedOn w:val="ae"/>
    <w:next w:val="afffffffffffffffff2"/>
    <w:rsid w:val="000B5BCA"/>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Стиль314"/>
    <w:rsid w:val="000B5BCA"/>
  </w:style>
  <w:style w:type="numbering" w:customStyle="1" w:styleId="102">
    <w:name w:val="Нет списка10"/>
    <w:next w:val="af"/>
    <w:uiPriority w:val="99"/>
    <w:semiHidden/>
    <w:unhideWhenUsed/>
    <w:rsid w:val="002247F3"/>
  </w:style>
  <w:style w:type="character" w:customStyle="1" w:styleId="324">
    <w:name w:val="Заголовок 3 Знак2"/>
    <w:aliases w:val="Знак Знак3"/>
    <w:basedOn w:val="ad"/>
    <w:uiPriority w:val="99"/>
    <w:semiHidden/>
    <w:locked/>
    <w:rsid w:val="002247F3"/>
    <w:rPr>
      <w:rFonts w:ascii="Verdana" w:eastAsia="Calibri" w:hAnsi="Verdana" w:cs="Times New Roman"/>
      <w:sz w:val="20"/>
      <w:szCs w:val="20"/>
      <w:lang w:val="en-US"/>
    </w:rPr>
  </w:style>
  <w:style w:type="character" w:customStyle="1" w:styleId="2fff3">
    <w:name w:val="Основной текст с отступом Знак2"/>
    <w:basedOn w:val="ad"/>
    <w:uiPriority w:val="99"/>
    <w:semiHidden/>
    <w:rsid w:val="002247F3"/>
    <w:rPr>
      <w:sz w:val="26"/>
      <w:szCs w:val="26"/>
      <w:lang w:eastAsia="en-US"/>
    </w:rPr>
  </w:style>
  <w:style w:type="character" w:customStyle="1" w:styleId="3ff">
    <w:name w:val="Основной текст с отступом Знак3"/>
    <w:basedOn w:val="ad"/>
    <w:uiPriority w:val="99"/>
    <w:semiHidden/>
    <w:rsid w:val="002247F3"/>
    <w:rPr>
      <w:rFonts w:ascii="Times New Roman" w:eastAsia="Calibri" w:hAnsi="Times New Roman" w:cs="Times New Roman"/>
      <w:sz w:val="26"/>
      <w:szCs w:val="26"/>
    </w:rPr>
  </w:style>
  <w:style w:type="character" w:customStyle="1" w:styleId="1fffff">
    <w:name w:val="Дата Знак1"/>
    <w:basedOn w:val="ad"/>
    <w:uiPriority w:val="99"/>
    <w:semiHidden/>
    <w:rsid w:val="002247F3"/>
    <w:rPr>
      <w:rFonts w:ascii="Times New Roman" w:eastAsia="Calibri" w:hAnsi="Times New Roman" w:cs="Times New Roman"/>
      <w:sz w:val="26"/>
      <w:szCs w:val="26"/>
    </w:rPr>
  </w:style>
  <w:style w:type="character" w:customStyle="1" w:styleId="1fffff0">
    <w:name w:val="Заголовок записки Знак1"/>
    <w:basedOn w:val="ad"/>
    <w:uiPriority w:val="99"/>
    <w:semiHidden/>
    <w:rsid w:val="002247F3"/>
    <w:rPr>
      <w:rFonts w:ascii="Times New Roman" w:eastAsia="Calibri" w:hAnsi="Times New Roman" w:cs="Times New Roman"/>
      <w:sz w:val="26"/>
      <w:szCs w:val="26"/>
    </w:rPr>
  </w:style>
  <w:style w:type="character" w:customStyle="1" w:styleId="1fffff1">
    <w:name w:val="Подпись Знак1"/>
    <w:basedOn w:val="ad"/>
    <w:uiPriority w:val="99"/>
    <w:semiHidden/>
    <w:rsid w:val="002247F3"/>
    <w:rPr>
      <w:rFonts w:ascii="Times New Roman" w:eastAsia="Calibri" w:hAnsi="Times New Roman" w:cs="Times New Roman"/>
      <w:sz w:val="26"/>
      <w:szCs w:val="26"/>
    </w:rPr>
  </w:style>
  <w:style w:type="character" w:customStyle="1" w:styleId="1fffff2">
    <w:name w:val="Приветствие Знак1"/>
    <w:basedOn w:val="ad"/>
    <w:uiPriority w:val="99"/>
    <w:semiHidden/>
    <w:rsid w:val="002247F3"/>
    <w:rPr>
      <w:rFonts w:ascii="Times New Roman" w:eastAsia="Calibri" w:hAnsi="Times New Roman" w:cs="Times New Roman"/>
      <w:sz w:val="26"/>
      <w:szCs w:val="26"/>
    </w:rPr>
  </w:style>
  <w:style w:type="character" w:customStyle="1" w:styleId="1fffff3">
    <w:name w:val="Текст макроса Знак1"/>
    <w:basedOn w:val="ad"/>
    <w:uiPriority w:val="99"/>
    <w:semiHidden/>
    <w:rsid w:val="002247F3"/>
    <w:rPr>
      <w:rFonts w:ascii="Consolas" w:eastAsia="Calibri" w:hAnsi="Consolas" w:cs="Consolas"/>
      <w:sz w:val="20"/>
      <w:szCs w:val="20"/>
    </w:rPr>
  </w:style>
  <w:style w:type="character" w:customStyle="1" w:styleId="1fffff4">
    <w:name w:val="Шапка Знак1"/>
    <w:basedOn w:val="ad"/>
    <w:uiPriority w:val="99"/>
    <w:semiHidden/>
    <w:rsid w:val="002247F3"/>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2247F3"/>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e"/>
    <w:next w:val="-11"/>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e"/>
    <w:next w:val="affffffffffffff6"/>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e"/>
    <w:next w:val="affffffffffffff7"/>
    <w:semiHidden/>
    <w:unhideWhenUsed/>
    <w:rsid w:val="002247F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e"/>
    <w:next w:val="affffffffffffff8"/>
    <w:semiHidden/>
    <w:unhideWhenUsed/>
    <w:rsid w:val="002247F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next w:val="-1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e"/>
    <w:next w:val="-20"/>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next w:val="-3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next w:val="-33"/>
    <w:uiPriority w:val="99"/>
    <w:semiHidden/>
    <w:unhideWhenUsed/>
    <w:rsid w:val="002247F3"/>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2247F3"/>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2247F3"/>
  </w:style>
  <w:style w:type="numbering" w:customStyle="1" w:styleId="1ai5">
    <w:name w:val="1 / a / i5"/>
    <w:basedOn w:val="af"/>
    <w:next w:val="1ai"/>
    <w:semiHidden/>
    <w:unhideWhenUsed/>
    <w:rsid w:val="002247F3"/>
  </w:style>
  <w:style w:type="numbering" w:customStyle="1" w:styleId="5f1">
    <w:name w:val="маркированный5"/>
    <w:rsid w:val="002247F3"/>
  </w:style>
  <w:style w:type="numbering" w:customStyle="1" w:styleId="3150">
    <w:name w:val="Стиль315"/>
    <w:rsid w:val="002247F3"/>
  </w:style>
  <w:style w:type="numbering" w:customStyle="1" w:styleId="1111115">
    <w:name w:val="1 / 1.1 / 1.1.15"/>
    <w:basedOn w:val="af"/>
    <w:next w:val="111111"/>
    <w:semiHidden/>
    <w:unhideWhenUsed/>
    <w:rsid w:val="002247F3"/>
  </w:style>
  <w:style w:type="numbering" w:customStyle="1" w:styleId="160">
    <w:name w:val="Нет списка16"/>
    <w:next w:val="af"/>
    <w:uiPriority w:val="99"/>
    <w:semiHidden/>
    <w:unhideWhenUsed/>
    <w:rsid w:val="003800CE"/>
  </w:style>
  <w:style w:type="table" w:customStyle="1" w:styleId="-14">
    <w:name w:val="Таблица-список 14"/>
    <w:basedOn w:val="ae"/>
    <w:next w:val="-11"/>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e"/>
    <w:next w:val="affffffffffffff6"/>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e"/>
    <w:next w:val="affffffffffffff7"/>
    <w:semiHidden/>
    <w:unhideWhenUsed/>
    <w:rsid w:val="003800C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e"/>
    <w:next w:val="affffffffffffff8"/>
    <w:semiHidden/>
    <w:unhideWhenUsed/>
    <w:rsid w:val="003800C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next w:val="-1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next w:val="-20"/>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next w:val="-3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next w:val="-33"/>
    <w:uiPriority w:val="99"/>
    <w:semiHidden/>
    <w:unhideWhenUsed/>
    <w:rsid w:val="003800CE"/>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3800CE"/>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3800CE"/>
  </w:style>
  <w:style w:type="numbering" w:customStyle="1" w:styleId="1ai6">
    <w:name w:val="1 / a / i6"/>
    <w:basedOn w:val="af"/>
    <w:next w:val="1ai"/>
    <w:semiHidden/>
    <w:unhideWhenUsed/>
    <w:rsid w:val="003800CE"/>
  </w:style>
  <w:style w:type="numbering" w:customStyle="1" w:styleId="69">
    <w:name w:val="маркированный6"/>
    <w:rsid w:val="003800CE"/>
  </w:style>
  <w:style w:type="numbering" w:customStyle="1" w:styleId="3160">
    <w:name w:val="Стиль316"/>
    <w:rsid w:val="003800CE"/>
  </w:style>
  <w:style w:type="numbering" w:customStyle="1" w:styleId="1111116">
    <w:name w:val="1 / 1.1 / 1.1.16"/>
    <w:basedOn w:val="af"/>
    <w:next w:val="111111"/>
    <w:semiHidden/>
    <w:unhideWhenUsed/>
    <w:rsid w:val="003800CE"/>
  </w:style>
  <w:style w:type="numbering" w:customStyle="1" w:styleId="170">
    <w:name w:val="Нет списка17"/>
    <w:next w:val="af"/>
    <w:uiPriority w:val="99"/>
    <w:semiHidden/>
    <w:unhideWhenUsed/>
    <w:rsid w:val="007855B3"/>
  </w:style>
  <w:style w:type="table" w:customStyle="1" w:styleId="233">
    <w:name w:val="Сетка таблицы 23"/>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e"/>
    <w:next w:val="aff1"/>
    <w:rsid w:val="007855B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Тема таблицы3"/>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ветлый список - Акцент 35"/>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e"/>
    <w:uiPriority w:val="59"/>
    <w:rsid w:val="007855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e"/>
    <w:uiPriority w:val="59"/>
    <w:rsid w:val="007855B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7855B3"/>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1">
    <w:name w:val="Сетка таблицы114"/>
    <w:basedOn w:val="ae"/>
    <w:uiPriority w:val="59"/>
    <w:rsid w:val="007855B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e"/>
    <w:uiPriority w:val="59"/>
    <w:rsid w:val="007855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e"/>
    <w:uiPriority w:val="59"/>
    <w:rsid w:val="007855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rsid w:val="007855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e"/>
    <w:uiPriority w:val="59"/>
    <w:rsid w:val="007855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e"/>
    <w:uiPriority w:val="59"/>
    <w:rsid w:val="007855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e"/>
    <w:uiPriority w:val="59"/>
    <w:rsid w:val="007855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uiPriority w:val="59"/>
    <w:rsid w:val="007855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умерованный7"/>
    <w:rsid w:val="007855B3"/>
  </w:style>
  <w:style w:type="numbering" w:customStyle="1" w:styleId="1ai7">
    <w:name w:val="1 / a / i7"/>
    <w:basedOn w:val="af"/>
    <w:next w:val="1ai"/>
    <w:semiHidden/>
    <w:unhideWhenUsed/>
    <w:rsid w:val="007855B3"/>
  </w:style>
  <w:style w:type="numbering" w:customStyle="1" w:styleId="77">
    <w:name w:val="маркированный7"/>
    <w:rsid w:val="007855B3"/>
  </w:style>
  <w:style w:type="numbering" w:customStyle="1" w:styleId="3170">
    <w:name w:val="Стиль317"/>
    <w:rsid w:val="007855B3"/>
  </w:style>
  <w:style w:type="numbering" w:customStyle="1" w:styleId="1111117">
    <w:name w:val="1 / 1.1 / 1.1.17"/>
    <w:basedOn w:val="af"/>
    <w:next w:val="111111"/>
    <w:semiHidden/>
    <w:unhideWhenUsed/>
    <w:rsid w:val="007855B3"/>
  </w:style>
  <w:style w:type="numbering" w:customStyle="1" w:styleId="183">
    <w:name w:val="Нет списка18"/>
    <w:next w:val="af"/>
    <w:uiPriority w:val="99"/>
    <w:semiHidden/>
    <w:unhideWhenUsed/>
    <w:rsid w:val="007855B3"/>
  </w:style>
  <w:style w:type="table" w:customStyle="1" w:styleId="242">
    <w:name w:val="Сетка таблицы 24"/>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e"/>
    <w:next w:val="aff1"/>
    <w:rsid w:val="007855B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Тема таблицы4"/>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e"/>
    <w:uiPriority w:val="59"/>
    <w:rsid w:val="007855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e"/>
    <w:uiPriority w:val="59"/>
    <w:rsid w:val="007855B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Таблица М-РЦБ6"/>
    <w:basedOn w:val="aff1"/>
    <w:rsid w:val="007855B3"/>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e"/>
    <w:uiPriority w:val="59"/>
    <w:rsid w:val="007855B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e"/>
    <w:uiPriority w:val="59"/>
    <w:rsid w:val="007855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e"/>
    <w:uiPriority w:val="59"/>
    <w:rsid w:val="007855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e"/>
    <w:rsid w:val="007855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e"/>
    <w:uiPriority w:val="59"/>
    <w:rsid w:val="007855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e"/>
    <w:uiPriority w:val="59"/>
    <w:rsid w:val="007855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e"/>
    <w:uiPriority w:val="59"/>
    <w:rsid w:val="007855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uiPriority w:val="59"/>
    <w:rsid w:val="007855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умерованный8"/>
    <w:rsid w:val="007855B3"/>
  </w:style>
  <w:style w:type="numbering" w:customStyle="1" w:styleId="1ai8">
    <w:name w:val="1 / a / i8"/>
    <w:basedOn w:val="af"/>
    <w:next w:val="1ai"/>
    <w:semiHidden/>
    <w:unhideWhenUsed/>
    <w:rsid w:val="007855B3"/>
  </w:style>
  <w:style w:type="numbering" w:customStyle="1" w:styleId="86">
    <w:name w:val="маркированный8"/>
    <w:rsid w:val="007855B3"/>
  </w:style>
  <w:style w:type="numbering" w:customStyle="1" w:styleId="3180">
    <w:name w:val="Стиль318"/>
    <w:rsid w:val="007855B3"/>
  </w:style>
  <w:style w:type="numbering" w:customStyle="1" w:styleId="1111118">
    <w:name w:val="1 / 1.1 / 1.1.18"/>
    <w:basedOn w:val="af"/>
    <w:next w:val="111111"/>
    <w:semiHidden/>
    <w:unhideWhenUsed/>
    <w:rsid w:val="007855B3"/>
  </w:style>
  <w:style w:type="numbering" w:customStyle="1" w:styleId="191">
    <w:name w:val="Нет списка19"/>
    <w:next w:val="af"/>
    <w:uiPriority w:val="99"/>
    <w:semiHidden/>
    <w:unhideWhenUsed/>
    <w:rsid w:val="00DD0634"/>
  </w:style>
  <w:style w:type="table" w:customStyle="1" w:styleId="250">
    <w:name w:val="Сетка таблицы 25"/>
    <w:basedOn w:val="ae"/>
    <w:next w:val="2ff8"/>
    <w:semiHidden/>
    <w:unhideWhenUsed/>
    <w:rsid w:val="00DD0634"/>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next w:val="58"/>
    <w:semiHidden/>
    <w:unhideWhenUsed/>
    <w:rsid w:val="00DD0634"/>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next w:val="-11"/>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e"/>
    <w:next w:val="affffffffffffff6"/>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e"/>
    <w:next w:val="affffffffffffff7"/>
    <w:semiHidden/>
    <w:unhideWhenUsed/>
    <w:rsid w:val="00DD063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e"/>
    <w:next w:val="affffffffffffff8"/>
    <w:semiHidden/>
    <w:unhideWhenUsed/>
    <w:rsid w:val="00DD063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e"/>
    <w:next w:val="1ffff5"/>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next w:val="-1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next w:val="-20"/>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e"/>
    <w:next w:val="aff1"/>
    <w:rsid w:val="00DD0634"/>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Тема таблицы5"/>
    <w:basedOn w:val="ae"/>
    <w:next w:val="afffffffffffffffff2"/>
    <w:semiHidden/>
    <w:unhideWhenUsed/>
    <w:rsid w:val="00DD0634"/>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e"/>
    <w:next w:val="-33"/>
    <w:uiPriority w:val="99"/>
    <w:semiHidden/>
    <w:unhideWhenUsed/>
    <w:rsid w:val="00DD0634"/>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e"/>
    <w:uiPriority w:val="59"/>
    <w:rsid w:val="00DD063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uiPriority w:val="59"/>
    <w:rsid w:val="00DD0634"/>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Таблица М-РЦБ7"/>
    <w:basedOn w:val="aff1"/>
    <w:rsid w:val="00DD063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DD0634"/>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e"/>
    <w:uiPriority w:val="59"/>
    <w:rsid w:val="00DD06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e"/>
    <w:uiPriority w:val="59"/>
    <w:rsid w:val="00DD06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uiPriority w:val="59"/>
    <w:rsid w:val="00DD0634"/>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e"/>
    <w:rsid w:val="00DD06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e"/>
    <w:uiPriority w:val="59"/>
    <w:rsid w:val="00DD06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e"/>
    <w:uiPriority w:val="59"/>
    <w:rsid w:val="00DD06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e"/>
    <w:uiPriority w:val="59"/>
    <w:rsid w:val="00DD06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e"/>
    <w:uiPriority w:val="59"/>
    <w:rsid w:val="00DD063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умерованный9"/>
    <w:rsid w:val="00DD0634"/>
  </w:style>
  <w:style w:type="numbering" w:customStyle="1" w:styleId="1ai9">
    <w:name w:val="1 / a / i9"/>
    <w:basedOn w:val="af"/>
    <w:next w:val="1ai"/>
    <w:semiHidden/>
    <w:unhideWhenUsed/>
    <w:rsid w:val="00DD0634"/>
  </w:style>
  <w:style w:type="numbering" w:customStyle="1" w:styleId="96">
    <w:name w:val="маркированный9"/>
    <w:rsid w:val="00DD0634"/>
  </w:style>
  <w:style w:type="numbering" w:customStyle="1" w:styleId="3190">
    <w:name w:val="Стиль319"/>
    <w:rsid w:val="00DD0634"/>
  </w:style>
  <w:style w:type="numbering" w:customStyle="1" w:styleId="1111119">
    <w:name w:val="1 / 1.1 / 1.1.19"/>
    <w:basedOn w:val="af"/>
    <w:next w:val="111111"/>
    <w:semiHidden/>
    <w:unhideWhenUsed/>
    <w:rsid w:val="00DD0634"/>
  </w:style>
  <w:style w:type="numbering" w:customStyle="1" w:styleId="203">
    <w:name w:val="Нет списка20"/>
    <w:next w:val="af"/>
    <w:uiPriority w:val="99"/>
    <w:semiHidden/>
    <w:unhideWhenUsed/>
    <w:rsid w:val="00203D31"/>
  </w:style>
  <w:style w:type="table" w:customStyle="1" w:styleId="260">
    <w:name w:val="Сетка таблицы 26"/>
    <w:basedOn w:val="ae"/>
    <w:next w:val="2ff8"/>
    <w:semiHidden/>
    <w:unhideWhenUsed/>
    <w:rsid w:val="00203D3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next w:val="58"/>
    <w:semiHidden/>
    <w:unhideWhenUsed/>
    <w:rsid w:val="00203D3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next w:val="-11"/>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next w:val="affffffffffffff6"/>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next w:val="affffffffffffff7"/>
    <w:semiHidden/>
    <w:unhideWhenUsed/>
    <w:rsid w:val="00203D3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next w:val="affffffffffffff8"/>
    <w:semiHidden/>
    <w:unhideWhenUsed/>
    <w:rsid w:val="00203D3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e"/>
    <w:next w:val="1ffff5"/>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next w:val="-1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next w:val="-20"/>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next w:val="-3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e"/>
    <w:next w:val="aff1"/>
    <w:rsid w:val="00203D3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Тема таблицы6"/>
    <w:basedOn w:val="ae"/>
    <w:next w:val="afffffffffffffffff2"/>
    <w:semiHidden/>
    <w:unhideWhenUsed/>
    <w:rsid w:val="00203D3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e"/>
    <w:next w:val="-33"/>
    <w:uiPriority w:val="99"/>
    <w:semiHidden/>
    <w:unhideWhenUsed/>
    <w:rsid w:val="00203D31"/>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
    <w:name w:val="Сетка таблицы17"/>
    <w:basedOn w:val="ae"/>
    <w:uiPriority w:val="59"/>
    <w:rsid w:val="00203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e"/>
    <w:uiPriority w:val="59"/>
    <w:rsid w:val="00203D3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Таблица М-РЦБ8"/>
    <w:basedOn w:val="aff1"/>
    <w:rsid w:val="00203D31"/>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203D3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uiPriority w:val="59"/>
    <w:rsid w:val="00203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e"/>
    <w:uiPriority w:val="59"/>
    <w:rsid w:val="00203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uiPriority w:val="59"/>
    <w:rsid w:val="00203D3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e"/>
    <w:rsid w:val="00203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e"/>
    <w:uiPriority w:val="59"/>
    <w:rsid w:val="00203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e"/>
    <w:uiPriority w:val="59"/>
    <w:rsid w:val="00203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e"/>
    <w:uiPriority w:val="59"/>
    <w:rsid w:val="00203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e"/>
    <w:uiPriority w:val="59"/>
    <w:rsid w:val="00203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умерованный10"/>
    <w:rsid w:val="00203D31"/>
  </w:style>
  <w:style w:type="numbering" w:customStyle="1" w:styleId="1ai10">
    <w:name w:val="1 / a / i10"/>
    <w:basedOn w:val="af"/>
    <w:next w:val="1ai"/>
    <w:semiHidden/>
    <w:unhideWhenUsed/>
    <w:rsid w:val="00203D31"/>
  </w:style>
  <w:style w:type="numbering" w:customStyle="1" w:styleId="104">
    <w:name w:val="маркированный10"/>
    <w:rsid w:val="00203D31"/>
  </w:style>
  <w:style w:type="numbering" w:customStyle="1" w:styleId="31100">
    <w:name w:val="Стиль3110"/>
    <w:rsid w:val="00203D31"/>
  </w:style>
  <w:style w:type="numbering" w:customStyle="1" w:styleId="11111110">
    <w:name w:val="1 / 1.1 / 1.1.110"/>
    <w:basedOn w:val="af"/>
    <w:next w:val="111111"/>
    <w:semiHidden/>
    <w:unhideWhenUsed/>
    <w:rsid w:val="00203D31"/>
  </w:style>
  <w:style w:type="numbering" w:customStyle="1" w:styleId="252">
    <w:name w:val="Нет списка25"/>
    <w:next w:val="af"/>
    <w:uiPriority w:val="99"/>
    <w:semiHidden/>
    <w:unhideWhenUsed/>
    <w:rsid w:val="00260379"/>
  </w:style>
  <w:style w:type="table" w:customStyle="1" w:styleId="-19">
    <w:name w:val="Таблица-список 19"/>
    <w:basedOn w:val="ae"/>
    <w:next w:val="-11"/>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e"/>
    <w:next w:val="affffffffffffff6"/>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e"/>
    <w:next w:val="affffffffffffff7"/>
    <w:semiHidden/>
    <w:unhideWhenUsed/>
    <w:rsid w:val="0026037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e"/>
    <w:next w:val="affffffffffffff8"/>
    <w:semiHidden/>
    <w:unhideWhenUsed/>
    <w:rsid w:val="0026037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next w:val="-1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next w:val="-20"/>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next w:val="-3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next w:val="-33"/>
    <w:uiPriority w:val="99"/>
    <w:semiHidden/>
    <w:unhideWhenUsed/>
    <w:rsid w:val="00260379"/>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26037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
    <w:name w:val="нумерованный11"/>
    <w:rsid w:val="00260379"/>
    <w:pPr>
      <w:numPr>
        <w:numId w:val="42"/>
      </w:numPr>
    </w:pPr>
  </w:style>
  <w:style w:type="numbering" w:customStyle="1" w:styleId="1ai11">
    <w:name w:val="1 / a / i11"/>
    <w:basedOn w:val="af"/>
    <w:next w:val="1ai"/>
    <w:semiHidden/>
    <w:unhideWhenUsed/>
    <w:rsid w:val="00260379"/>
    <w:pPr>
      <w:numPr>
        <w:numId w:val="43"/>
      </w:numPr>
    </w:pPr>
  </w:style>
  <w:style w:type="numbering" w:customStyle="1" w:styleId="114">
    <w:name w:val="маркированный11"/>
    <w:rsid w:val="00260379"/>
    <w:pPr>
      <w:numPr>
        <w:numId w:val="44"/>
      </w:numPr>
    </w:pPr>
  </w:style>
  <w:style w:type="numbering" w:customStyle="1" w:styleId="31110">
    <w:name w:val="Стиль3111"/>
    <w:rsid w:val="00260379"/>
  </w:style>
  <w:style w:type="numbering" w:customStyle="1" w:styleId="11111111">
    <w:name w:val="1 / 1.1 / 1.1.111"/>
    <w:basedOn w:val="af"/>
    <w:next w:val="111111"/>
    <w:semiHidden/>
    <w:unhideWhenUsed/>
    <w:rsid w:val="00260379"/>
  </w:style>
  <w:style w:type="numbering" w:customStyle="1" w:styleId="262">
    <w:name w:val="Нет списка26"/>
    <w:next w:val="af"/>
    <w:uiPriority w:val="99"/>
    <w:semiHidden/>
    <w:unhideWhenUsed/>
    <w:rsid w:val="00F241D6"/>
  </w:style>
  <w:style w:type="table" w:customStyle="1" w:styleId="-1100">
    <w:name w:val="Таблица-список 110"/>
    <w:basedOn w:val="ae"/>
    <w:next w:val="-11"/>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e"/>
    <w:next w:val="affffffffffffff6"/>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e"/>
    <w:next w:val="affffffffffffff7"/>
    <w:semiHidden/>
    <w:unhideWhenUsed/>
    <w:rsid w:val="00F241D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e"/>
    <w:next w:val="affffffffffffff8"/>
    <w:semiHidden/>
    <w:unhideWhenUsed/>
    <w:rsid w:val="00F241D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next w:val="-1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e"/>
    <w:next w:val="-20"/>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next w:val="-3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next w:val="-33"/>
    <w:uiPriority w:val="99"/>
    <w:semiHidden/>
    <w:unhideWhenUsed/>
    <w:rsid w:val="00F241D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F241D6"/>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F241D6"/>
  </w:style>
  <w:style w:type="numbering" w:customStyle="1" w:styleId="1ai12">
    <w:name w:val="1 / a / i12"/>
    <w:basedOn w:val="af"/>
    <w:next w:val="1ai"/>
    <w:semiHidden/>
    <w:unhideWhenUsed/>
    <w:rsid w:val="00F241D6"/>
  </w:style>
  <w:style w:type="numbering" w:customStyle="1" w:styleId="128">
    <w:name w:val="маркированный12"/>
    <w:rsid w:val="00F241D6"/>
  </w:style>
  <w:style w:type="numbering" w:customStyle="1" w:styleId="3112">
    <w:name w:val="Стиль3112"/>
    <w:rsid w:val="00F241D6"/>
  </w:style>
  <w:style w:type="numbering" w:customStyle="1" w:styleId="11111112">
    <w:name w:val="1 / 1.1 / 1.1.112"/>
    <w:basedOn w:val="af"/>
    <w:next w:val="111111"/>
    <w:semiHidden/>
    <w:unhideWhenUsed/>
    <w:rsid w:val="00F241D6"/>
    <w:pPr>
      <w:numPr>
        <w:numId w:val="36"/>
      </w:numPr>
    </w:pPr>
  </w:style>
  <w:style w:type="numbering" w:customStyle="1" w:styleId="270">
    <w:name w:val="Нет списка27"/>
    <w:next w:val="af"/>
    <w:uiPriority w:val="99"/>
    <w:semiHidden/>
    <w:unhideWhenUsed/>
    <w:rsid w:val="008F5003"/>
  </w:style>
  <w:style w:type="numbering" w:customStyle="1" w:styleId="288">
    <w:name w:val="Нет списка28"/>
    <w:next w:val="af"/>
    <w:uiPriority w:val="99"/>
    <w:semiHidden/>
    <w:unhideWhenUsed/>
    <w:rsid w:val="00CA64F5"/>
  </w:style>
  <w:style w:type="table" w:customStyle="1" w:styleId="-1110">
    <w:name w:val="Таблица-список 111"/>
    <w:basedOn w:val="ae"/>
    <w:next w:val="-11"/>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next w:val="affffffffffffff6"/>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next w:val="affffffffffffff7"/>
    <w:semiHidden/>
    <w:unhideWhenUsed/>
    <w:rsid w:val="00CA64F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next w:val="affffffffffffff8"/>
    <w:semiHidden/>
    <w:unhideWhenUsed/>
    <w:rsid w:val="00CA64F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next w:val="-1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next w:val="-20"/>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next w:val="-3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next w:val="-33"/>
    <w:uiPriority w:val="99"/>
    <w:semiHidden/>
    <w:unhideWhenUsed/>
    <w:rsid w:val="00CA64F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CA64F5"/>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CA64F5"/>
  </w:style>
  <w:style w:type="numbering" w:customStyle="1" w:styleId="1ai13">
    <w:name w:val="1 / a / i13"/>
    <w:basedOn w:val="af"/>
    <w:next w:val="1ai"/>
    <w:semiHidden/>
    <w:unhideWhenUsed/>
    <w:rsid w:val="00CA64F5"/>
  </w:style>
  <w:style w:type="numbering" w:customStyle="1" w:styleId="13a">
    <w:name w:val="маркированный13"/>
    <w:rsid w:val="00CA64F5"/>
  </w:style>
  <w:style w:type="numbering" w:customStyle="1" w:styleId="3113">
    <w:name w:val="Стиль3113"/>
    <w:rsid w:val="00CA64F5"/>
  </w:style>
  <w:style w:type="numbering" w:customStyle="1" w:styleId="11111113">
    <w:name w:val="1 / 1.1 / 1.1.113"/>
    <w:basedOn w:val="af"/>
    <w:next w:val="111111"/>
    <w:semiHidden/>
    <w:unhideWhenUsed/>
    <w:rsid w:val="00CA64F5"/>
  </w:style>
  <w:style w:type="numbering" w:customStyle="1" w:styleId="293">
    <w:name w:val="Нет списка29"/>
    <w:next w:val="af"/>
    <w:uiPriority w:val="99"/>
    <w:semiHidden/>
    <w:unhideWhenUsed/>
    <w:rsid w:val="00CC1856"/>
  </w:style>
  <w:style w:type="table" w:customStyle="1" w:styleId="-1120">
    <w:name w:val="Таблица-список 112"/>
    <w:basedOn w:val="ae"/>
    <w:next w:val="-11"/>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e"/>
    <w:next w:val="affffffffffffff6"/>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e"/>
    <w:next w:val="affffffffffffff7"/>
    <w:semiHidden/>
    <w:unhideWhenUsed/>
    <w:rsid w:val="00CC185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e"/>
    <w:next w:val="affffffffffffff8"/>
    <w:semiHidden/>
    <w:unhideWhenUsed/>
    <w:rsid w:val="00CC185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next w:val="-1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next w:val="-20"/>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next w:val="-3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next w:val="-33"/>
    <w:uiPriority w:val="99"/>
    <w:semiHidden/>
    <w:unhideWhenUsed/>
    <w:rsid w:val="00CC185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CC1856"/>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CC1856"/>
  </w:style>
  <w:style w:type="numbering" w:customStyle="1" w:styleId="1ai14">
    <w:name w:val="1 / a / i14"/>
    <w:basedOn w:val="af"/>
    <w:next w:val="1ai"/>
    <w:semiHidden/>
    <w:unhideWhenUsed/>
    <w:rsid w:val="00CC1856"/>
  </w:style>
  <w:style w:type="numbering" w:customStyle="1" w:styleId="147">
    <w:name w:val="маркированный14"/>
    <w:rsid w:val="00CC1856"/>
  </w:style>
  <w:style w:type="numbering" w:customStyle="1" w:styleId="3114">
    <w:name w:val="Стиль3114"/>
    <w:rsid w:val="00CC1856"/>
  </w:style>
  <w:style w:type="numbering" w:customStyle="1" w:styleId="11111114">
    <w:name w:val="1 / 1.1 / 1.1.114"/>
    <w:basedOn w:val="af"/>
    <w:next w:val="111111"/>
    <w:semiHidden/>
    <w:unhideWhenUsed/>
    <w:rsid w:val="00CC1856"/>
  </w:style>
  <w:style w:type="numbering" w:customStyle="1" w:styleId="301">
    <w:name w:val="Нет списка30"/>
    <w:next w:val="af"/>
    <w:uiPriority w:val="99"/>
    <w:semiHidden/>
    <w:unhideWhenUsed/>
    <w:rsid w:val="00CD1383"/>
  </w:style>
  <w:style w:type="numbering" w:customStyle="1" w:styleId="351">
    <w:name w:val="Нет списка35"/>
    <w:next w:val="af"/>
    <w:uiPriority w:val="99"/>
    <w:semiHidden/>
    <w:unhideWhenUsed/>
    <w:rsid w:val="00495DC8"/>
  </w:style>
  <w:style w:type="numbering" w:customStyle="1" w:styleId="361">
    <w:name w:val="Нет списка36"/>
    <w:next w:val="af"/>
    <w:uiPriority w:val="99"/>
    <w:semiHidden/>
    <w:unhideWhenUsed/>
    <w:rsid w:val="0037665F"/>
  </w:style>
  <w:style w:type="table" w:customStyle="1" w:styleId="271">
    <w:name w:val="Сетка таблицы 27"/>
    <w:basedOn w:val="ae"/>
    <w:next w:val="2ff8"/>
    <w:semiHidden/>
    <w:unhideWhenUsed/>
    <w:rsid w:val="0037665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next w:val="58"/>
    <w:semiHidden/>
    <w:unhideWhenUsed/>
    <w:rsid w:val="0037665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next w:val="-11"/>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next w:val="affffffffffffff6"/>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next w:val="affffffffffffff7"/>
    <w:semiHidden/>
    <w:unhideWhenUsed/>
    <w:rsid w:val="0037665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next w:val="affffffffffffff8"/>
    <w:semiHidden/>
    <w:unhideWhenUsed/>
    <w:rsid w:val="0037665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2">
    <w:name w:val="Изящная таблица 17"/>
    <w:basedOn w:val="ae"/>
    <w:next w:val="1ffff5"/>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next w:val="-1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next w:val="-20"/>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next w:val="-3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3">
    <w:name w:val="Таблица ОРГРЭС17"/>
    <w:basedOn w:val="ae"/>
    <w:next w:val="aff1"/>
    <w:rsid w:val="0037665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Тема таблицы7"/>
    <w:basedOn w:val="ae"/>
    <w:next w:val="afffffffffffffffff2"/>
    <w:semiHidden/>
    <w:unhideWhenUsed/>
    <w:rsid w:val="0037665F"/>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e"/>
    <w:next w:val="-33"/>
    <w:uiPriority w:val="99"/>
    <w:semiHidden/>
    <w:unhideWhenUsed/>
    <w:rsid w:val="0037665F"/>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e"/>
    <w:uiPriority w:val="59"/>
    <w:rsid w:val="003766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e"/>
    <w:uiPriority w:val="59"/>
    <w:rsid w:val="0037665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37665F"/>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37665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uiPriority w:val="59"/>
    <w:rsid w:val="00376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e"/>
    <w:uiPriority w:val="59"/>
    <w:rsid w:val="00376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e"/>
    <w:uiPriority w:val="59"/>
    <w:rsid w:val="0037665F"/>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rsid w:val="00376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
    <w:basedOn w:val="ae"/>
    <w:uiPriority w:val="59"/>
    <w:rsid w:val="00376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e"/>
    <w:uiPriority w:val="59"/>
    <w:rsid w:val="00376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e"/>
    <w:uiPriority w:val="59"/>
    <w:rsid w:val="00376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e"/>
    <w:uiPriority w:val="59"/>
    <w:rsid w:val="003766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умерованный15"/>
    <w:rsid w:val="0037665F"/>
  </w:style>
  <w:style w:type="numbering" w:customStyle="1" w:styleId="1ai15">
    <w:name w:val="1 / a / i15"/>
    <w:basedOn w:val="af"/>
    <w:next w:val="1ai"/>
    <w:semiHidden/>
    <w:unhideWhenUsed/>
    <w:rsid w:val="0037665F"/>
  </w:style>
  <w:style w:type="numbering" w:customStyle="1" w:styleId="155">
    <w:name w:val="маркированный15"/>
    <w:rsid w:val="0037665F"/>
  </w:style>
  <w:style w:type="numbering" w:customStyle="1" w:styleId="3115">
    <w:name w:val="Стиль3115"/>
    <w:rsid w:val="0037665F"/>
  </w:style>
  <w:style w:type="numbering" w:customStyle="1" w:styleId="11111115">
    <w:name w:val="1 / 1.1 / 1.1.115"/>
    <w:basedOn w:val="af"/>
    <w:next w:val="111111"/>
    <w:semiHidden/>
    <w:unhideWhenUsed/>
    <w:rsid w:val="0037665F"/>
  </w:style>
  <w:style w:type="numbering" w:customStyle="1" w:styleId="371">
    <w:name w:val="Нет списка37"/>
    <w:next w:val="af"/>
    <w:uiPriority w:val="99"/>
    <w:semiHidden/>
    <w:unhideWhenUsed/>
    <w:rsid w:val="00957EBD"/>
  </w:style>
  <w:style w:type="table" w:customStyle="1" w:styleId="289">
    <w:name w:val="Сетка таблицы 28"/>
    <w:basedOn w:val="ae"/>
    <w:next w:val="2ff8"/>
    <w:semiHidden/>
    <w:unhideWhenUsed/>
    <w:rsid w:val="00957EB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next w:val="58"/>
    <w:semiHidden/>
    <w:unhideWhenUsed/>
    <w:rsid w:val="00957E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next w:val="-11"/>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e"/>
    <w:next w:val="affffffffffffff6"/>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e"/>
    <w:next w:val="affffffffffffff7"/>
    <w:semiHidden/>
    <w:unhideWhenUsed/>
    <w:rsid w:val="00957EB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e"/>
    <w:next w:val="affffffffffffff8"/>
    <w:semiHidden/>
    <w:unhideWhenUsed/>
    <w:rsid w:val="00957EB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e"/>
    <w:next w:val="1ffff5"/>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next w:val="-1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next w:val="-20"/>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next w:val="-3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e"/>
    <w:next w:val="aff1"/>
    <w:rsid w:val="00957EB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e"/>
    <w:next w:val="afffffffffffffffff2"/>
    <w:semiHidden/>
    <w:unhideWhenUsed/>
    <w:rsid w:val="00957EB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e"/>
    <w:next w:val="-33"/>
    <w:uiPriority w:val="99"/>
    <w:semiHidden/>
    <w:unhideWhenUsed/>
    <w:rsid w:val="00957EB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2">
    <w:name w:val="Сетка таблицы19"/>
    <w:basedOn w:val="ae"/>
    <w:uiPriority w:val="59"/>
    <w:rsid w:val="00957EB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e"/>
    <w:uiPriority w:val="59"/>
    <w:rsid w:val="00957EB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957EBD"/>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957EB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e"/>
    <w:uiPriority w:val="59"/>
    <w:rsid w:val="00957E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e"/>
    <w:uiPriority w:val="59"/>
    <w:rsid w:val="00957E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uiPriority w:val="59"/>
    <w:rsid w:val="00957EB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e"/>
    <w:rsid w:val="00957E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e"/>
    <w:uiPriority w:val="59"/>
    <w:rsid w:val="00957E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e"/>
    <w:uiPriority w:val="59"/>
    <w:rsid w:val="00957E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e"/>
    <w:uiPriority w:val="59"/>
    <w:rsid w:val="00957E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e"/>
    <w:uiPriority w:val="59"/>
    <w:rsid w:val="00957EB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умерованный16"/>
    <w:rsid w:val="00957EBD"/>
  </w:style>
  <w:style w:type="numbering" w:customStyle="1" w:styleId="1ai16">
    <w:name w:val="1 / a / i16"/>
    <w:basedOn w:val="af"/>
    <w:next w:val="1ai"/>
    <w:semiHidden/>
    <w:unhideWhenUsed/>
    <w:rsid w:val="00957EBD"/>
  </w:style>
  <w:style w:type="numbering" w:customStyle="1" w:styleId="165">
    <w:name w:val="маркированный16"/>
    <w:rsid w:val="00957EBD"/>
  </w:style>
  <w:style w:type="numbering" w:customStyle="1" w:styleId="3116">
    <w:name w:val="Стиль3116"/>
    <w:rsid w:val="00957EBD"/>
  </w:style>
  <w:style w:type="numbering" w:customStyle="1" w:styleId="11111116">
    <w:name w:val="1 / 1.1 / 1.1.116"/>
    <w:basedOn w:val="af"/>
    <w:next w:val="111111"/>
    <w:semiHidden/>
    <w:unhideWhenUsed/>
    <w:rsid w:val="00957EBD"/>
  </w:style>
  <w:style w:type="numbering" w:customStyle="1" w:styleId="381">
    <w:name w:val="Нет списка38"/>
    <w:next w:val="af"/>
    <w:uiPriority w:val="99"/>
    <w:semiHidden/>
    <w:unhideWhenUsed/>
    <w:rsid w:val="007C7DEB"/>
  </w:style>
  <w:style w:type="table" w:customStyle="1" w:styleId="294">
    <w:name w:val="Сетка таблицы 29"/>
    <w:basedOn w:val="ae"/>
    <w:next w:val="2ff8"/>
    <w:semiHidden/>
    <w:unhideWhenUsed/>
    <w:rsid w:val="007C7DE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next w:val="58"/>
    <w:semiHidden/>
    <w:unhideWhenUsed/>
    <w:rsid w:val="007C7DE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next w:val="-11"/>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e"/>
    <w:next w:val="affffffffffffff6"/>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e"/>
    <w:next w:val="affffffffffffff7"/>
    <w:semiHidden/>
    <w:unhideWhenUsed/>
    <w:rsid w:val="007C7DE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e"/>
    <w:next w:val="affffffffffffff8"/>
    <w:semiHidden/>
    <w:unhideWhenUsed/>
    <w:rsid w:val="007C7D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3">
    <w:name w:val="Изящная таблица 19"/>
    <w:basedOn w:val="ae"/>
    <w:next w:val="1ffff5"/>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next w:val="-1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next w:val="-20"/>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next w:val="-3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4">
    <w:name w:val="Таблица ОРГРЭС19"/>
    <w:basedOn w:val="ae"/>
    <w:next w:val="aff1"/>
    <w:rsid w:val="007C7DE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ема таблицы9"/>
    <w:basedOn w:val="ae"/>
    <w:next w:val="afffffffffffffffff2"/>
    <w:semiHidden/>
    <w:unhideWhenUsed/>
    <w:rsid w:val="007C7DEB"/>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e"/>
    <w:next w:val="-33"/>
    <w:uiPriority w:val="99"/>
    <w:semiHidden/>
    <w:unhideWhenUsed/>
    <w:rsid w:val="007C7DEB"/>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7C7DE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
    <w:basedOn w:val="ae"/>
    <w:uiPriority w:val="59"/>
    <w:rsid w:val="007C7DE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7C7DEB"/>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7C7DE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uiPriority w:val="59"/>
    <w:rsid w:val="007C7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e"/>
    <w:uiPriority w:val="59"/>
    <w:rsid w:val="007C7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e"/>
    <w:uiPriority w:val="59"/>
    <w:rsid w:val="007C7DEB"/>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e"/>
    <w:rsid w:val="007C7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
    <w:basedOn w:val="ae"/>
    <w:uiPriority w:val="59"/>
    <w:rsid w:val="007C7D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e"/>
    <w:uiPriority w:val="59"/>
    <w:rsid w:val="007C7D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e"/>
    <w:uiPriority w:val="59"/>
    <w:rsid w:val="007C7D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e"/>
    <w:uiPriority w:val="59"/>
    <w:rsid w:val="007C7DE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умерованный17"/>
    <w:rsid w:val="007C7DEB"/>
  </w:style>
  <w:style w:type="numbering" w:customStyle="1" w:styleId="1ai17">
    <w:name w:val="1 / a / i17"/>
    <w:basedOn w:val="af"/>
    <w:next w:val="1ai"/>
    <w:semiHidden/>
    <w:unhideWhenUsed/>
    <w:rsid w:val="007C7DEB"/>
  </w:style>
  <w:style w:type="numbering" w:customStyle="1" w:styleId="175">
    <w:name w:val="маркированный17"/>
    <w:rsid w:val="007C7DEB"/>
  </w:style>
  <w:style w:type="numbering" w:customStyle="1" w:styleId="3117">
    <w:name w:val="Стиль3117"/>
    <w:rsid w:val="007C7DEB"/>
  </w:style>
  <w:style w:type="numbering" w:customStyle="1" w:styleId="11111117">
    <w:name w:val="1 / 1.1 / 1.1.117"/>
    <w:basedOn w:val="af"/>
    <w:next w:val="111111"/>
    <w:semiHidden/>
    <w:unhideWhenUsed/>
    <w:rsid w:val="007C7DEB"/>
  </w:style>
  <w:style w:type="paragraph" w:customStyle="1" w:styleId="FirstParagraph">
    <w:name w:val="First Paragraph"/>
    <w:basedOn w:val="afff6"/>
    <w:next w:val="afff6"/>
    <w:qFormat/>
    <w:rsid w:val="00390450"/>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6"/>
    <w:qFormat/>
    <w:rsid w:val="00390450"/>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c"/>
    <w:rsid w:val="0021224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3">
    <w:name w:val="xl673"/>
    <w:basedOn w:val="ac"/>
    <w:rsid w:val="002122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4">
    <w:name w:val="xl674"/>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5">
    <w:name w:val="xl675"/>
    <w:basedOn w:val="ac"/>
    <w:rsid w:val="0021224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c"/>
    <w:rsid w:val="00212244"/>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c"/>
    <w:rsid w:val="0021224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9">
    <w:name w:val="xl67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0">
    <w:name w:val="xl68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1">
    <w:name w:val="xl68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2">
    <w:name w:val="xl68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3">
    <w:name w:val="xl683"/>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4">
    <w:name w:val="xl684"/>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7">
    <w:name w:val="xl687"/>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9">
    <w:name w:val="xl689"/>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0">
    <w:name w:val="xl69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1">
    <w:name w:val="xl6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2">
    <w:name w:val="xl692"/>
    <w:basedOn w:val="ac"/>
    <w:rsid w:val="0021224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3">
    <w:name w:val="xl693"/>
    <w:basedOn w:val="ac"/>
    <w:rsid w:val="0021224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94">
    <w:name w:val="xl69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5">
    <w:name w:val="xl695"/>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6">
    <w:name w:val="xl69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7">
    <w:name w:val="xl697"/>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rsid w:val="00212244"/>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0">
    <w:name w:val="xl700"/>
    <w:basedOn w:val="ac"/>
    <w:rsid w:val="0021224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1">
    <w:name w:val="xl70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2">
    <w:name w:val="xl702"/>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3">
    <w:name w:val="xl703"/>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7">
    <w:name w:val="xl70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8">
    <w:name w:val="xl708"/>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9">
    <w:name w:val="xl709"/>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0">
    <w:name w:val="xl71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c"/>
    <w:rsid w:val="0021224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2">
    <w:name w:val="xl712"/>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3">
    <w:name w:val="xl71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14">
    <w:name w:val="xl71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rsid w:val="00212244"/>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6">
    <w:name w:val="xl716"/>
    <w:basedOn w:val="ac"/>
    <w:rsid w:val="0021224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7">
    <w:name w:val="xl717"/>
    <w:basedOn w:val="ac"/>
    <w:rsid w:val="002122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8">
    <w:name w:val="xl71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9">
    <w:name w:val="xl71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0">
    <w:name w:val="xl72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rsid w:val="0021224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2">
    <w:name w:val="xl72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3">
    <w:name w:val="xl723"/>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4">
    <w:name w:val="xl72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5">
    <w:name w:val="xl72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6">
    <w:name w:val="xl72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c"/>
    <w:rsid w:val="0021224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rsid w:val="0021224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c"/>
    <w:rsid w:val="00212244"/>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8">
    <w:name w:val="xl74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0">
    <w:name w:val="xl75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1">
    <w:name w:val="xl75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3">
    <w:name w:val="xl75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5">
    <w:name w:val="xl755"/>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7">
    <w:name w:val="xl75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0">
    <w:name w:val="xl76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1">
    <w:name w:val="xl76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2">
    <w:name w:val="xl762"/>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3">
    <w:name w:val="xl76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5">
    <w:name w:val="xl765"/>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6">
    <w:name w:val="xl766"/>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7">
    <w:name w:val="xl767"/>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8">
    <w:name w:val="xl768"/>
    <w:basedOn w:val="ac"/>
    <w:rsid w:val="0021224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rsid w:val="00212244"/>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71">
    <w:name w:val="xl771"/>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2">
    <w:name w:val="xl77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3">
    <w:name w:val="xl773"/>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4">
    <w:name w:val="xl774"/>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5">
    <w:name w:val="xl77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6">
    <w:name w:val="xl776"/>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7">
    <w:name w:val="xl777"/>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4">
    <w:name w:val="xl784"/>
    <w:basedOn w:val="ac"/>
    <w:rsid w:val="002122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c"/>
    <w:rsid w:val="002122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3">
    <w:name w:val="xl793"/>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4">
    <w:name w:val="xl794"/>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5">
    <w:name w:val="xl795"/>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rsid w:val="00212244"/>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9">
    <w:name w:val="xl79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8">
    <w:name w:val="xl91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c"/>
    <w:rsid w:val="002122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2">
    <w:name w:val="xl922"/>
    <w:basedOn w:val="ac"/>
    <w:rsid w:val="002122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3">
    <w:name w:val="xl923"/>
    <w:basedOn w:val="ac"/>
    <w:rsid w:val="00212244"/>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c"/>
    <w:rsid w:val="00212244"/>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c"/>
    <w:rsid w:val="00212244"/>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6">
    <w:name w:val="xl926"/>
    <w:basedOn w:val="ac"/>
    <w:rsid w:val="0021224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7">
    <w:name w:val="xl927"/>
    <w:basedOn w:val="ac"/>
    <w:rsid w:val="002122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8">
    <w:name w:val="xl92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c"/>
    <w:rsid w:val="00212244"/>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932">
    <w:name w:val="xl932"/>
    <w:basedOn w:val="ac"/>
    <w:rsid w:val="00212244"/>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87">
    <w:name w:val="xl18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8">
    <w:name w:val="xl18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9">
    <w:name w:val="xl18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0">
    <w:name w:val="xl19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1">
    <w:name w:val="xl19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2">
    <w:name w:val="xl192"/>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3">
    <w:name w:val="xl19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4">
    <w:name w:val="xl19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5">
    <w:name w:val="xl195"/>
    <w:basedOn w:val="ac"/>
    <w:rsid w:val="001811F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6">
    <w:name w:val="xl196"/>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7">
    <w:name w:val="xl19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8">
    <w:name w:val="xl19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9">
    <w:name w:val="xl19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0">
    <w:name w:val="xl20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1">
    <w:name w:val="xl201"/>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02">
    <w:name w:val="xl202"/>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3">
    <w:name w:val="xl20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4">
    <w:name w:val="xl20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5">
    <w:name w:val="xl205"/>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6">
    <w:name w:val="xl206"/>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7">
    <w:name w:val="xl207"/>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8">
    <w:name w:val="xl20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9">
    <w:name w:val="xl209"/>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0">
    <w:name w:val="xl21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1">
    <w:name w:val="xl21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212">
    <w:name w:val="xl212"/>
    <w:basedOn w:val="ac"/>
    <w:rsid w:val="001811F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3">
    <w:name w:val="xl213"/>
    <w:basedOn w:val="ac"/>
    <w:rsid w:val="001811F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391">
    <w:name w:val="Нет списка39"/>
    <w:next w:val="af"/>
    <w:uiPriority w:val="99"/>
    <w:semiHidden/>
    <w:unhideWhenUsed/>
    <w:rsid w:val="00AC5697"/>
  </w:style>
  <w:style w:type="table" w:customStyle="1" w:styleId="166">
    <w:name w:val="Стандартная таблица16"/>
    <w:basedOn w:val="ae"/>
    <w:next w:val="affffffffffffff8"/>
    <w:rsid w:val="00AC569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next w:val="58"/>
    <w:rsid w:val="00AC569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af"/>
    <w:next w:val="111111"/>
    <w:semiHidden/>
    <w:rsid w:val="00AC5697"/>
    <w:pPr>
      <w:numPr>
        <w:numId w:val="1"/>
      </w:numPr>
    </w:pPr>
  </w:style>
  <w:style w:type="numbering" w:customStyle="1" w:styleId="1ai18">
    <w:name w:val="1 / a / i18"/>
    <w:basedOn w:val="af"/>
    <w:next w:val="1ai"/>
    <w:semiHidden/>
    <w:rsid w:val="00AC5697"/>
  </w:style>
  <w:style w:type="table" w:customStyle="1" w:styleId="-116">
    <w:name w:val="Веб-таблица 116"/>
    <w:basedOn w:val="ae"/>
    <w:next w:val="-12"/>
    <w:semiHidden/>
    <w:rsid w:val="00AC569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next w:val="-20"/>
    <w:semiHidden/>
    <w:rsid w:val="00AC569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next w:val="-32"/>
    <w:semiHidden/>
    <w:rsid w:val="00AC569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next w:val="1ffff5"/>
    <w:rsid w:val="00AC569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e"/>
    <w:next w:val="affffffffffffff6"/>
    <w:rsid w:val="00AC569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e"/>
    <w:next w:val="affffffffffffff7"/>
    <w:rsid w:val="00AC569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next w:val="2ff8"/>
    <w:rsid w:val="00AC569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next w:val="-11"/>
    <w:rsid w:val="00AC569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next w:val="aff1"/>
    <w:uiPriority w:val="59"/>
    <w:rsid w:val="00AC56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
    <w:uiPriority w:val="99"/>
    <w:semiHidden/>
    <w:unhideWhenUsed/>
    <w:rsid w:val="00AC5697"/>
  </w:style>
  <w:style w:type="table" w:customStyle="1" w:styleId="2101">
    <w:name w:val="Сетка таблицы210"/>
    <w:basedOn w:val="ae"/>
    <w:next w:val="aff1"/>
    <w:uiPriority w:val="59"/>
    <w:rsid w:val="00AC56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e"/>
    <w:next w:val="aff1"/>
    <w:uiPriority w:val="59"/>
    <w:rsid w:val="00AC56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
    <w:uiPriority w:val="99"/>
    <w:semiHidden/>
    <w:unhideWhenUsed/>
    <w:rsid w:val="00AC5697"/>
  </w:style>
  <w:style w:type="table" w:customStyle="1" w:styleId="111100">
    <w:name w:val="Сетка таблицы11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e"/>
    <w:next w:val="-33"/>
    <w:uiPriority w:val="99"/>
    <w:rsid w:val="00AC5697"/>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next w:val="aff1"/>
    <w:rsid w:val="00AC56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
    <w:uiPriority w:val="99"/>
    <w:semiHidden/>
    <w:unhideWhenUsed/>
    <w:rsid w:val="00AC5697"/>
  </w:style>
  <w:style w:type="table" w:customStyle="1" w:styleId="5200">
    <w:name w:val="Сетка таблицы520"/>
    <w:basedOn w:val="ae"/>
    <w:next w:val="aff1"/>
    <w:uiPriority w:val="59"/>
    <w:rsid w:val="00AC569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e"/>
    <w:next w:val="aff1"/>
    <w:uiPriority w:val="59"/>
    <w:rsid w:val="00AC56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e"/>
    <w:next w:val="aff1"/>
    <w:uiPriority w:val="59"/>
    <w:rsid w:val="00AC56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e"/>
    <w:next w:val="aff1"/>
    <w:uiPriority w:val="59"/>
    <w:rsid w:val="00AC56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e"/>
    <w:next w:val="aff1"/>
    <w:uiPriority w:val="59"/>
    <w:rsid w:val="00AC569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
    <w:uiPriority w:val="99"/>
    <w:semiHidden/>
    <w:unhideWhenUsed/>
    <w:rsid w:val="00AC5697"/>
  </w:style>
  <w:style w:type="table" w:customStyle="1" w:styleId="-161">
    <w:name w:val="Таблица М-РЦБ16"/>
    <w:basedOn w:val="aff1"/>
    <w:rsid w:val="00AC5697"/>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AC5697"/>
    <w:pPr>
      <w:numPr>
        <w:numId w:val="51"/>
      </w:numPr>
    </w:pPr>
  </w:style>
  <w:style w:type="numbering" w:customStyle="1" w:styleId="180">
    <w:name w:val="маркированный18"/>
    <w:rsid w:val="00AC5697"/>
    <w:pPr>
      <w:numPr>
        <w:numId w:val="52"/>
      </w:numPr>
    </w:pPr>
  </w:style>
  <w:style w:type="table" w:customStyle="1" w:styleId="108">
    <w:name w:val="Тема таблицы10"/>
    <w:basedOn w:val="ae"/>
    <w:next w:val="afffffffffffffffff2"/>
    <w:rsid w:val="00AC5697"/>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Стиль3118"/>
    <w:rsid w:val="00AC5697"/>
    <w:pPr>
      <w:numPr>
        <w:numId w:val="53"/>
      </w:numPr>
    </w:pPr>
  </w:style>
  <w:style w:type="paragraph" w:customStyle="1" w:styleId="afffffffffffffffff8">
    <w:name w:val="Обычный + Междустр.интервал:  полуторный"/>
    <w:basedOn w:val="ac"/>
    <w:uiPriority w:val="99"/>
    <w:rsid w:val="00AC5697"/>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AC5697"/>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tl8wme">
    <w:name w:val="tl8wme"/>
    <w:basedOn w:val="ad"/>
    <w:rsid w:val="00AC5697"/>
  </w:style>
  <w:style w:type="paragraph" w:customStyle="1" w:styleId="afffffffffffffffff9">
    <w:name w:val="_Об_Таблица"/>
    <w:basedOn w:val="ac"/>
    <w:link w:val="afffffffffffffffffa"/>
    <w:qFormat/>
    <w:rsid w:val="00AC5697"/>
    <w:pPr>
      <w:spacing w:after="0" w:line="240" w:lineRule="auto"/>
      <w:jc w:val="center"/>
    </w:pPr>
    <w:rPr>
      <w:rFonts w:ascii="Times New Roman" w:eastAsia="Calibri" w:hAnsi="Times New Roman" w:cs="Times New Roman"/>
      <w:iCs/>
      <w:noProof/>
      <w:szCs w:val="26"/>
    </w:rPr>
  </w:style>
  <w:style w:type="character" w:customStyle="1" w:styleId="afffffffffffffffffa">
    <w:name w:val="_Об_Таблица Знак"/>
    <w:basedOn w:val="ad"/>
    <w:link w:val="afffffffffffffffff9"/>
    <w:rsid w:val="00AC5697"/>
    <w:rPr>
      <w:rFonts w:ascii="Times New Roman" w:eastAsia="Calibri" w:hAnsi="Times New Roman" w:cs="Times New Roman"/>
      <w:iCs/>
      <w:noProof/>
      <w:szCs w:val="26"/>
    </w:rPr>
  </w:style>
  <w:style w:type="character" w:customStyle="1" w:styleId="il">
    <w:name w:val="il"/>
    <w:basedOn w:val="ad"/>
    <w:rsid w:val="00AC5697"/>
  </w:style>
  <w:style w:type="paragraph" w:customStyle="1" w:styleId="afffffffffffffffffb">
    <w:name w:val="_Обычный"/>
    <w:basedOn w:val="ac"/>
    <w:link w:val="afffffffffffffffffc"/>
    <w:uiPriority w:val="99"/>
    <w:qFormat/>
    <w:rsid w:val="00AC5697"/>
    <w:pPr>
      <w:spacing w:after="0" w:line="360" w:lineRule="auto"/>
      <w:ind w:firstLine="709"/>
      <w:jc w:val="both"/>
    </w:pPr>
    <w:rPr>
      <w:rFonts w:ascii="Times New Roman" w:eastAsia="Calibri" w:hAnsi="Times New Roman" w:cs="Times New Roman"/>
      <w:iCs/>
      <w:noProof/>
      <w:sz w:val="26"/>
      <w:szCs w:val="26"/>
    </w:rPr>
  </w:style>
  <w:style w:type="character" w:customStyle="1" w:styleId="afffffffffffffffffc">
    <w:name w:val="_Обычный Знак"/>
    <w:basedOn w:val="ad"/>
    <w:link w:val="afffffffffffffffffb"/>
    <w:uiPriority w:val="99"/>
    <w:rsid w:val="00AC5697"/>
    <w:rPr>
      <w:rFonts w:ascii="Times New Roman" w:eastAsia="Calibri" w:hAnsi="Times New Roman" w:cs="Times New Roman"/>
      <w:iCs/>
      <w:noProof/>
      <w:sz w:val="26"/>
      <w:szCs w:val="26"/>
    </w:rPr>
  </w:style>
  <w:style w:type="paragraph" w:customStyle="1" w:styleId="TextBody">
    <w:name w:val="Text Body"/>
    <w:basedOn w:val="ac"/>
    <w:uiPriority w:val="99"/>
    <w:rsid w:val="00AC5697"/>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d">
    <w:name w:val="Маркированный"/>
    <w:basedOn w:val="ac"/>
    <w:next w:val="ac"/>
    <w:rsid w:val="00AC5697"/>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2">
    <w:name w:val="_Таблица 1.1.1.1.1"/>
    <w:basedOn w:val="ac"/>
    <w:qFormat/>
    <w:rsid w:val="00AC5697"/>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AC5697"/>
    <w:pPr>
      <w:widowControl w:val="0"/>
      <w:spacing w:after="0" w:line="240" w:lineRule="auto"/>
    </w:pPr>
    <w:rPr>
      <w:rFonts w:ascii="Times New Roman" w:eastAsia="Times New Roman" w:hAnsi="Times New Roman" w:cs="Times New Roman"/>
      <w:noProof/>
      <w:sz w:val="24"/>
      <w:szCs w:val="24"/>
      <w:lang w:eastAsia="ru-RU"/>
    </w:rPr>
  </w:style>
  <w:style w:type="character" w:customStyle="1" w:styleId="w">
    <w:name w:val="w"/>
    <w:basedOn w:val="ad"/>
    <w:rsid w:val="00AC5697"/>
  </w:style>
  <w:style w:type="table" w:customStyle="1" w:styleId="111a">
    <w:name w:val="Таблица ОРГРЭС111"/>
    <w:basedOn w:val="ae"/>
    <w:next w:val="aff1"/>
    <w:rsid w:val="00BA4FF2"/>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1">
    <w:name w:val="Стиль31181"/>
    <w:rsid w:val="00BA4FF2"/>
  </w:style>
  <w:style w:type="table" w:customStyle="1" w:styleId="7c">
    <w:name w:val="Сетка таблицы7"/>
    <w:basedOn w:val="ae"/>
    <w:next w:val="aff1"/>
    <w:rsid w:val="00150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f"/>
    <w:uiPriority w:val="99"/>
    <w:semiHidden/>
    <w:unhideWhenUsed/>
    <w:rsid w:val="00845618"/>
  </w:style>
  <w:style w:type="paragraph" w:customStyle="1" w:styleId="afffffffffffffffffe">
    <w:name w:val="Информация об изменениях"/>
    <w:basedOn w:val="ac"/>
    <w:next w:val="ac"/>
    <w:uiPriority w:val="99"/>
    <w:rsid w:val="00845618"/>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ffffffffffff">
    <w:name w:val="Подзаголовок для информации об изменениях"/>
    <w:basedOn w:val="ac"/>
    <w:next w:val="ac"/>
    <w:uiPriority w:val="99"/>
    <w:rsid w:val="00845618"/>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rsid w:val="008456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3">
    <w:name w:val="Таблица ОРГРЭС112"/>
    <w:basedOn w:val="ae"/>
    <w:next w:val="aff1"/>
    <w:rsid w:val="00845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
    <w:next w:val="af"/>
    <w:uiPriority w:val="99"/>
    <w:semiHidden/>
    <w:unhideWhenUsed/>
    <w:rsid w:val="00845618"/>
  </w:style>
  <w:style w:type="numbering" w:customStyle="1" w:styleId="1181">
    <w:name w:val="Нет списка118"/>
    <w:next w:val="af"/>
    <w:uiPriority w:val="99"/>
    <w:semiHidden/>
    <w:unhideWhenUsed/>
    <w:rsid w:val="00845618"/>
  </w:style>
  <w:style w:type="numbering" w:customStyle="1" w:styleId="2112">
    <w:name w:val="Нет списка211"/>
    <w:next w:val="af"/>
    <w:uiPriority w:val="99"/>
    <w:semiHidden/>
    <w:unhideWhenUsed/>
    <w:rsid w:val="00845618"/>
  </w:style>
  <w:style w:type="numbering" w:customStyle="1" w:styleId="3119">
    <w:name w:val="Нет списка311"/>
    <w:next w:val="af"/>
    <w:uiPriority w:val="99"/>
    <w:semiHidden/>
    <w:unhideWhenUsed/>
    <w:rsid w:val="00845618"/>
  </w:style>
  <w:style w:type="table" w:customStyle="1" w:styleId="2113">
    <w:name w:val="Сетка таблицы2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умерованный19"/>
    <w:rsid w:val="00845618"/>
    <w:pPr>
      <w:numPr>
        <w:numId w:val="24"/>
      </w:numPr>
    </w:pPr>
  </w:style>
  <w:style w:type="numbering" w:customStyle="1" w:styleId="19">
    <w:name w:val="маркированный19"/>
    <w:rsid w:val="00845618"/>
    <w:pPr>
      <w:numPr>
        <w:numId w:val="64"/>
      </w:numPr>
    </w:pPr>
  </w:style>
  <w:style w:type="table" w:customStyle="1" w:styleId="-317">
    <w:name w:val="Светлый список - Акцент 317"/>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
    <w:name w:val="1 / a / i19"/>
    <w:basedOn w:val="af"/>
    <w:next w:val="1ai"/>
    <w:semiHidden/>
    <w:unhideWhenUsed/>
    <w:rsid w:val="00845618"/>
  </w:style>
  <w:style w:type="numbering" w:customStyle="1" w:styleId="11111119">
    <w:name w:val="1 / 1.1 / 1.1.119"/>
    <w:basedOn w:val="af"/>
    <w:next w:val="111111"/>
    <w:semiHidden/>
    <w:unhideWhenUsed/>
    <w:rsid w:val="00845618"/>
  </w:style>
  <w:style w:type="table" w:customStyle="1" w:styleId="5111">
    <w:name w:val="Сетка таблицы511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
    <w:next w:val="af"/>
    <w:uiPriority w:val="99"/>
    <w:semiHidden/>
    <w:unhideWhenUsed/>
    <w:rsid w:val="00845618"/>
  </w:style>
  <w:style w:type="table" w:customStyle="1" w:styleId="31111">
    <w:name w:val="Сетка таблицы31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a">
    <w:name w:val="Нет списка41"/>
    <w:next w:val="af"/>
    <w:uiPriority w:val="99"/>
    <w:semiHidden/>
    <w:unhideWhenUsed/>
    <w:rsid w:val="00845618"/>
  </w:style>
  <w:style w:type="numbering" w:customStyle="1" w:styleId="1210">
    <w:name w:val="Нет списка121"/>
    <w:next w:val="af"/>
    <w:uiPriority w:val="99"/>
    <w:semiHidden/>
    <w:unhideWhenUsed/>
    <w:rsid w:val="00845618"/>
  </w:style>
  <w:style w:type="numbering" w:customStyle="1" w:styleId="2121">
    <w:name w:val="Нет списка212"/>
    <w:next w:val="af"/>
    <w:uiPriority w:val="99"/>
    <w:semiHidden/>
    <w:unhideWhenUsed/>
    <w:rsid w:val="00845618"/>
  </w:style>
  <w:style w:type="numbering" w:customStyle="1" w:styleId="3123">
    <w:name w:val="Нет списка312"/>
    <w:next w:val="af"/>
    <w:uiPriority w:val="99"/>
    <w:semiHidden/>
    <w:unhideWhenUsed/>
    <w:rsid w:val="00845618"/>
  </w:style>
  <w:style w:type="table" w:customStyle="1" w:styleId="2122">
    <w:name w:val="Сетка таблицы212"/>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умерованный110"/>
    <w:rsid w:val="00845618"/>
    <w:pPr>
      <w:numPr>
        <w:numId w:val="55"/>
      </w:numPr>
    </w:pPr>
  </w:style>
  <w:style w:type="numbering" w:customStyle="1" w:styleId="1104">
    <w:name w:val="маркированный110"/>
    <w:rsid w:val="00845618"/>
  </w:style>
  <w:style w:type="table" w:customStyle="1" w:styleId="-318">
    <w:name w:val="Светлый список - Акцент 318"/>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
    <w:name w:val="1 / a / i110"/>
    <w:basedOn w:val="af"/>
    <w:next w:val="1ai"/>
    <w:semiHidden/>
    <w:unhideWhenUsed/>
    <w:rsid w:val="00845618"/>
    <w:pPr>
      <w:numPr>
        <w:numId w:val="57"/>
      </w:numPr>
    </w:pPr>
  </w:style>
  <w:style w:type="numbering" w:customStyle="1" w:styleId="111111110">
    <w:name w:val="1 / 1.1 / 1.1.1110"/>
    <w:basedOn w:val="af"/>
    <w:next w:val="111111"/>
    <w:semiHidden/>
    <w:unhideWhenUsed/>
    <w:rsid w:val="00845618"/>
    <w:pPr>
      <w:numPr>
        <w:numId w:val="67"/>
      </w:numPr>
    </w:pPr>
  </w:style>
  <w:style w:type="numbering" w:customStyle="1" w:styleId="11211">
    <w:name w:val="Нет списка1121"/>
    <w:next w:val="af"/>
    <w:uiPriority w:val="99"/>
    <w:semiHidden/>
    <w:unhideWhenUsed/>
    <w:rsid w:val="00845618"/>
  </w:style>
  <w:style w:type="table" w:customStyle="1" w:styleId="31120">
    <w:name w:val="Сетка таблицы3112"/>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0">
    <w:name w:val="Стиль3119"/>
    <w:rsid w:val="00845618"/>
  </w:style>
  <w:style w:type="numbering" w:customStyle="1" w:styleId="311100">
    <w:name w:val="Стиль31110"/>
    <w:rsid w:val="00845618"/>
  </w:style>
  <w:style w:type="numbering" w:customStyle="1" w:styleId="51a">
    <w:name w:val="Нет списка51"/>
    <w:next w:val="af"/>
    <w:uiPriority w:val="99"/>
    <w:semiHidden/>
    <w:unhideWhenUsed/>
    <w:rsid w:val="00845618"/>
  </w:style>
  <w:style w:type="numbering" w:customStyle="1" w:styleId="1310">
    <w:name w:val="Нет списка131"/>
    <w:next w:val="af"/>
    <w:uiPriority w:val="99"/>
    <w:semiHidden/>
    <w:unhideWhenUsed/>
    <w:rsid w:val="00845618"/>
  </w:style>
  <w:style w:type="numbering" w:customStyle="1" w:styleId="2210">
    <w:name w:val="Нет списка221"/>
    <w:next w:val="af"/>
    <w:uiPriority w:val="99"/>
    <w:semiHidden/>
    <w:unhideWhenUsed/>
    <w:rsid w:val="00845618"/>
  </w:style>
  <w:style w:type="numbering" w:customStyle="1" w:styleId="3210">
    <w:name w:val="Нет списка321"/>
    <w:next w:val="af"/>
    <w:uiPriority w:val="99"/>
    <w:semiHidden/>
    <w:unhideWhenUsed/>
    <w:rsid w:val="00845618"/>
  </w:style>
  <w:style w:type="numbering" w:customStyle="1" w:styleId="21c">
    <w:name w:val="нумерованный21"/>
    <w:rsid w:val="00845618"/>
  </w:style>
  <w:style w:type="numbering" w:customStyle="1" w:styleId="21d">
    <w:name w:val="маркированный21"/>
    <w:rsid w:val="00845618"/>
  </w:style>
  <w:style w:type="numbering" w:customStyle="1" w:styleId="1ai21">
    <w:name w:val="1 / a / i21"/>
    <w:basedOn w:val="af"/>
    <w:next w:val="1ai"/>
    <w:semiHidden/>
    <w:unhideWhenUsed/>
    <w:rsid w:val="00845618"/>
  </w:style>
  <w:style w:type="numbering" w:customStyle="1" w:styleId="11111121">
    <w:name w:val="1 / 1.1 / 1.1.121"/>
    <w:basedOn w:val="af"/>
    <w:next w:val="111111"/>
    <w:semiHidden/>
    <w:unhideWhenUsed/>
    <w:rsid w:val="00845618"/>
  </w:style>
  <w:style w:type="numbering" w:customStyle="1" w:styleId="11310">
    <w:name w:val="Нет списка1131"/>
    <w:next w:val="af"/>
    <w:uiPriority w:val="99"/>
    <w:semiHidden/>
    <w:unhideWhenUsed/>
    <w:rsid w:val="00845618"/>
  </w:style>
  <w:style w:type="numbering" w:customStyle="1" w:styleId="31210">
    <w:name w:val="Стиль3121"/>
    <w:rsid w:val="00845618"/>
  </w:style>
  <w:style w:type="numbering" w:customStyle="1" w:styleId="611">
    <w:name w:val="Нет списка61"/>
    <w:next w:val="af"/>
    <w:uiPriority w:val="99"/>
    <w:semiHidden/>
    <w:unhideWhenUsed/>
    <w:rsid w:val="00845618"/>
  </w:style>
  <w:style w:type="numbering" w:customStyle="1" w:styleId="711">
    <w:name w:val="Нет списка71"/>
    <w:next w:val="af"/>
    <w:uiPriority w:val="99"/>
    <w:semiHidden/>
    <w:unhideWhenUsed/>
    <w:rsid w:val="00845618"/>
  </w:style>
  <w:style w:type="numbering" w:customStyle="1" w:styleId="1410">
    <w:name w:val="Нет списка141"/>
    <w:next w:val="af"/>
    <w:uiPriority w:val="99"/>
    <w:semiHidden/>
    <w:unhideWhenUsed/>
    <w:rsid w:val="00845618"/>
  </w:style>
  <w:style w:type="numbering" w:customStyle="1" w:styleId="2310">
    <w:name w:val="Нет списка231"/>
    <w:next w:val="af"/>
    <w:uiPriority w:val="99"/>
    <w:semiHidden/>
    <w:unhideWhenUsed/>
    <w:rsid w:val="00845618"/>
  </w:style>
  <w:style w:type="numbering" w:customStyle="1" w:styleId="3310">
    <w:name w:val="Нет списка331"/>
    <w:next w:val="af"/>
    <w:uiPriority w:val="99"/>
    <w:semiHidden/>
    <w:unhideWhenUsed/>
    <w:rsid w:val="00845618"/>
  </w:style>
  <w:style w:type="numbering" w:customStyle="1" w:styleId="31a">
    <w:name w:val="нумерованный31"/>
    <w:rsid w:val="00845618"/>
  </w:style>
  <w:style w:type="numbering" w:customStyle="1" w:styleId="31b">
    <w:name w:val="маркированный31"/>
    <w:rsid w:val="00845618"/>
  </w:style>
  <w:style w:type="numbering" w:customStyle="1" w:styleId="1ai31">
    <w:name w:val="1 / a / i31"/>
    <w:basedOn w:val="af"/>
    <w:next w:val="1ai"/>
    <w:semiHidden/>
    <w:unhideWhenUsed/>
    <w:rsid w:val="00845618"/>
  </w:style>
  <w:style w:type="numbering" w:customStyle="1" w:styleId="11111131">
    <w:name w:val="1 / 1.1 / 1.1.131"/>
    <w:basedOn w:val="af"/>
    <w:next w:val="111111"/>
    <w:semiHidden/>
    <w:unhideWhenUsed/>
    <w:rsid w:val="00845618"/>
  </w:style>
  <w:style w:type="numbering" w:customStyle="1" w:styleId="11410">
    <w:name w:val="Нет списка1141"/>
    <w:next w:val="af"/>
    <w:uiPriority w:val="99"/>
    <w:semiHidden/>
    <w:unhideWhenUsed/>
    <w:rsid w:val="00845618"/>
  </w:style>
  <w:style w:type="numbering" w:customStyle="1" w:styleId="31310">
    <w:name w:val="Стиль3131"/>
    <w:rsid w:val="00845618"/>
  </w:style>
  <w:style w:type="numbering" w:customStyle="1" w:styleId="811">
    <w:name w:val="Нет списка81"/>
    <w:next w:val="af"/>
    <w:uiPriority w:val="99"/>
    <w:semiHidden/>
    <w:unhideWhenUsed/>
    <w:rsid w:val="00845618"/>
  </w:style>
  <w:style w:type="numbering" w:customStyle="1" w:styleId="911">
    <w:name w:val="Нет списка91"/>
    <w:next w:val="af"/>
    <w:uiPriority w:val="99"/>
    <w:semiHidden/>
    <w:unhideWhenUsed/>
    <w:rsid w:val="00845618"/>
  </w:style>
  <w:style w:type="numbering" w:customStyle="1" w:styleId="1510">
    <w:name w:val="Нет списка151"/>
    <w:next w:val="af"/>
    <w:uiPriority w:val="99"/>
    <w:semiHidden/>
    <w:unhideWhenUsed/>
    <w:rsid w:val="00845618"/>
  </w:style>
  <w:style w:type="numbering" w:customStyle="1" w:styleId="2410">
    <w:name w:val="Нет списка241"/>
    <w:next w:val="af"/>
    <w:uiPriority w:val="99"/>
    <w:semiHidden/>
    <w:unhideWhenUsed/>
    <w:rsid w:val="00845618"/>
  </w:style>
  <w:style w:type="numbering" w:customStyle="1" w:styleId="3410">
    <w:name w:val="Нет списка341"/>
    <w:next w:val="af"/>
    <w:uiPriority w:val="99"/>
    <w:semiHidden/>
    <w:unhideWhenUsed/>
    <w:rsid w:val="00845618"/>
  </w:style>
  <w:style w:type="numbering" w:customStyle="1" w:styleId="41b">
    <w:name w:val="нумерованный41"/>
    <w:rsid w:val="00845618"/>
  </w:style>
  <w:style w:type="numbering" w:customStyle="1" w:styleId="41c">
    <w:name w:val="маркированный41"/>
    <w:rsid w:val="00845618"/>
  </w:style>
  <w:style w:type="numbering" w:customStyle="1" w:styleId="1ai41">
    <w:name w:val="1 / a / i41"/>
    <w:basedOn w:val="af"/>
    <w:next w:val="1ai"/>
    <w:semiHidden/>
    <w:unhideWhenUsed/>
    <w:rsid w:val="00845618"/>
  </w:style>
  <w:style w:type="numbering" w:customStyle="1" w:styleId="11111141">
    <w:name w:val="1 / 1.1 / 1.1.141"/>
    <w:basedOn w:val="af"/>
    <w:next w:val="111111"/>
    <w:semiHidden/>
    <w:unhideWhenUsed/>
    <w:rsid w:val="00845618"/>
  </w:style>
  <w:style w:type="numbering" w:customStyle="1" w:styleId="11510">
    <w:name w:val="Нет списка1151"/>
    <w:next w:val="af"/>
    <w:uiPriority w:val="99"/>
    <w:semiHidden/>
    <w:unhideWhenUsed/>
    <w:rsid w:val="00845618"/>
  </w:style>
  <w:style w:type="numbering" w:customStyle="1" w:styleId="31410">
    <w:name w:val="Стиль3141"/>
    <w:rsid w:val="00845618"/>
  </w:style>
  <w:style w:type="numbering" w:customStyle="1" w:styleId="1010">
    <w:name w:val="Нет списка101"/>
    <w:next w:val="af"/>
    <w:uiPriority w:val="99"/>
    <w:semiHidden/>
    <w:unhideWhenUsed/>
    <w:rsid w:val="00845618"/>
  </w:style>
  <w:style w:type="numbering" w:customStyle="1" w:styleId="51b">
    <w:name w:val="нумерованный51"/>
    <w:rsid w:val="00845618"/>
  </w:style>
  <w:style w:type="numbering" w:customStyle="1" w:styleId="1ai51">
    <w:name w:val="1 / a / i51"/>
    <w:basedOn w:val="af"/>
    <w:next w:val="1ai"/>
    <w:semiHidden/>
    <w:unhideWhenUsed/>
    <w:rsid w:val="00845618"/>
  </w:style>
  <w:style w:type="numbering" w:customStyle="1" w:styleId="51c">
    <w:name w:val="маркированный51"/>
    <w:rsid w:val="00845618"/>
  </w:style>
  <w:style w:type="numbering" w:customStyle="1" w:styleId="31510">
    <w:name w:val="Стиль3151"/>
    <w:rsid w:val="00845618"/>
  </w:style>
  <w:style w:type="numbering" w:customStyle="1" w:styleId="11111151">
    <w:name w:val="1 / 1.1 / 1.1.151"/>
    <w:basedOn w:val="af"/>
    <w:next w:val="111111"/>
    <w:semiHidden/>
    <w:unhideWhenUsed/>
    <w:rsid w:val="00845618"/>
  </w:style>
  <w:style w:type="numbering" w:customStyle="1" w:styleId="1610">
    <w:name w:val="Нет списка161"/>
    <w:next w:val="af"/>
    <w:uiPriority w:val="99"/>
    <w:semiHidden/>
    <w:unhideWhenUsed/>
    <w:rsid w:val="00845618"/>
  </w:style>
  <w:style w:type="numbering" w:customStyle="1" w:styleId="612">
    <w:name w:val="нумерованный61"/>
    <w:rsid w:val="00845618"/>
  </w:style>
  <w:style w:type="numbering" w:customStyle="1" w:styleId="1ai61">
    <w:name w:val="1 / a / i61"/>
    <w:basedOn w:val="af"/>
    <w:next w:val="1ai"/>
    <w:semiHidden/>
    <w:unhideWhenUsed/>
    <w:rsid w:val="00845618"/>
  </w:style>
  <w:style w:type="numbering" w:customStyle="1" w:styleId="613">
    <w:name w:val="маркированный61"/>
    <w:rsid w:val="00845618"/>
  </w:style>
  <w:style w:type="numbering" w:customStyle="1" w:styleId="31610">
    <w:name w:val="Стиль3161"/>
    <w:rsid w:val="00845618"/>
  </w:style>
  <w:style w:type="numbering" w:customStyle="1" w:styleId="11111161">
    <w:name w:val="1 / 1.1 / 1.1.161"/>
    <w:basedOn w:val="af"/>
    <w:next w:val="111111"/>
    <w:semiHidden/>
    <w:unhideWhenUsed/>
    <w:rsid w:val="00845618"/>
  </w:style>
  <w:style w:type="numbering" w:customStyle="1" w:styleId="1710">
    <w:name w:val="Нет списка171"/>
    <w:next w:val="af"/>
    <w:uiPriority w:val="99"/>
    <w:semiHidden/>
    <w:unhideWhenUsed/>
    <w:rsid w:val="00845618"/>
  </w:style>
  <w:style w:type="numbering" w:customStyle="1" w:styleId="712">
    <w:name w:val="нумерованный71"/>
    <w:rsid w:val="00845618"/>
  </w:style>
  <w:style w:type="numbering" w:customStyle="1" w:styleId="1ai71">
    <w:name w:val="1 / a / i71"/>
    <w:basedOn w:val="af"/>
    <w:next w:val="1ai"/>
    <w:semiHidden/>
    <w:unhideWhenUsed/>
    <w:rsid w:val="00845618"/>
  </w:style>
  <w:style w:type="numbering" w:customStyle="1" w:styleId="713">
    <w:name w:val="маркированный71"/>
    <w:rsid w:val="00845618"/>
  </w:style>
  <w:style w:type="numbering" w:customStyle="1" w:styleId="31710">
    <w:name w:val="Стиль3171"/>
    <w:rsid w:val="00845618"/>
  </w:style>
  <w:style w:type="numbering" w:customStyle="1" w:styleId="11111171">
    <w:name w:val="1 / 1.1 / 1.1.171"/>
    <w:basedOn w:val="af"/>
    <w:next w:val="111111"/>
    <w:semiHidden/>
    <w:unhideWhenUsed/>
    <w:rsid w:val="00845618"/>
  </w:style>
  <w:style w:type="numbering" w:customStyle="1" w:styleId="1812">
    <w:name w:val="Нет списка181"/>
    <w:next w:val="af"/>
    <w:uiPriority w:val="99"/>
    <w:semiHidden/>
    <w:unhideWhenUsed/>
    <w:rsid w:val="00845618"/>
  </w:style>
  <w:style w:type="numbering" w:customStyle="1" w:styleId="812">
    <w:name w:val="нумерованный81"/>
    <w:rsid w:val="00845618"/>
  </w:style>
  <w:style w:type="numbering" w:customStyle="1" w:styleId="1ai81">
    <w:name w:val="1 / a / i81"/>
    <w:basedOn w:val="af"/>
    <w:next w:val="1ai"/>
    <w:semiHidden/>
    <w:unhideWhenUsed/>
    <w:rsid w:val="00845618"/>
  </w:style>
  <w:style w:type="numbering" w:customStyle="1" w:styleId="813">
    <w:name w:val="маркированный81"/>
    <w:rsid w:val="00845618"/>
  </w:style>
  <w:style w:type="numbering" w:customStyle="1" w:styleId="31810">
    <w:name w:val="Стиль3181"/>
    <w:rsid w:val="00845618"/>
  </w:style>
  <w:style w:type="numbering" w:customStyle="1" w:styleId="11111181">
    <w:name w:val="1 / 1.1 / 1.1.181"/>
    <w:basedOn w:val="af"/>
    <w:next w:val="111111"/>
    <w:semiHidden/>
    <w:unhideWhenUsed/>
    <w:rsid w:val="00845618"/>
  </w:style>
  <w:style w:type="numbering" w:customStyle="1" w:styleId="1910">
    <w:name w:val="Нет списка191"/>
    <w:next w:val="af"/>
    <w:uiPriority w:val="99"/>
    <w:semiHidden/>
    <w:unhideWhenUsed/>
    <w:rsid w:val="00845618"/>
  </w:style>
  <w:style w:type="numbering" w:customStyle="1" w:styleId="912">
    <w:name w:val="нумерованный91"/>
    <w:rsid w:val="00845618"/>
  </w:style>
  <w:style w:type="numbering" w:customStyle="1" w:styleId="1ai91">
    <w:name w:val="1 / a / i91"/>
    <w:basedOn w:val="af"/>
    <w:next w:val="1ai"/>
    <w:semiHidden/>
    <w:unhideWhenUsed/>
    <w:rsid w:val="00845618"/>
  </w:style>
  <w:style w:type="numbering" w:customStyle="1" w:styleId="913">
    <w:name w:val="маркированный91"/>
    <w:rsid w:val="00845618"/>
  </w:style>
  <w:style w:type="numbering" w:customStyle="1" w:styleId="31910">
    <w:name w:val="Стиль3191"/>
    <w:rsid w:val="00845618"/>
  </w:style>
  <w:style w:type="numbering" w:customStyle="1" w:styleId="11111191">
    <w:name w:val="1 / 1.1 / 1.1.191"/>
    <w:basedOn w:val="af"/>
    <w:next w:val="111111"/>
    <w:semiHidden/>
    <w:unhideWhenUsed/>
    <w:rsid w:val="00845618"/>
  </w:style>
  <w:style w:type="numbering" w:customStyle="1" w:styleId="2011">
    <w:name w:val="Нет списка201"/>
    <w:next w:val="af"/>
    <w:uiPriority w:val="99"/>
    <w:semiHidden/>
    <w:unhideWhenUsed/>
    <w:rsid w:val="00845618"/>
  </w:style>
  <w:style w:type="numbering" w:customStyle="1" w:styleId="1011">
    <w:name w:val="нумерованный101"/>
    <w:rsid w:val="00845618"/>
  </w:style>
  <w:style w:type="numbering" w:customStyle="1" w:styleId="1ai101">
    <w:name w:val="1 / a / i101"/>
    <w:basedOn w:val="af"/>
    <w:next w:val="1ai"/>
    <w:semiHidden/>
    <w:unhideWhenUsed/>
    <w:rsid w:val="00845618"/>
  </w:style>
  <w:style w:type="numbering" w:customStyle="1" w:styleId="1012">
    <w:name w:val="маркированный101"/>
    <w:rsid w:val="00845618"/>
  </w:style>
  <w:style w:type="numbering" w:customStyle="1" w:styleId="311010">
    <w:name w:val="Стиль31101"/>
    <w:rsid w:val="00845618"/>
  </w:style>
  <w:style w:type="numbering" w:customStyle="1" w:styleId="111111101">
    <w:name w:val="1 / 1.1 / 1.1.1101"/>
    <w:basedOn w:val="af"/>
    <w:next w:val="111111"/>
    <w:semiHidden/>
    <w:unhideWhenUsed/>
    <w:rsid w:val="00845618"/>
  </w:style>
  <w:style w:type="numbering" w:customStyle="1" w:styleId="2510">
    <w:name w:val="Нет списка251"/>
    <w:next w:val="af"/>
    <w:uiPriority w:val="99"/>
    <w:semiHidden/>
    <w:unhideWhenUsed/>
    <w:rsid w:val="00845618"/>
  </w:style>
  <w:style w:type="numbering" w:customStyle="1" w:styleId="111b">
    <w:name w:val="нумерованный111"/>
    <w:rsid w:val="00845618"/>
  </w:style>
  <w:style w:type="numbering" w:customStyle="1" w:styleId="1ai111">
    <w:name w:val="1 / a / i111"/>
    <w:basedOn w:val="af"/>
    <w:next w:val="1ai"/>
    <w:semiHidden/>
    <w:unhideWhenUsed/>
    <w:rsid w:val="00845618"/>
  </w:style>
  <w:style w:type="numbering" w:customStyle="1" w:styleId="111">
    <w:name w:val="маркированный111"/>
    <w:rsid w:val="00845618"/>
    <w:pPr>
      <w:numPr>
        <w:numId w:val="37"/>
      </w:numPr>
    </w:pPr>
  </w:style>
  <w:style w:type="numbering" w:customStyle="1" w:styleId="311110">
    <w:name w:val="Стиль31111"/>
    <w:rsid w:val="00845618"/>
  </w:style>
  <w:style w:type="numbering" w:customStyle="1" w:styleId="111111111">
    <w:name w:val="1 / 1.1 / 1.1.1111"/>
    <w:basedOn w:val="af"/>
    <w:next w:val="111111"/>
    <w:semiHidden/>
    <w:unhideWhenUsed/>
    <w:rsid w:val="00845618"/>
    <w:pPr>
      <w:numPr>
        <w:numId w:val="46"/>
      </w:numPr>
    </w:pPr>
  </w:style>
  <w:style w:type="numbering" w:customStyle="1" w:styleId="2610">
    <w:name w:val="Нет списка261"/>
    <w:next w:val="af"/>
    <w:uiPriority w:val="99"/>
    <w:semiHidden/>
    <w:unhideWhenUsed/>
    <w:rsid w:val="00845618"/>
  </w:style>
  <w:style w:type="numbering" w:customStyle="1" w:styleId="1211">
    <w:name w:val="нумерованный121"/>
    <w:rsid w:val="00845618"/>
  </w:style>
  <w:style w:type="numbering" w:customStyle="1" w:styleId="1ai121">
    <w:name w:val="1 / a / i121"/>
    <w:basedOn w:val="af"/>
    <w:next w:val="1ai"/>
    <w:semiHidden/>
    <w:unhideWhenUsed/>
    <w:rsid w:val="00845618"/>
  </w:style>
  <w:style w:type="numbering" w:customStyle="1" w:styleId="1212">
    <w:name w:val="маркированный121"/>
    <w:rsid w:val="00845618"/>
  </w:style>
  <w:style w:type="numbering" w:customStyle="1" w:styleId="31121">
    <w:name w:val="Стиль31121"/>
    <w:rsid w:val="00845618"/>
  </w:style>
  <w:style w:type="numbering" w:customStyle="1" w:styleId="111111121">
    <w:name w:val="1 / 1.1 / 1.1.1121"/>
    <w:basedOn w:val="af"/>
    <w:next w:val="111111"/>
    <w:semiHidden/>
    <w:unhideWhenUsed/>
    <w:rsid w:val="00845618"/>
  </w:style>
  <w:style w:type="numbering" w:customStyle="1" w:styleId="2710">
    <w:name w:val="Нет списка271"/>
    <w:next w:val="af"/>
    <w:uiPriority w:val="99"/>
    <w:semiHidden/>
    <w:unhideWhenUsed/>
    <w:rsid w:val="00845618"/>
  </w:style>
  <w:style w:type="numbering" w:customStyle="1" w:styleId="281a">
    <w:name w:val="Нет списка281"/>
    <w:next w:val="af"/>
    <w:uiPriority w:val="99"/>
    <w:semiHidden/>
    <w:unhideWhenUsed/>
    <w:rsid w:val="00845618"/>
  </w:style>
  <w:style w:type="numbering" w:customStyle="1" w:styleId="1311">
    <w:name w:val="нумерованный131"/>
    <w:rsid w:val="00845618"/>
  </w:style>
  <w:style w:type="numbering" w:customStyle="1" w:styleId="1ai131">
    <w:name w:val="1 / a / i131"/>
    <w:basedOn w:val="af"/>
    <w:next w:val="1ai"/>
    <w:semiHidden/>
    <w:unhideWhenUsed/>
    <w:rsid w:val="00845618"/>
  </w:style>
  <w:style w:type="numbering" w:customStyle="1" w:styleId="1312">
    <w:name w:val="маркированный131"/>
    <w:rsid w:val="00845618"/>
  </w:style>
  <w:style w:type="numbering" w:customStyle="1" w:styleId="31131">
    <w:name w:val="Стиль31131"/>
    <w:rsid w:val="00845618"/>
  </w:style>
  <w:style w:type="numbering" w:customStyle="1" w:styleId="111111131">
    <w:name w:val="1 / 1.1 / 1.1.1131"/>
    <w:basedOn w:val="af"/>
    <w:next w:val="111111"/>
    <w:semiHidden/>
    <w:unhideWhenUsed/>
    <w:rsid w:val="00845618"/>
  </w:style>
  <w:style w:type="numbering" w:customStyle="1" w:styleId="2910">
    <w:name w:val="Нет списка291"/>
    <w:next w:val="af"/>
    <w:uiPriority w:val="99"/>
    <w:semiHidden/>
    <w:unhideWhenUsed/>
    <w:rsid w:val="00845618"/>
  </w:style>
  <w:style w:type="numbering" w:customStyle="1" w:styleId="1411">
    <w:name w:val="нумерованный141"/>
    <w:rsid w:val="00845618"/>
  </w:style>
  <w:style w:type="numbering" w:customStyle="1" w:styleId="1ai141">
    <w:name w:val="1 / a / i141"/>
    <w:basedOn w:val="af"/>
    <w:next w:val="1ai"/>
    <w:semiHidden/>
    <w:unhideWhenUsed/>
    <w:rsid w:val="00845618"/>
  </w:style>
  <w:style w:type="numbering" w:customStyle="1" w:styleId="1412">
    <w:name w:val="маркированный141"/>
    <w:rsid w:val="00845618"/>
  </w:style>
  <w:style w:type="numbering" w:customStyle="1" w:styleId="31141">
    <w:name w:val="Стиль31141"/>
    <w:rsid w:val="00845618"/>
  </w:style>
  <w:style w:type="numbering" w:customStyle="1" w:styleId="111111141">
    <w:name w:val="1 / 1.1 / 1.1.1141"/>
    <w:basedOn w:val="af"/>
    <w:next w:val="111111"/>
    <w:semiHidden/>
    <w:unhideWhenUsed/>
    <w:rsid w:val="00845618"/>
  </w:style>
  <w:style w:type="numbering" w:customStyle="1" w:styleId="3010">
    <w:name w:val="Нет списка301"/>
    <w:next w:val="af"/>
    <w:uiPriority w:val="99"/>
    <w:semiHidden/>
    <w:unhideWhenUsed/>
    <w:rsid w:val="00845618"/>
  </w:style>
  <w:style w:type="numbering" w:customStyle="1" w:styleId="3510">
    <w:name w:val="Нет списка351"/>
    <w:next w:val="af"/>
    <w:uiPriority w:val="99"/>
    <w:semiHidden/>
    <w:unhideWhenUsed/>
    <w:rsid w:val="00845618"/>
  </w:style>
  <w:style w:type="numbering" w:customStyle="1" w:styleId="3610">
    <w:name w:val="Нет списка361"/>
    <w:next w:val="af"/>
    <w:uiPriority w:val="99"/>
    <w:semiHidden/>
    <w:unhideWhenUsed/>
    <w:rsid w:val="00845618"/>
  </w:style>
  <w:style w:type="numbering" w:customStyle="1" w:styleId="1511">
    <w:name w:val="нумерованный151"/>
    <w:rsid w:val="00845618"/>
  </w:style>
  <w:style w:type="numbering" w:customStyle="1" w:styleId="1ai151">
    <w:name w:val="1 / a / i151"/>
    <w:basedOn w:val="af"/>
    <w:next w:val="1ai"/>
    <w:semiHidden/>
    <w:unhideWhenUsed/>
    <w:rsid w:val="00845618"/>
  </w:style>
  <w:style w:type="numbering" w:customStyle="1" w:styleId="1512">
    <w:name w:val="маркированный151"/>
    <w:rsid w:val="00845618"/>
  </w:style>
  <w:style w:type="numbering" w:customStyle="1" w:styleId="31151">
    <w:name w:val="Стиль31151"/>
    <w:rsid w:val="00845618"/>
  </w:style>
  <w:style w:type="numbering" w:customStyle="1" w:styleId="111111151">
    <w:name w:val="1 / 1.1 / 1.1.1151"/>
    <w:basedOn w:val="af"/>
    <w:next w:val="111111"/>
    <w:semiHidden/>
    <w:unhideWhenUsed/>
    <w:rsid w:val="00845618"/>
  </w:style>
  <w:style w:type="numbering" w:customStyle="1" w:styleId="3710">
    <w:name w:val="Нет списка371"/>
    <w:next w:val="af"/>
    <w:uiPriority w:val="99"/>
    <w:semiHidden/>
    <w:unhideWhenUsed/>
    <w:rsid w:val="00845618"/>
  </w:style>
  <w:style w:type="numbering" w:customStyle="1" w:styleId="1611">
    <w:name w:val="нумерованный161"/>
    <w:rsid w:val="00845618"/>
  </w:style>
  <w:style w:type="numbering" w:customStyle="1" w:styleId="1ai161">
    <w:name w:val="1 / a / i161"/>
    <w:basedOn w:val="af"/>
    <w:next w:val="1ai"/>
    <w:semiHidden/>
    <w:unhideWhenUsed/>
    <w:rsid w:val="00845618"/>
  </w:style>
  <w:style w:type="numbering" w:customStyle="1" w:styleId="1612">
    <w:name w:val="маркированный161"/>
    <w:rsid w:val="00845618"/>
  </w:style>
  <w:style w:type="numbering" w:customStyle="1" w:styleId="31161">
    <w:name w:val="Стиль31161"/>
    <w:rsid w:val="00845618"/>
  </w:style>
  <w:style w:type="numbering" w:customStyle="1" w:styleId="111111161">
    <w:name w:val="1 / 1.1 / 1.1.1161"/>
    <w:basedOn w:val="af"/>
    <w:next w:val="111111"/>
    <w:semiHidden/>
    <w:unhideWhenUsed/>
    <w:rsid w:val="00845618"/>
  </w:style>
  <w:style w:type="numbering" w:customStyle="1" w:styleId="3810">
    <w:name w:val="Нет списка381"/>
    <w:next w:val="af"/>
    <w:uiPriority w:val="99"/>
    <w:semiHidden/>
    <w:unhideWhenUsed/>
    <w:rsid w:val="00845618"/>
  </w:style>
  <w:style w:type="numbering" w:customStyle="1" w:styleId="1712">
    <w:name w:val="нумерованный171"/>
    <w:rsid w:val="00845618"/>
  </w:style>
  <w:style w:type="numbering" w:customStyle="1" w:styleId="1ai171">
    <w:name w:val="1 / a / i171"/>
    <w:basedOn w:val="af"/>
    <w:next w:val="1ai"/>
    <w:semiHidden/>
    <w:unhideWhenUsed/>
    <w:rsid w:val="00845618"/>
  </w:style>
  <w:style w:type="numbering" w:customStyle="1" w:styleId="1713">
    <w:name w:val="маркированный171"/>
    <w:rsid w:val="00845618"/>
  </w:style>
  <w:style w:type="numbering" w:customStyle="1" w:styleId="31171">
    <w:name w:val="Стиль31171"/>
    <w:rsid w:val="00845618"/>
  </w:style>
  <w:style w:type="numbering" w:customStyle="1" w:styleId="111111171">
    <w:name w:val="1 / 1.1 / 1.1.1171"/>
    <w:basedOn w:val="af"/>
    <w:next w:val="111111"/>
    <w:semiHidden/>
    <w:unhideWhenUsed/>
    <w:rsid w:val="00845618"/>
  </w:style>
  <w:style w:type="numbering" w:customStyle="1" w:styleId="3910">
    <w:name w:val="Нет списка391"/>
    <w:next w:val="af"/>
    <w:uiPriority w:val="99"/>
    <w:semiHidden/>
    <w:unhideWhenUsed/>
    <w:rsid w:val="00845618"/>
  </w:style>
  <w:style w:type="numbering" w:customStyle="1" w:styleId="111111181">
    <w:name w:val="1 / 1.1 / 1.1.1181"/>
    <w:basedOn w:val="af"/>
    <w:next w:val="111111"/>
    <w:semiHidden/>
    <w:rsid w:val="00845618"/>
  </w:style>
  <w:style w:type="numbering" w:customStyle="1" w:styleId="1ai181">
    <w:name w:val="1 / a / i181"/>
    <w:basedOn w:val="af"/>
    <w:next w:val="1ai"/>
    <w:semiHidden/>
    <w:rsid w:val="00845618"/>
  </w:style>
  <w:style w:type="numbering" w:customStyle="1" w:styleId="11010">
    <w:name w:val="Нет списка1101"/>
    <w:next w:val="af"/>
    <w:uiPriority w:val="99"/>
    <w:semiHidden/>
    <w:unhideWhenUsed/>
    <w:rsid w:val="00845618"/>
  </w:style>
  <w:style w:type="numbering" w:customStyle="1" w:styleId="11610">
    <w:name w:val="Нет списка1161"/>
    <w:next w:val="af"/>
    <w:uiPriority w:val="99"/>
    <w:semiHidden/>
    <w:unhideWhenUsed/>
    <w:rsid w:val="00845618"/>
  </w:style>
  <w:style w:type="numbering" w:customStyle="1" w:styleId="21010">
    <w:name w:val="Нет списка2101"/>
    <w:next w:val="af"/>
    <w:uiPriority w:val="99"/>
    <w:semiHidden/>
    <w:unhideWhenUsed/>
    <w:rsid w:val="00845618"/>
  </w:style>
  <w:style w:type="numbering" w:customStyle="1" w:styleId="31010">
    <w:name w:val="Нет списка3101"/>
    <w:next w:val="af"/>
    <w:uiPriority w:val="99"/>
    <w:semiHidden/>
    <w:unhideWhenUsed/>
    <w:rsid w:val="00845618"/>
  </w:style>
  <w:style w:type="numbering" w:customStyle="1" w:styleId="181">
    <w:name w:val="нумерованный181"/>
    <w:rsid w:val="00845618"/>
    <w:pPr>
      <w:numPr>
        <w:numId w:val="47"/>
      </w:numPr>
    </w:pPr>
  </w:style>
  <w:style w:type="numbering" w:customStyle="1" w:styleId="1810">
    <w:name w:val="маркированный181"/>
    <w:rsid w:val="00845618"/>
    <w:pPr>
      <w:numPr>
        <w:numId w:val="48"/>
      </w:numPr>
    </w:pPr>
  </w:style>
  <w:style w:type="numbering" w:customStyle="1" w:styleId="31182">
    <w:name w:val="Стиль31182"/>
    <w:rsid w:val="00845618"/>
  </w:style>
  <w:style w:type="numbering" w:customStyle="1" w:styleId="401">
    <w:name w:val="Нет списка401"/>
    <w:next w:val="af"/>
    <w:uiPriority w:val="99"/>
    <w:semiHidden/>
    <w:unhideWhenUsed/>
    <w:rsid w:val="00845618"/>
  </w:style>
  <w:style w:type="numbering" w:customStyle="1" w:styleId="11710">
    <w:name w:val="Нет списка1171"/>
    <w:next w:val="af"/>
    <w:uiPriority w:val="99"/>
    <w:semiHidden/>
    <w:unhideWhenUsed/>
    <w:rsid w:val="00845618"/>
  </w:style>
  <w:style w:type="numbering" w:customStyle="1" w:styleId="11810">
    <w:name w:val="Нет списка1181"/>
    <w:next w:val="af"/>
    <w:uiPriority w:val="99"/>
    <w:semiHidden/>
    <w:unhideWhenUsed/>
    <w:rsid w:val="00845618"/>
  </w:style>
  <w:style w:type="numbering" w:customStyle="1" w:styleId="21110">
    <w:name w:val="Нет списка2111"/>
    <w:next w:val="af"/>
    <w:uiPriority w:val="99"/>
    <w:semiHidden/>
    <w:unhideWhenUsed/>
    <w:rsid w:val="00845618"/>
  </w:style>
  <w:style w:type="numbering" w:customStyle="1" w:styleId="31113">
    <w:name w:val="Нет списка3111"/>
    <w:next w:val="af"/>
    <w:uiPriority w:val="99"/>
    <w:semiHidden/>
    <w:unhideWhenUsed/>
    <w:rsid w:val="00845618"/>
  </w:style>
  <w:style w:type="table" w:customStyle="1" w:styleId="21111">
    <w:name w:val="Сетка таблицы2111"/>
    <w:basedOn w:val="ae"/>
    <w:next w:val="aff1"/>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умерованный191"/>
    <w:rsid w:val="00845618"/>
  </w:style>
  <w:style w:type="numbering" w:customStyle="1" w:styleId="1912">
    <w:name w:val="маркированный191"/>
    <w:rsid w:val="00845618"/>
  </w:style>
  <w:style w:type="table" w:customStyle="1" w:styleId="-3171">
    <w:name w:val="Светлый список - Акцент 317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1">
    <w:name w:val="1 / a / i191"/>
    <w:basedOn w:val="af"/>
    <w:next w:val="1ai"/>
    <w:semiHidden/>
    <w:unhideWhenUsed/>
    <w:rsid w:val="00845618"/>
  </w:style>
  <w:style w:type="numbering" w:customStyle="1" w:styleId="111111191">
    <w:name w:val="1 / 1.1 / 1.1.1191"/>
    <w:basedOn w:val="af"/>
    <w:next w:val="111111"/>
    <w:semiHidden/>
    <w:unhideWhenUsed/>
    <w:rsid w:val="00845618"/>
  </w:style>
  <w:style w:type="numbering" w:customStyle="1" w:styleId="111113">
    <w:name w:val="Нет списка11111"/>
    <w:next w:val="af"/>
    <w:uiPriority w:val="99"/>
    <w:semiHidden/>
    <w:unhideWhenUsed/>
    <w:rsid w:val="00845618"/>
  </w:style>
  <w:style w:type="table" w:customStyle="1" w:styleId="311111">
    <w:name w:val="Сетка таблицы3111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1">
    <w:name w:val="Стиль31191"/>
    <w:rsid w:val="00845618"/>
  </w:style>
  <w:style w:type="numbering" w:customStyle="1" w:styleId="4113">
    <w:name w:val="Нет списка411"/>
    <w:next w:val="af"/>
    <w:uiPriority w:val="99"/>
    <w:semiHidden/>
    <w:unhideWhenUsed/>
    <w:rsid w:val="00845618"/>
  </w:style>
  <w:style w:type="numbering" w:customStyle="1" w:styleId="12110">
    <w:name w:val="Нет списка1211"/>
    <w:next w:val="af"/>
    <w:uiPriority w:val="99"/>
    <w:semiHidden/>
    <w:unhideWhenUsed/>
    <w:rsid w:val="00845618"/>
  </w:style>
  <w:style w:type="numbering" w:customStyle="1" w:styleId="21210">
    <w:name w:val="Нет списка2121"/>
    <w:next w:val="af"/>
    <w:uiPriority w:val="99"/>
    <w:semiHidden/>
    <w:unhideWhenUsed/>
    <w:rsid w:val="00845618"/>
  </w:style>
  <w:style w:type="numbering" w:customStyle="1" w:styleId="31211">
    <w:name w:val="Нет списка3121"/>
    <w:next w:val="af"/>
    <w:uiPriority w:val="99"/>
    <w:semiHidden/>
    <w:unhideWhenUsed/>
    <w:rsid w:val="00845618"/>
  </w:style>
  <w:style w:type="numbering" w:customStyle="1" w:styleId="11011">
    <w:name w:val="нумерованный1101"/>
    <w:rsid w:val="00845618"/>
  </w:style>
  <w:style w:type="numbering" w:customStyle="1" w:styleId="11012">
    <w:name w:val="маркированный1101"/>
    <w:rsid w:val="00845618"/>
  </w:style>
  <w:style w:type="numbering" w:customStyle="1" w:styleId="1ai1101">
    <w:name w:val="1 / a / i1101"/>
    <w:basedOn w:val="af"/>
    <w:next w:val="1ai"/>
    <w:semiHidden/>
    <w:unhideWhenUsed/>
    <w:rsid w:val="00845618"/>
  </w:style>
  <w:style w:type="numbering" w:customStyle="1" w:styleId="1111111101">
    <w:name w:val="1 / 1.1 / 1.1.11101"/>
    <w:basedOn w:val="af"/>
    <w:next w:val="111111"/>
    <w:semiHidden/>
    <w:unhideWhenUsed/>
    <w:rsid w:val="00845618"/>
  </w:style>
  <w:style w:type="numbering" w:customStyle="1" w:styleId="112111">
    <w:name w:val="Нет списка11211"/>
    <w:next w:val="af"/>
    <w:uiPriority w:val="99"/>
    <w:semiHidden/>
    <w:unhideWhenUsed/>
    <w:rsid w:val="00845618"/>
  </w:style>
  <w:style w:type="numbering" w:customStyle="1" w:styleId="311101">
    <w:name w:val="Стиль311101"/>
    <w:rsid w:val="00845618"/>
  </w:style>
  <w:style w:type="numbering" w:customStyle="1" w:styleId="5113">
    <w:name w:val="Нет списка511"/>
    <w:next w:val="af"/>
    <w:uiPriority w:val="99"/>
    <w:semiHidden/>
    <w:unhideWhenUsed/>
    <w:rsid w:val="00845618"/>
  </w:style>
  <w:style w:type="numbering" w:customStyle="1" w:styleId="13110">
    <w:name w:val="Нет списка1311"/>
    <w:next w:val="af"/>
    <w:uiPriority w:val="99"/>
    <w:semiHidden/>
    <w:unhideWhenUsed/>
    <w:rsid w:val="00845618"/>
  </w:style>
  <w:style w:type="numbering" w:customStyle="1" w:styleId="2211">
    <w:name w:val="Нет списка2211"/>
    <w:next w:val="af"/>
    <w:uiPriority w:val="99"/>
    <w:semiHidden/>
    <w:unhideWhenUsed/>
    <w:rsid w:val="00845618"/>
  </w:style>
  <w:style w:type="numbering" w:customStyle="1" w:styleId="3211">
    <w:name w:val="Нет списка3211"/>
    <w:next w:val="af"/>
    <w:uiPriority w:val="99"/>
    <w:semiHidden/>
    <w:unhideWhenUsed/>
    <w:rsid w:val="00845618"/>
  </w:style>
  <w:style w:type="numbering" w:customStyle="1" w:styleId="2114">
    <w:name w:val="нумерованный211"/>
    <w:rsid w:val="00845618"/>
  </w:style>
  <w:style w:type="numbering" w:customStyle="1" w:styleId="2115">
    <w:name w:val="маркированный211"/>
    <w:rsid w:val="00845618"/>
  </w:style>
  <w:style w:type="numbering" w:customStyle="1" w:styleId="1ai211">
    <w:name w:val="1 / a / i211"/>
    <w:basedOn w:val="af"/>
    <w:next w:val="1ai"/>
    <w:semiHidden/>
    <w:unhideWhenUsed/>
    <w:rsid w:val="00845618"/>
  </w:style>
  <w:style w:type="numbering" w:customStyle="1" w:styleId="111111211">
    <w:name w:val="1 / 1.1 / 1.1.1211"/>
    <w:basedOn w:val="af"/>
    <w:next w:val="111111"/>
    <w:semiHidden/>
    <w:unhideWhenUsed/>
    <w:rsid w:val="00845618"/>
  </w:style>
  <w:style w:type="numbering" w:customStyle="1" w:styleId="11311">
    <w:name w:val="Нет списка11311"/>
    <w:next w:val="af"/>
    <w:uiPriority w:val="99"/>
    <w:semiHidden/>
    <w:unhideWhenUsed/>
    <w:rsid w:val="00845618"/>
  </w:style>
  <w:style w:type="numbering" w:customStyle="1" w:styleId="312110">
    <w:name w:val="Стиль31211"/>
    <w:rsid w:val="00845618"/>
  </w:style>
  <w:style w:type="numbering" w:customStyle="1" w:styleId="6110">
    <w:name w:val="Нет списка611"/>
    <w:next w:val="af"/>
    <w:uiPriority w:val="99"/>
    <w:semiHidden/>
    <w:unhideWhenUsed/>
    <w:rsid w:val="00845618"/>
  </w:style>
  <w:style w:type="numbering" w:customStyle="1" w:styleId="7110">
    <w:name w:val="Нет списка711"/>
    <w:next w:val="af"/>
    <w:uiPriority w:val="99"/>
    <w:semiHidden/>
    <w:unhideWhenUsed/>
    <w:rsid w:val="00845618"/>
  </w:style>
  <w:style w:type="numbering" w:customStyle="1" w:styleId="14110">
    <w:name w:val="Нет списка1411"/>
    <w:next w:val="af"/>
    <w:uiPriority w:val="99"/>
    <w:semiHidden/>
    <w:unhideWhenUsed/>
    <w:rsid w:val="00845618"/>
  </w:style>
  <w:style w:type="numbering" w:customStyle="1" w:styleId="2311">
    <w:name w:val="Нет списка2311"/>
    <w:next w:val="af"/>
    <w:uiPriority w:val="99"/>
    <w:semiHidden/>
    <w:unhideWhenUsed/>
    <w:rsid w:val="00845618"/>
  </w:style>
  <w:style w:type="numbering" w:customStyle="1" w:styleId="3311">
    <w:name w:val="Нет списка3311"/>
    <w:next w:val="af"/>
    <w:uiPriority w:val="99"/>
    <w:semiHidden/>
    <w:unhideWhenUsed/>
    <w:rsid w:val="00845618"/>
  </w:style>
  <w:style w:type="table" w:customStyle="1" w:styleId="21211">
    <w:name w:val="Сетка таблицы2121"/>
    <w:basedOn w:val="ae"/>
    <w:next w:val="aff1"/>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a">
    <w:name w:val="нумерованный311"/>
    <w:rsid w:val="00845618"/>
  </w:style>
  <w:style w:type="numbering" w:customStyle="1" w:styleId="311b">
    <w:name w:val="маркированный311"/>
    <w:rsid w:val="00845618"/>
  </w:style>
  <w:style w:type="table" w:customStyle="1" w:styleId="-3181">
    <w:name w:val="Светлый список - Акцент 318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1">
    <w:name w:val="1 / a / i311"/>
    <w:basedOn w:val="af"/>
    <w:next w:val="1ai"/>
    <w:semiHidden/>
    <w:unhideWhenUsed/>
    <w:rsid w:val="00845618"/>
  </w:style>
  <w:style w:type="numbering" w:customStyle="1" w:styleId="111111311">
    <w:name w:val="1 / 1.1 / 1.1.1311"/>
    <w:basedOn w:val="af"/>
    <w:next w:val="111111"/>
    <w:semiHidden/>
    <w:unhideWhenUsed/>
    <w:rsid w:val="00845618"/>
  </w:style>
  <w:style w:type="numbering" w:customStyle="1" w:styleId="11411">
    <w:name w:val="Нет списка11411"/>
    <w:next w:val="af"/>
    <w:uiPriority w:val="99"/>
    <w:semiHidden/>
    <w:unhideWhenUsed/>
    <w:rsid w:val="00845618"/>
  </w:style>
  <w:style w:type="table" w:customStyle="1" w:styleId="311210">
    <w:name w:val="Сетка таблицы3112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
    <w:name w:val="Стиль31311"/>
    <w:rsid w:val="00845618"/>
  </w:style>
  <w:style w:type="numbering" w:customStyle="1" w:styleId="8110">
    <w:name w:val="Нет списка811"/>
    <w:next w:val="af"/>
    <w:uiPriority w:val="99"/>
    <w:semiHidden/>
    <w:unhideWhenUsed/>
    <w:rsid w:val="00845618"/>
  </w:style>
  <w:style w:type="numbering" w:customStyle="1" w:styleId="9110">
    <w:name w:val="Нет списка911"/>
    <w:next w:val="af"/>
    <w:uiPriority w:val="99"/>
    <w:semiHidden/>
    <w:unhideWhenUsed/>
    <w:rsid w:val="00845618"/>
  </w:style>
  <w:style w:type="numbering" w:customStyle="1" w:styleId="15110">
    <w:name w:val="Нет списка1511"/>
    <w:next w:val="af"/>
    <w:uiPriority w:val="99"/>
    <w:semiHidden/>
    <w:unhideWhenUsed/>
    <w:rsid w:val="00845618"/>
  </w:style>
  <w:style w:type="numbering" w:customStyle="1" w:styleId="2411">
    <w:name w:val="Нет списка2411"/>
    <w:next w:val="af"/>
    <w:uiPriority w:val="99"/>
    <w:semiHidden/>
    <w:unhideWhenUsed/>
    <w:rsid w:val="00845618"/>
  </w:style>
  <w:style w:type="numbering" w:customStyle="1" w:styleId="3411">
    <w:name w:val="Нет списка3411"/>
    <w:next w:val="af"/>
    <w:uiPriority w:val="99"/>
    <w:semiHidden/>
    <w:unhideWhenUsed/>
    <w:rsid w:val="00845618"/>
  </w:style>
  <w:style w:type="numbering" w:customStyle="1" w:styleId="4114">
    <w:name w:val="нумерованный411"/>
    <w:rsid w:val="00845618"/>
  </w:style>
  <w:style w:type="numbering" w:customStyle="1" w:styleId="4115">
    <w:name w:val="маркированный411"/>
    <w:rsid w:val="00845618"/>
  </w:style>
  <w:style w:type="numbering" w:customStyle="1" w:styleId="1ai411">
    <w:name w:val="1 / a / i411"/>
    <w:basedOn w:val="af"/>
    <w:next w:val="1ai"/>
    <w:semiHidden/>
    <w:unhideWhenUsed/>
    <w:rsid w:val="00845618"/>
  </w:style>
  <w:style w:type="numbering" w:customStyle="1" w:styleId="111111411">
    <w:name w:val="1 / 1.1 / 1.1.1411"/>
    <w:basedOn w:val="af"/>
    <w:next w:val="111111"/>
    <w:semiHidden/>
    <w:unhideWhenUsed/>
    <w:rsid w:val="00845618"/>
  </w:style>
  <w:style w:type="numbering" w:customStyle="1" w:styleId="11511">
    <w:name w:val="Нет списка11511"/>
    <w:next w:val="af"/>
    <w:uiPriority w:val="99"/>
    <w:semiHidden/>
    <w:unhideWhenUsed/>
    <w:rsid w:val="00845618"/>
  </w:style>
  <w:style w:type="table" w:customStyle="1" w:styleId="51211">
    <w:name w:val="Сетка таблицы5121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
    <w:name w:val="Стиль31411"/>
    <w:rsid w:val="00845618"/>
  </w:style>
  <w:style w:type="numbering" w:customStyle="1" w:styleId="10110">
    <w:name w:val="Нет списка1011"/>
    <w:next w:val="af"/>
    <w:uiPriority w:val="99"/>
    <w:semiHidden/>
    <w:unhideWhenUsed/>
    <w:rsid w:val="00845618"/>
  </w:style>
  <w:style w:type="numbering" w:customStyle="1" w:styleId="5114">
    <w:name w:val="нумерованный511"/>
    <w:rsid w:val="00845618"/>
  </w:style>
  <w:style w:type="numbering" w:customStyle="1" w:styleId="1ai511">
    <w:name w:val="1 / a / i511"/>
    <w:basedOn w:val="af"/>
    <w:next w:val="1ai"/>
    <w:semiHidden/>
    <w:unhideWhenUsed/>
    <w:rsid w:val="00845618"/>
  </w:style>
  <w:style w:type="numbering" w:customStyle="1" w:styleId="5115">
    <w:name w:val="маркированный511"/>
    <w:rsid w:val="00845618"/>
  </w:style>
  <w:style w:type="numbering" w:customStyle="1" w:styleId="31511">
    <w:name w:val="Стиль31511"/>
    <w:rsid w:val="00845618"/>
  </w:style>
  <w:style w:type="numbering" w:customStyle="1" w:styleId="111111511">
    <w:name w:val="1 / 1.1 / 1.1.1511"/>
    <w:basedOn w:val="af"/>
    <w:next w:val="111111"/>
    <w:semiHidden/>
    <w:unhideWhenUsed/>
    <w:rsid w:val="00845618"/>
  </w:style>
  <w:style w:type="numbering" w:customStyle="1" w:styleId="16110">
    <w:name w:val="Нет списка1611"/>
    <w:next w:val="af"/>
    <w:uiPriority w:val="99"/>
    <w:semiHidden/>
    <w:unhideWhenUsed/>
    <w:rsid w:val="00845618"/>
  </w:style>
  <w:style w:type="numbering" w:customStyle="1" w:styleId="6111">
    <w:name w:val="нумерованный611"/>
    <w:rsid w:val="00845618"/>
  </w:style>
  <w:style w:type="numbering" w:customStyle="1" w:styleId="1ai611">
    <w:name w:val="1 / a / i611"/>
    <w:basedOn w:val="af"/>
    <w:next w:val="1ai"/>
    <w:semiHidden/>
    <w:unhideWhenUsed/>
    <w:rsid w:val="00845618"/>
  </w:style>
  <w:style w:type="numbering" w:customStyle="1" w:styleId="6112">
    <w:name w:val="маркированный611"/>
    <w:rsid w:val="00845618"/>
  </w:style>
  <w:style w:type="numbering" w:customStyle="1" w:styleId="31611">
    <w:name w:val="Стиль31611"/>
    <w:rsid w:val="00845618"/>
  </w:style>
  <w:style w:type="numbering" w:customStyle="1" w:styleId="111111611">
    <w:name w:val="1 / 1.1 / 1.1.1611"/>
    <w:basedOn w:val="af"/>
    <w:next w:val="111111"/>
    <w:semiHidden/>
    <w:unhideWhenUsed/>
    <w:rsid w:val="00845618"/>
  </w:style>
  <w:style w:type="numbering" w:customStyle="1" w:styleId="17110">
    <w:name w:val="Нет списка1711"/>
    <w:next w:val="af"/>
    <w:uiPriority w:val="99"/>
    <w:semiHidden/>
    <w:unhideWhenUsed/>
    <w:rsid w:val="00845618"/>
  </w:style>
  <w:style w:type="numbering" w:customStyle="1" w:styleId="7111">
    <w:name w:val="нумерованный711"/>
    <w:rsid w:val="00845618"/>
  </w:style>
  <w:style w:type="numbering" w:customStyle="1" w:styleId="1ai711">
    <w:name w:val="1 / a / i711"/>
    <w:basedOn w:val="af"/>
    <w:next w:val="1ai"/>
    <w:semiHidden/>
    <w:unhideWhenUsed/>
    <w:rsid w:val="00845618"/>
  </w:style>
  <w:style w:type="numbering" w:customStyle="1" w:styleId="7112">
    <w:name w:val="маркированный711"/>
    <w:rsid w:val="00845618"/>
  </w:style>
  <w:style w:type="numbering" w:customStyle="1" w:styleId="31711">
    <w:name w:val="Стиль31711"/>
    <w:rsid w:val="00845618"/>
  </w:style>
  <w:style w:type="numbering" w:customStyle="1" w:styleId="111111711">
    <w:name w:val="1 / 1.1 / 1.1.1711"/>
    <w:basedOn w:val="af"/>
    <w:next w:val="111111"/>
    <w:semiHidden/>
    <w:unhideWhenUsed/>
    <w:rsid w:val="00845618"/>
  </w:style>
  <w:style w:type="numbering" w:customStyle="1" w:styleId="18110">
    <w:name w:val="Нет списка1811"/>
    <w:next w:val="af"/>
    <w:uiPriority w:val="99"/>
    <w:semiHidden/>
    <w:unhideWhenUsed/>
    <w:rsid w:val="00845618"/>
  </w:style>
  <w:style w:type="numbering" w:customStyle="1" w:styleId="8111">
    <w:name w:val="нумерованный811"/>
    <w:rsid w:val="00845618"/>
  </w:style>
  <w:style w:type="numbering" w:customStyle="1" w:styleId="1ai811">
    <w:name w:val="1 / a / i811"/>
    <w:basedOn w:val="af"/>
    <w:next w:val="1ai"/>
    <w:semiHidden/>
    <w:unhideWhenUsed/>
    <w:rsid w:val="00845618"/>
  </w:style>
  <w:style w:type="numbering" w:customStyle="1" w:styleId="8112">
    <w:name w:val="маркированный811"/>
    <w:rsid w:val="00845618"/>
  </w:style>
  <w:style w:type="numbering" w:customStyle="1" w:styleId="31811">
    <w:name w:val="Стиль31811"/>
    <w:rsid w:val="00845618"/>
  </w:style>
  <w:style w:type="numbering" w:customStyle="1" w:styleId="111111811">
    <w:name w:val="1 / 1.1 / 1.1.1811"/>
    <w:basedOn w:val="af"/>
    <w:next w:val="111111"/>
    <w:semiHidden/>
    <w:unhideWhenUsed/>
    <w:rsid w:val="00845618"/>
  </w:style>
  <w:style w:type="numbering" w:customStyle="1" w:styleId="19110">
    <w:name w:val="Нет списка1911"/>
    <w:next w:val="af"/>
    <w:uiPriority w:val="99"/>
    <w:semiHidden/>
    <w:unhideWhenUsed/>
    <w:rsid w:val="00845618"/>
  </w:style>
  <w:style w:type="numbering" w:customStyle="1" w:styleId="9111">
    <w:name w:val="нумерованный911"/>
    <w:rsid w:val="00845618"/>
  </w:style>
  <w:style w:type="numbering" w:customStyle="1" w:styleId="1ai911">
    <w:name w:val="1 / a / i911"/>
    <w:basedOn w:val="af"/>
    <w:next w:val="1ai"/>
    <w:semiHidden/>
    <w:unhideWhenUsed/>
    <w:rsid w:val="00845618"/>
  </w:style>
  <w:style w:type="numbering" w:customStyle="1" w:styleId="9112">
    <w:name w:val="маркированный911"/>
    <w:rsid w:val="00845618"/>
  </w:style>
  <w:style w:type="numbering" w:customStyle="1" w:styleId="31911">
    <w:name w:val="Стиль31911"/>
    <w:rsid w:val="00845618"/>
  </w:style>
  <w:style w:type="numbering" w:customStyle="1" w:styleId="111111911">
    <w:name w:val="1 / 1.1 / 1.1.1911"/>
    <w:basedOn w:val="af"/>
    <w:next w:val="111111"/>
    <w:semiHidden/>
    <w:unhideWhenUsed/>
    <w:rsid w:val="00845618"/>
  </w:style>
  <w:style w:type="numbering" w:customStyle="1" w:styleId="20110">
    <w:name w:val="Нет списка2011"/>
    <w:next w:val="af"/>
    <w:uiPriority w:val="99"/>
    <w:semiHidden/>
    <w:unhideWhenUsed/>
    <w:rsid w:val="00845618"/>
  </w:style>
  <w:style w:type="numbering" w:customStyle="1" w:styleId="10111">
    <w:name w:val="нумерованный1011"/>
    <w:rsid w:val="00845618"/>
  </w:style>
  <w:style w:type="numbering" w:customStyle="1" w:styleId="1ai1011">
    <w:name w:val="1 / a / i1011"/>
    <w:basedOn w:val="af"/>
    <w:next w:val="1ai"/>
    <w:semiHidden/>
    <w:unhideWhenUsed/>
    <w:rsid w:val="00845618"/>
  </w:style>
  <w:style w:type="numbering" w:customStyle="1" w:styleId="10112">
    <w:name w:val="маркированный1011"/>
    <w:rsid w:val="00845618"/>
  </w:style>
  <w:style w:type="numbering" w:customStyle="1" w:styleId="311011">
    <w:name w:val="Стиль311011"/>
    <w:rsid w:val="00845618"/>
  </w:style>
  <w:style w:type="numbering" w:customStyle="1" w:styleId="1111111011">
    <w:name w:val="1 / 1.1 / 1.1.11011"/>
    <w:basedOn w:val="af"/>
    <w:next w:val="111111"/>
    <w:semiHidden/>
    <w:unhideWhenUsed/>
    <w:rsid w:val="00845618"/>
  </w:style>
  <w:style w:type="numbering" w:customStyle="1" w:styleId="2511">
    <w:name w:val="Нет списка2511"/>
    <w:next w:val="af"/>
    <w:uiPriority w:val="99"/>
    <w:semiHidden/>
    <w:unhideWhenUsed/>
    <w:rsid w:val="00845618"/>
  </w:style>
  <w:style w:type="numbering" w:customStyle="1" w:styleId="11113">
    <w:name w:val="нумерованный1111"/>
    <w:rsid w:val="00845618"/>
  </w:style>
  <w:style w:type="numbering" w:customStyle="1" w:styleId="1ai1111">
    <w:name w:val="1 / a / i1111"/>
    <w:basedOn w:val="af"/>
    <w:next w:val="1ai"/>
    <w:semiHidden/>
    <w:unhideWhenUsed/>
    <w:rsid w:val="00845618"/>
  </w:style>
  <w:style w:type="numbering" w:customStyle="1" w:styleId="11114">
    <w:name w:val="маркированный1111"/>
    <w:rsid w:val="00845618"/>
  </w:style>
  <w:style w:type="numbering" w:customStyle="1" w:styleId="3111110">
    <w:name w:val="Стиль311111"/>
    <w:rsid w:val="00845618"/>
  </w:style>
  <w:style w:type="numbering" w:customStyle="1" w:styleId="1111111111">
    <w:name w:val="1 / 1.1 / 1.1.11111"/>
    <w:basedOn w:val="af"/>
    <w:next w:val="111111"/>
    <w:semiHidden/>
    <w:unhideWhenUsed/>
    <w:rsid w:val="00845618"/>
  </w:style>
  <w:style w:type="numbering" w:customStyle="1" w:styleId="2611">
    <w:name w:val="Нет списка2611"/>
    <w:next w:val="af"/>
    <w:uiPriority w:val="99"/>
    <w:semiHidden/>
    <w:unhideWhenUsed/>
    <w:rsid w:val="00845618"/>
  </w:style>
  <w:style w:type="numbering" w:customStyle="1" w:styleId="12111">
    <w:name w:val="нумерованный1211"/>
    <w:rsid w:val="00845618"/>
  </w:style>
  <w:style w:type="numbering" w:customStyle="1" w:styleId="1ai1211">
    <w:name w:val="1 / a / i1211"/>
    <w:basedOn w:val="af"/>
    <w:next w:val="1ai"/>
    <w:semiHidden/>
    <w:unhideWhenUsed/>
    <w:rsid w:val="00845618"/>
  </w:style>
  <w:style w:type="numbering" w:customStyle="1" w:styleId="12112">
    <w:name w:val="маркированный1211"/>
    <w:rsid w:val="00845618"/>
  </w:style>
  <w:style w:type="numbering" w:customStyle="1" w:styleId="311211">
    <w:name w:val="Стиль311211"/>
    <w:rsid w:val="00845618"/>
  </w:style>
  <w:style w:type="numbering" w:customStyle="1" w:styleId="1111111211">
    <w:name w:val="1 / 1.1 / 1.1.11211"/>
    <w:basedOn w:val="af"/>
    <w:next w:val="111111"/>
    <w:semiHidden/>
    <w:unhideWhenUsed/>
    <w:rsid w:val="00845618"/>
  </w:style>
  <w:style w:type="numbering" w:customStyle="1" w:styleId="2711">
    <w:name w:val="Нет списка2711"/>
    <w:next w:val="af"/>
    <w:uiPriority w:val="99"/>
    <w:semiHidden/>
    <w:unhideWhenUsed/>
    <w:rsid w:val="00845618"/>
  </w:style>
  <w:style w:type="numbering" w:customStyle="1" w:styleId="28111">
    <w:name w:val="Нет списка2811"/>
    <w:next w:val="af"/>
    <w:uiPriority w:val="99"/>
    <w:semiHidden/>
    <w:unhideWhenUsed/>
    <w:rsid w:val="00845618"/>
  </w:style>
  <w:style w:type="numbering" w:customStyle="1" w:styleId="13111">
    <w:name w:val="нумерованный1311"/>
    <w:rsid w:val="00845618"/>
  </w:style>
  <w:style w:type="numbering" w:customStyle="1" w:styleId="1ai1311">
    <w:name w:val="1 / a / i1311"/>
    <w:basedOn w:val="af"/>
    <w:next w:val="1ai"/>
    <w:semiHidden/>
    <w:unhideWhenUsed/>
    <w:rsid w:val="00845618"/>
  </w:style>
  <w:style w:type="numbering" w:customStyle="1" w:styleId="13112">
    <w:name w:val="маркированный1311"/>
    <w:rsid w:val="00845618"/>
  </w:style>
  <w:style w:type="numbering" w:customStyle="1" w:styleId="311311">
    <w:name w:val="Стиль311311"/>
    <w:rsid w:val="00845618"/>
  </w:style>
  <w:style w:type="numbering" w:customStyle="1" w:styleId="1111111311">
    <w:name w:val="1 / 1.1 / 1.1.11311"/>
    <w:basedOn w:val="af"/>
    <w:next w:val="111111"/>
    <w:semiHidden/>
    <w:unhideWhenUsed/>
    <w:rsid w:val="00845618"/>
  </w:style>
  <w:style w:type="numbering" w:customStyle="1" w:styleId="2911">
    <w:name w:val="Нет списка2911"/>
    <w:next w:val="af"/>
    <w:uiPriority w:val="99"/>
    <w:semiHidden/>
    <w:unhideWhenUsed/>
    <w:rsid w:val="00845618"/>
  </w:style>
  <w:style w:type="numbering" w:customStyle="1" w:styleId="14111">
    <w:name w:val="нумерованный1411"/>
    <w:rsid w:val="00845618"/>
  </w:style>
  <w:style w:type="numbering" w:customStyle="1" w:styleId="1ai1411">
    <w:name w:val="1 / a / i1411"/>
    <w:basedOn w:val="af"/>
    <w:next w:val="1ai"/>
    <w:semiHidden/>
    <w:unhideWhenUsed/>
    <w:rsid w:val="00845618"/>
  </w:style>
  <w:style w:type="numbering" w:customStyle="1" w:styleId="14112">
    <w:name w:val="маркированный1411"/>
    <w:rsid w:val="00845618"/>
  </w:style>
  <w:style w:type="numbering" w:customStyle="1" w:styleId="311411">
    <w:name w:val="Стиль311411"/>
    <w:rsid w:val="00845618"/>
  </w:style>
  <w:style w:type="numbering" w:customStyle="1" w:styleId="1111111411">
    <w:name w:val="1 / 1.1 / 1.1.11411"/>
    <w:basedOn w:val="af"/>
    <w:next w:val="111111"/>
    <w:semiHidden/>
    <w:unhideWhenUsed/>
    <w:rsid w:val="00845618"/>
  </w:style>
  <w:style w:type="numbering" w:customStyle="1" w:styleId="3011">
    <w:name w:val="Нет списка3011"/>
    <w:next w:val="af"/>
    <w:uiPriority w:val="99"/>
    <w:semiHidden/>
    <w:unhideWhenUsed/>
    <w:rsid w:val="00845618"/>
  </w:style>
  <w:style w:type="numbering" w:customStyle="1" w:styleId="3511">
    <w:name w:val="Нет списка3511"/>
    <w:next w:val="af"/>
    <w:uiPriority w:val="99"/>
    <w:semiHidden/>
    <w:unhideWhenUsed/>
    <w:rsid w:val="00845618"/>
  </w:style>
  <w:style w:type="numbering" w:customStyle="1" w:styleId="3611">
    <w:name w:val="Нет списка3611"/>
    <w:next w:val="af"/>
    <w:uiPriority w:val="99"/>
    <w:semiHidden/>
    <w:unhideWhenUsed/>
    <w:rsid w:val="00845618"/>
  </w:style>
  <w:style w:type="numbering" w:customStyle="1" w:styleId="15111">
    <w:name w:val="нумерованный1511"/>
    <w:rsid w:val="00845618"/>
  </w:style>
  <w:style w:type="numbering" w:customStyle="1" w:styleId="1ai1511">
    <w:name w:val="1 / a / i1511"/>
    <w:basedOn w:val="af"/>
    <w:next w:val="1ai"/>
    <w:semiHidden/>
    <w:unhideWhenUsed/>
    <w:rsid w:val="00845618"/>
  </w:style>
  <w:style w:type="numbering" w:customStyle="1" w:styleId="15112">
    <w:name w:val="маркированный1511"/>
    <w:rsid w:val="00845618"/>
  </w:style>
  <w:style w:type="numbering" w:customStyle="1" w:styleId="311511">
    <w:name w:val="Стиль311511"/>
    <w:rsid w:val="00845618"/>
  </w:style>
  <w:style w:type="numbering" w:customStyle="1" w:styleId="1111111511">
    <w:name w:val="1 / 1.1 / 1.1.11511"/>
    <w:basedOn w:val="af"/>
    <w:next w:val="111111"/>
    <w:semiHidden/>
    <w:unhideWhenUsed/>
    <w:rsid w:val="00845618"/>
    <w:pPr>
      <w:numPr>
        <w:numId w:val="35"/>
      </w:numPr>
    </w:pPr>
  </w:style>
  <w:style w:type="numbering" w:customStyle="1" w:styleId="3711">
    <w:name w:val="Нет списка3711"/>
    <w:next w:val="af"/>
    <w:uiPriority w:val="99"/>
    <w:semiHidden/>
    <w:unhideWhenUsed/>
    <w:rsid w:val="00845618"/>
  </w:style>
  <w:style w:type="numbering" w:customStyle="1" w:styleId="16111">
    <w:name w:val="нумерованный1611"/>
    <w:rsid w:val="00845618"/>
  </w:style>
  <w:style w:type="numbering" w:customStyle="1" w:styleId="1ai1611">
    <w:name w:val="1 / a / i1611"/>
    <w:basedOn w:val="af"/>
    <w:next w:val="1ai"/>
    <w:semiHidden/>
    <w:unhideWhenUsed/>
    <w:rsid w:val="00845618"/>
  </w:style>
  <w:style w:type="numbering" w:customStyle="1" w:styleId="16112">
    <w:name w:val="маркированный1611"/>
    <w:rsid w:val="00845618"/>
  </w:style>
  <w:style w:type="numbering" w:customStyle="1" w:styleId="311611">
    <w:name w:val="Стиль311611"/>
    <w:rsid w:val="00845618"/>
  </w:style>
  <w:style w:type="numbering" w:customStyle="1" w:styleId="1111111611">
    <w:name w:val="1 / 1.1 / 1.1.11611"/>
    <w:basedOn w:val="af"/>
    <w:next w:val="111111"/>
    <w:semiHidden/>
    <w:unhideWhenUsed/>
    <w:rsid w:val="00845618"/>
  </w:style>
  <w:style w:type="numbering" w:customStyle="1" w:styleId="3811">
    <w:name w:val="Нет списка3811"/>
    <w:next w:val="af"/>
    <w:uiPriority w:val="99"/>
    <w:semiHidden/>
    <w:unhideWhenUsed/>
    <w:rsid w:val="00845618"/>
  </w:style>
  <w:style w:type="numbering" w:customStyle="1" w:styleId="17111">
    <w:name w:val="нумерованный1711"/>
    <w:rsid w:val="00845618"/>
  </w:style>
  <w:style w:type="numbering" w:customStyle="1" w:styleId="1ai1711">
    <w:name w:val="1 / a / i1711"/>
    <w:basedOn w:val="af"/>
    <w:next w:val="1ai"/>
    <w:semiHidden/>
    <w:unhideWhenUsed/>
    <w:rsid w:val="00845618"/>
  </w:style>
  <w:style w:type="numbering" w:customStyle="1" w:styleId="1711">
    <w:name w:val="маркированный1711"/>
    <w:rsid w:val="00845618"/>
    <w:pPr>
      <w:numPr>
        <w:numId w:val="32"/>
      </w:numPr>
    </w:pPr>
  </w:style>
  <w:style w:type="numbering" w:customStyle="1" w:styleId="311711">
    <w:name w:val="Стиль311711"/>
    <w:rsid w:val="00845618"/>
    <w:pPr>
      <w:numPr>
        <w:numId w:val="33"/>
      </w:numPr>
    </w:pPr>
  </w:style>
  <w:style w:type="numbering" w:customStyle="1" w:styleId="1111111711">
    <w:name w:val="1 / 1.1 / 1.1.11711"/>
    <w:basedOn w:val="af"/>
    <w:next w:val="111111"/>
    <w:semiHidden/>
    <w:unhideWhenUsed/>
    <w:rsid w:val="00845618"/>
    <w:pPr>
      <w:numPr>
        <w:numId w:val="34"/>
      </w:numPr>
    </w:pPr>
  </w:style>
  <w:style w:type="numbering" w:customStyle="1" w:styleId="3911">
    <w:name w:val="Нет списка3911"/>
    <w:next w:val="af"/>
    <w:uiPriority w:val="99"/>
    <w:semiHidden/>
    <w:unhideWhenUsed/>
    <w:rsid w:val="00845618"/>
  </w:style>
  <w:style w:type="numbering" w:customStyle="1" w:styleId="1111111811">
    <w:name w:val="1 / 1.1 / 1.1.11811"/>
    <w:basedOn w:val="af"/>
    <w:next w:val="111111"/>
    <w:semiHidden/>
    <w:rsid w:val="00845618"/>
    <w:pPr>
      <w:numPr>
        <w:numId w:val="54"/>
      </w:numPr>
    </w:pPr>
  </w:style>
  <w:style w:type="numbering" w:customStyle="1" w:styleId="1ai1811">
    <w:name w:val="1 / a / i1811"/>
    <w:basedOn w:val="af"/>
    <w:next w:val="1ai"/>
    <w:semiHidden/>
    <w:rsid w:val="00845618"/>
    <w:pPr>
      <w:numPr>
        <w:numId w:val="2"/>
      </w:numPr>
    </w:pPr>
  </w:style>
  <w:style w:type="numbering" w:customStyle="1" w:styleId="110110">
    <w:name w:val="Нет списка11011"/>
    <w:next w:val="af"/>
    <w:uiPriority w:val="99"/>
    <w:semiHidden/>
    <w:unhideWhenUsed/>
    <w:rsid w:val="00845618"/>
  </w:style>
  <w:style w:type="numbering" w:customStyle="1" w:styleId="11611">
    <w:name w:val="Нет списка11611"/>
    <w:next w:val="af"/>
    <w:uiPriority w:val="99"/>
    <w:semiHidden/>
    <w:unhideWhenUsed/>
    <w:rsid w:val="00845618"/>
  </w:style>
  <w:style w:type="numbering" w:customStyle="1" w:styleId="21011">
    <w:name w:val="Нет списка21011"/>
    <w:next w:val="af"/>
    <w:uiPriority w:val="99"/>
    <w:semiHidden/>
    <w:unhideWhenUsed/>
    <w:rsid w:val="00845618"/>
  </w:style>
  <w:style w:type="numbering" w:customStyle="1" w:styleId="31011">
    <w:name w:val="Нет списка31011"/>
    <w:next w:val="af"/>
    <w:uiPriority w:val="99"/>
    <w:semiHidden/>
    <w:unhideWhenUsed/>
    <w:rsid w:val="00845618"/>
  </w:style>
  <w:style w:type="numbering" w:customStyle="1" w:styleId="1811">
    <w:name w:val="нумерованный1811"/>
    <w:rsid w:val="00845618"/>
    <w:pPr>
      <w:numPr>
        <w:numId w:val="40"/>
      </w:numPr>
    </w:pPr>
  </w:style>
  <w:style w:type="numbering" w:customStyle="1" w:styleId="18111">
    <w:name w:val="маркированный1811"/>
    <w:rsid w:val="00845618"/>
  </w:style>
  <w:style w:type="numbering" w:customStyle="1" w:styleId="311811">
    <w:name w:val="Стиль311811"/>
    <w:rsid w:val="00845618"/>
  </w:style>
  <w:style w:type="table" w:customStyle="1" w:styleId="1142">
    <w:name w:val="Таблица ОРГРЭС114"/>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
    <w:uiPriority w:val="99"/>
    <w:semiHidden/>
    <w:unhideWhenUsed/>
    <w:rsid w:val="00845618"/>
  </w:style>
  <w:style w:type="numbering" w:customStyle="1" w:styleId="431">
    <w:name w:val="Нет списка43"/>
    <w:next w:val="af"/>
    <w:uiPriority w:val="99"/>
    <w:semiHidden/>
    <w:unhideWhenUsed/>
    <w:rsid w:val="00845618"/>
  </w:style>
  <w:style w:type="table" w:customStyle="1" w:styleId="8b">
    <w:name w:val="Сетка таблицы8"/>
    <w:basedOn w:val="ae"/>
    <w:next w:val="aff1"/>
    <w:rsid w:val="00845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f"/>
    <w:uiPriority w:val="99"/>
    <w:semiHidden/>
    <w:unhideWhenUsed/>
    <w:rsid w:val="00845618"/>
  </w:style>
  <w:style w:type="table" w:customStyle="1" w:styleId="11212">
    <w:name w:val="Таблица ОРГРЭС112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
    <w:next w:val="af"/>
    <w:uiPriority w:val="99"/>
    <w:semiHidden/>
    <w:unhideWhenUsed/>
    <w:rsid w:val="00845618"/>
  </w:style>
  <w:style w:type="table" w:customStyle="1" w:styleId="11115">
    <w:name w:val="Таблица ОРГРЭС111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f"/>
    <w:uiPriority w:val="99"/>
    <w:semiHidden/>
    <w:unhideWhenUsed/>
    <w:rsid w:val="00845618"/>
  </w:style>
  <w:style w:type="numbering" w:customStyle="1" w:styleId="2130">
    <w:name w:val="Нет списка213"/>
    <w:next w:val="af"/>
    <w:uiPriority w:val="99"/>
    <w:semiHidden/>
    <w:unhideWhenUsed/>
    <w:rsid w:val="00845618"/>
  </w:style>
  <w:style w:type="numbering" w:customStyle="1" w:styleId="3133">
    <w:name w:val="Нет списка313"/>
    <w:next w:val="af"/>
    <w:uiPriority w:val="99"/>
    <w:semiHidden/>
    <w:unhideWhenUsed/>
    <w:rsid w:val="00845618"/>
  </w:style>
  <w:style w:type="table" w:customStyle="1" w:styleId="2131">
    <w:name w:val="Сетка таблицы213"/>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0">
    <w:name w:val="2811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845618"/>
  </w:style>
  <w:style w:type="numbering" w:customStyle="1" w:styleId="205">
    <w:name w:val="маркированный20"/>
    <w:rsid w:val="00845618"/>
  </w:style>
  <w:style w:type="table" w:customStyle="1" w:styleId="2116">
    <w:name w:val="Сетка таблицы 211"/>
    <w:basedOn w:val="ae"/>
    <w:next w:val="2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6">
    <w:name w:val="Сетка таблицы 511"/>
    <w:basedOn w:val="ae"/>
    <w:next w:val="5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6">
    <w:name w:val="Современная таблица17"/>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8">
    <w:name w:val="Стандартная таблица17"/>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c">
    <w:name w:val="Изящная таблица 11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
    <w:name w:val="1 / a / i20"/>
    <w:basedOn w:val="af"/>
    <w:next w:val="1ai"/>
    <w:semiHidden/>
    <w:unhideWhenUsed/>
    <w:rsid w:val="00845618"/>
    <w:pPr>
      <w:numPr>
        <w:numId w:val="45"/>
      </w:numPr>
    </w:pPr>
  </w:style>
  <w:style w:type="numbering" w:customStyle="1" w:styleId="11111120">
    <w:name w:val="1 / 1.1 / 1.1.120"/>
    <w:basedOn w:val="af"/>
    <w:next w:val="111111"/>
    <w:semiHidden/>
    <w:unhideWhenUsed/>
    <w:rsid w:val="00845618"/>
    <w:pPr>
      <w:numPr>
        <w:numId w:val="41"/>
      </w:numPr>
    </w:pPr>
  </w:style>
  <w:style w:type="table" w:customStyle="1" w:styleId="51130">
    <w:name w:val="Сетка таблицы5113"/>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0">
    <w:name w:val="Нет списка111111"/>
    <w:next w:val="af"/>
    <w:uiPriority w:val="99"/>
    <w:semiHidden/>
    <w:unhideWhenUsed/>
    <w:rsid w:val="00845618"/>
  </w:style>
  <w:style w:type="table" w:customStyle="1" w:styleId="4210">
    <w:name w:val="Сетка таблицы421"/>
    <w:basedOn w:val="ae"/>
    <w:next w:val="aff1"/>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Сетка таблицы4113"/>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0">
    <w:name w:val="Сетка таблицы5114"/>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f"/>
    <w:uiPriority w:val="99"/>
    <w:semiHidden/>
    <w:unhideWhenUsed/>
    <w:rsid w:val="00845618"/>
  </w:style>
  <w:style w:type="table" w:customStyle="1" w:styleId="1214">
    <w:name w:val="Таблица ОРГРЭС121"/>
    <w:basedOn w:val="ae"/>
    <w:next w:val="aff1"/>
    <w:uiPriority w:val="59"/>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f"/>
    <w:uiPriority w:val="99"/>
    <w:semiHidden/>
    <w:unhideWhenUsed/>
    <w:rsid w:val="00845618"/>
  </w:style>
  <w:style w:type="numbering" w:customStyle="1" w:styleId="2140">
    <w:name w:val="Нет списка214"/>
    <w:next w:val="af"/>
    <w:uiPriority w:val="99"/>
    <w:semiHidden/>
    <w:unhideWhenUsed/>
    <w:rsid w:val="00845618"/>
  </w:style>
  <w:style w:type="numbering" w:customStyle="1" w:styleId="3143">
    <w:name w:val="Нет списка314"/>
    <w:next w:val="af"/>
    <w:uiPriority w:val="99"/>
    <w:semiHidden/>
    <w:unhideWhenUsed/>
    <w:rsid w:val="00845618"/>
  </w:style>
  <w:style w:type="table" w:customStyle="1" w:styleId="2141">
    <w:name w:val="Сетка таблицы214"/>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0">
    <w:name w:val="нумерованный112"/>
    <w:rsid w:val="00845618"/>
    <w:pPr>
      <w:numPr>
        <w:numId w:val="14"/>
      </w:numPr>
    </w:pPr>
  </w:style>
  <w:style w:type="numbering" w:customStyle="1" w:styleId="112">
    <w:name w:val="маркированный112"/>
    <w:rsid w:val="00845618"/>
    <w:pPr>
      <w:numPr>
        <w:numId w:val="15"/>
      </w:numPr>
    </w:pPr>
  </w:style>
  <w:style w:type="table" w:customStyle="1" w:styleId="2123">
    <w:name w:val="Сетка таблицы 212"/>
    <w:basedOn w:val="ae"/>
    <w:next w:val="2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next w:val="5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f"/>
    <w:next w:val="1ai"/>
    <w:semiHidden/>
    <w:unhideWhenUsed/>
    <w:rsid w:val="00845618"/>
  </w:style>
  <w:style w:type="numbering" w:customStyle="1" w:styleId="111111112">
    <w:name w:val="1 / 1.1 / 1.1.1112"/>
    <w:basedOn w:val="af"/>
    <w:next w:val="111111"/>
    <w:semiHidden/>
    <w:unhideWhenUsed/>
    <w:rsid w:val="00845618"/>
  </w:style>
  <w:style w:type="table" w:customStyle="1" w:styleId="522">
    <w:name w:val="Сетка таблицы522"/>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
    <w:name w:val="Нет списка1122"/>
    <w:next w:val="af"/>
    <w:uiPriority w:val="99"/>
    <w:semiHidden/>
    <w:unhideWhenUsed/>
    <w:rsid w:val="00845618"/>
  </w:style>
  <w:style w:type="table" w:customStyle="1" w:styleId="422">
    <w:name w:val="Сетка таблицы422"/>
    <w:basedOn w:val="ae"/>
    <w:next w:val="aff1"/>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Тема таблицы12"/>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Стиль3120"/>
    <w:rsid w:val="00845618"/>
    <w:pPr>
      <w:numPr>
        <w:numId w:val="49"/>
      </w:numPr>
    </w:pPr>
  </w:style>
  <w:style w:type="numbering" w:customStyle="1" w:styleId="523">
    <w:name w:val="Нет списка52"/>
    <w:next w:val="af"/>
    <w:uiPriority w:val="99"/>
    <w:semiHidden/>
    <w:unhideWhenUsed/>
    <w:rsid w:val="00845618"/>
  </w:style>
  <w:style w:type="table" w:customStyle="1" w:styleId="1313">
    <w:name w:val="Таблица ОРГРЭС131"/>
    <w:basedOn w:val="ae"/>
    <w:next w:val="aff1"/>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
    <w:uiPriority w:val="99"/>
    <w:semiHidden/>
    <w:unhideWhenUsed/>
    <w:rsid w:val="00845618"/>
  </w:style>
  <w:style w:type="table" w:customStyle="1" w:styleId="112112">
    <w:name w:val="Таблица ОРГРЭС11211"/>
    <w:basedOn w:val="ae"/>
    <w:next w:val="aff1"/>
    <w:uiPriority w:val="59"/>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Нет списка1132"/>
    <w:next w:val="af"/>
    <w:uiPriority w:val="99"/>
    <w:semiHidden/>
    <w:unhideWhenUsed/>
    <w:rsid w:val="00845618"/>
  </w:style>
  <w:style w:type="numbering" w:customStyle="1" w:styleId="2220">
    <w:name w:val="Нет списка222"/>
    <w:next w:val="af"/>
    <w:uiPriority w:val="99"/>
    <w:semiHidden/>
    <w:unhideWhenUsed/>
    <w:rsid w:val="00845618"/>
  </w:style>
  <w:style w:type="numbering" w:customStyle="1" w:styleId="3221">
    <w:name w:val="Нет списка322"/>
    <w:next w:val="af"/>
    <w:uiPriority w:val="99"/>
    <w:semiHidden/>
    <w:unhideWhenUsed/>
    <w:rsid w:val="00845618"/>
  </w:style>
  <w:style w:type="table" w:customStyle="1" w:styleId="2212">
    <w:name w:val="Сетка таблицы22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8">
    <w:name w:val="нумерованный22"/>
    <w:rsid w:val="00845618"/>
  </w:style>
  <w:style w:type="numbering" w:customStyle="1" w:styleId="229">
    <w:name w:val="маркированный22"/>
    <w:rsid w:val="00845618"/>
  </w:style>
  <w:style w:type="table" w:customStyle="1" w:styleId="2213">
    <w:name w:val="Сетка таблицы 221"/>
    <w:basedOn w:val="ae"/>
    <w:next w:val="2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next w:val="5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2">
    <w:name w:val="Сетка таблицы113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2">
    <w:name w:val="1 / a / i22"/>
    <w:basedOn w:val="af"/>
    <w:next w:val="1ai"/>
    <w:semiHidden/>
    <w:unhideWhenUsed/>
    <w:rsid w:val="00845618"/>
  </w:style>
  <w:style w:type="numbering" w:customStyle="1" w:styleId="11111122">
    <w:name w:val="1 / 1.1 / 1.1.122"/>
    <w:basedOn w:val="af"/>
    <w:next w:val="111111"/>
    <w:semiHidden/>
    <w:unhideWhenUsed/>
    <w:rsid w:val="00845618"/>
  </w:style>
  <w:style w:type="table" w:customStyle="1" w:styleId="5131">
    <w:name w:val="Сетка таблицы513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f"/>
    <w:uiPriority w:val="99"/>
    <w:semiHidden/>
    <w:unhideWhenUsed/>
    <w:rsid w:val="00845618"/>
  </w:style>
  <w:style w:type="table" w:customStyle="1" w:styleId="4310">
    <w:name w:val="Сетка таблицы431"/>
    <w:basedOn w:val="ae"/>
    <w:next w:val="aff1"/>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Тема таблицы2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f"/>
    <w:uiPriority w:val="99"/>
    <w:semiHidden/>
    <w:unhideWhenUsed/>
    <w:rsid w:val="00845618"/>
  </w:style>
  <w:style w:type="numbering" w:customStyle="1" w:styleId="121110">
    <w:name w:val="Нет списка12111"/>
    <w:next w:val="af"/>
    <w:uiPriority w:val="99"/>
    <w:semiHidden/>
    <w:unhideWhenUsed/>
    <w:rsid w:val="00845618"/>
  </w:style>
  <w:style w:type="numbering" w:customStyle="1" w:styleId="211110">
    <w:name w:val="Нет списка21111"/>
    <w:next w:val="af"/>
    <w:uiPriority w:val="99"/>
    <w:semiHidden/>
    <w:unhideWhenUsed/>
    <w:rsid w:val="00845618"/>
  </w:style>
  <w:style w:type="numbering" w:customStyle="1" w:styleId="311112">
    <w:name w:val="Нет списка31111"/>
    <w:next w:val="af"/>
    <w:uiPriority w:val="99"/>
    <w:semiHidden/>
    <w:unhideWhenUsed/>
    <w:rsid w:val="00845618"/>
  </w:style>
  <w:style w:type="table" w:customStyle="1" w:styleId="211111">
    <w:name w:val="Сетка таблицы211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845618"/>
  </w:style>
  <w:style w:type="numbering" w:customStyle="1" w:styleId="113">
    <w:name w:val="маркированный113"/>
    <w:rsid w:val="00845618"/>
    <w:pPr>
      <w:numPr>
        <w:numId w:val="56"/>
      </w:numPr>
    </w:pPr>
  </w:style>
  <w:style w:type="table" w:customStyle="1" w:styleId="-11110">
    <w:name w:val="Таблица-список 111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d">
    <w:name w:val="Современная таблица11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e">
    <w:name w:val="Изысканная таблица11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f">
    <w:name w:val="Стандартная таблица11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0">
    <w:name w:val="Сетка таблицы11211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3">
    <w:name w:val="1 / a / i113"/>
    <w:basedOn w:val="af"/>
    <w:next w:val="1ai"/>
    <w:semiHidden/>
    <w:unhideWhenUsed/>
    <w:rsid w:val="00845618"/>
    <w:pPr>
      <w:numPr>
        <w:numId w:val="63"/>
      </w:numPr>
    </w:pPr>
  </w:style>
  <w:style w:type="numbering" w:customStyle="1" w:styleId="111111113">
    <w:name w:val="1 / 1.1 / 1.1.1113"/>
    <w:basedOn w:val="af"/>
    <w:next w:val="111111"/>
    <w:semiHidden/>
    <w:unhideWhenUsed/>
    <w:rsid w:val="00845618"/>
    <w:pPr>
      <w:numPr>
        <w:numId w:val="50"/>
      </w:numPr>
    </w:pPr>
  </w:style>
  <w:style w:type="numbering" w:customStyle="1" w:styleId="1121111">
    <w:name w:val="Нет списка112111"/>
    <w:next w:val="af"/>
    <w:uiPriority w:val="99"/>
    <w:semiHidden/>
    <w:unhideWhenUsed/>
    <w:rsid w:val="00845618"/>
  </w:style>
  <w:style w:type="table" w:customStyle="1" w:styleId="3111111">
    <w:name w:val="Сетка таблицы3111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
    <w:name w:val="Стиль31112"/>
    <w:rsid w:val="00845618"/>
    <w:pPr>
      <w:numPr>
        <w:numId w:val="62"/>
      </w:numPr>
    </w:pPr>
  </w:style>
  <w:style w:type="numbering" w:customStyle="1" w:styleId="622">
    <w:name w:val="Нет списка62"/>
    <w:next w:val="af"/>
    <w:uiPriority w:val="99"/>
    <w:semiHidden/>
    <w:unhideWhenUsed/>
    <w:rsid w:val="00845618"/>
  </w:style>
  <w:style w:type="numbering" w:customStyle="1" w:styleId="1222">
    <w:name w:val="нумерованный122"/>
    <w:rsid w:val="00845618"/>
  </w:style>
  <w:style w:type="numbering" w:customStyle="1" w:styleId="1223">
    <w:name w:val="маркированный122"/>
    <w:rsid w:val="00845618"/>
  </w:style>
  <w:style w:type="numbering" w:customStyle="1" w:styleId="720">
    <w:name w:val="Нет списка72"/>
    <w:next w:val="af"/>
    <w:uiPriority w:val="99"/>
    <w:semiHidden/>
    <w:unhideWhenUsed/>
    <w:rsid w:val="00845618"/>
  </w:style>
  <w:style w:type="numbering" w:customStyle="1" w:styleId="1420">
    <w:name w:val="Нет списка142"/>
    <w:next w:val="af"/>
    <w:uiPriority w:val="99"/>
    <w:semiHidden/>
    <w:unhideWhenUsed/>
    <w:rsid w:val="00845618"/>
  </w:style>
  <w:style w:type="table" w:customStyle="1" w:styleId="1413">
    <w:name w:val="Таблица ОРГРЭС14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f"/>
    <w:uiPriority w:val="99"/>
    <w:semiHidden/>
    <w:unhideWhenUsed/>
    <w:rsid w:val="00845618"/>
  </w:style>
  <w:style w:type="numbering" w:customStyle="1" w:styleId="2320">
    <w:name w:val="Нет списка232"/>
    <w:next w:val="af"/>
    <w:uiPriority w:val="99"/>
    <w:semiHidden/>
    <w:unhideWhenUsed/>
    <w:rsid w:val="00845618"/>
  </w:style>
  <w:style w:type="numbering" w:customStyle="1" w:styleId="332">
    <w:name w:val="Нет списка332"/>
    <w:next w:val="af"/>
    <w:uiPriority w:val="99"/>
    <w:semiHidden/>
    <w:unhideWhenUsed/>
    <w:rsid w:val="00845618"/>
  </w:style>
  <w:style w:type="table" w:customStyle="1" w:styleId="2312">
    <w:name w:val="Сетка таблицы231"/>
    <w:basedOn w:val="ae"/>
    <w:next w:val="aff1"/>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845618"/>
  </w:style>
  <w:style w:type="numbering" w:customStyle="1" w:styleId="326">
    <w:name w:val="маркированный32"/>
    <w:rsid w:val="00845618"/>
  </w:style>
  <w:style w:type="table" w:customStyle="1" w:styleId="2313">
    <w:name w:val="Сетка таблицы 231"/>
    <w:basedOn w:val="ae"/>
    <w:next w:val="2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next w:val="5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2">
    <w:name w:val="Сетка таблицы114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
    <w:name w:val="1 / a / i32"/>
    <w:basedOn w:val="af"/>
    <w:next w:val="1ai"/>
    <w:semiHidden/>
    <w:unhideWhenUsed/>
    <w:rsid w:val="00845618"/>
  </w:style>
  <w:style w:type="numbering" w:customStyle="1" w:styleId="11111132">
    <w:name w:val="1 / 1.1 / 1.1.132"/>
    <w:basedOn w:val="af"/>
    <w:next w:val="111111"/>
    <w:semiHidden/>
    <w:unhideWhenUsed/>
    <w:rsid w:val="00845618"/>
  </w:style>
  <w:style w:type="table" w:customStyle="1" w:styleId="5410">
    <w:name w:val="Сетка таблицы54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f"/>
    <w:uiPriority w:val="99"/>
    <w:semiHidden/>
    <w:unhideWhenUsed/>
    <w:rsid w:val="00845618"/>
  </w:style>
  <w:style w:type="table" w:customStyle="1" w:styleId="4410">
    <w:name w:val="Сетка таблицы441"/>
    <w:basedOn w:val="ae"/>
    <w:next w:val="aff1"/>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
    <w:name w:val="Тема таблицы3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Стиль3122"/>
    <w:rsid w:val="00845618"/>
  </w:style>
  <w:style w:type="numbering" w:customStyle="1" w:styleId="4211">
    <w:name w:val="Нет списка421"/>
    <w:next w:val="af"/>
    <w:uiPriority w:val="99"/>
    <w:semiHidden/>
    <w:unhideWhenUsed/>
    <w:rsid w:val="00845618"/>
  </w:style>
  <w:style w:type="numbering" w:customStyle="1" w:styleId="12210">
    <w:name w:val="Нет списка1221"/>
    <w:next w:val="af"/>
    <w:uiPriority w:val="99"/>
    <w:semiHidden/>
    <w:unhideWhenUsed/>
    <w:rsid w:val="00845618"/>
  </w:style>
  <w:style w:type="numbering" w:customStyle="1" w:styleId="212110">
    <w:name w:val="Нет списка21211"/>
    <w:next w:val="af"/>
    <w:uiPriority w:val="99"/>
    <w:semiHidden/>
    <w:unhideWhenUsed/>
    <w:rsid w:val="00845618"/>
  </w:style>
  <w:style w:type="numbering" w:customStyle="1" w:styleId="312111">
    <w:name w:val="Нет списка31211"/>
    <w:next w:val="af"/>
    <w:uiPriority w:val="99"/>
    <w:semiHidden/>
    <w:unhideWhenUsed/>
    <w:rsid w:val="00845618"/>
  </w:style>
  <w:style w:type="numbering" w:customStyle="1" w:styleId="1321">
    <w:name w:val="нумерованный132"/>
    <w:rsid w:val="00845618"/>
  </w:style>
  <w:style w:type="numbering" w:customStyle="1" w:styleId="1322">
    <w:name w:val="маркированный132"/>
    <w:rsid w:val="00845618"/>
  </w:style>
  <w:style w:type="numbering" w:customStyle="1" w:styleId="1ai122">
    <w:name w:val="1 / a / i122"/>
    <w:basedOn w:val="af"/>
    <w:next w:val="1ai"/>
    <w:semiHidden/>
    <w:unhideWhenUsed/>
    <w:rsid w:val="00845618"/>
  </w:style>
  <w:style w:type="numbering" w:customStyle="1" w:styleId="111111122">
    <w:name w:val="1 / 1.1 / 1.1.1122"/>
    <w:basedOn w:val="af"/>
    <w:next w:val="111111"/>
    <w:semiHidden/>
    <w:unhideWhenUsed/>
    <w:rsid w:val="00845618"/>
  </w:style>
  <w:style w:type="numbering" w:customStyle="1" w:styleId="112210">
    <w:name w:val="Нет списка11221"/>
    <w:next w:val="af"/>
    <w:uiPriority w:val="99"/>
    <w:semiHidden/>
    <w:unhideWhenUsed/>
    <w:rsid w:val="00845618"/>
  </w:style>
  <w:style w:type="numbering" w:customStyle="1" w:styleId="311130">
    <w:name w:val="Стиль31113"/>
    <w:rsid w:val="00845618"/>
  </w:style>
  <w:style w:type="numbering" w:customStyle="1" w:styleId="51110">
    <w:name w:val="Нет списка5111"/>
    <w:next w:val="af"/>
    <w:uiPriority w:val="99"/>
    <w:semiHidden/>
    <w:unhideWhenUsed/>
    <w:rsid w:val="00845618"/>
  </w:style>
  <w:style w:type="numbering" w:customStyle="1" w:styleId="131110">
    <w:name w:val="Нет списка13111"/>
    <w:next w:val="af"/>
    <w:uiPriority w:val="99"/>
    <w:semiHidden/>
    <w:unhideWhenUsed/>
    <w:rsid w:val="00845618"/>
  </w:style>
  <w:style w:type="numbering" w:customStyle="1" w:styleId="22111">
    <w:name w:val="Нет списка22111"/>
    <w:next w:val="af"/>
    <w:uiPriority w:val="99"/>
    <w:semiHidden/>
    <w:unhideWhenUsed/>
    <w:rsid w:val="00845618"/>
  </w:style>
  <w:style w:type="numbering" w:customStyle="1" w:styleId="32111">
    <w:name w:val="Нет списка32111"/>
    <w:next w:val="af"/>
    <w:uiPriority w:val="99"/>
    <w:semiHidden/>
    <w:unhideWhenUsed/>
    <w:rsid w:val="00845618"/>
  </w:style>
  <w:style w:type="numbering" w:customStyle="1" w:styleId="21112">
    <w:name w:val="нумерованный2111"/>
    <w:rsid w:val="00845618"/>
  </w:style>
  <w:style w:type="numbering" w:customStyle="1" w:styleId="21113">
    <w:name w:val="маркированный2111"/>
    <w:rsid w:val="00845618"/>
  </w:style>
  <w:style w:type="numbering" w:customStyle="1" w:styleId="1ai2111">
    <w:name w:val="1 / a / i2111"/>
    <w:basedOn w:val="af"/>
    <w:next w:val="1ai"/>
    <w:semiHidden/>
    <w:unhideWhenUsed/>
    <w:rsid w:val="00845618"/>
  </w:style>
  <w:style w:type="numbering" w:customStyle="1" w:styleId="1111112111">
    <w:name w:val="1 / 1.1 / 1.1.12111"/>
    <w:basedOn w:val="af"/>
    <w:next w:val="111111"/>
    <w:semiHidden/>
    <w:unhideWhenUsed/>
    <w:rsid w:val="00845618"/>
  </w:style>
  <w:style w:type="numbering" w:customStyle="1" w:styleId="113111">
    <w:name w:val="Нет списка113111"/>
    <w:next w:val="af"/>
    <w:uiPriority w:val="99"/>
    <w:semiHidden/>
    <w:unhideWhenUsed/>
    <w:rsid w:val="00845618"/>
  </w:style>
  <w:style w:type="numbering" w:customStyle="1" w:styleId="3121110">
    <w:name w:val="Стиль312111"/>
    <w:rsid w:val="00845618"/>
  </w:style>
  <w:style w:type="numbering" w:customStyle="1" w:styleId="61110">
    <w:name w:val="Нет списка6111"/>
    <w:next w:val="af"/>
    <w:uiPriority w:val="99"/>
    <w:semiHidden/>
    <w:unhideWhenUsed/>
    <w:rsid w:val="00845618"/>
  </w:style>
  <w:style w:type="numbering" w:customStyle="1" w:styleId="71110">
    <w:name w:val="Нет списка7111"/>
    <w:next w:val="af"/>
    <w:uiPriority w:val="99"/>
    <w:semiHidden/>
    <w:unhideWhenUsed/>
    <w:rsid w:val="00845618"/>
  </w:style>
  <w:style w:type="table" w:customStyle="1" w:styleId="1134">
    <w:name w:val="Таблица ОРГРЭС113"/>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f"/>
    <w:uiPriority w:val="99"/>
    <w:semiHidden/>
    <w:unhideWhenUsed/>
    <w:rsid w:val="00845618"/>
  </w:style>
  <w:style w:type="numbering" w:customStyle="1" w:styleId="23111">
    <w:name w:val="Нет списка23111"/>
    <w:next w:val="af"/>
    <w:uiPriority w:val="99"/>
    <w:semiHidden/>
    <w:unhideWhenUsed/>
    <w:rsid w:val="00845618"/>
  </w:style>
  <w:style w:type="numbering" w:customStyle="1" w:styleId="33111">
    <w:name w:val="Нет списка33111"/>
    <w:next w:val="af"/>
    <w:uiPriority w:val="99"/>
    <w:semiHidden/>
    <w:unhideWhenUsed/>
    <w:rsid w:val="00845618"/>
  </w:style>
  <w:style w:type="table" w:customStyle="1" w:styleId="-1212">
    <w:name w:val="Таблица М-РЦБ12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14">
    <w:name w:val="нумерованный3111"/>
    <w:rsid w:val="00845618"/>
  </w:style>
  <w:style w:type="numbering" w:customStyle="1" w:styleId="31115">
    <w:name w:val="маркированный3111"/>
    <w:rsid w:val="00845618"/>
  </w:style>
  <w:style w:type="table" w:customStyle="1" w:styleId="-11210">
    <w:name w:val="Таблица-список 1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ai3111">
    <w:name w:val="1 / a / i3111"/>
    <w:basedOn w:val="af"/>
    <w:next w:val="1ai"/>
    <w:semiHidden/>
    <w:unhideWhenUsed/>
    <w:rsid w:val="00845618"/>
  </w:style>
  <w:style w:type="numbering" w:customStyle="1" w:styleId="1111113111">
    <w:name w:val="1 / 1.1 / 1.1.13111"/>
    <w:basedOn w:val="af"/>
    <w:next w:val="111111"/>
    <w:semiHidden/>
    <w:unhideWhenUsed/>
    <w:rsid w:val="00845618"/>
  </w:style>
  <w:style w:type="numbering" w:customStyle="1" w:styleId="114111">
    <w:name w:val="Нет списка114111"/>
    <w:next w:val="af"/>
    <w:uiPriority w:val="99"/>
    <w:semiHidden/>
    <w:unhideWhenUsed/>
    <w:rsid w:val="00845618"/>
  </w:style>
  <w:style w:type="numbering" w:customStyle="1" w:styleId="3132">
    <w:name w:val="Стиль3132"/>
    <w:rsid w:val="00845618"/>
    <w:pPr>
      <w:numPr>
        <w:numId w:val="30"/>
      </w:numPr>
    </w:pPr>
  </w:style>
  <w:style w:type="numbering" w:customStyle="1" w:styleId="820">
    <w:name w:val="Нет списка82"/>
    <w:next w:val="af"/>
    <w:uiPriority w:val="99"/>
    <w:semiHidden/>
    <w:unhideWhenUsed/>
    <w:rsid w:val="00845618"/>
  </w:style>
  <w:style w:type="numbering" w:customStyle="1" w:styleId="920">
    <w:name w:val="Нет списка92"/>
    <w:next w:val="af"/>
    <w:uiPriority w:val="99"/>
    <w:semiHidden/>
    <w:unhideWhenUsed/>
    <w:rsid w:val="00845618"/>
  </w:style>
  <w:style w:type="table" w:customStyle="1" w:styleId="1224">
    <w:name w:val="Таблица ОРГРЭС122"/>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
    <w:uiPriority w:val="99"/>
    <w:semiHidden/>
    <w:unhideWhenUsed/>
    <w:rsid w:val="00845618"/>
  </w:style>
  <w:style w:type="numbering" w:customStyle="1" w:styleId="2420">
    <w:name w:val="Нет списка242"/>
    <w:next w:val="af"/>
    <w:uiPriority w:val="99"/>
    <w:semiHidden/>
    <w:unhideWhenUsed/>
    <w:rsid w:val="00845618"/>
  </w:style>
  <w:style w:type="numbering" w:customStyle="1" w:styleId="342">
    <w:name w:val="Нет списка342"/>
    <w:next w:val="af"/>
    <w:uiPriority w:val="99"/>
    <w:semiHidden/>
    <w:unhideWhenUsed/>
    <w:rsid w:val="00845618"/>
  </w:style>
  <w:style w:type="table" w:customStyle="1" w:styleId="22110">
    <w:name w:val="Сетка таблицы2211"/>
    <w:basedOn w:val="ae"/>
    <w:next w:val="aff1"/>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умерованный42"/>
    <w:rsid w:val="00845618"/>
  </w:style>
  <w:style w:type="numbering" w:customStyle="1" w:styleId="424">
    <w:name w:val="маркированный42"/>
    <w:rsid w:val="00845618"/>
  </w:style>
  <w:style w:type="table" w:customStyle="1" w:styleId="-32110">
    <w:name w:val="Светлый список - Акцент 321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0">
    <w:name w:val="Сетка таблицы1131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
    <w:name w:val="1 / a / i42"/>
    <w:basedOn w:val="af"/>
    <w:next w:val="1ai"/>
    <w:semiHidden/>
    <w:unhideWhenUsed/>
    <w:rsid w:val="00845618"/>
  </w:style>
  <w:style w:type="numbering" w:customStyle="1" w:styleId="11111142">
    <w:name w:val="1 / 1.1 / 1.1.142"/>
    <w:basedOn w:val="af"/>
    <w:next w:val="111111"/>
    <w:semiHidden/>
    <w:unhideWhenUsed/>
    <w:rsid w:val="00845618"/>
  </w:style>
  <w:style w:type="numbering" w:customStyle="1" w:styleId="1152">
    <w:name w:val="Нет списка1152"/>
    <w:next w:val="af"/>
    <w:uiPriority w:val="99"/>
    <w:semiHidden/>
    <w:unhideWhenUsed/>
    <w:rsid w:val="00845618"/>
  </w:style>
  <w:style w:type="table" w:customStyle="1" w:styleId="312112">
    <w:name w:val="Сетка таблицы3121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3142"/>
    <w:rsid w:val="00845618"/>
    <w:pPr>
      <w:numPr>
        <w:numId w:val="31"/>
      </w:numPr>
    </w:pPr>
  </w:style>
  <w:style w:type="numbering" w:customStyle="1" w:styleId="1020">
    <w:name w:val="Нет списка102"/>
    <w:next w:val="af"/>
    <w:uiPriority w:val="99"/>
    <w:semiHidden/>
    <w:unhideWhenUsed/>
    <w:rsid w:val="00845618"/>
  </w:style>
  <w:style w:type="table" w:customStyle="1" w:styleId="-33110">
    <w:name w:val="Светлый список - Акцент 33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845618"/>
  </w:style>
  <w:style w:type="numbering" w:customStyle="1" w:styleId="1ai52">
    <w:name w:val="1 / a / i52"/>
    <w:basedOn w:val="af"/>
    <w:next w:val="1ai"/>
    <w:semiHidden/>
    <w:unhideWhenUsed/>
    <w:rsid w:val="00845618"/>
  </w:style>
  <w:style w:type="numbering" w:customStyle="1" w:styleId="525">
    <w:name w:val="маркированный52"/>
    <w:rsid w:val="00845618"/>
  </w:style>
  <w:style w:type="numbering" w:customStyle="1" w:styleId="3152">
    <w:name w:val="Стиль3152"/>
    <w:rsid w:val="00845618"/>
  </w:style>
  <w:style w:type="numbering" w:customStyle="1" w:styleId="11111152">
    <w:name w:val="1 / 1.1 / 1.1.152"/>
    <w:basedOn w:val="af"/>
    <w:next w:val="111111"/>
    <w:semiHidden/>
    <w:unhideWhenUsed/>
    <w:rsid w:val="00845618"/>
  </w:style>
  <w:style w:type="numbering" w:customStyle="1" w:styleId="1620">
    <w:name w:val="Нет списка162"/>
    <w:next w:val="af"/>
    <w:uiPriority w:val="99"/>
    <w:semiHidden/>
    <w:unhideWhenUsed/>
    <w:rsid w:val="00845618"/>
  </w:style>
  <w:style w:type="table" w:customStyle="1" w:styleId="-1410">
    <w:name w:val="Таблица-список 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845618"/>
  </w:style>
  <w:style w:type="numbering" w:customStyle="1" w:styleId="1ai62">
    <w:name w:val="1 / a / i62"/>
    <w:basedOn w:val="af"/>
    <w:next w:val="1ai"/>
    <w:semiHidden/>
    <w:unhideWhenUsed/>
    <w:rsid w:val="00845618"/>
  </w:style>
  <w:style w:type="numbering" w:customStyle="1" w:styleId="624">
    <w:name w:val="маркированный62"/>
    <w:rsid w:val="00845618"/>
  </w:style>
  <w:style w:type="numbering" w:customStyle="1" w:styleId="3162">
    <w:name w:val="Стиль3162"/>
    <w:rsid w:val="00845618"/>
  </w:style>
  <w:style w:type="numbering" w:customStyle="1" w:styleId="11111162">
    <w:name w:val="1 / 1.1 / 1.1.162"/>
    <w:basedOn w:val="af"/>
    <w:next w:val="111111"/>
    <w:semiHidden/>
    <w:unhideWhenUsed/>
    <w:rsid w:val="00845618"/>
  </w:style>
  <w:style w:type="numbering" w:customStyle="1" w:styleId="1720">
    <w:name w:val="Нет списка172"/>
    <w:next w:val="af"/>
    <w:uiPriority w:val="99"/>
    <w:semiHidden/>
    <w:unhideWhenUsed/>
    <w:rsid w:val="00845618"/>
  </w:style>
  <w:style w:type="table" w:customStyle="1" w:styleId="-1510">
    <w:name w:val="Таблица-список 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3">
    <w:name w:val="Таблица ОРГРЭС131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ветлый список - Акцент 3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умерованный72"/>
    <w:rsid w:val="00845618"/>
  </w:style>
  <w:style w:type="numbering" w:customStyle="1" w:styleId="1ai72">
    <w:name w:val="1 / a / i72"/>
    <w:basedOn w:val="af"/>
    <w:next w:val="1ai"/>
    <w:semiHidden/>
    <w:unhideWhenUsed/>
    <w:rsid w:val="00845618"/>
  </w:style>
  <w:style w:type="numbering" w:customStyle="1" w:styleId="722">
    <w:name w:val="маркированный72"/>
    <w:rsid w:val="00845618"/>
  </w:style>
  <w:style w:type="numbering" w:customStyle="1" w:styleId="3172">
    <w:name w:val="Стиль3172"/>
    <w:rsid w:val="00845618"/>
  </w:style>
  <w:style w:type="numbering" w:customStyle="1" w:styleId="11111172">
    <w:name w:val="1 / 1.1 / 1.1.172"/>
    <w:basedOn w:val="af"/>
    <w:next w:val="111111"/>
    <w:semiHidden/>
    <w:unhideWhenUsed/>
    <w:rsid w:val="00845618"/>
  </w:style>
  <w:style w:type="numbering" w:customStyle="1" w:styleId="1820">
    <w:name w:val="Нет списка182"/>
    <w:next w:val="af"/>
    <w:uiPriority w:val="99"/>
    <w:semiHidden/>
    <w:unhideWhenUsed/>
    <w:rsid w:val="00845618"/>
  </w:style>
  <w:style w:type="table" w:customStyle="1" w:styleId="2412">
    <w:name w:val="Сетка таблицы 24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ветлый список - Акцент 36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Таблица М-РЦБ6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2">
    <w:name w:val="Сетка таблицы115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e"/>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умерованный82"/>
    <w:rsid w:val="00845618"/>
  </w:style>
  <w:style w:type="numbering" w:customStyle="1" w:styleId="1ai82">
    <w:name w:val="1 / a / i82"/>
    <w:basedOn w:val="af"/>
    <w:next w:val="1ai"/>
    <w:semiHidden/>
    <w:unhideWhenUsed/>
    <w:rsid w:val="00845618"/>
  </w:style>
  <w:style w:type="numbering" w:customStyle="1" w:styleId="822">
    <w:name w:val="маркированный82"/>
    <w:rsid w:val="00845618"/>
  </w:style>
  <w:style w:type="numbering" w:customStyle="1" w:styleId="3182">
    <w:name w:val="Стиль3182"/>
    <w:rsid w:val="00845618"/>
  </w:style>
  <w:style w:type="numbering" w:customStyle="1" w:styleId="11111182">
    <w:name w:val="1 / 1.1 / 1.1.182"/>
    <w:basedOn w:val="af"/>
    <w:next w:val="111111"/>
    <w:semiHidden/>
    <w:unhideWhenUsed/>
    <w:rsid w:val="00845618"/>
  </w:style>
  <w:style w:type="numbering" w:customStyle="1" w:styleId="1920">
    <w:name w:val="Нет списка192"/>
    <w:next w:val="af"/>
    <w:uiPriority w:val="99"/>
    <w:semiHidden/>
    <w:unhideWhenUsed/>
    <w:rsid w:val="00845618"/>
  </w:style>
  <w:style w:type="table" w:customStyle="1" w:styleId="2512">
    <w:name w:val="Сетка таблицы 25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f0">
    <w:name w:val="Тема таблицы5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ветлый список - Акцент 37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Таблица М-РЦБ7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2">
    <w:name w:val="Сетка таблицы116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56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e"/>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умерованный92"/>
    <w:rsid w:val="00845618"/>
  </w:style>
  <w:style w:type="numbering" w:customStyle="1" w:styleId="1ai92">
    <w:name w:val="1 / a / i92"/>
    <w:basedOn w:val="af"/>
    <w:next w:val="1ai"/>
    <w:semiHidden/>
    <w:unhideWhenUsed/>
    <w:rsid w:val="00845618"/>
  </w:style>
  <w:style w:type="numbering" w:customStyle="1" w:styleId="922">
    <w:name w:val="маркированный92"/>
    <w:rsid w:val="00845618"/>
  </w:style>
  <w:style w:type="numbering" w:customStyle="1" w:styleId="3192">
    <w:name w:val="Стиль3192"/>
    <w:rsid w:val="00845618"/>
  </w:style>
  <w:style w:type="numbering" w:customStyle="1" w:styleId="11111192">
    <w:name w:val="1 / 1.1 / 1.1.192"/>
    <w:basedOn w:val="af"/>
    <w:next w:val="111111"/>
    <w:semiHidden/>
    <w:unhideWhenUsed/>
    <w:rsid w:val="00845618"/>
  </w:style>
  <w:style w:type="numbering" w:customStyle="1" w:styleId="2020">
    <w:name w:val="Нет списка202"/>
    <w:next w:val="af"/>
    <w:uiPriority w:val="99"/>
    <w:semiHidden/>
    <w:unhideWhenUsed/>
    <w:rsid w:val="00845618"/>
  </w:style>
  <w:style w:type="table" w:customStyle="1" w:styleId="2612">
    <w:name w:val="Сетка таблицы 26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Тема таблицы6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ветлый список - Акцент 38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4">
    <w:name w:val="Сетка таблицы17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Таблица М-РЦБ8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1">
    <w:name w:val="Сетка таблицы117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0">
    <w:name w:val="Сетка таблицы57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2">
    <w:name w:val="Сетка таблицы316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умерованный102"/>
    <w:rsid w:val="00845618"/>
  </w:style>
  <w:style w:type="numbering" w:customStyle="1" w:styleId="1ai102">
    <w:name w:val="1 / a / i102"/>
    <w:basedOn w:val="af"/>
    <w:next w:val="1ai"/>
    <w:semiHidden/>
    <w:unhideWhenUsed/>
    <w:rsid w:val="00845618"/>
  </w:style>
  <w:style w:type="numbering" w:customStyle="1" w:styleId="1022">
    <w:name w:val="маркированный102"/>
    <w:rsid w:val="00845618"/>
  </w:style>
  <w:style w:type="numbering" w:customStyle="1" w:styleId="31102">
    <w:name w:val="Стиль31102"/>
    <w:rsid w:val="00845618"/>
  </w:style>
  <w:style w:type="numbering" w:customStyle="1" w:styleId="111111102">
    <w:name w:val="1 / 1.1 / 1.1.1102"/>
    <w:basedOn w:val="af"/>
    <w:next w:val="111111"/>
    <w:semiHidden/>
    <w:unhideWhenUsed/>
    <w:rsid w:val="00845618"/>
  </w:style>
  <w:style w:type="numbering" w:customStyle="1" w:styleId="2520">
    <w:name w:val="Нет списка252"/>
    <w:next w:val="af"/>
    <w:uiPriority w:val="99"/>
    <w:semiHidden/>
    <w:unhideWhenUsed/>
    <w:rsid w:val="00845618"/>
  </w:style>
  <w:style w:type="table" w:customStyle="1" w:styleId="-191">
    <w:name w:val="Таблица-список 19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10">
    <w:name w:val="нумерованный11111"/>
    <w:rsid w:val="00845618"/>
    <w:pPr>
      <w:numPr>
        <w:numId w:val="65"/>
      </w:numPr>
    </w:pPr>
  </w:style>
  <w:style w:type="numbering" w:customStyle="1" w:styleId="1ai11111">
    <w:name w:val="1 / a / i11111"/>
    <w:basedOn w:val="af"/>
    <w:next w:val="1ai"/>
    <w:semiHidden/>
    <w:unhideWhenUsed/>
    <w:rsid w:val="00845618"/>
    <w:pPr>
      <w:numPr>
        <w:numId w:val="58"/>
      </w:numPr>
    </w:pPr>
  </w:style>
  <w:style w:type="numbering" w:customStyle="1" w:styleId="11111">
    <w:name w:val="маркированный11111"/>
    <w:rsid w:val="00845618"/>
    <w:pPr>
      <w:numPr>
        <w:numId w:val="59"/>
      </w:numPr>
    </w:pPr>
  </w:style>
  <w:style w:type="numbering" w:customStyle="1" w:styleId="31111110">
    <w:name w:val="Стиль3111111"/>
    <w:rsid w:val="00845618"/>
  </w:style>
  <w:style w:type="numbering" w:customStyle="1" w:styleId="11111111111">
    <w:name w:val="1 / 1.1 / 1.1.111111"/>
    <w:basedOn w:val="af"/>
    <w:next w:val="111111"/>
    <w:semiHidden/>
    <w:unhideWhenUsed/>
    <w:rsid w:val="00845618"/>
    <w:pPr>
      <w:numPr>
        <w:numId w:val="60"/>
      </w:numPr>
    </w:pPr>
  </w:style>
  <w:style w:type="numbering" w:customStyle="1" w:styleId="2620">
    <w:name w:val="Нет списка262"/>
    <w:next w:val="af"/>
    <w:uiPriority w:val="99"/>
    <w:semiHidden/>
    <w:unhideWhenUsed/>
    <w:rsid w:val="00845618"/>
  </w:style>
  <w:style w:type="table" w:customStyle="1" w:styleId="-11010">
    <w:name w:val="Таблица-список 110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1">
    <w:name w:val="нумерованный12111"/>
    <w:rsid w:val="00845618"/>
  </w:style>
  <w:style w:type="numbering" w:customStyle="1" w:styleId="1ai12111">
    <w:name w:val="1 / a / i12111"/>
    <w:basedOn w:val="af"/>
    <w:next w:val="1ai"/>
    <w:semiHidden/>
    <w:unhideWhenUsed/>
    <w:rsid w:val="00845618"/>
  </w:style>
  <w:style w:type="numbering" w:customStyle="1" w:styleId="121112">
    <w:name w:val="маркированный12111"/>
    <w:rsid w:val="00845618"/>
  </w:style>
  <w:style w:type="numbering" w:customStyle="1" w:styleId="31122">
    <w:name w:val="Стиль31122"/>
    <w:rsid w:val="00845618"/>
  </w:style>
  <w:style w:type="numbering" w:customStyle="1" w:styleId="11111112111">
    <w:name w:val="1 / 1.1 / 1.1.112111"/>
    <w:basedOn w:val="af"/>
    <w:next w:val="111111"/>
    <w:semiHidden/>
    <w:unhideWhenUsed/>
    <w:rsid w:val="00845618"/>
    <w:pPr>
      <w:numPr>
        <w:numId w:val="68"/>
      </w:numPr>
    </w:pPr>
  </w:style>
  <w:style w:type="numbering" w:customStyle="1" w:styleId="2720">
    <w:name w:val="Нет списка272"/>
    <w:next w:val="af"/>
    <w:uiPriority w:val="99"/>
    <w:semiHidden/>
    <w:unhideWhenUsed/>
    <w:rsid w:val="00845618"/>
  </w:style>
  <w:style w:type="numbering" w:customStyle="1" w:styleId="2823">
    <w:name w:val="Нет списка282"/>
    <w:next w:val="af"/>
    <w:uiPriority w:val="99"/>
    <w:semiHidden/>
    <w:unhideWhenUsed/>
    <w:rsid w:val="00845618"/>
  </w:style>
  <w:style w:type="table" w:customStyle="1" w:styleId="-311110">
    <w:name w:val="Светлый список - Акцент 311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11">
    <w:name w:val="нумерованный13111"/>
    <w:rsid w:val="00845618"/>
  </w:style>
  <w:style w:type="numbering" w:customStyle="1" w:styleId="1ai132">
    <w:name w:val="1 / a / i132"/>
    <w:basedOn w:val="af"/>
    <w:next w:val="1ai"/>
    <w:semiHidden/>
    <w:unhideWhenUsed/>
    <w:rsid w:val="00845618"/>
  </w:style>
  <w:style w:type="numbering" w:customStyle="1" w:styleId="131112">
    <w:name w:val="маркированный13111"/>
    <w:rsid w:val="00845618"/>
  </w:style>
  <w:style w:type="numbering" w:customStyle="1" w:styleId="31132">
    <w:name w:val="Стиль31132"/>
    <w:rsid w:val="00845618"/>
  </w:style>
  <w:style w:type="numbering" w:customStyle="1" w:styleId="111111132">
    <w:name w:val="1 / 1.1 / 1.1.1132"/>
    <w:basedOn w:val="af"/>
    <w:next w:val="111111"/>
    <w:semiHidden/>
    <w:unhideWhenUsed/>
    <w:rsid w:val="00845618"/>
  </w:style>
  <w:style w:type="numbering" w:customStyle="1" w:styleId="2920">
    <w:name w:val="Нет списка292"/>
    <w:next w:val="af"/>
    <w:uiPriority w:val="99"/>
    <w:semiHidden/>
    <w:unhideWhenUsed/>
    <w:rsid w:val="00845618"/>
  </w:style>
  <w:style w:type="table" w:customStyle="1" w:styleId="-31211">
    <w:name w:val="Светлый список - Акцент 312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845618"/>
  </w:style>
  <w:style w:type="numbering" w:customStyle="1" w:styleId="1ai142">
    <w:name w:val="1 / a / i142"/>
    <w:basedOn w:val="af"/>
    <w:next w:val="1ai"/>
    <w:semiHidden/>
    <w:unhideWhenUsed/>
    <w:rsid w:val="00845618"/>
  </w:style>
  <w:style w:type="numbering" w:customStyle="1" w:styleId="1422">
    <w:name w:val="маркированный142"/>
    <w:rsid w:val="00845618"/>
  </w:style>
  <w:style w:type="numbering" w:customStyle="1" w:styleId="31142">
    <w:name w:val="Стиль31142"/>
    <w:rsid w:val="00845618"/>
  </w:style>
  <w:style w:type="numbering" w:customStyle="1" w:styleId="111111142">
    <w:name w:val="1 / 1.1 / 1.1.1142"/>
    <w:basedOn w:val="af"/>
    <w:next w:val="111111"/>
    <w:semiHidden/>
    <w:unhideWhenUsed/>
    <w:rsid w:val="00845618"/>
  </w:style>
  <w:style w:type="numbering" w:customStyle="1" w:styleId="302">
    <w:name w:val="Нет списка302"/>
    <w:next w:val="af"/>
    <w:uiPriority w:val="99"/>
    <w:semiHidden/>
    <w:unhideWhenUsed/>
    <w:rsid w:val="00845618"/>
  </w:style>
  <w:style w:type="numbering" w:customStyle="1" w:styleId="352">
    <w:name w:val="Нет списка352"/>
    <w:next w:val="af"/>
    <w:uiPriority w:val="99"/>
    <w:semiHidden/>
    <w:unhideWhenUsed/>
    <w:rsid w:val="00845618"/>
  </w:style>
  <w:style w:type="numbering" w:customStyle="1" w:styleId="362">
    <w:name w:val="Нет списка362"/>
    <w:next w:val="af"/>
    <w:uiPriority w:val="99"/>
    <w:semiHidden/>
    <w:unhideWhenUsed/>
    <w:rsid w:val="00845618"/>
  </w:style>
  <w:style w:type="table" w:customStyle="1" w:styleId="2712">
    <w:name w:val="Сетка таблицы 27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5">
    <w:name w:val="Изящная таблица 17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6">
    <w:name w:val="Таблица ОРГРЭС17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Тема таблицы7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ветлый список - Акцент 313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3">
    <w:name w:val="Сетка таблицы18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Таблица М-РЦБ13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1">
    <w:name w:val="Сетка таблицы118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2">
    <w:name w:val="Сетка таблицы38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0">
    <w:name w:val="Сетка таблицы58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2">
    <w:name w:val="Сетка таблицы317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умерованный152"/>
    <w:rsid w:val="00845618"/>
  </w:style>
  <w:style w:type="numbering" w:customStyle="1" w:styleId="1ai152">
    <w:name w:val="1 / a / i152"/>
    <w:basedOn w:val="af"/>
    <w:next w:val="1ai"/>
    <w:semiHidden/>
    <w:unhideWhenUsed/>
    <w:rsid w:val="00845618"/>
  </w:style>
  <w:style w:type="numbering" w:customStyle="1" w:styleId="1522">
    <w:name w:val="маркированный152"/>
    <w:rsid w:val="00845618"/>
  </w:style>
  <w:style w:type="numbering" w:customStyle="1" w:styleId="31152">
    <w:name w:val="Стиль31152"/>
    <w:rsid w:val="00845618"/>
  </w:style>
  <w:style w:type="numbering" w:customStyle="1" w:styleId="111111152">
    <w:name w:val="1 / 1.1 / 1.1.1152"/>
    <w:basedOn w:val="af"/>
    <w:next w:val="111111"/>
    <w:semiHidden/>
    <w:unhideWhenUsed/>
    <w:rsid w:val="00845618"/>
    <w:pPr>
      <w:numPr>
        <w:numId w:val="66"/>
      </w:numPr>
    </w:pPr>
  </w:style>
  <w:style w:type="numbering" w:customStyle="1" w:styleId="372">
    <w:name w:val="Нет списка372"/>
    <w:next w:val="af"/>
    <w:uiPriority w:val="99"/>
    <w:semiHidden/>
    <w:unhideWhenUsed/>
    <w:rsid w:val="00845618"/>
  </w:style>
  <w:style w:type="table" w:customStyle="1" w:styleId="281b">
    <w:name w:val="Сетка таблицы 28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4">
    <w:name w:val="Изящная таблица 18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5">
    <w:name w:val="Таблица ОРГРЭС18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Тема таблицы8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ветлый список - Акцент 31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3">
    <w:name w:val="Сетка таблицы19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c">
    <w:name w:val="Сетка таблицы28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Таблица М-РЦБ14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0">
    <w:name w:val="Сетка таблицы59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e"/>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2">
    <w:name w:val="Сетка таблицы318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умерованный162"/>
    <w:rsid w:val="00845618"/>
  </w:style>
  <w:style w:type="numbering" w:customStyle="1" w:styleId="1ai162">
    <w:name w:val="1 / a / i162"/>
    <w:basedOn w:val="af"/>
    <w:next w:val="1ai"/>
    <w:semiHidden/>
    <w:unhideWhenUsed/>
    <w:rsid w:val="00845618"/>
  </w:style>
  <w:style w:type="numbering" w:customStyle="1" w:styleId="1622">
    <w:name w:val="маркированный162"/>
    <w:rsid w:val="00845618"/>
  </w:style>
  <w:style w:type="numbering" w:customStyle="1" w:styleId="31162">
    <w:name w:val="Стиль31162"/>
    <w:rsid w:val="00845618"/>
  </w:style>
  <w:style w:type="numbering" w:customStyle="1" w:styleId="111111162">
    <w:name w:val="1 / 1.1 / 1.1.1162"/>
    <w:basedOn w:val="af"/>
    <w:next w:val="111111"/>
    <w:semiHidden/>
    <w:unhideWhenUsed/>
    <w:rsid w:val="00845618"/>
  </w:style>
  <w:style w:type="numbering" w:customStyle="1" w:styleId="382">
    <w:name w:val="Нет списка382"/>
    <w:next w:val="af"/>
    <w:uiPriority w:val="99"/>
    <w:semiHidden/>
    <w:unhideWhenUsed/>
    <w:rsid w:val="00845618"/>
  </w:style>
  <w:style w:type="table" w:customStyle="1" w:styleId="2912">
    <w:name w:val="Сетка таблицы 29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4">
    <w:name w:val="Изящная таблица 19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5">
    <w:name w:val="Таблица ОРГРЭС191"/>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Тема таблицы9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ветлый список - Акцент 31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3">
    <w:name w:val="Сетка таблицы110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
    <w:name w:val="Сетка таблицы29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Таблица М-РЦБ15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e"/>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e"/>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2">
    <w:name w:val="Сетка таблицы319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1">
    <w:name w:val="Сетка таблицы419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1"/>
    <w:basedOn w:val="ae"/>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умерованный172"/>
    <w:rsid w:val="00845618"/>
  </w:style>
  <w:style w:type="numbering" w:customStyle="1" w:styleId="1ai172">
    <w:name w:val="1 / a / i172"/>
    <w:basedOn w:val="af"/>
    <w:next w:val="1ai"/>
    <w:semiHidden/>
    <w:unhideWhenUsed/>
    <w:rsid w:val="00845618"/>
  </w:style>
  <w:style w:type="numbering" w:customStyle="1" w:styleId="1722">
    <w:name w:val="маркированный172"/>
    <w:rsid w:val="00845618"/>
  </w:style>
  <w:style w:type="numbering" w:customStyle="1" w:styleId="31172">
    <w:name w:val="Стиль31172"/>
    <w:rsid w:val="00845618"/>
  </w:style>
  <w:style w:type="numbering" w:customStyle="1" w:styleId="111111172">
    <w:name w:val="1 / 1.1 / 1.1.1172"/>
    <w:basedOn w:val="af"/>
    <w:next w:val="111111"/>
    <w:semiHidden/>
    <w:unhideWhenUsed/>
    <w:rsid w:val="00845618"/>
  </w:style>
  <w:style w:type="numbering" w:customStyle="1" w:styleId="392">
    <w:name w:val="Нет списка392"/>
    <w:next w:val="af"/>
    <w:uiPriority w:val="99"/>
    <w:semiHidden/>
    <w:unhideWhenUsed/>
    <w:rsid w:val="00845618"/>
  </w:style>
  <w:style w:type="table" w:customStyle="1" w:styleId="1616">
    <w:name w:val="Стандартная таблица161"/>
    <w:basedOn w:val="ae"/>
    <w:next w:val="affffffffffffff8"/>
    <w:rsid w:val="0084561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e"/>
    <w:next w:val="58"/>
    <w:rsid w:val="008456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4">
    <w:name w:val="Таблица ОРГРЭС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2">
    <w:name w:val="1 / 1.1 / 1.1.1182"/>
    <w:basedOn w:val="af"/>
    <w:next w:val="111111"/>
    <w:semiHidden/>
    <w:rsid w:val="00845618"/>
  </w:style>
  <w:style w:type="numbering" w:customStyle="1" w:styleId="1ai182">
    <w:name w:val="1 / a / i182"/>
    <w:basedOn w:val="af"/>
    <w:next w:val="1ai"/>
    <w:semiHidden/>
    <w:rsid w:val="00845618"/>
  </w:style>
  <w:style w:type="table" w:customStyle="1" w:styleId="-1161">
    <w:name w:val="Веб-таблица 1161"/>
    <w:basedOn w:val="ae"/>
    <w:next w:val="-12"/>
    <w:semiHidden/>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e"/>
    <w:next w:val="-20"/>
    <w:semiHidden/>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e"/>
    <w:next w:val="-32"/>
    <w:semiHidden/>
    <w:rsid w:val="0084561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5">
    <w:name w:val="Изящная таблица 1101"/>
    <w:basedOn w:val="ae"/>
    <w:next w:val="1ffff5"/>
    <w:rsid w:val="0084561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e"/>
    <w:next w:val="affffffffffffff6"/>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e"/>
    <w:next w:val="affffffffffffff7"/>
    <w:rsid w:val="0084561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2">
    <w:name w:val="Сетка таблицы 2101"/>
    <w:basedOn w:val="ae"/>
    <w:next w:val="2ff8"/>
    <w:rsid w:val="0084561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e"/>
    <w:next w:val="-11"/>
    <w:rsid w:val="0084561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
    <w:uiPriority w:val="99"/>
    <w:semiHidden/>
    <w:unhideWhenUsed/>
    <w:rsid w:val="00845618"/>
  </w:style>
  <w:style w:type="table" w:customStyle="1" w:styleId="21013">
    <w:name w:val="Сетка таблицы210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f"/>
    <w:uiPriority w:val="99"/>
    <w:semiHidden/>
    <w:unhideWhenUsed/>
    <w:rsid w:val="00845618"/>
  </w:style>
  <w:style w:type="table" w:customStyle="1" w:styleId="111101">
    <w:name w:val="Сетка таблицы11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ветлый список - Акцент 3161"/>
    <w:basedOn w:val="ae"/>
    <w:next w:val="-33"/>
    <w:uiPriority w:val="99"/>
    <w:rsid w:val="00845618"/>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e"/>
    <w:next w:val="aff1"/>
    <w:rsid w:val="008456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f"/>
    <w:uiPriority w:val="99"/>
    <w:semiHidden/>
    <w:unhideWhenUsed/>
    <w:rsid w:val="00845618"/>
  </w:style>
  <w:style w:type="table" w:customStyle="1" w:styleId="5201">
    <w:name w:val="Сетка таблицы520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2">
    <w:name w:val="Сетка таблицы3110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e"/>
    <w:next w:val="aff1"/>
    <w:uiPriority w:val="59"/>
    <w:rsid w:val="008456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2">
    <w:name w:val="Нет списка3102"/>
    <w:next w:val="af"/>
    <w:uiPriority w:val="99"/>
    <w:semiHidden/>
    <w:unhideWhenUsed/>
    <w:rsid w:val="00845618"/>
  </w:style>
  <w:style w:type="table" w:customStyle="1" w:styleId="-1612">
    <w:name w:val="Таблица М-РЦБ161"/>
    <w:basedOn w:val="aff1"/>
    <w:rsid w:val="00845618"/>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845618"/>
    <w:pPr>
      <w:numPr>
        <w:numId w:val="61"/>
      </w:numPr>
    </w:pPr>
  </w:style>
  <w:style w:type="numbering" w:customStyle="1" w:styleId="1821">
    <w:name w:val="маркированный182"/>
    <w:rsid w:val="00845618"/>
  </w:style>
  <w:style w:type="table" w:customStyle="1" w:styleId="1016">
    <w:name w:val="Тема таблицы10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21">
    <w:name w:val="Стиль311821"/>
    <w:rsid w:val="00845618"/>
  </w:style>
  <w:style w:type="numbering" w:customStyle="1" w:styleId="4011">
    <w:name w:val="Нет списка4011"/>
    <w:next w:val="af"/>
    <w:uiPriority w:val="99"/>
    <w:semiHidden/>
    <w:unhideWhenUsed/>
    <w:rsid w:val="00845618"/>
  </w:style>
  <w:style w:type="numbering" w:customStyle="1" w:styleId="117110">
    <w:name w:val="Нет списка11711"/>
    <w:next w:val="af"/>
    <w:uiPriority w:val="99"/>
    <w:semiHidden/>
    <w:unhideWhenUsed/>
    <w:rsid w:val="00845618"/>
  </w:style>
  <w:style w:type="table" w:customStyle="1" w:styleId="1153">
    <w:name w:val="Таблица ОРГРЭС115"/>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0">
    <w:name w:val="Нет списка11811"/>
    <w:next w:val="af"/>
    <w:uiPriority w:val="99"/>
    <w:semiHidden/>
    <w:unhideWhenUsed/>
    <w:rsid w:val="00845618"/>
  </w:style>
  <w:style w:type="numbering" w:customStyle="1" w:styleId="21310">
    <w:name w:val="Нет списка2131"/>
    <w:next w:val="af"/>
    <w:uiPriority w:val="99"/>
    <w:semiHidden/>
    <w:unhideWhenUsed/>
    <w:rsid w:val="00845618"/>
  </w:style>
  <w:style w:type="numbering" w:customStyle="1" w:styleId="31313">
    <w:name w:val="Нет списка3131"/>
    <w:next w:val="af"/>
    <w:uiPriority w:val="99"/>
    <w:semiHidden/>
    <w:unhideWhenUsed/>
    <w:rsid w:val="00845618"/>
  </w:style>
  <w:style w:type="table" w:customStyle="1" w:styleId="21311">
    <w:name w:val="Сетка таблицы2131"/>
    <w:basedOn w:val="ae"/>
    <w:next w:val="aff1"/>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1">
    <w:name w:val="нумерованный1911"/>
    <w:rsid w:val="00845618"/>
  </w:style>
  <w:style w:type="numbering" w:customStyle="1" w:styleId="19112">
    <w:name w:val="маркированный1911"/>
    <w:rsid w:val="00845618"/>
  </w:style>
  <w:style w:type="table" w:customStyle="1" w:styleId="11231">
    <w:name w:val="Сетка таблицы1123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11">
    <w:name w:val="1 / a / i1911"/>
    <w:basedOn w:val="af"/>
    <w:next w:val="1ai"/>
    <w:semiHidden/>
    <w:unhideWhenUsed/>
    <w:rsid w:val="00845618"/>
  </w:style>
  <w:style w:type="numbering" w:customStyle="1" w:styleId="1111111911">
    <w:name w:val="1 / 1.1 / 1.1.11911"/>
    <w:basedOn w:val="af"/>
    <w:next w:val="111111"/>
    <w:semiHidden/>
    <w:unhideWhenUsed/>
    <w:rsid w:val="00845618"/>
  </w:style>
  <w:style w:type="numbering" w:customStyle="1" w:styleId="11140">
    <w:name w:val="Нет списка1114"/>
    <w:next w:val="af"/>
    <w:uiPriority w:val="99"/>
    <w:semiHidden/>
    <w:unhideWhenUsed/>
    <w:rsid w:val="00845618"/>
  </w:style>
  <w:style w:type="table" w:customStyle="1" w:styleId="311310">
    <w:name w:val="Сетка таблицы3113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11">
    <w:name w:val="Стиль311911"/>
    <w:rsid w:val="00845618"/>
  </w:style>
  <w:style w:type="numbering" w:customStyle="1" w:styleId="4311">
    <w:name w:val="Нет списка431"/>
    <w:next w:val="af"/>
    <w:uiPriority w:val="99"/>
    <w:semiHidden/>
    <w:unhideWhenUsed/>
    <w:rsid w:val="00845618"/>
  </w:style>
  <w:style w:type="numbering" w:customStyle="1" w:styleId="1230">
    <w:name w:val="Нет списка123"/>
    <w:next w:val="af"/>
    <w:uiPriority w:val="99"/>
    <w:semiHidden/>
    <w:unhideWhenUsed/>
    <w:rsid w:val="00845618"/>
  </w:style>
  <w:style w:type="numbering" w:customStyle="1" w:styleId="21410">
    <w:name w:val="Нет списка2141"/>
    <w:next w:val="af"/>
    <w:uiPriority w:val="99"/>
    <w:semiHidden/>
    <w:unhideWhenUsed/>
    <w:rsid w:val="00845618"/>
  </w:style>
  <w:style w:type="numbering" w:customStyle="1" w:styleId="31413">
    <w:name w:val="Нет списка3141"/>
    <w:next w:val="af"/>
    <w:uiPriority w:val="99"/>
    <w:semiHidden/>
    <w:unhideWhenUsed/>
    <w:rsid w:val="00845618"/>
  </w:style>
  <w:style w:type="numbering" w:customStyle="1" w:styleId="110111">
    <w:name w:val="нумерованный11011"/>
    <w:rsid w:val="00845618"/>
  </w:style>
  <w:style w:type="numbering" w:customStyle="1" w:styleId="110112">
    <w:name w:val="маркированный11011"/>
    <w:rsid w:val="00845618"/>
  </w:style>
  <w:style w:type="numbering" w:customStyle="1" w:styleId="1ai11011">
    <w:name w:val="1 / a / i11011"/>
    <w:basedOn w:val="af"/>
    <w:next w:val="1ai"/>
    <w:semiHidden/>
    <w:unhideWhenUsed/>
    <w:rsid w:val="00845618"/>
  </w:style>
  <w:style w:type="numbering" w:customStyle="1" w:styleId="11111111011">
    <w:name w:val="1 / 1.1 / 1.1.111011"/>
    <w:basedOn w:val="af"/>
    <w:next w:val="111111"/>
    <w:semiHidden/>
    <w:unhideWhenUsed/>
    <w:rsid w:val="00845618"/>
  </w:style>
  <w:style w:type="numbering" w:customStyle="1" w:styleId="11232">
    <w:name w:val="Нет списка1123"/>
    <w:next w:val="af"/>
    <w:uiPriority w:val="99"/>
    <w:semiHidden/>
    <w:unhideWhenUsed/>
    <w:rsid w:val="00845618"/>
  </w:style>
  <w:style w:type="numbering" w:customStyle="1" w:styleId="3111011">
    <w:name w:val="Стиль3111011"/>
    <w:rsid w:val="00845618"/>
  </w:style>
  <w:style w:type="numbering" w:customStyle="1" w:styleId="5212">
    <w:name w:val="Нет списка521"/>
    <w:next w:val="af"/>
    <w:uiPriority w:val="99"/>
    <w:semiHidden/>
    <w:unhideWhenUsed/>
    <w:rsid w:val="00845618"/>
  </w:style>
  <w:style w:type="numbering" w:customStyle="1" w:styleId="13210">
    <w:name w:val="Нет списка1321"/>
    <w:next w:val="af"/>
    <w:uiPriority w:val="99"/>
    <w:semiHidden/>
    <w:unhideWhenUsed/>
    <w:rsid w:val="00845618"/>
  </w:style>
  <w:style w:type="numbering" w:customStyle="1" w:styleId="2221">
    <w:name w:val="Нет списка2221"/>
    <w:next w:val="af"/>
    <w:uiPriority w:val="99"/>
    <w:semiHidden/>
    <w:unhideWhenUsed/>
    <w:rsid w:val="00845618"/>
  </w:style>
  <w:style w:type="numbering" w:customStyle="1" w:styleId="32210">
    <w:name w:val="Нет списка3221"/>
    <w:next w:val="af"/>
    <w:uiPriority w:val="99"/>
    <w:semiHidden/>
    <w:unhideWhenUsed/>
    <w:rsid w:val="00845618"/>
  </w:style>
  <w:style w:type="numbering" w:customStyle="1" w:styleId="2214">
    <w:name w:val="нумерованный221"/>
    <w:rsid w:val="00845618"/>
  </w:style>
  <w:style w:type="numbering" w:customStyle="1" w:styleId="2215">
    <w:name w:val="маркированный221"/>
    <w:rsid w:val="00845618"/>
  </w:style>
  <w:style w:type="numbering" w:customStyle="1" w:styleId="1ai221">
    <w:name w:val="1 / a / i221"/>
    <w:basedOn w:val="af"/>
    <w:next w:val="1ai"/>
    <w:semiHidden/>
    <w:unhideWhenUsed/>
    <w:rsid w:val="00845618"/>
  </w:style>
  <w:style w:type="numbering" w:customStyle="1" w:styleId="111111221">
    <w:name w:val="1 / 1.1 / 1.1.1221"/>
    <w:basedOn w:val="af"/>
    <w:next w:val="111111"/>
    <w:semiHidden/>
    <w:unhideWhenUsed/>
    <w:rsid w:val="00845618"/>
  </w:style>
  <w:style w:type="numbering" w:customStyle="1" w:styleId="11321">
    <w:name w:val="Нет списка11321"/>
    <w:next w:val="af"/>
    <w:uiPriority w:val="99"/>
    <w:semiHidden/>
    <w:unhideWhenUsed/>
    <w:rsid w:val="00845618"/>
  </w:style>
  <w:style w:type="numbering" w:customStyle="1" w:styleId="31221">
    <w:name w:val="Стиль31221"/>
    <w:rsid w:val="00845618"/>
  </w:style>
  <w:style w:type="numbering" w:customStyle="1" w:styleId="6210">
    <w:name w:val="Нет списка621"/>
    <w:next w:val="af"/>
    <w:uiPriority w:val="99"/>
    <w:semiHidden/>
    <w:unhideWhenUsed/>
    <w:rsid w:val="00845618"/>
  </w:style>
  <w:style w:type="numbering" w:customStyle="1" w:styleId="7210">
    <w:name w:val="Нет списка721"/>
    <w:next w:val="af"/>
    <w:uiPriority w:val="99"/>
    <w:semiHidden/>
    <w:unhideWhenUsed/>
    <w:rsid w:val="00845618"/>
  </w:style>
  <w:style w:type="table" w:customStyle="1" w:styleId="1163">
    <w:name w:val="Таблица ОРГРЭС116"/>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f"/>
    <w:uiPriority w:val="99"/>
    <w:semiHidden/>
    <w:unhideWhenUsed/>
    <w:rsid w:val="00845618"/>
  </w:style>
  <w:style w:type="numbering" w:customStyle="1" w:styleId="2321">
    <w:name w:val="Нет списка2321"/>
    <w:next w:val="af"/>
    <w:uiPriority w:val="99"/>
    <w:semiHidden/>
    <w:unhideWhenUsed/>
    <w:rsid w:val="00845618"/>
  </w:style>
  <w:style w:type="numbering" w:customStyle="1" w:styleId="3321">
    <w:name w:val="Нет списка3321"/>
    <w:next w:val="af"/>
    <w:uiPriority w:val="99"/>
    <w:semiHidden/>
    <w:unhideWhenUsed/>
    <w:rsid w:val="00845618"/>
  </w:style>
  <w:style w:type="table" w:customStyle="1" w:styleId="21411">
    <w:name w:val="Сетка таблицы2141"/>
    <w:basedOn w:val="ae"/>
    <w:next w:val="aff1"/>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3">
    <w:name w:val="нумерованный321"/>
    <w:rsid w:val="00845618"/>
  </w:style>
  <w:style w:type="numbering" w:customStyle="1" w:styleId="3214">
    <w:name w:val="маркированный321"/>
    <w:rsid w:val="00845618"/>
  </w:style>
  <w:style w:type="table" w:customStyle="1" w:styleId="11241">
    <w:name w:val="Сетка таблицы11241"/>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1">
    <w:name w:val="1 / a / i321"/>
    <w:basedOn w:val="af"/>
    <w:next w:val="1ai"/>
    <w:semiHidden/>
    <w:unhideWhenUsed/>
    <w:rsid w:val="00845618"/>
  </w:style>
  <w:style w:type="numbering" w:customStyle="1" w:styleId="111111321">
    <w:name w:val="1 / 1.1 / 1.1.1321"/>
    <w:basedOn w:val="af"/>
    <w:next w:val="111111"/>
    <w:semiHidden/>
    <w:unhideWhenUsed/>
    <w:rsid w:val="00845618"/>
  </w:style>
  <w:style w:type="numbering" w:customStyle="1" w:styleId="11421">
    <w:name w:val="Нет списка11421"/>
    <w:next w:val="af"/>
    <w:uiPriority w:val="99"/>
    <w:semiHidden/>
    <w:unhideWhenUsed/>
    <w:rsid w:val="00845618"/>
  </w:style>
  <w:style w:type="table" w:customStyle="1" w:styleId="311410">
    <w:name w:val="Сетка таблицы3114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1">
    <w:name w:val="Стиль313111"/>
    <w:rsid w:val="00845618"/>
  </w:style>
  <w:style w:type="numbering" w:customStyle="1" w:styleId="81110">
    <w:name w:val="Нет списка8111"/>
    <w:next w:val="af"/>
    <w:uiPriority w:val="99"/>
    <w:semiHidden/>
    <w:unhideWhenUsed/>
    <w:rsid w:val="00845618"/>
  </w:style>
  <w:style w:type="numbering" w:customStyle="1" w:styleId="91110">
    <w:name w:val="Нет списка9111"/>
    <w:next w:val="af"/>
    <w:uiPriority w:val="99"/>
    <w:semiHidden/>
    <w:unhideWhenUsed/>
    <w:rsid w:val="00845618"/>
  </w:style>
  <w:style w:type="numbering" w:customStyle="1" w:styleId="151110">
    <w:name w:val="Нет списка15111"/>
    <w:next w:val="af"/>
    <w:uiPriority w:val="99"/>
    <w:semiHidden/>
    <w:unhideWhenUsed/>
    <w:rsid w:val="00845618"/>
  </w:style>
  <w:style w:type="numbering" w:customStyle="1" w:styleId="24111">
    <w:name w:val="Нет списка24111"/>
    <w:next w:val="af"/>
    <w:uiPriority w:val="99"/>
    <w:semiHidden/>
    <w:unhideWhenUsed/>
    <w:rsid w:val="00845618"/>
  </w:style>
  <w:style w:type="numbering" w:customStyle="1" w:styleId="34111">
    <w:name w:val="Нет списка34111"/>
    <w:next w:val="af"/>
    <w:uiPriority w:val="99"/>
    <w:semiHidden/>
    <w:unhideWhenUsed/>
    <w:rsid w:val="00845618"/>
  </w:style>
  <w:style w:type="table" w:customStyle="1" w:styleId="2222">
    <w:name w:val="Сетка таблицы222"/>
    <w:basedOn w:val="ae"/>
    <w:next w:val="aff1"/>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2">
    <w:name w:val="нумерованный4111"/>
    <w:rsid w:val="00845618"/>
  </w:style>
  <w:style w:type="numbering" w:customStyle="1" w:styleId="41113">
    <w:name w:val="маркированный4111"/>
    <w:rsid w:val="00845618"/>
  </w:style>
  <w:style w:type="table" w:customStyle="1" w:styleId="-322">
    <w:name w:val="Светлый список - Акцент 322"/>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e"/>
    <w:uiPriority w:val="59"/>
    <w:rsid w:val="0084561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11">
    <w:name w:val="1 / a / i4111"/>
    <w:basedOn w:val="af"/>
    <w:next w:val="1ai"/>
    <w:semiHidden/>
    <w:unhideWhenUsed/>
    <w:rsid w:val="00845618"/>
  </w:style>
  <w:style w:type="numbering" w:customStyle="1" w:styleId="1111114111">
    <w:name w:val="1 / 1.1 / 1.1.14111"/>
    <w:basedOn w:val="af"/>
    <w:next w:val="111111"/>
    <w:semiHidden/>
    <w:unhideWhenUsed/>
    <w:rsid w:val="00845618"/>
  </w:style>
  <w:style w:type="numbering" w:customStyle="1" w:styleId="115111">
    <w:name w:val="Нет списка115111"/>
    <w:next w:val="af"/>
    <w:uiPriority w:val="99"/>
    <w:semiHidden/>
    <w:unhideWhenUsed/>
    <w:rsid w:val="00845618"/>
  </w:style>
  <w:style w:type="table" w:customStyle="1" w:styleId="31222">
    <w:name w:val="Сетка таблицы3122"/>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e"/>
    <w:next w:val="aff1"/>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1">
    <w:name w:val="Стиль314111"/>
    <w:rsid w:val="00845618"/>
  </w:style>
  <w:style w:type="numbering" w:customStyle="1" w:styleId="101110">
    <w:name w:val="Нет списка10111"/>
    <w:next w:val="af"/>
    <w:uiPriority w:val="99"/>
    <w:semiHidden/>
    <w:unhideWhenUsed/>
    <w:rsid w:val="00845618"/>
  </w:style>
  <w:style w:type="table" w:customStyle="1" w:styleId="-332">
    <w:name w:val="Светлый список - Акцент 33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12">
    <w:name w:val="нумерованный5111"/>
    <w:rsid w:val="00845618"/>
  </w:style>
  <w:style w:type="numbering" w:customStyle="1" w:styleId="1ai5111">
    <w:name w:val="1 / a / i5111"/>
    <w:basedOn w:val="af"/>
    <w:next w:val="1ai"/>
    <w:semiHidden/>
    <w:unhideWhenUsed/>
    <w:rsid w:val="00845618"/>
  </w:style>
  <w:style w:type="numbering" w:customStyle="1" w:styleId="51113">
    <w:name w:val="маркированный5111"/>
    <w:rsid w:val="00845618"/>
  </w:style>
  <w:style w:type="numbering" w:customStyle="1" w:styleId="315111">
    <w:name w:val="Стиль315111"/>
    <w:rsid w:val="00845618"/>
  </w:style>
  <w:style w:type="numbering" w:customStyle="1" w:styleId="1111115111">
    <w:name w:val="1 / 1.1 / 1.1.15111"/>
    <w:basedOn w:val="af"/>
    <w:next w:val="111111"/>
    <w:semiHidden/>
    <w:unhideWhenUsed/>
    <w:rsid w:val="00845618"/>
  </w:style>
  <w:style w:type="numbering" w:customStyle="1" w:styleId="161110">
    <w:name w:val="Нет списка16111"/>
    <w:next w:val="af"/>
    <w:uiPriority w:val="99"/>
    <w:semiHidden/>
    <w:unhideWhenUsed/>
    <w:rsid w:val="00845618"/>
  </w:style>
  <w:style w:type="numbering" w:customStyle="1" w:styleId="61111">
    <w:name w:val="нумерованный6111"/>
    <w:rsid w:val="00845618"/>
  </w:style>
  <w:style w:type="numbering" w:customStyle="1" w:styleId="1ai6111">
    <w:name w:val="1 / a / i6111"/>
    <w:basedOn w:val="af"/>
    <w:next w:val="1ai"/>
    <w:semiHidden/>
    <w:unhideWhenUsed/>
    <w:rsid w:val="00845618"/>
  </w:style>
  <w:style w:type="numbering" w:customStyle="1" w:styleId="61112">
    <w:name w:val="маркированный6111"/>
    <w:rsid w:val="00845618"/>
  </w:style>
  <w:style w:type="numbering" w:customStyle="1" w:styleId="316111">
    <w:name w:val="Стиль316111"/>
    <w:rsid w:val="00845618"/>
  </w:style>
  <w:style w:type="numbering" w:customStyle="1" w:styleId="1111116111">
    <w:name w:val="1 / 1.1 / 1.1.16111"/>
    <w:basedOn w:val="af"/>
    <w:next w:val="111111"/>
    <w:semiHidden/>
    <w:unhideWhenUsed/>
    <w:rsid w:val="00845618"/>
  </w:style>
  <w:style w:type="numbering" w:customStyle="1" w:styleId="171110">
    <w:name w:val="Нет списка17111"/>
    <w:next w:val="af"/>
    <w:uiPriority w:val="99"/>
    <w:semiHidden/>
    <w:unhideWhenUsed/>
    <w:rsid w:val="00845618"/>
  </w:style>
  <w:style w:type="table" w:customStyle="1" w:styleId="1323">
    <w:name w:val="Таблица ОРГРЭС132"/>
    <w:basedOn w:val="ae"/>
    <w:next w:val="aff1"/>
    <w:rsid w:val="008456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e"/>
    <w:uiPriority w:val="59"/>
    <w:rsid w:val="008456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умерованный7111"/>
    <w:rsid w:val="00845618"/>
  </w:style>
  <w:style w:type="numbering" w:customStyle="1" w:styleId="1ai7111">
    <w:name w:val="1 / a / i7111"/>
    <w:basedOn w:val="af"/>
    <w:next w:val="1ai"/>
    <w:semiHidden/>
    <w:unhideWhenUsed/>
    <w:rsid w:val="00845618"/>
  </w:style>
  <w:style w:type="numbering" w:customStyle="1" w:styleId="71112">
    <w:name w:val="маркированный7111"/>
    <w:rsid w:val="00845618"/>
  </w:style>
  <w:style w:type="numbering" w:customStyle="1" w:styleId="317111">
    <w:name w:val="Стиль317111"/>
    <w:rsid w:val="00845618"/>
  </w:style>
  <w:style w:type="numbering" w:customStyle="1" w:styleId="1111117111">
    <w:name w:val="1 / 1.1 / 1.1.17111"/>
    <w:basedOn w:val="af"/>
    <w:next w:val="111111"/>
    <w:semiHidden/>
    <w:unhideWhenUsed/>
    <w:rsid w:val="00845618"/>
  </w:style>
  <w:style w:type="numbering" w:customStyle="1" w:styleId="181110">
    <w:name w:val="Нет списка18111"/>
    <w:next w:val="af"/>
    <w:uiPriority w:val="99"/>
    <w:semiHidden/>
    <w:unhideWhenUsed/>
    <w:rsid w:val="00845618"/>
  </w:style>
  <w:style w:type="numbering" w:customStyle="1" w:styleId="81111">
    <w:name w:val="нумерованный8111"/>
    <w:rsid w:val="00845618"/>
  </w:style>
  <w:style w:type="numbering" w:customStyle="1" w:styleId="1ai8111">
    <w:name w:val="1 / a / i8111"/>
    <w:basedOn w:val="af"/>
    <w:next w:val="1ai"/>
    <w:semiHidden/>
    <w:unhideWhenUsed/>
    <w:rsid w:val="00845618"/>
  </w:style>
  <w:style w:type="numbering" w:customStyle="1" w:styleId="81112">
    <w:name w:val="маркированный8111"/>
    <w:rsid w:val="00845618"/>
  </w:style>
  <w:style w:type="numbering" w:customStyle="1" w:styleId="318111">
    <w:name w:val="Стиль318111"/>
    <w:rsid w:val="00845618"/>
  </w:style>
  <w:style w:type="numbering" w:customStyle="1" w:styleId="1111118111">
    <w:name w:val="1 / 1.1 / 1.1.18111"/>
    <w:basedOn w:val="af"/>
    <w:next w:val="111111"/>
    <w:semiHidden/>
    <w:unhideWhenUsed/>
    <w:rsid w:val="00845618"/>
  </w:style>
  <w:style w:type="numbering" w:customStyle="1" w:styleId="191110">
    <w:name w:val="Нет списка19111"/>
    <w:next w:val="af"/>
    <w:uiPriority w:val="99"/>
    <w:semiHidden/>
    <w:unhideWhenUsed/>
    <w:rsid w:val="00845618"/>
  </w:style>
  <w:style w:type="numbering" w:customStyle="1" w:styleId="91111">
    <w:name w:val="нумерованный9111"/>
    <w:rsid w:val="00845618"/>
  </w:style>
  <w:style w:type="numbering" w:customStyle="1" w:styleId="1ai9111">
    <w:name w:val="1 / a / i9111"/>
    <w:basedOn w:val="af"/>
    <w:next w:val="1ai"/>
    <w:semiHidden/>
    <w:unhideWhenUsed/>
    <w:rsid w:val="00845618"/>
  </w:style>
  <w:style w:type="numbering" w:customStyle="1" w:styleId="91112">
    <w:name w:val="маркированный9111"/>
    <w:rsid w:val="00845618"/>
  </w:style>
  <w:style w:type="numbering" w:customStyle="1" w:styleId="319111">
    <w:name w:val="Стиль319111"/>
    <w:rsid w:val="00845618"/>
  </w:style>
  <w:style w:type="numbering" w:customStyle="1" w:styleId="1111119111">
    <w:name w:val="1 / 1.1 / 1.1.19111"/>
    <w:basedOn w:val="af"/>
    <w:next w:val="111111"/>
    <w:semiHidden/>
    <w:unhideWhenUsed/>
    <w:rsid w:val="00845618"/>
  </w:style>
  <w:style w:type="numbering" w:customStyle="1" w:styleId="20111">
    <w:name w:val="Нет списка20111"/>
    <w:next w:val="af"/>
    <w:uiPriority w:val="99"/>
    <w:semiHidden/>
    <w:unhideWhenUsed/>
    <w:rsid w:val="00845618"/>
  </w:style>
  <w:style w:type="numbering" w:customStyle="1" w:styleId="101111">
    <w:name w:val="нумерованный10111"/>
    <w:rsid w:val="00845618"/>
  </w:style>
  <w:style w:type="numbering" w:customStyle="1" w:styleId="1ai10111">
    <w:name w:val="1 / a / i10111"/>
    <w:basedOn w:val="af"/>
    <w:next w:val="1ai"/>
    <w:semiHidden/>
    <w:unhideWhenUsed/>
    <w:rsid w:val="00845618"/>
  </w:style>
  <w:style w:type="numbering" w:customStyle="1" w:styleId="101112">
    <w:name w:val="маркированный10111"/>
    <w:rsid w:val="00845618"/>
  </w:style>
  <w:style w:type="numbering" w:customStyle="1" w:styleId="3110111">
    <w:name w:val="Стиль3110111"/>
    <w:rsid w:val="00845618"/>
  </w:style>
  <w:style w:type="numbering" w:customStyle="1" w:styleId="11111110111">
    <w:name w:val="1 / 1.1 / 1.1.110111"/>
    <w:basedOn w:val="af"/>
    <w:next w:val="111111"/>
    <w:semiHidden/>
    <w:unhideWhenUsed/>
    <w:rsid w:val="00845618"/>
  </w:style>
  <w:style w:type="numbering" w:customStyle="1" w:styleId="25111">
    <w:name w:val="Нет списка25111"/>
    <w:next w:val="af"/>
    <w:uiPriority w:val="99"/>
    <w:semiHidden/>
    <w:unhideWhenUsed/>
    <w:rsid w:val="00845618"/>
  </w:style>
  <w:style w:type="numbering" w:customStyle="1" w:styleId="11213">
    <w:name w:val="нумерованный1121"/>
    <w:rsid w:val="00845618"/>
  </w:style>
  <w:style w:type="numbering" w:customStyle="1" w:styleId="1ai1121">
    <w:name w:val="1 / a / i1121"/>
    <w:basedOn w:val="af"/>
    <w:next w:val="1ai"/>
    <w:semiHidden/>
    <w:unhideWhenUsed/>
    <w:rsid w:val="00845618"/>
  </w:style>
  <w:style w:type="numbering" w:customStyle="1" w:styleId="11214">
    <w:name w:val="маркированный1121"/>
    <w:rsid w:val="00845618"/>
  </w:style>
  <w:style w:type="numbering" w:customStyle="1" w:styleId="311121">
    <w:name w:val="Стиль311121"/>
    <w:rsid w:val="00845618"/>
  </w:style>
  <w:style w:type="numbering" w:customStyle="1" w:styleId="1111111121">
    <w:name w:val="1 / 1.1 / 1.1.11121"/>
    <w:basedOn w:val="af"/>
    <w:next w:val="111111"/>
    <w:semiHidden/>
    <w:unhideWhenUsed/>
    <w:rsid w:val="00845618"/>
  </w:style>
  <w:style w:type="numbering" w:customStyle="1" w:styleId="26111">
    <w:name w:val="Нет списка26111"/>
    <w:next w:val="af"/>
    <w:uiPriority w:val="99"/>
    <w:semiHidden/>
    <w:unhideWhenUsed/>
    <w:rsid w:val="00845618"/>
  </w:style>
  <w:style w:type="numbering" w:customStyle="1" w:styleId="12211">
    <w:name w:val="нумерованный1221"/>
    <w:rsid w:val="00845618"/>
  </w:style>
  <w:style w:type="numbering" w:customStyle="1" w:styleId="1ai1221">
    <w:name w:val="1 / a / i1221"/>
    <w:basedOn w:val="af"/>
    <w:next w:val="1ai"/>
    <w:semiHidden/>
    <w:unhideWhenUsed/>
    <w:rsid w:val="00845618"/>
  </w:style>
  <w:style w:type="numbering" w:customStyle="1" w:styleId="12212">
    <w:name w:val="маркированный1221"/>
    <w:rsid w:val="00845618"/>
  </w:style>
  <w:style w:type="numbering" w:customStyle="1" w:styleId="3112111">
    <w:name w:val="Стиль3112111"/>
    <w:rsid w:val="00845618"/>
  </w:style>
  <w:style w:type="numbering" w:customStyle="1" w:styleId="1111111221">
    <w:name w:val="1 / 1.1 / 1.1.11221"/>
    <w:basedOn w:val="af"/>
    <w:next w:val="111111"/>
    <w:semiHidden/>
    <w:unhideWhenUsed/>
    <w:rsid w:val="00845618"/>
  </w:style>
  <w:style w:type="numbering" w:customStyle="1" w:styleId="27111">
    <w:name w:val="Нет списка27111"/>
    <w:next w:val="af"/>
    <w:uiPriority w:val="99"/>
    <w:semiHidden/>
    <w:unhideWhenUsed/>
    <w:rsid w:val="00845618"/>
  </w:style>
  <w:style w:type="numbering" w:customStyle="1" w:styleId="281111">
    <w:name w:val="Нет списка28111"/>
    <w:next w:val="af"/>
    <w:uiPriority w:val="99"/>
    <w:semiHidden/>
    <w:unhideWhenUsed/>
    <w:rsid w:val="00845618"/>
  </w:style>
  <w:style w:type="table" w:customStyle="1" w:styleId="-3112">
    <w:name w:val="Светлый список - Акцент 311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845618"/>
  </w:style>
  <w:style w:type="numbering" w:customStyle="1" w:styleId="1ai13111">
    <w:name w:val="1 / a / i13111"/>
    <w:basedOn w:val="af"/>
    <w:next w:val="1ai"/>
    <w:semiHidden/>
    <w:unhideWhenUsed/>
    <w:rsid w:val="00845618"/>
  </w:style>
  <w:style w:type="numbering" w:customStyle="1" w:styleId="13212">
    <w:name w:val="маркированный1321"/>
    <w:rsid w:val="00845618"/>
  </w:style>
  <w:style w:type="numbering" w:customStyle="1" w:styleId="3113111">
    <w:name w:val="Стиль3113111"/>
    <w:rsid w:val="00845618"/>
  </w:style>
  <w:style w:type="numbering" w:customStyle="1" w:styleId="11111113111">
    <w:name w:val="1 / 1.1 / 1.1.113111"/>
    <w:basedOn w:val="af"/>
    <w:next w:val="111111"/>
    <w:semiHidden/>
    <w:unhideWhenUsed/>
    <w:rsid w:val="00845618"/>
  </w:style>
  <w:style w:type="numbering" w:customStyle="1" w:styleId="29111">
    <w:name w:val="Нет списка29111"/>
    <w:next w:val="af"/>
    <w:uiPriority w:val="99"/>
    <w:semiHidden/>
    <w:unhideWhenUsed/>
    <w:rsid w:val="00845618"/>
  </w:style>
  <w:style w:type="table" w:customStyle="1" w:styleId="-3122">
    <w:name w:val="Светлый список - Акцент 312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1">
    <w:name w:val="нумерованный14111"/>
    <w:rsid w:val="00845618"/>
  </w:style>
  <w:style w:type="numbering" w:customStyle="1" w:styleId="1ai14111">
    <w:name w:val="1 / a / i14111"/>
    <w:basedOn w:val="af"/>
    <w:next w:val="1ai"/>
    <w:semiHidden/>
    <w:unhideWhenUsed/>
    <w:rsid w:val="00845618"/>
  </w:style>
  <w:style w:type="numbering" w:customStyle="1" w:styleId="141112">
    <w:name w:val="маркированный14111"/>
    <w:rsid w:val="00845618"/>
  </w:style>
  <w:style w:type="numbering" w:customStyle="1" w:styleId="3114111">
    <w:name w:val="Стиль3114111"/>
    <w:rsid w:val="00845618"/>
  </w:style>
  <w:style w:type="numbering" w:customStyle="1" w:styleId="11111114111">
    <w:name w:val="1 / 1.1 / 1.1.114111"/>
    <w:basedOn w:val="af"/>
    <w:next w:val="111111"/>
    <w:semiHidden/>
    <w:unhideWhenUsed/>
    <w:rsid w:val="00845618"/>
  </w:style>
  <w:style w:type="numbering" w:customStyle="1" w:styleId="30111">
    <w:name w:val="Нет списка30111"/>
    <w:next w:val="af"/>
    <w:uiPriority w:val="99"/>
    <w:semiHidden/>
    <w:unhideWhenUsed/>
    <w:rsid w:val="00845618"/>
  </w:style>
  <w:style w:type="numbering" w:customStyle="1" w:styleId="35111">
    <w:name w:val="Нет списка35111"/>
    <w:next w:val="af"/>
    <w:uiPriority w:val="99"/>
    <w:semiHidden/>
    <w:unhideWhenUsed/>
    <w:rsid w:val="00845618"/>
  </w:style>
  <w:style w:type="numbering" w:customStyle="1" w:styleId="36111">
    <w:name w:val="Нет списка36111"/>
    <w:next w:val="af"/>
    <w:uiPriority w:val="99"/>
    <w:semiHidden/>
    <w:unhideWhenUsed/>
    <w:rsid w:val="00845618"/>
  </w:style>
  <w:style w:type="numbering" w:customStyle="1" w:styleId="151111">
    <w:name w:val="нумерованный15111"/>
    <w:rsid w:val="00845618"/>
  </w:style>
  <w:style w:type="numbering" w:customStyle="1" w:styleId="1ai15111">
    <w:name w:val="1 / a / i15111"/>
    <w:basedOn w:val="af"/>
    <w:next w:val="1ai"/>
    <w:semiHidden/>
    <w:unhideWhenUsed/>
    <w:rsid w:val="00845618"/>
  </w:style>
  <w:style w:type="numbering" w:customStyle="1" w:styleId="151112">
    <w:name w:val="маркированный15111"/>
    <w:rsid w:val="00845618"/>
  </w:style>
  <w:style w:type="numbering" w:customStyle="1" w:styleId="3115111">
    <w:name w:val="Стиль3115111"/>
    <w:rsid w:val="00845618"/>
  </w:style>
  <w:style w:type="numbering" w:customStyle="1" w:styleId="11111115111">
    <w:name w:val="1 / 1.1 / 1.1.115111"/>
    <w:basedOn w:val="af"/>
    <w:next w:val="111111"/>
    <w:semiHidden/>
    <w:unhideWhenUsed/>
    <w:rsid w:val="00845618"/>
  </w:style>
  <w:style w:type="numbering" w:customStyle="1" w:styleId="37111">
    <w:name w:val="Нет списка37111"/>
    <w:next w:val="af"/>
    <w:uiPriority w:val="99"/>
    <w:semiHidden/>
    <w:unhideWhenUsed/>
    <w:rsid w:val="00845618"/>
  </w:style>
  <w:style w:type="numbering" w:customStyle="1" w:styleId="161111">
    <w:name w:val="нумерованный16111"/>
    <w:rsid w:val="00845618"/>
  </w:style>
  <w:style w:type="numbering" w:customStyle="1" w:styleId="1ai16111">
    <w:name w:val="1 / a / i16111"/>
    <w:basedOn w:val="af"/>
    <w:next w:val="1ai"/>
    <w:semiHidden/>
    <w:unhideWhenUsed/>
    <w:rsid w:val="00845618"/>
  </w:style>
  <w:style w:type="numbering" w:customStyle="1" w:styleId="161112">
    <w:name w:val="маркированный16111"/>
    <w:rsid w:val="00845618"/>
  </w:style>
  <w:style w:type="numbering" w:customStyle="1" w:styleId="3116111">
    <w:name w:val="Стиль3116111"/>
    <w:rsid w:val="00845618"/>
  </w:style>
  <w:style w:type="numbering" w:customStyle="1" w:styleId="11111116111">
    <w:name w:val="1 / 1.1 / 1.1.116111"/>
    <w:basedOn w:val="af"/>
    <w:next w:val="111111"/>
    <w:semiHidden/>
    <w:unhideWhenUsed/>
    <w:rsid w:val="00845618"/>
  </w:style>
  <w:style w:type="numbering" w:customStyle="1" w:styleId="38111">
    <w:name w:val="Нет списка38111"/>
    <w:next w:val="af"/>
    <w:uiPriority w:val="99"/>
    <w:semiHidden/>
    <w:unhideWhenUsed/>
    <w:rsid w:val="00845618"/>
  </w:style>
  <w:style w:type="numbering" w:customStyle="1" w:styleId="171111">
    <w:name w:val="нумерованный17111"/>
    <w:rsid w:val="008456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uiPriority="0" w:qFormat="1"/>
    <w:lsdException w:name="header" w:qFormat="1"/>
    <w:lsdException w:name="footer" w:qFormat="1"/>
    <w:lsdException w:name="caption" w:uiPriority="0" w:qFormat="1"/>
    <w:lsdException w:name="envelope address" w:uiPriority="0"/>
    <w:lsdException w:name="footnote reference" w:uiPriority="0"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c">
    <w:name w:val="Normal"/>
    <w:qFormat/>
    <w:rsid w:val="00170936"/>
  </w:style>
  <w:style w:type="paragraph" w:styleId="14">
    <w:name w:val="heading 1"/>
    <w:aliases w:val="Engineer Z 1,Engineer Main 1,новая страница"/>
    <w:basedOn w:val="ac"/>
    <w:next w:val="ac"/>
    <w:link w:val="15"/>
    <w:qFormat/>
    <w:rsid w:val="00670533"/>
    <w:pPr>
      <w:keepNext/>
      <w:keepLines/>
      <w:spacing w:before="480" w:after="0" w:line="240" w:lineRule="auto"/>
      <w:jc w:val="center"/>
      <w:outlineLvl w:val="0"/>
    </w:pPr>
    <w:rPr>
      <w:rFonts w:ascii="Cambria" w:eastAsia="Times New Roman" w:hAnsi="Cambria" w:cs="Times New Roman"/>
      <w:b/>
      <w:bCs/>
      <w:color w:val="365F91"/>
      <w:sz w:val="28"/>
      <w:szCs w:val="28"/>
    </w:rPr>
  </w:style>
  <w:style w:type="paragraph" w:styleId="24">
    <w:name w:val="heading 2"/>
    <w:aliases w:val="Engineer Z 1.1,Заголовок 21,Заголовок 2 Знак Знак1,Заголовок 2 Знак Знак"/>
    <w:basedOn w:val="ac"/>
    <w:next w:val="ac"/>
    <w:link w:val="25"/>
    <w:uiPriority w:val="1"/>
    <w:unhideWhenUsed/>
    <w:qFormat/>
    <w:rsid w:val="00670533"/>
    <w:pPr>
      <w:keepNext/>
      <w:keepLines/>
      <w:spacing w:before="200" w:after="240" w:line="360" w:lineRule="auto"/>
      <w:jc w:val="center"/>
      <w:outlineLvl w:val="1"/>
    </w:pPr>
    <w:rPr>
      <w:rFonts w:ascii="Times New Roman" w:eastAsia="Times New Roman" w:hAnsi="Times New Roman" w:cs="Times New Roman"/>
      <w:b/>
      <w:bCs/>
      <w:sz w:val="26"/>
      <w:szCs w:val="26"/>
    </w:rPr>
  </w:style>
  <w:style w:type="paragraph" w:styleId="31">
    <w:name w:val="heading 3"/>
    <w:aliases w:val="Subtitle,Engineer Z 1.1.1, Знак"/>
    <w:basedOn w:val="ac"/>
    <w:next w:val="ac"/>
    <w:link w:val="32"/>
    <w:unhideWhenUsed/>
    <w:qFormat/>
    <w:rsid w:val="00670533"/>
    <w:pPr>
      <w:keepNext/>
      <w:keepLines/>
      <w:spacing w:before="200" w:after="0" w:line="240" w:lineRule="auto"/>
      <w:jc w:val="center"/>
      <w:outlineLvl w:val="2"/>
    </w:pPr>
    <w:rPr>
      <w:rFonts w:ascii="Cambria" w:eastAsia="Times New Roman" w:hAnsi="Cambria" w:cs="Times New Roman"/>
      <w:b/>
      <w:bCs/>
      <w:color w:val="4F81BD"/>
      <w:sz w:val="20"/>
      <w:szCs w:val="20"/>
    </w:rPr>
  </w:style>
  <w:style w:type="paragraph" w:styleId="41">
    <w:name w:val="heading 4"/>
    <w:basedOn w:val="ac"/>
    <w:next w:val="ac"/>
    <w:link w:val="42"/>
    <w:qFormat/>
    <w:rsid w:val="00670533"/>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1">
    <w:name w:val="heading 5"/>
    <w:basedOn w:val="ac"/>
    <w:next w:val="ac"/>
    <w:link w:val="52"/>
    <w:qFormat/>
    <w:rsid w:val="00670533"/>
    <w:pPr>
      <w:tabs>
        <w:tab w:val="num" w:pos="1304"/>
      </w:tabs>
      <w:spacing w:before="240" w:after="60" w:line="240" w:lineRule="auto"/>
      <w:ind w:left="1304" w:hanging="1304"/>
      <w:outlineLvl w:val="4"/>
    </w:pPr>
    <w:rPr>
      <w:rFonts w:ascii="Times New Roman" w:eastAsia="Times New Roman" w:hAnsi="Times New Roman" w:cs="Times New Roman"/>
      <w:b/>
      <w:bCs/>
      <w:i/>
      <w:iCs/>
      <w:sz w:val="26"/>
      <w:szCs w:val="26"/>
      <w:lang w:eastAsia="ru-RU"/>
    </w:rPr>
  </w:style>
  <w:style w:type="paragraph" w:styleId="6">
    <w:name w:val="heading 6"/>
    <w:basedOn w:val="ac"/>
    <w:next w:val="ac"/>
    <w:link w:val="60"/>
    <w:qFormat/>
    <w:rsid w:val="00670533"/>
    <w:pPr>
      <w:tabs>
        <w:tab w:val="num" w:pos="1304"/>
      </w:tabs>
      <w:spacing w:before="240" w:after="60" w:line="240" w:lineRule="auto"/>
      <w:ind w:left="1304" w:hanging="1304"/>
      <w:outlineLvl w:val="5"/>
    </w:pPr>
    <w:rPr>
      <w:rFonts w:ascii="Times New Roman" w:eastAsia="Times New Roman" w:hAnsi="Times New Roman" w:cs="Times New Roman"/>
      <w:b/>
      <w:bCs/>
      <w:sz w:val="20"/>
      <w:szCs w:val="20"/>
      <w:lang w:eastAsia="ru-RU"/>
    </w:rPr>
  </w:style>
  <w:style w:type="paragraph" w:styleId="7">
    <w:name w:val="heading 7"/>
    <w:basedOn w:val="ac"/>
    <w:next w:val="ac"/>
    <w:link w:val="70"/>
    <w:qFormat/>
    <w:rsid w:val="00670533"/>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c"/>
    <w:next w:val="ac"/>
    <w:link w:val="80"/>
    <w:qFormat/>
    <w:rsid w:val="00670533"/>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c"/>
    <w:next w:val="ac"/>
    <w:link w:val="90"/>
    <w:uiPriority w:val="9"/>
    <w:qFormat/>
    <w:rsid w:val="00670533"/>
    <w:pPr>
      <w:tabs>
        <w:tab w:val="num" w:pos="1304"/>
      </w:tabs>
      <w:spacing w:before="240" w:after="60" w:line="240" w:lineRule="auto"/>
      <w:ind w:left="1304" w:hanging="1304"/>
      <w:outlineLvl w:val="8"/>
    </w:pPr>
    <w:rPr>
      <w:rFonts w:ascii="Arial" w:eastAsia="Times New Roman" w:hAnsi="Arial" w:cs="Times New Roman"/>
      <w:sz w:val="20"/>
      <w:szCs w:val="20"/>
      <w:lang w:eastAsia="ru-RU"/>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5">
    <w:name w:val="Заголовок 1 Знак"/>
    <w:aliases w:val="Engineer Z 1 Знак,Engineer Main 1 Знак,новая страница Знак"/>
    <w:basedOn w:val="ad"/>
    <w:link w:val="14"/>
    <w:rsid w:val="00670533"/>
    <w:rPr>
      <w:rFonts w:ascii="Cambria" w:eastAsia="Times New Roman" w:hAnsi="Cambria" w:cs="Times New Roman"/>
      <w:b/>
      <w:bCs/>
      <w:color w:val="365F91"/>
      <w:sz w:val="28"/>
      <w:szCs w:val="28"/>
    </w:rPr>
  </w:style>
  <w:style w:type="character" w:customStyle="1" w:styleId="25">
    <w:name w:val="Заголовок 2 Знак"/>
    <w:aliases w:val="Engineer Z 1.1 Знак,Заголовок 21 Знак,Заголовок 2 Знак Знак1 Знак,Заголовок 2 Знак Знак Знак"/>
    <w:basedOn w:val="ad"/>
    <w:link w:val="24"/>
    <w:uiPriority w:val="1"/>
    <w:rsid w:val="00670533"/>
    <w:rPr>
      <w:rFonts w:ascii="Times New Roman" w:eastAsia="Times New Roman" w:hAnsi="Times New Roman" w:cs="Times New Roman"/>
      <w:b/>
      <w:bCs/>
      <w:sz w:val="26"/>
      <w:szCs w:val="26"/>
    </w:rPr>
  </w:style>
  <w:style w:type="character" w:customStyle="1" w:styleId="32">
    <w:name w:val="Заголовок 3 Знак"/>
    <w:aliases w:val="Subtitle Знак,Engineer Z 1.1.1 Знак, Знак Знак"/>
    <w:basedOn w:val="ad"/>
    <w:link w:val="31"/>
    <w:rsid w:val="00670533"/>
    <w:rPr>
      <w:rFonts w:ascii="Cambria" w:eastAsia="Times New Roman" w:hAnsi="Cambria" w:cs="Times New Roman"/>
      <w:b/>
      <w:bCs/>
      <w:color w:val="4F81BD"/>
      <w:sz w:val="20"/>
      <w:szCs w:val="20"/>
    </w:rPr>
  </w:style>
  <w:style w:type="character" w:customStyle="1" w:styleId="42">
    <w:name w:val="Заголовок 4 Знак"/>
    <w:basedOn w:val="ad"/>
    <w:link w:val="41"/>
    <w:rsid w:val="00670533"/>
    <w:rPr>
      <w:rFonts w:ascii="Times New Roman" w:eastAsia="Times New Roman" w:hAnsi="Times New Roman" w:cs="Times New Roman"/>
      <w:b/>
      <w:bCs/>
      <w:sz w:val="28"/>
      <w:szCs w:val="28"/>
      <w:lang w:eastAsia="ru-RU"/>
    </w:rPr>
  </w:style>
  <w:style w:type="character" w:customStyle="1" w:styleId="52">
    <w:name w:val="Заголовок 5 Знак"/>
    <w:basedOn w:val="ad"/>
    <w:link w:val="51"/>
    <w:rsid w:val="00670533"/>
    <w:rPr>
      <w:rFonts w:ascii="Times New Roman" w:eastAsia="Times New Roman" w:hAnsi="Times New Roman" w:cs="Times New Roman"/>
      <w:b/>
      <w:bCs/>
      <w:i/>
      <w:iCs/>
      <w:sz w:val="26"/>
      <w:szCs w:val="26"/>
      <w:lang w:eastAsia="ru-RU"/>
    </w:rPr>
  </w:style>
  <w:style w:type="character" w:customStyle="1" w:styleId="60">
    <w:name w:val="Заголовок 6 Знак"/>
    <w:basedOn w:val="ad"/>
    <w:link w:val="6"/>
    <w:rsid w:val="00670533"/>
    <w:rPr>
      <w:rFonts w:ascii="Times New Roman" w:eastAsia="Times New Roman" w:hAnsi="Times New Roman" w:cs="Times New Roman"/>
      <w:b/>
      <w:bCs/>
      <w:sz w:val="20"/>
      <w:szCs w:val="20"/>
      <w:lang w:eastAsia="ru-RU"/>
    </w:rPr>
  </w:style>
  <w:style w:type="character" w:customStyle="1" w:styleId="70">
    <w:name w:val="Заголовок 7 Знак"/>
    <w:basedOn w:val="ad"/>
    <w:link w:val="7"/>
    <w:rsid w:val="00670533"/>
    <w:rPr>
      <w:rFonts w:ascii="Times New Roman" w:eastAsia="Times New Roman" w:hAnsi="Times New Roman" w:cs="Times New Roman"/>
      <w:sz w:val="24"/>
      <w:szCs w:val="24"/>
      <w:lang w:eastAsia="ru-RU"/>
    </w:rPr>
  </w:style>
  <w:style w:type="character" w:customStyle="1" w:styleId="80">
    <w:name w:val="Заголовок 8 Знак"/>
    <w:basedOn w:val="ad"/>
    <w:link w:val="8"/>
    <w:rsid w:val="00670533"/>
    <w:rPr>
      <w:rFonts w:ascii="Times New Roman" w:eastAsia="Times New Roman" w:hAnsi="Times New Roman" w:cs="Times New Roman"/>
      <w:i/>
      <w:iCs/>
      <w:sz w:val="24"/>
      <w:szCs w:val="24"/>
      <w:lang w:eastAsia="ru-RU"/>
    </w:rPr>
  </w:style>
  <w:style w:type="character" w:customStyle="1" w:styleId="90">
    <w:name w:val="Заголовок 9 Знак"/>
    <w:basedOn w:val="ad"/>
    <w:link w:val="9"/>
    <w:uiPriority w:val="9"/>
    <w:rsid w:val="00670533"/>
    <w:rPr>
      <w:rFonts w:ascii="Arial" w:eastAsia="Times New Roman" w:hAnsi="Arial" w:cs="Times New Roman"/>
      <w:sz w:val="20"/>
      <w:szCs w:val="20"/>
      <w:lang w:eastAsia="ru-RU"/>
    </w:rPr>
  </w:style>
  <w:style w:type="numbering" w:customStyle="1" w:styleId="16">
    <w:name w:val="Нет списка1"/>
    <w:next w:val="af"/>
    <w:uiPriority w:val="99"/>
    <w:semiHidden/>
    <w:unhideWhenUsed/>
    <w:rsid w:val="00670533"/>
  </w:style>
  <w:style w:type="paragraph" w:styleId="af0">
    <w:name w:val="List Paragraph"/>
    <w:aliases w:val="ПАРАГРАФ,Абзац списка11,Абзац вправо-1"/>
    <w:basedOn w:val="ac"/>
    <w:link w:val="af1"/>
    <w:qFormat/>
    <w:rsid w:val="00670533"/>
    <w:pPr>
      <w:spacing w:after="0" w:line="240" w:lineRule="auto"/>
      <w:ind w:left="720"/>
      <w:contextualSpacing/>
      <w:jc w:val="center"/>
    </w:pPr>
    <w:rPr>
      <w:rFonts w:ascii="Times New Roman" w:eastAsia="Calibri" w:hAnsi="Times New Roman" w:cs="Times New Roman"/>
      <w:sz w:val="26"/>
      <w:szCs w:val="26"/>
    </w:rPr>
  </w:style>
  <w:style w:type="paragraph" w:styleId="af2">
    <w:name w:val="endnote text"/>
    <w:basedOn w:val="ac"/>
    <w:link w:val="af3"/>
    <w:uiPriority w:val="99"/>
    <w:unhideWhenUsed/>
    <w:rsid w:val="00670533"/>
    <w:pPr>
      <w:spacing w:after="0" w:line="240" w:lineRule="auto"/>
      <w:jc w:val="center"/>
    </w:pPr>
    <w:rPr>
      <w:rFonts w:ascii="Times New Roman" w:eastAsia="Calibri" w:hAnsi="Times New Roman" w:cs="Times New Roman"/>
      <w:sz w:val="20"/>
      <w:szCs w:val="20"/>
    </w:rPr>
  </w:style>
  <w:style w:type="character" w:customStyle="1" w:styleId="af3">
    <w:name w:val="Текст концевой сноски Знак"/>
    <w:basedOn w:val="ad"/>
    <w:link w:val="af2"/>
    <w:uiPriority w:val="99"/>
    <w:rsid w:val="00670533"/>
    <w:rPr>
      <w:rFonts w:ascii="Times New Roman" w:eastAsia="Calibri" w:hAnsi="Times New Roman" w:cs="Times New Roman"/>
      <w:sz w:val="20"/>
      <w:szCs w:val="20"/>
    </w:rPr>
  </w:style>
  <w:style w:type="character" w:styleId="af4">
    <w:name w:val="endnote reference"/>
    <w:uiPriority w:val="99"/>
    <w:unhideWhenUsed/>
    <w:rsid w:val="00670533"/>
    <w:rPr>
      <w:vertAlign w:val="superscript"/>
    </w:rPr>
  </w:style>
  <w:style w:type="paragraph" w:styleId="af5">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c"/>
    <w:link w:val="af6"/>
    <w:unhideWhenUsed/>
    <w:qFormat/>
    <w:rsid w:val="00670533"/>
    <w:pPr>
      <w:spacing w:after="0" w:line="240" w:lineRule="auto"/>
      <w:jc w:val="center"/>
    </w:pPr>
    <w:rPr>
      <w:rFonts w:ascii="Times New Roman" w:eastAsia="Calibri" w:hAnsi="Times New Roman" w:cs="Times New Roman"/>
      <w:sz w:val="20"/>
      <w:szCs w:val="20"/>
    </w:rPr>
  </w:style>
  <w:style w:type="character" w:customStyle="1" w:styleId="af6">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d"/>
    <w:link w:val="af5"/>
    <w:rsid w:val="00670533"/>
    <w:rPr>
      <w:rFonts w:ascii="Times New Roman" w:eastAsia="Calibri" w:hAnsi="Times New Roman" w:cs="Times New Roman"/>
      <w:sz w:val="20"/>
      <w:szCs w:val="20"/>
    </w:rPr>
  </w:style>
  <w:style w:type="character" w:styleId="af7">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670533"/>
    <w:rPr>
      <w:vertAlign w:val="superscript"/>
    </w:rPr>
  </w:style>
  <w:style w:type="paragraph" w:styleId="af8">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c"/>
    <w:next w:val="ac"/>
    <w:link w:val="af9"/>
    <w:autoRedefine/>
    <w:unhideWhenUsed/>
    <w:qFormat/>
    <w:rsid w:val="00670533"/>
    <w:pPr>
      <w:keepNext/>
      <w:spacing w:after="0" w:line="360" w:lineRule="auto"/>
      <w:contextualSpacing/>
      <w:jc w:val="both"/>
    </w:pPr>
    <w:rPr>
      <w:rFonts w:ascii="Times New Roman" w:eastAsia="Times New Roman" w:hAnsi="Times New Roman" w:cs="Times New Roman"/>
      <w:b/>
      <w:bCs/>
      <w:sz w:val="28"/>
      <w:szCs w:val="28"/>
    </w:rPr>
  </w:style>
  <w:style w:type="paragraph" w:styleId="afa">
    <w:name w:val="header"/>
    <w:aliases w:val="??????? ??????????,ВерхКолонтитул Знак,ВерхКолонтитул"/>
    <w:basedOn w:val="ac"/>
    <w:link w:val="afb"/>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6"/>
      <w:szCs w:val="26"/>
    </w:rPr>
  </w:style>
  <w:style w:type="character" w:customStyle="1" w:styleId="afb">
    <w:name w:val="Верхний колонтитул Знак"/>
    <w:aliases w:val="??????? ?????????? Знак,ВерхКолонтитул Знак Знак,ВерхКолонтитул Знак1"/>
    <w:basedOn w:val="ad"/>
    <w:link w:val="afa"/>
    <w:uiPriority w:val="99"/>
    <w:rsid w:val="00670533"/>
    <w:rPr>
      <w:rFonts w:ascii="Times New Roman" w:eastAsia="Calibri" w:hAnsi="Times New Roman" w:cs="Times New Roman"/>
      <w:sz w:val="26"/>
      <w:szCs w:val="26"/>
    </w:rPr>
  </w:style>
  <w:style w:type="paragraph" w:styleId="afc">
    <w:name w:val="footer"/>
    <w:aliases w:val="Знак2, Знак2"/>
    <w:basedOn w:val="ac"/>
    <w:link w:val="afd"/>
    <w:uiPriority w:val="99"/>
    <w:unhideWhenUsed/>
    <w:qFormat/>
    <w:rsid w:val="00670533"/>
    <w:pPr>
      <w:tabs>
        <w:tab w:val="center" w:pos="4677"/>
        <w:tab w:val="right" w:pos="9355"/>
      </w:tabs>
      <w:spacing w:after="0" w:line="240" w:lineRule="auto"/>
      <w:jc w:val="center"/>
    </w:pPr>
    <w:rPr>
      <w:rFonts w:ascii="Times New Roman" w:eastAsia="Calibri" w:hAnsi="Times New Roman" w:cs="Times New Roman"/>
      <w:sz w:val="20"/>
      <w:szCs w:val="20"/>
      <w:lang w:val="en-US"/>
    </w:rPr>
  </w:style>
  <w:style w:type="character" w:customStyle="1" w:styleId="afd">
    <w:name w:val="Нижний колонтитул Знак"/>
    <w:aliases w:val="Знак2 Знак, Знак2 Знак"/>
    <w:basedOn w:val="ad"/>
    <w:link w:val="afc"/>
    <w:uiPriority w:val="99"/>
    <w:rsid w:val="00670533"/>
    <w:rPr>
      <w:rFonts w:ascii="Times New Roman" w:eastAsia="Calibri" w:hAnsi="Times New Roman" w:cs="Times New Roman"/>
      <w:sz w:val="20"/>
      <w:szCs w:val="20"/>
      <w:lang w:val="en-US"/>
    </w:rPr>
  </w:style>
  <w:style w:type="paragraph" w:styleId="afe">
    <w:name w:val="Revision"/>
    <w:hidden/>
    <w:uiPriority w:val="99"/>
    <w:semiHidden/>
    <w:rsid w:val="00670533"/>
    <w:pPr>
      <w:spacing w:after="0" w:line="240" w:lineRule="auto"/>
    </w:pPr>
    <w:rPr>
      <w:rFonts w:ascii="Times New Roman" w:eastAsia="Calibri" w:hAnsi="Times New Roman" w:cs="Times New Roman"/>
      <w:sz w:val="26"/>
      <w:szCs w:val="26"/>
    </w:rPr>
  </w:style>
  <w:style w:type="paragraph" w:styleId="aff">
    <w:name w:val="Balloon Text"/>
    <w:basedOn w:val="ac"/>
    <w:link w:val="aff0"/>
    <w:uiPriority w:val="99"/>
    <w:unhideWhenUsed/>
    <w:rsid w:val="00670533"/>
    <w:pPr>
      <w:spacing w:after="0" w:line="240" w:lineRule="auto"/>
      <w:jc w:val="center"/>
    </w:pPr>
    <w:rPr>
      <w:rFonts w:ascii="Tahoma" w:eastAsia="Calibri" w:hAnsi="Tahoma" w:cs="Times New Roman"/>
      <w:sz w:val="16"/>
      <w:szCs w:val="16"/>
    </w:rPr>
  </w:style>
  <w:style w:type="character" w:customStyle="1" w:styleId="aff0">
    <w:name w:val="Текст выноски Знак"/>
    <w:basedOn w:val="ad"/>
    <w:link w:val="aff"/>
    <w:uiPriority w:val="99"/>
    <w:rsid w:val="00670533"/>
    <w:rPr>
      <w:rFonts w:ascii="Tahoma" w:eastAsia="Calibri" w:hAnsi="Tahoma" w:cs="Times New Roman"/>
      <w:sz w:val="16"/>
      <w:szCs w:val="16"/>
    </w:rPr>
  </w:style>
  <w:style w:type="table" w:styleId="aff1">
    <w:name w:val="Table Grid"/>
    <w:aliases w:val="Таблица ОРГРЭС1"/>
    <w:basedOn w:val="ae"/>
    <w:uiPriority w:val="59"/>
    <w:rsid w:val="0067053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c"/>
    <w:autoRedefine/>
    <w:qFormat/>
    <w:rsid w:val="00670533"/>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cs="Times New Roman"/>
      <w:sz w:val="26"/>
      <w:szCs w:val="26"/>
      <w:lang w:eastAsia="ru-RU"/>
    </w:rPr>
  </w:style>
  <w:style w:type="paragraph" w:styleId="aff2">
    <w:name w:val="Plain Text"/>
    <w:basedOn w:val="ac"/>
    <w:link w:val="aff3"/>
    <w:uiPriority w:val="99"/>
    <w:rsid w:val="00670533"/>
    <w:pPr>
      <w:keepNext/>
      <w:tabs>
        <w:tab w:val="left" w:leader="dot" w:pos="9356"/>
      </w:tabs>
      <w:suppressAutoHyphens/>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d"/>
    <w:link w:val="aff2"/>
    <w:uiPriority w:val="99"/>
    <w:rsid w:val="00670533"/>
    <w:rPr>
      <w:rFonts w:ascii="Courier New" w:eastAsia="Times New Roman" w:hAnsi="Courier New" w:cs="Times New Roman"/>
      <w:sz w:val="20"/>
      <w:szCs w:val="20"/>
      <w:lang w:eastAsia="ru-RU"/>
    </w:rPr>
  </w:style>
  <w:style w:type="paragraph" w:customStyle="1" w:styleId="130">
    <w:name w:val="Обычный 13"/>
    <w:basedOn w:val="ac"/>
    <w:link w:val="135"/>
    <w:qFormat/>
    <w:rsid w:val="00670533"/>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link w:val="130"/>
    <w:rsid w:val="00670533"/>
    <w:rPr>
      <w:rFonts w:ascii="Times New Roman" w:eastAsia="Times New Roman" w:hAnsi="Times New Roman" w:cs="Times New Roman"/>
      <w:sz w:val="26"/>
      <w:szCs w:val="26"/>
      <w:lang w:eastAsia="ru-RU"/>
    </w:rPr>
  </w:style>
  <w:style w:type="paragraph" w:customStyle="1" w:styleId="17">
    <w:name w:val="Текст1"/>
    <w:basedOn w:val="ac"/>
    <w:qFormat/>
    <w:rsid w:val="00670533"/>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styleId="aff4">
    <w:name w:val="TOC Heading"/>
    <w:basedOn w:val="14"/>
    <w:next w:val="ac"/>
    <w:uiPriority w:val="39"/>
    <w:unhideWhenUsed/>
    <w:qFormat/>
    <w:rsid w:val="00670533"/>
    <w:pPr>
      <w:spacing w:line="276" w:lineRule="auto"/>
      <w:jc w:val="left"/>
      <w:outlineLvl w:val="9"/>
    </w:pPr>
  </w:style>
  <w:style w:type="paragraph" w:styleId="1a">
    <w:name w:val="toc 1"/>
    <w:aliases w:val="фр"/>
    <w:basedOn w:val="ac"/>
    <w:next w:val="ac"/>
    <w:autoRedefine/>
    <w:uiPriority w:val="39"/>
    <w:unhideWhenUsed/>
    <w:qFormat/>
    <w:rsid w:val="00D02DB9"/>
    <w:pPr>
      <w:tabs>
        <w:tab w:val="right" w:pos="9072"/>
      </w:tabs>
      <w:spacing w:before="240" w:after="0" w:line="240" w:lineRule="auto"/>
      <w:jc w:val="both"/>
    </w:pPr>
    <w:rPr>
      <w:rFonts w:ascii="Cambria" w:eastAsia="Calibri" w:hAnsi="Cambria" w:cs="Times New Roman"/>
      <w:b/>
      <w:bCs/>
      <w:caps/>
      <w:sz w:val="24"/>
      <w:szCs w:val="24"/>
    </w:rPr>
  </w:style>
  <w:style w:type="paragraph" w:styleId="26">
    <w:name w:val="toc 2"/>
    <w:basedOn w:val="ac"/>
    <w:next w:val="ac"/>
    <w:autoRedefine/>
    <w:uiPriority w:val="39"/>
    <w:unhideWhenUsed/>
    <w:qFormat/>
    <w:rsid w:val="00C5108A"/>
    <w:pPr>
      <w:tabs>
        <w:tab w:val="right" w:leader="dot" w:pos="9345"/>
      </w:tabs>
      <w:spacing w:after="0" w:line="240" w:lineRule="auto"/>
      <w:jc w:val="both"/>
    </w:pPr>
    <w:rPr>
      <w:rFonts w:ascii="Times New Roman" w:eastAsia="Times New Roman" w:hAnsi="Times New Roman" w:cs="Times New Roman"/>
      <w:b/>
      <w:bCs/>
      <w:noProof/>
      <w:sz w:val="28"/>
      <w:szCs w:val="28"/>
      <w:lang w:eastAsia="ru-RU"/>
    </w:rPr>
  </w:style>
  <w:style w:type="character" w:styleId="aff5">
    <w:name w:val="Hyperlink"/>
    <w:uiPriority w:val="99"/>
    <w:unhideWhenUsed/>
    <w:rsid w:val="00670533"/>
    <w:rPr>
      <w:color w:val="0000FF"/>
      <w:u w:val="single"/>
    </w:rPr>
  </w:style>
  <w:style w:type="paragraph" w:styleId="a">
    <w:name w:val="List Number"/>
    <w:basedOn w:val="ac"/>
    <w:uiPriority w:val="99"/>
    <w:rsid w:val="00670533"/>
    <w:pPr>
      <w:keepNext/>
      <w:numPr>
        <w:numId w:val="1"/>
      </w:numPr>
      <w:suppressLineNumbers/>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character" w:styleId="aff6">
    <w:name w:val="FollowedHyperlink"/>
    <w:uiPriority w:val="99"/>
    <w:unhideWhenUsed/>
    <w:rsid w:val="00670533"/>
    <w:rPr>
      <w:color w:val="800080"/>
      <w:u w:val="single"/>
    </w:rPr>
  </w:style>
  <w:style w:type="paragraph" w:customStyle="1" w:styleId="font5">
    <w:name w:val="font5"/>
    <w:basedOn w:val="ac"/>
    <w:qFormat/>
    <w:rsid w:val="0067053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c"/>
    <w:qFormat/>
    <w:rsid w:val="00670533"/>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7">
    <w:name w:val="xl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8">
    <w:name w:val="xl7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9">
    <w:name w:val="xl7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2">
    <w:name w:val="xl8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85">
    <w:name w:val="xl85"/>
    <w:basedOn w:val="ac"/>
    <w:qFormat/>
    <w:rsid w:val="0067053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c"/>
    <w:qFormat/>
    <w:rsid w:val="00670533"/>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Strong"/>
    <w:qFormat/>
    <w:rsid w:val="00670533"/>
    <w:rPr>
      <w:b/>
      <w:bCs/>
    </w:rPr>
  </w:style>
  <w:style w:type="paragraph" w:styleId="aff8">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c"/>
    <w:link w:val="aff9"/>
    <w:uiPriority w:val="99"/>
    <w:qFormat/>
    <w:rsid w:val="0067053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d"/>
    <w:link w:val="aff8"/>
    <w:uiPriority w:val="99"/>
    <w:rsid w:val="00670533"/>
    <w:rPr>
      <w:rFonts w:ascii="Times New Roman" w:eastAsia="Times New Roman" w:hAnsi="Times New Roman" w:cs="Times New Roman"/>
      <w:sz w:val="24"/>
      <w:szCs w:val="24"/>
      <w:lang w:eastAsia="ru-RU"/>
    </w:rPr>
  </w:style>
  <w:style w:type="paragraph" w:styleId="27">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c"/>
    <w:link w:val="28"/>
    <w:unhideWhenUsed/>
    <w:qFormat/>
    <w:rsid w:val="00670533"/>
    <w:pPr>
      <w:spacing w:after="120" w:line="480" w:lineRule="auto"/>
      <w:ind w:left="283"/>
    </w:pPr>
    <w:rPr>
      <w:rFonts w:ascii="Times New Roman" w:eastAsia="Calibri" w:hAnsi="Times New Roman" w:cs="Times New Roman"/>
      <w:sz w:val="26"/>
      <w:szCs w:val="26"/>
    </w:rPr>
  </w:style>
  <w:style w:type="character" w:customStyle="1" w:styleId="28">
    <w:name w:val="Основной текст с отступом 2 Знак"/>
    <w:aliases w:val="Знак1 Знак1 Знак1,Основной текст с отступом 2 Знак Знак Знак1,Знак1 Знак Знак Знак1,Знак1 Знак Знак4,Знак1 Знак4,Основной для текста Знак, Знак1 Знак1 Знак1, Знак1 Знак Знак Знак1, Знак1 Знак Знак2, Знак1 Знак4"/>
    <w:basedOn w:val="ad"/>
    <w:link w:val="27"/>
    <w:rsid w:val="00670533"/>
    <w:rPr>
      <w:rFonts w:ascii="Times New Roman" w:eastAsia="Calibri" w:hAnsi="Times New Roman" w:cs="Times New Roman"/>
      <w:sz w:val="26"/>
      <w:szCs w:val="26"/>
    </w:rPr>
  </w:style>
  <w:style w:type="paragraph" w:styleId="affa">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c"/>
    <w:link w:val="affb"/>
    <w:uiPriority w:val="99"/>
    <w:unhideWhenUsed/>
    <w:qFormat/>
    <w:rsid w:val="0067053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d"/>
    <w:rsid w:val="00670533"/>
  </w:style>
  <w:style w:type="character" w:customStyle="1" w:styleId="43">
    <w:name w:val="заголовок 4 Знак"/>
    <w:rsid w:val="00670533"/>
    <w:rPr>
      <w:rFonts w:ascii="Arial" w:hAnsi="Arial"/>
      <w:i/>
      <w:sz w:val="24"/>
      <w:szCs w:val="24"/>
      <w:lang w:val="ru-RU" w:eastAsia="ru-RU" w:bidi="ar-SA"/>
    </w:rPr>
  </w:style>
  <w:style w:type="paragraph" w:customStyle="1" w:styleId="affc">
    <w:name w:val="основной"/>
    <w:basedOn w:val="ac"/>
    <w:qFormat/>
    <w:rsid w:val="0067053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670533"/>
    <w:rPr>
      <w:rFonts w:ascii="Times New Roman" w:hAnsi="Times New Roman" w:cs="Times New Roman"/>
      <w:sz w:val="18"/>
      <w:szCs w:val="18"/>
    </w:rPr>
  </w:style>
  <w:style w:type="paragraph" w:customStyle="1" w:styleId="ConsPlusNonformat">
    <w:name w:val="ConsPlusNonformat"/>
    <w:qFormat/>
    <w:rsid w:val="00670533"/>
    <w:pPr>
      <w:autoSpaceDE w:val="0"/>
      <w:autoSpaceDN w:val="0"/>
      <w:adjustRightInd w:val="0"/>
      <w:spacing w:after="0" w:line="240" w:lineRule="auto"/>
    </w:pPr>
    <w:rPr>
      <w:rFonts w:ascii="Courier New" w:eastAsia="Calibri" w:hAnsi="Courier New" w:cs="Courier New"/>
      <w:sz w:val="20"/>
      <w:szCs w:val="20"/>
    </w:rPr>
  </w:style>
  <w:style w:type="character" w:styleId="affd">
    <w:name w:val="Emphasis"/>
    <w:uiPriority w:val="20"/>
    <w:qFormat/>
    <w:rsid w:val="00670533"/>
    <w:rPr>
      <w:i/>
      <w:iCs/>
    </w:rPr>
  </w:style>
  <w:style w:type="paragraph" w:styleId="33">
    <w:name w:val="toc 3"/>
    <w:basedOn w:val="ac"/>
    <w:next w:val="ac"/>
    <w:autoRedefine/>
    <w:uiPriority w:val="39"/>
    <w:unhideWhenUsed/>
    <w:qFormat/>
    <w:rsid w:val="00670533"/>
    <w:pPr>
      <w:spacing w:after="0" w:line="240" w:lineRule="auto"/>
      <w:ind w:left="260"/>
    </w:pPr>
    <w:rPr>
      <w:rFonts w:ascii="Calibri" w:eastAsia="Calibri" w:hAnsi="Calibri" w:cs="Calibri"/>
      <w:sz w:val="20"/>
      <w:szCs w:val="20"/>
    </w:rPr>
  </w:style>
  <w:style w:type="paragraph" w:styleId="44">
    <w:name w:val="toc 4"/>
    <w:basedOn w:val="ac"/>
    <w:next w:val="ac"/>
    <w:autoRedefine/>
    <w:uiPriority w:val="39"/>
    <w:unhideWhenUsed/>
    <w:qFormat/>
    <w:rsid w:val="00670533"/>
    <w:pPr>
      <w:spacing w:after="0" w:line="240" w:lineRule="auto"/>
      <w:ind w:left="520"/>
    </w:pPr>
    <w:rPr>
      <w:rFonts w:ascii="Calibri" w:eastAsia="Calibri" w:hAnsi="Calibri" w:cs="Calibri"/>
      <w:sz w:val="20"/>
      <w:szCs w:val="20"/>
    </w:rPr>
  </w:style>
  <w:style w:type="paragraph" w:styleId="53">
    <w:name w:val="toc 5"/>
    <w:basedOn w:val="ac"/>
    <w:next w:val="ac"/>
    <w:autoRedefine/>
    <w:uiPriority w:val="39"/>
    <w:unhideWhenUsed/>
    <w:qFormat/>
    <w:rsid w:val="00670533"/>
    <w:pPr>
      <w:spacing w:after="0" w:line="240" w:lineRule="auto"/>
      <w:ind w:left="780"/>
    </w:pPr>
    <w:rPr>
      <w:rFonts w:ascii="Calibri" w:eastAsia="Calibri" w:hAnsi="Calibri" w:cs="Calibri"/>
      <w:sz w:val="20"/>
      <w:szCs w:val="20"/>
    </w:rPr>
  </w:style>
  <w:style w:type="paragraph" w:styleId="61">
    <w:name w:val="toc 6"/>
    <w:basedOn w:val="ac"/>
    <w:next w:val="ac"/>
    <w:autoRedefine/>
    <w:uiPriority w:val="39"/>
    <w:unhideWhenUsed/>
    <w:qFormat/>
    <w:rsid w:val="00670533"/>
    <w:pPr>
      <w:spacing w:after="0" w:line="240" w:lineRule="auto"/>
      <w:ind w:left="1040"/>
    </w:pPr>
    <w:rPr>
      <w:rFonts w:ascii="Calibri" w:eastAsia="Calibri" w:hAnsi="Calibri" w:cs="Calibri"/>
      <w:sz w:val="20"/>
      <w:szCs w:val="20"/>
    </w:rPr>
  </w:style>
  <w:style w:type="paragraph" w:styleId="71">
    <w:name w:val="toc 7"/>
    <w:basedOn w:val="ac"/>
    <w:next w:val="ac"/>
    <w:autoRedefine/>
    <w:uiPriority w:val="39"/>
    <w:unhideWhenUsed/>
    <w:qFormat/>
    <w:rsid w:val="00670533"/>
    <w:pPr>
      <w:spacing w:after="0" w:line="240" w:lineRule="auto"/>
      <w:ind w:left="1300"/>
    </w:pPr>
    <w:rPr>
      <w:rFonts w:ascii="Calibri" w:eastAsia="Calibri" w:hAnsi="Calibri" w:cs="Calibri"/>
      <w:sz w:val="20"/>
      <w:szCs w:val="20"/>
    </w:rPr>
  </w:style>
  <w:style w:type="paragraph" w:styleId="81">
    <w:name w:val="toc 8"/>
    <w:basedOn w:val="ac"/>
    <w:next w:val="ac"/>
    <w:autoRedefine/>
    <w:uiPriority w:val="39"/>
    <w:unhideWhenUsed/>
    <w:qFormat/>
    <w:rsid w:val="00670533"/>
    <w:pPr>
      <w:spacing w:after="0" w:line="240" w:lineRule="auto"/>
      <w:ind w:left="1560"/>
    </w:pPr>
    <w:rPr>
      <w:rFonts w:ascii="Calibri" w:eastAsia="Calibri" w:hAnsi="Calibri" w:cs="Calibri"/>
      <w:sz w:val="20"/>
      <w:szCs w:val="20"/>
    </w:rPr>
  </w:style>
  <w:style w:type="paragraph" w:styleId="91">
    <w:name w:val="toc 9"/>
    <w:basedOn w:val="ac"/>
    <w:next w:val="ac"/>
    <w:autoRedefine/>
    <w:uiPriority w:val="39"/>
    <w:unhideWhenUsed/>
    <w:qFormat/>
    <w:rsid w:val="00670533"/>
    <w:pPr>
      <w:spacing w:after="0" w:line="240" w:lineRule="auto"/>
      <w:ind w:left="1820"/>
    </w:pPr>
    <w:rPr>
      <w:rFonts w:ascii="Calibri" w:eastAsia="Calibri" w:hAnsi="Calibri" w:cs="Calibri"/>
      <w:sz w:val="20"/>
      <w:szCs w:val="20"/>
    </w:rPr>
  </w:style>
  <w:style w:type="paragraph" w:customStyle="1" w:styleId="ConsPlusTitle">
    <w:name w:val="ConsPlusTitle"/>
    <w:qFormat/>
    <w:rsid w:val="0067053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e">
    <w:name w:val="line number"/>
    <w:basedOn w:val="ad"/>
    <w:uiPriority w:val="99"/>
    <w:unhideWhenUsed/>
    <w:rsid w:val="00670533"/>
  </w:style>
  <w:style w:type="paragraph" w:customStyle="1" w:styleId="Preformat">
    <w:name w:val="Preformat"/>
    <w:qFormat/>
    <w:rsid w:val="00670533"/>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5">
    <w:name w:val="xl65"/>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6">
    <w:name w:val="xl66"/>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7">
    <w:name w:val="xl67"/>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8">
    <w:name w:val="xl6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styleId="afff">
    <w:name w:val="annotation reference"/>
    <w:uiPriority w:val="99"/>
    <w:unhideWhenUsed/>
    <w:rsid w:val="00670533"/>
    <w:rPr>
      <w:sz w:val="16"/>
      <w:szCs w:val="16"/>
    </w:rPr>
  </w:style>
  <w:style w:type="paragraph" w:styleId="afff0">
    <w:name w:val="annotation text"/>
    <w:basedOn w:val="ac"/>
    <w:link w:val="afff1"/>
    <w:uiPriority w:val="99"/>
    <w:unhideWhenUsed/>
    <w:rsid w:val="00670533"/>
    <w:pPr>
      <w:spacing w:after="0" w:line="240" w:lineRule="auto"/>
      <w:jc w:val="center"/>
    </w:pPr>
    <w:rPr>
      <w:rFonts w:ascii="Calibri" w:eastAsia="Calibri" w:hAnsi="Calibri" w:cs="Times New Roman"/>
      <w:sz w:val="20"/>
      <w:szCs w:val="20"/>
    </w:rPr>
  </w:style>
  <w:style w:type="character" w:customStyle="1" w:styleId="afff1">
    <w:name w:val="Текст примечания Знак"/>
    <w:basedOn w:val="ad"/>
    <w:link w:val="afff0"/>
    <w:uiPriority w:val="99"/>
    <w:rsid w:val="00670533"/>
    <w:rPr>
      <w:rFonts w:ascii="Calibri" w:eastAsia="Calibri" w:hAnsi="Calibri" w:cs="Times New Roman"/>
      <w:sz w:val="20"/>
      <w:szCs w:val="20"/>
    </w:rPr>
  </w:style>
  <w:style w:type="paragraph" w:styleId="afff2">
    <w:name w:val="annotation subject"/>
    <w:basedOn w:val="afff0"/>
    <w:next w:val="afff0"/>
    <w:link w:val="afff3"/>
    <w:uiPriority w:val="99"/>
    <w:unhideWhenUsed/>
    <w:rsid w:val="00670533"/>
    <w:rPr>
      <w:b/>
      <w:bCs/>
    </w:rPr>
  </w:style>
  <w:style w:type="character" w:customStyle="1" w:styleId="afff3">
    <w:name w:val="Тема примечания Знак"/>
    <w:basedOn w:val="afff1"/>
    <w:link w:val="afff2"/>
    <w:uiPriority w:val="99"/>
    <w:rsid w:val="00670533"/>
    <w:rPr>
      <w:rFonts w:ascii="Calibri" w:eastAsia="Calibri" w:hAnsi="Calibri" w:cs="Times New Roman"/>
      <w:b/>
      <w:bCs/>
      <w:sz w:val="20"/>
      <w:szCs w:val="20"/>
    </w:rPr>
  </w:style>
  <w:style w:type="table" w:customStyle="1" w:styleId="1b">
    <w:name w:val="Сетка таблицы1"/>
    <w:basedOn w:val="ae"/>
    <w:next w:val="aff1"/>
    <w:uiPriority w:val="59"/>
    <w:rsid w:val="006705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Текст таблиц"/>
    <w:link w:val="afff5"/>
    <w:uiPriority w:val="99"/>
    <w:qFormat/>
    <w:rsid w:val="00670533"/>
    <w:pPr>
      <w:spacing w:after="0" w:line="240" w:lineRule="auto"/>
    </w:pPr>
    <w:rPr>
      <w:rFonts w:ascii="Times New Roman" w:eastAsia="SimSun" w:hAnsi="Times New Roman" w:cs="Times New Roman"/>
      <w:sz w:val="24"/>
      <w:lang w:eastAsia="ru-RU"/>
    </w:rPr>
  </w:style>
  <w:style w:type="character" w:customStyle="1" w:styleId="afff5">
    <w:name w:val="Текст таблиц Знак"/>
    <w:link w:val="afff4"/>
    <w:uiPriority w:val="99"/>
    <w:locked/>
    <w:rsid w:val="00670533"/>
    <w:rPr>
      <w:rFonts w:ascii="Times New Roman" w:eastAsia="SimSun" w:hAnsi="Times New Roman" w:cs="Times New Roman"/>
      <w:sz w:val="24"/>
      <w:lang w:eastAsia="ru-RU"/>
    </w:rPr>
  </w:style>
  <w:style w:type="paragraph" w:customStyle="1" w:styleId="xl69">
    <w:name w:val="xl69"/>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0">
    <w:name w:val="xl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1">
    <w:name w:val="xl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2">
    <w:name w:val="xl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73">
    <w:name w:val="xl73"/>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74">
    <w:name w:val="xl74"/>
    <w:basedOn w:val="ac"/>
    <w:qFormat/>
    <w:rsid w:val="00670533"/>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92">
    <w:name w:val="xl92"/>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3">
    <w:name w:val="xl9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4">
    <w:name w:val="xl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5">
    <w:name w:val="xl95"/>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i/>
      <w:iCs/>
      <w:lang w:eastAsia="ru-RU"/>
    </w:rPr>
  </w:style>
  <w:style w:type="paragraph" w:customStyle="1" w:styleId="xl96">
    <w:name w:val="xl96"/>
    <w:basedOn w:val="ac"/>
    <w:qFormat/>
    <w:rsid w:val="00670533"/>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7">
    <w:name w:val="xl9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lang w:eastAsia="ru-RU"/>
    </w:rPr>
  </w:style>
  <w:style w:type="paragraph" w:customStyle="1" w:styleId="xl98">
    <w:name w:val="xl98"/>
    <w:basedOn w:val="ac"/>
    <w:qFormat/>
    <w:rsid w:val="00670533"/>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99">
    <w:name w:val="xl99"/>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b/>
      <w:bCs/>
      <w:lang w:eastAsia="ru-RU"/>
    </w:rPr>
  </w:style>
  <w:style w:type="paragraph" w:customStyle="1" w:styleId="xl100">
    <w:name w:val="xl100"/>
    <w:basedOn w:val="ac"/>
    <w:qFormat/>
    <w:rsid w:val="0067053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1">
    <w:name w:val="xl10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lang w:eastAsia="ru-RU"/>
    </w:rPr>
  </w:style>
  <w:style w:type="paragraph" w:customStyle="1" w:styleId="xl102">
    <w:name w:val="xl102"/>
    <w:basedOn w:val="ac"/>
    <w:qFormat/>
    <w:rsid w:val="0067053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3">
    <w:name w:val="xl103"/>
    <w:basedOn w:val="ac"/>
    <w:qFormat/>
    <w:rsid w:val="00670533"/>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lang w:eastAsia="ru-RU"/>
    </w:rPr>
  </w:style>
  <w:style w:type="paragraph" w:customStyle="1" w:styleId="xl104">
    <w:name w:val="xl104"/>
    <w:basedOn w:val="ac"/>
    <w:qFormat/>
    <w:rsid w:val="0067053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5">
    <w:name w:val="xl105"/>
    <w:basedOn w:val="ac"/>
    <w:qFormat/>
    <w:rsid w:val="0067053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6">
    <w:name w:val="xl106"/>
    <w:basedOn w:val="ac"/>
    <w:qFormat/>
    <w:rsid w:val="0067053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7">
    <w:name w:val="xl107"/>
    <w:basedOn w:val="ac"/>
    <w:qFormat/>
    <w:rsid w:val="00670533"/>
    <w:pPr>
      <w:spacing w:before="100" w:beforeAutospacing="1" w:after="100" w:afterAutospacing="1" w:line="240" w:lineRule="auto"/>
      <w:jc w:val="center"/>
      <w:textAlignment w:val="center"/>
    </w:pPr>
    <w:rPr>
      <w:rFonts w:ascii="Arial Narrow" w:eastAsia="Times New Roman" w:hAnsi="Arial Narrow" w:cs="Times New Roman"/>
      <w:lang w:eastAsia="ru-RU"/>
    </w:rPr>
  </w:style>
  <w:style w:type="paragraph" w:customStyle="1" w:styleId="xl108">
    <w:name w:val="xl10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09">
    <w:name w:val="xl1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0">
    <w:name w:val="xl110"/>
    <w:basedOn w:val="ac"/>
    <w:qFormat/>
    <w:rsid w:val="0067053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i/>
      <w:iCs/>
      <w:lang w:eastAsia="ru-RU"/>
    </w:rPr>
  </w:style>
  <w:style w:type="paragraph" w:customStyle="1" w:styleId="xl111">
    <w:name w:val="xl111"/>
    <w:basedOn w:val="ac"/>
    <w:qFormat/>
    <w:rsid w:val="00670533"/>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i/>
      <w:iCs/>
      <w:lang w:eastAsia="ru-RU"/>
    </w:rPr>
  </w:style>
  <w:style w:type="character" w:customStyle="1" w:styleId="af1">
    <w:name w:val="Абзац списка Знак"/>
    <w:aliases w:val="ПАРАГРАФ Знак,Абзац списка11 Знак,Абзац вправо-1 Знак"/>
    <w:link w:val="af0"/>
    <w:locked/>
    <w:rsid w:val="00670533"/>
    <w:rPr>
      <w:rFonts w:ascii="Times New Roman" w:eastAsia="Calibri" w:hAnsi="Times New Roman" w:cs="Times New Roman"/>
      <w:sz w:val="26"/>
      <w:szCs w:val="26"/>
    </w:rPr>
  </w:style>
  <w:style w:type="character" w:customStyle="1" w:styleId="FontStyle11">
    <w:name w:val="Font Style11"/>
    <w:rsid w:val="00670533"/>
    <w:rPr>
      <w:rFonts w:ascii="Calibri" w:hAnsi="Calibri" w:cs="Calibri"/>
      <w:spacing w:val="-10"/>
      <w:sz w:val="34"/>
      <w:szCs w:val="34"/>
    </w:rPr>
  </w:style>
  <w:style w:type="paragraph" w:styleId="aff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c"/>
    <w:link w:val="afff7"/>
    <w:unhideWhenUsed/>
    <w:qFormat/>
    <w:rsid w:val="00670533"/>
    <w:pPr>
      <w:spacing w:after="120" w:line="240" w:lineRule="auto"/>
      <w:jc w:val="center"/>
    </w:pPr>
    <w:rPr>
      <w:rFonts w:ascii="Times New Roman" w:eastAsia="Calibri" w:hAnsi="Times New Roman" w:cs="Times New Roman"/>
      <w:sz w:val="26"/>
      <w:szCs w:val="26"/>
    </w:rPr>
  </w:style>
  <w:style w:type="character" w:customStyle="1" w:styleId="aff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d"/>
    <w:link w:val="afff6"/>
    <w:rsid w:val="00670533"/>
    <w:rPr>
      <w:rFonts w:ascii="Times New Roman" w:eastAsia="Calibri" w:hAnsi="Times New Roman" w:cs="Times New Roman"/>
      <w:sz w:val="26"/>
      <w:szCs w:val="26"/>
    </w:rPr>
  </w:style>
  <w:style w:type="character" w:customStyle="1" w:styleId="affb">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a"/>
    <w:locked/>
    <w:rsid w:val="00670533"/>
    <w:rPr>
      <w:rFonts w:ascii="Times New Roman" w:eastAsia="Times New Roman" w:hAnsi="Times New Roman" w:cs="Times New Roman"/>
      <w:sz w:val="24"/>
      <w:szCs w:val="24"/>
      <w:lang w:eastAsia="ru-RU"/>
    </w:rPr>
  </w:style>
  <w:style w:type="numbering" w:customStyle="1" w:styleId="115">
    <w:name w:val="Нет списка11"/>
    <w:next w:val="af"/>
    <w:uiPriority w:val="99"/>
    <w:semiHidden/>
    <w:unhideWhenUsed/>
    <w:rsid w:val="00670533"/>
  </w:style>
  <w:style w:type="paragraph" w:styleId="afff8">
    <w:name w:val="Document Map"/>
    <w:basedOn w:val="ac"/>
    <w:link w:val="afff9"/>
    <w:uiPriority w:val="99"/>
    <w:rsid w:val="00670533"/>
    <w:pPr>
      <w:shd w:val="clear" w:color="auto" w:fill="000080"/>
      <w:spacing w:after="0" w:line="240" w:lineRule="auto"/>
    </w:pPr>
    <w:rPr>
      <w:rFonts w:ascii="Tahoma" w:eastAsia="Times New Roman" w:hAnsi="Tahoma" w:cs="Times New Roman"/>
      <w:sz w:val="24"/>
      <w:szCs w:val="24"/>
      <w:lang w:val="en-US"/>
    </w:rPr>
  </w:style>
  <w:style w:type="character" w:customStyle="1" w:styleId="afff9">
    <w:name w:val="Схема документа Знак"/>
    <w:basedOn w:val="ad"/>
    <w:link w:val="afff8"/>
    <w:uiPriority w:val="99"/>
    <w:rsid w:val="00670533"/>
    <w:rPr>
      <w:rFonts w:ascii="Tahoma" w:eastAsia="Times New Roman" w:hAnsi="Tahoma" w:cs="Times New Roman"/>
      <w:sz w:val="24"/>
      <w:szCs w:val="24"/>
      <w:shd w:val="clear" w:color="auto" w:fill="000080"/>
      <w:lang w:val="en-US"/>
    </w:rPr>
  </w:style>
  <w:style w:type="paragraph" w:styleId="1c">
    <w:name w:val="index 1"/>
    <w:basedOn w:val="ac"/>
    <w:next w:val="ac"/>
    <w:autoRedefine/>
    <w:semiHidden/>
    <w:rsid w:val="00670533"/>
    <w:pPr>
      <w:spacing w:after="0" w:line="240" w:lineRule="auto"/>
      <w:ind w:left="240" w:hanging="240"/>
    </w:pPr>
    <w:rPr>
      <w:rFonts w:ascii="Times New Roman" w:eastAsia="Times New Roman" w:hAnsi="Times New Roman" w:cs="Times New Roman"/>
      <w:sz w:val="24"/>
      <w:szCs w:val="24"/>
      <w:lang w:val="en-US"/>
    </w:rPr>
  </w:style>
  <w:style w:type="character" w:styleId="afffa">
    <w:name w:val="page number"/>
    <w:basedOn w:val="ad"/>
    <w:rsid w:val="00670533"/>
  </w:style>
  <w:style w:type="numbering" w:customStyle="1" w:styleId="29">
    <w:name w:val="Нет списка2"/>
    <w:next w:val="af"/>
    <w:uiPriority w:val="99"/>
    <w:semiHidden/>
    <w:unhideWhenUsed/>
    <w:rsid w:val="00670533"/>
  </w:style>
  <w:style w:type="numbering" w:customStyle="1" w:styleId="34">
    <w:name w:val="Нет списка3"/>
    <w:next w:val="af"/>
    <w:uiPriority w:val="99"/>
    <w:semiHidden/>
    <w:unhideWhenUsed/>
    <w:rsid w:val="00670533"/>
  </w:style>
  <w:style w:type="paragraph" w:customStyle="1" w:styleId="2a">
    <w:name w:val="Текст отчета 2"/>
    <w:basedOn w:val="ac"/>
    <w:link w:val="2b"/>
    <w:uiPriority w:val="99"/>
    <w:qFormat/>
    <w:rsid w:val="00670533"/>
    <w:pPr>
      <w:spacing w:after="0"/>
      <w:ind w:firstLine="709"/>
      <w:jc w:val="both"/>
    </w:pPr>
    <w:rPr>
      <w:rFonts w:ascii="Times New Roman" w:eastAsia="Times New Roman" w:hAnsi="Times New Roman" w:cs="Times New Roman"/>
      <w:sz w:val="24"/>
      <w:szCs w:val="28"/>
      <w:lang w:eastAsia="ru-RU"/>
    </w:rPr>
  </w:style>
  <w:style w:type="character" w:customStyle="1" w:styleId="2b">
    <w:name w:val="Текст отчета 2 Знак"/>
    <w:link w:val="2a"/>
    <w:uiPriority w:val="99"/>
    <w:locked/>
    <w:rsid w:val="00670533"/>
    <w:rPr>
      <w:rFonts w:ascii="Times New Roman" w:eastAsia="Times New Roman" w:hAnsi="Times New Roman" w:cs="Times New Roman"/>
      <w:sz w:val="24"/>
      <w:szCs w:val="28"/>
      <w:lang w:eastAsia="ru-RU"/>
    </w:rPr>
  </w:style>
  <w:style w:type="table" w:customStyle="1" w:styleId="2c">
    <w:name w:val="Сетка таблицы2"/>
    <w:basedOn w:val="ae"/>
    <w:next w:val="aff1"/>
    <w:uiPriority w:val="59"/>
    <w:rsid w:val="0067053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670533"/>
    <w:rPr>
      <w:sz w:val="20"/>
      <w:szCs w:val="20"/>
    </w:rPr>
  </w:style>
  <w:style w:type="character" w:customStyle="1" w:styleId="afffb">
    <w:name w:val="Название Знак"/>
    <w:aliases w:val="Знак4 Знак, Знак4 Знак"/>
    <w:link w:val="afffc"/>
    <w:locked/>
    <w:rsid w:val="00670533"/>
    <w:rPr>
      <w:rFonts w:ascii="Calibri" w:hAnsi="Calibri"/>
      <w:sz w:val="28"/>
    </w:rPr>
  </w:style>
  <w:style w:type="character" w:customStyle="1" w:styleId="1e">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d"/>
    <w:rsid w:val="00670533"/>
  </w:style>
  <w:style w:type="character" w:customStyle="1" w:styleId="1f">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d"/>
    <w:rsid w:val="00670533"/>
  </w:style>
  <w:style w:type="character" w:customStyle="1" w:styleId="afffd">
    <w:name w:val="Красная строка Знак"/>
    <w:link w:val="afffe"/>
    <w:locked/>
    <w:rsid w:val="00670533"/>
    <w:rPr>
      <w:rFonts w:eastAsia="Times New Roman"/>
      <w:sz w:val="24"/>
      <w:szCs w:val="24"/>
    </w:rPr>
  </w:style>
  <w:style w:type="character" w:customStyle="1" w:styleId="210">
    <w:name w:val="Основной текст 2 Знак1"/>
    <w:link w:val="2d"/>
    <w:locked/>
    <w:rsid w:val="00670533"/>
    <w:rPr>
      <w:rFonts w:ascii="Calibri" w:hAnsi="Calibri"/>
      <w:sz w:val="24"/>
    </w:rPr>
  </w:style>
  <w:style w:type="character" w:customStyle="1" w:styleId="35">
    <w:name w:val="Основной текст с отступом 3 Знак"/>
    <w:link w:val="36"/>
    <w:locked/>
    <w:rsid w:val="00670533"/>
    <w:rPr>
      <w:rFonts w:ascii="Calibri" w:hAnsi="Calibri"/>
      <w:sz w:val="16"/>
      <w:szCs w:val="16"/>
    </w:rPr>
  </w:style>
  <w:style w:type="character" w:customStyle="1" w:styleId="1f0">
    <w:name w:val="Текст примечания Знак1"/>
    <w:semiHidden/>
    <w:rsid w:val="00670533"/>
    <w:rPr>
      <w:sz w:val="20"/>
      <w:szCs w:val="20"/>
    </w:rPr>
  </w:style>
  <w:style w:type="paragraph" w:customStyle="1" w:styleId="1f1">
    <w:name w:val="Обычный1"/>
    <w:link w:val="Normal"/>
    <w:qFormat/>
    <w:rsid w:val="0067053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fff">
    <w:name w:val="Название рисунка Знак"/>
    <w:link w:val="a6"/>
    <w:locked/>
    <w:rsid w:val="00670533"/>
    <w:rPr>
      <w:sz w:val="24"/>
      <w:szCs w:val="24"/>
    </w:rPr>
  </w:style>
  <w:style w:type="paragraph" w:customStyle="1" w:styleId="a6">
    <w:name w:val="Название рисунка"/>
    <w:basedOn w:val="ac"/>
    <w:next w:val="ac"/>
    <w:link w:val="affff"/>
    <w:qFormat/>
    <w:rsid w:val="00670533"/>
    <w:pPr>
      <w:numPr>
        <w:numId w:val="4"/>
      </w:numPr>
      <w:spacing w:before="120" w:after="360" w:line="240" w:lineRule="auto"/>
      <w:ind w:left="1559" w:hanging="1559"/>
      <w:contextualSpacing/>
      <w:jc w:val="both"/>
    </w:pPr>
    <w:rPr>
      <w:sz w:val="24"/>
      <w:szCs w:val="24"/>
    </w:rPr>
  </w:style>
  <w:style w:type="paragraph" w:customStyle="1" w:styleId="Default">
    <w:name w:val="Default"/>
    <w:link w:val="Default0"/>
    <w:qFormat/>
    <w:rsid w:val="006705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2"/>
    <w:locked/>
    <w:rsid w:val="00670533"/>
    <w:rPr>
      <w:rFonts w:ascii="Calibri" w:hAnsi="Calibri"/>
      <w:sz w:val="24"/>
    </w:rPr>
  </w:style>
  <w:style w:type="paragraph" w:customStyle="1" w:styleId="1f2">
    <w:name w:val="Абзац списка1"/>
    <w:aliases w:val="Название таблицы"/>
    <w:basedOn w:val="ac"/>
    <w:next w:val="ac"/>
    <w:link w:val="ListParagraphChar"/>
    <w:qFormat/>
    <w:rsid w:val="00670533"/>
    <w:pPr>
      <w:keepNext/>
      <w:keepLines/>
      <w:spacing w:before="240" w:after="120" w:line="240" w:lineRule="auto"/>
      <w:ind w:left="1418" w:hanging="1418"/>
      <w:contextualSpacing/>
    </w:pPr>
    <w:rPr>
      <w:rFonts w:ascii="Calibri" w:hAnsi="Calibri"/>
      <w:sz w:val="24"/>
    </w:rPr>
  </w:style>
  <w:style w:type="character" w:customStyle="1" w:styleId="affff0">
    <w:name w:val="Текст отчета Знак"/>
    <w:link w:val="affff1"/>
    <w:locked/>
    <w:rsid w:val="00670533"/>
    <w:rPr>
      <w:rFonts w:ascii="Calibri" w:hAnsi="Calibri"/>
      <w:sz w:val="24"/>
    </w:rPr>
  </w:style>
  <w:style w:type="paragraph" w:customStyle="1" w:styleId="affff1">
    <w:name w:val="Текст отчета"/>
    <w:basedOn w:val="ac"/>
    <w:link w:val="affff0"/>
    <w:qFormat/>
    <w:rsid w:val="00670533"/>
    <w:pPr>
      <w:spacing w:before="120" w:after="120"/>
      <w:ind w:firstLine="720"/>
      <w:jc w:val="both"/>
    </w:pPr>
    <w:rPr>
      <w:rFonts w:ascii="Calibri" w:hAnsi="Calibri"/>
      <w:sz w:val="24"/>
    </w:rPr>
  </w:style>
  <w:style w:type="paragraph" w:customStyle="1" w:styleId="affff2">
    <w:name w:val="Заголовок Прил"/>
    <w:basedOn w:val="ac"/>
    <w:next w:val="ac"/>
    <w:qFormat/>
    <w:rsid w:val="00670533"/>
    <w:pPr>
      <w:pageBreakBefore/>
      <w:spacing w:before="4000" w:after="0" w:line="360" w:lineRule="auto"/>
      <w:ind w:left="2268" w:hanging="1701"/>
      <w:outlineLvl w:val="0"/>
    </w:pPr>
    <w:rPr>
      <w:rFonts w:ascii="Times New Roman" w:eastAsia="Calibri" w:hAnsi="Times New Roman" w:cs="Times New Roman"/>
      <w:b/>
      <w:kern w:val="24"/>
      <w:sz w:val="36"/>
      <w:szCs w:val="20"/>
      <w:lang w:eastAsia="ru-RU"/>
    </w:rPr>
  </w:style>
  <w:style w:type="paragraph" w:customStyle="1" w:styleId="affff3">
    <w:name w:val="ВЭС"/>
    <w:basedOn w:val="ac"/>
    <w:next w:val="afff6"/>
    <w:qFormat/>
    <w:rsid w:val="00670533"/>
    <w:pPr>
      <w:keepNext/>
      <w:spacing w:before="120" w:after="120" w:line="240" w:lineRule="auto"/>
    </w:pPr>
    <w:rPr>
      <w:rFonts w:ascii="Times New Roman" w:eastAsia="Calibri" w:hAnsi="Times New Roman" w:cs="Times New Roman"/>
      <w:b/>
      <w:sz w:val="24"/>
      <w:szCs w:val="20"/>
      <w:lang w:eastAsia="ru-RU"/>
    </w:rPr>
  </w:style>
  <w:style w:type="paragraph" w:customStyle="1" w:styleId="affff4">
    <w:name w:val="ВЭС Название"/>
    <w:basedOn w:val="ac"/>
    <w:next w:val="affff3"/>
    <w:qFormat/>
    <w:rsid w:val="00670533"/>
    <w:pPr>
      <w:pageBreakBefore/>
      <w:spacing w:after="0" w:line="300" w:lineRule="exact"/>
      <w:ind w:left="1418" w:hanging="1418"/>
    </w:pPr>
    <w:rPr>
      <w:rFonts w:ascii="Times New Roman" w:eastAsia="Calibri" w:hAnsi="Times New Roman" w:cs="Times New Roman"/>
      <w:b/>
      <w:caps/>
      <w:sz w:val="24"/>
      <w:szCs w:val="20"/>
      <w:lang w:eastAsia="ru-RU"/>
    </w:rPr>
  </w:style>
  <w:style w:type="paragraph" w:customStyle="1" w:styleId="1f3">
    <w:name w:val="Заголовок Прил1"/>
    <w:basedOn w:val="ac"/>
    <w:next w:val="ac"/>
    <w:qFormat/>
    <w:rsid w:val="00670533"/>
    <w:pPr>
      <w:pageBreakBefore/>
      <w:spacing w:after="120" w:line="240" w:lineRule="auto"/>
      <w:ind w:firstLine="7088"/>
      <w:jc w:val="center"/>
      <w:outlineLvl w:val="0"/>
    </w:pPr>
    <w:rPr>
      <w:rFonts w:ascii="Times New Roman" w:eastAsia="Calibri" w:hAnsi="Times New Roman" w:cs="Times New Roman"/>
      <w:b/>
      <w:kern w:val="24"/>
      <w:sz w:val="24"/>
      <w:szCs w:val="20"/>
      <w:lang w:eastAsia="ru-RU"/>
    </w:rPr>
  </w:style>
  <w:style w:type="paragraph" w:customStyle="1" w:styleId="affff5">
    <w:name w:val="Рисунок"/>
    <w:basedOn w:val="afff6"/>
    <w:qFormat/>
    <w:rsid w:val="00670533"/>
    <w:rPr>
      <w:b/>
      <w:bCs/>
      <w:i/>
      <w:sz w:val="24"/>
      <w:szCs w:val="20"/>
      <w:lang w:eastAsia="ru-RU"/>
    </w:rPr>
  </w:style>
  <w:style w:type="character" w:customStyle="1" w:styleId="affff6">
    <w:name w:val="Таблица Знак"/>
    <w:link w:val="affff7"/>
    <w:uiPriority w:val="99"/>
    <w:locked/>
    <w:rsid w:val="00670533"/>
    <w:rPr>
      <w:rFonts w:ascii="Calibri" w:hAnsi="Calibri"/>
      <w:b/>
      <w:bCs/>
      <w:i/>
      <w:sz w:val="24"/>
    </w:rPr>
  </w:style>
  <w:style w:type="paragraph" w:customStyle="1" w:styleId="affff7">
    <w:name w:val="Таблица"/>
    <w:basedOn w:val="ac"/>
    <w:link w:val="affff6"/>
    <w:uiPriority w:val="99"/>
    <w:qFormat/>
    <w:rsid w:val="00670533"/>
    <w:pPr>
      <w:spacing w:after="120" w:line="240" w:lineRule="auto"/>
      <w:jc w:val="center"/>
    </w:pPr>
    <w:rPr>
      <w:rFonts w:ascii="Calibri" w:hAnsi="Calibri"/>
      <w:b/>
      <w:bCs/>
      <w:i/>
      <w:sz w:val="24"/>
    </w:rPr>
  </w:style>
  <w:style w:type="paragraph" w:customStyle="1" w:styleId="12">
    <w:name w:val="Заголовок 1д"/>
    <w:basedOn w:val="ac"/>
    <w:next w:val="afff6"/>
    <w:qFormat/>
    <w:rsid w:val="00670533"/>
    <w:pPr>
      <w:keepNext/>
      <w:numPr>
        <w:numId w:val="5"/>
      </w:numPr>
      <w:spacing w:before="120" w:after="60" w:line="240" w:lineRule="auto"/>
      <w:jc w:val="center"/>
      <w:outlineLvl w:val="0"/>
    </w:pPr>
    <w:rPr>
      <w:rFonts w:ascii="Times New Roman" w:eastAsia="Calibri" w:hAnsi="Times New Roman" w:cs="Times New Roman"/>
      <w:b/>
      <w:szCs w:val="20"/>
      <w:lang w:eastAsia="ru-RU"/>
    </w:rPr>
  </w:style>
  <w:style w:type="paragraph" w:customStyle="1" w:styleId="22">
    <w:name w:val="Заголовок 2д"/>
    <w:basedOn w:val="ac"/>
    <w:qFormat/>
    <w:rsid w:val="00670533"/>
    <w:pPr>
      <w:numPr>
        <w:ilvl w:val="1"/>
        <w:numId w:val="6"/>
      </w:numPr>
      <w:tabs>
        <w:tab w:val="left" w:pos="397"/>
      </w:tabs>
      <w:spacing w:after="0" w:line="240" w:lineRule="auto"/>
      <w:jc w:val="both"/>
      <w:outlineLvl w:val="1"/>
    </w:pPr>
    <w:rPr>
      <w:rFonts w:ascii="Times New Roman" w:eastAsia="Calibri" w:hAnsi="Times New Roman" w:cs="Times New Roman"/>
      <w:szCs w:val="20"/>
      <w:lang w:eastAsia="ru-RU"/>
    </w:rPr>
  </w:style>
  <w:style w:type="paragraph" w:customStyle="1" w:styleId="affff8">
    <w:name w:val="Название д"/>
    <w:basedOn w:val="ac"/>
    <w:next w:val="afff6"/>
    <w:qFormat/>
    <w:rsid w:val="00670533"/>
    <w:pPr>
      <w:spacing w:after="120" w:line="240" w:lineRule="auto"/>
      <w:jc w:val="center"/>
    </w:pPr>
    <w:rPr>
      <w:rFonts w:ascii="Times New Roman" w:eastAsia="Calibri" w:hAnsi="Times New Roman" w:cs="Times New Roman"/>
      <w:b/>
      <w:bCs/>
      <w:caps/>
      <w:sz w:val="28"/>
      <w:szCs w:val="20"/>
      <w:lang w:eastAsia="ru-RU"/>
    </w:rPr>
  </w:style>
  <w:style w:type="paragraph" w:customStyle="1" w:styleId="30">
    <w:name w:val="Заголовок 3д"/>
    <w:basedOn w:val="22"/>
    <w:qFormat/>
    <w:rsid w:val="00670533"/>
    <w:pPr>
      <w:numPr>
        <w:ilvl w:val="2"/>
      </w:numPr>
      <w:tabs>
        <w:tab w:val="clear" w:pos="397"/>
        <w:tab w:val="left" w:pos="964"/>
      </w:tabs>
    </w:pPr>
  </w:style>
  <w:style w:type="paragraph" w:customStyle="1" w:styleId="2e">
    <w:name w:val="Знак Знак Знак2"/>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affff9">
    <w:name w:val="обычный отступ"/>
    <w:basedOn w:val="ac"/>
    <w:qFormat/>
    <w:rsid w:val="00670533"/>
    <w:pPr>
      <w:spacing w:after="0" w:line="240" w:lineRule="auto"/>
      <w:ind w:firstLine="709"/>
    </w:pPr>
    <w:rPr>
      <w:rFonts w:ascii="Courier New" w:eastAsia="Calibri" w:hAnsi="Courier New" w:cs="Times New Roman"/>
      <w:szCs w:val="20"/>
      <w:lang w:eastAsia="ru-RU"/>
    </w:rPr>
  </w:style>
  <w:style w:type="paragraph" w:customStyle="1" w:styleId="affffa">
    <w:name w:val="Таблица заголовок"/>
    <w:basedOn w:val="ac"/>
    <w:qFormat/>
    <w:rsid w:val="00670533"/>
    <w:pPr>
      <w:spacing w:after="0" w:line="240" w:lineRule="auto"/>
      <w:jc w:val="center"/>
    </w:pPr>
    <w:rPr>
      <w:rFonts w:ascii="Courier New" w:eastAsia="Calibri" w:hAnsi="Courier New" w:cs="Times New Roman"/>
      <w:b/>
      <w:bCs/>
      <w:i/>
      <w:iCs/>
      <w:szCs w:val="24"/>
      <w:lang w:eastAsia="ru-RU"/>
    </w:rPr>
  </w:style>
  <w:style w:type="paragraph" w:customStyle="1" w:styleId="affffb">
    <w:name w:val="Знак"/>
    <w:basedOn w:val="ac"/>
    <w:qFormat/>
    <w:rsid w:val="00670533"/>
    <w:pPr>
      <w:spacing w:after="160" w:line="240" w:lineRule="exact"/>
    </w:pPr>
    <w:rPr>
      <w:rFonts w:ascii="Verdana" w:eastAsia="Calibri" w:hAnsi="Verdana" w:cs="Times New Roman"/>
      <w:sz w:val="20"/>
      <w:szCs w:val="20"/>
      <w:lang w:val="en-US"/>
    </w:rPr>
  </w:style>
  <w:style w:type="character" w:customStyle="1" w:styleId="131">
    <w:name w:val="Обычный 13 Знак Знак Знак"/>
    <w:link w:val="132"/>
    <w:locked/>
    <w:rsid w:val="00670533"/>
    <w:rPr>
      <w:rFonts w:ascii="Calibri" w:hAnsi="Calibri"/>
    </w:rPr>
  </w:style>
  <w:style w:type="paragraph" w:customStyle="1" w:styleId="132">
    <w:name w:val="Обычный 13 Знак Знак"/>
    <w:basedOn w:val="ac"/>
    <w:link w:val="131"/>
    <w:qFormat/>
    <w:rsid w:val="00670533"/>
    <w:pPr>
      <w:keepNext/>
      <w:suppressLineNumbers/>
      <w:tabs>
        <w:tab w:val="left" w:leader="dot" w:pos="9356"/>
      </w:tabs>
      <w:suppressAutoHyphens/>
      <w:spacing w:after="0" w:line="240" w:lineRule="auto"/>
      <w:jc w:val="both"/>
    </w:pPr>
    <w:rPr>
      <w:rFonts w:ascii="Calibri" w:hAnsi="Calibri"/>
    </w:rPr>
  </w:style>
  <w:style w:type="character" w:customStyle="1" w:styleId="affffc">
    <w:name w:val="Рисунок Знак Знак"/>
    <w:link w:val="affffd"/>
    <w:locked/>
    <w:rsid w:val="00670533"/>
    <w:rPr>
      <w:rFonts w:ascii="Calibri" w:hAnsi="Calibri"/>
      <w:b/>
      <w:bCs/>
      <w:i/>
      <w:sz w:val="24"/>
    </w:rPr>
  </w:style>
  <w:style w:type="paragraph" w:customStyle="1" w:styleId="affffd">
    <w:name w:val="Рисунок Знак"/>
    <w:basedOn w:val="afff6"/>
    <w:link w:val="affffc"/>
    <w:qFormat/>
    <w:rsid w:val="00670533"/>
    <w:rPr>
      <w:rFonts w:ascii="Calibri" w:eastAsiaTheme="minorHAnsi" w:hAnsi="Calibri" w:cstheme="minorBidi"/>
      <w:b/>
      <w:bCs/>
      <w:i/>
      <w:sz w:val="24"/>
      <w:szCs w:val="22"/>
    </w:rPr>
  </w:style>
  <w:style w:type="character" w:customStyle="1" w:styleId="affffe">
    <w:name w:val="Рисунок Знак Знак Знак Знак"/>
    <w:link w:val="afffff"/>
    <w:locked/>
    <w:rsid w:val="00670533"/>
    <w:rPr>
      <w:rFonts w:ascii="Calibri" w:hAnsi="Calibri"/>
      <w:b/>
      <w:bCs/>
      <w:i/>
      <w:sz w:val="24"/>
    </w:rPr>
  </w:style>
  <w:style w:type="paragraph" w:customStyle="1" w:styleId="afffff">
    <w:name w:val="Рисунок Знак Знак Знак"/>
    <w:basedOn w:val="afff6"/>
    <w:link w:val="affffe"/>
    <w:qFormat/>
    <w:rsid w:val="00670533"/>
    <w:rPr>
      <w:rFonts w:ascii="Calibri" w:eastAsiaTheme="minorHAnsi" w:hAnsi="Calibri" w:cstheme="minorBidi"/>
      <w:b/>
      <w:bCs/>
      <w:i/>
      <w:sz w:val="24"/>
      <w:szCs w:val="22"/>
    </w:rPr>
  </w:style>
  <w:style w:type="paragraph" w:customStyle="1" w:styleId="1f4">
    <w:name w:val="Знак Знак Знак Знак Знак Знак Знак Знак1"/>
    <w:basedOn w:val="ac"/>
    <w:qFormat/>
    <w:rsid w:val="00670533"/>
    <w:pPr>
      <w:spacing w:after="160" w:line="240" w:lineRule="exact"/>
    </w:pPr>
    <w:rPr>
      <w:rFonts w:ascii="Verdana" w:eastAsia="Calibri" w:hAnsi="Verdana" w:cs="Times New Roman"/>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character" w:customStyle="1" w:styleId="1f5">
    <w:name w:val="заголовок табл Знак1"/>
    <w:link w:val="ab"/>
    <w:locked/>
    <w:rsid w:val="00670533"/>
    <w:rPr>
      <w:b/>
      <w:sz w:val="24"/>
    </w:rPr>
  </w:style>
  <w:style w:type="paragraph" w:customStyle="1" w:styleId="ab">
    <w:name w:val="заголовок табл"/>
    <w:basedOn w:val="ac"/>
    <w:link w:val="1f5"/>
    <w:autoRedefine/>
    <w:qFormat/>
    <w:rsid w:val="00670533"/>
    <w:pPr>
      <w:keepNext/>
      <w:keepLines/>
      <w:widowControl w:val="0"/>
      <w:numPr>
        <w:numId w:val="7"/>
      </w:numPr>
      <w:suppressLineNumbers/>
      <w:tabs>
        <w:tab w:val="right" w:pos="-3969"/>
        <w:tab w:val="left" w:pos="426"/>
        <w:tab w:val="left" w:pos="567"/>
        <w:tab w:val="left" w:pos="1320"/>
      </w:tabs>
      <w:suppressAutoHyphens/>
      <w:spacing w:before="120" w:after="120" w:line="240" w:lineRule="auto"/>
    </w:pPr>
    <w:rPr>
      <w:b/>
      <w:sz w:val="24"/>
    </w:rPr>
  </w:style>
  <w:style w:type="character" w:customStyle="1" w:styleId="afffff0">
    <w:name w:val="Заголовок ЭА Знак"/>
    <w:link w:val="afffff1"/>
    <w:locked/>
    <w:rsid w:val="00670533"/>
    <w:rPr>
      <w:rFonts w:ascii="Calibri" w:hAnsi="Calibri"/>
      <w:b/>
      <w:sz w:val="28"/>
      <w:szCs w:val="28"/>
    </w:rPr>
  </w:style>
  <w:style w:type="paragraph" w:customStyle="1" w:styleId="afffff1">
    <w:name w:val="Заголовок ЭА"/>
    <w:basedOn w:val="ac"/>
    <w:link w:val="afffff0"/>
    <w:qFormat/>
    <w:rsid w:val="00670533"/>
    <w:pPr>
      <w:spacing w:after="0" w:line="240" w:lineRule="auto"/>
    </w:pPr>
    <w:rPr>
      <w:rFonts w:ascii="Calibri" w:hAnsi="Calibri"/>
      <w:b/>
      <w:sz w:val="28"/>
      <w:szCs w:val="28"/>
    </w:rPr>
  </w:style>
  <w:style w:type="paragraph" w:customStyle="1" w:styleId="afffff2">
    <w:name w:val="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6">
    <w:name w:val="Знак Знак Знак11"/>
    <w:basedOn w:val="ac"/>
    <w:qFormat/>
    <w:rsid w:val="00670533"/>
    <w:pPr>
      <w:tabs>
        <w:tab w:val="num" w:pos="360"/>
      </w:tabs>
      <w:spacing w:after="160" w:line="240" w:lineRule="exact"/>
    </w:pPr>
    <w:rPr>
      <w:rFonts w:ascii="Verdana" w:eastAsia="Calibri" w:hAnsi="Verdana" w:cs="Verdana"/>
      <w:sz w:val="20"/>
      <w:szCs w:val="20"/>
      <w:lang w:val="en-US"/>
    </w:rPr>
  </w:style>
  <w:style w:type="paragraph" w:customStyle="1" w:styleId="117">
    <w:name w:val="1.1 Заголовок"/>
    <w:basedOn w:val="14"/>
    <w:qFormat/>
    <w:rsid w:val="00670533"/>
    <w:pPr>
      <w:keepNext w:val="0"/>
      <w:keepLines w:val="0"/>
      <w:tabs>
        <w:tab w:val="num" w:pos="357"/>
      </w:tabs>
      <w:spacing w:before="120" w:after="120"/>
      <w:ind w:left="357" w:hanging="360"/>
      <w:jc w:val="both"/>
    </w:pPr>
    <w:rPr>
      <w:rFonts w:ascii="Times New Roman" w:eastAsia="Calibri" w:hAnsi="Times New Roman"/>
      <w:bCs w:val="0"/>
      <w:caps/>
      <w:noProof/>
      <w:color w:val="auto"/>
      <w:kern w:val="28"/>
      <w:sz w:val="24"/>
      <w:szCs w:val="20"/>
      <w:lang w:eastAsia="ru-RU"/>
    </w:rPr>
  </w:style>
  <w:style w:type="paragraph" w:customStyle="1" w:styleId="xl120">
    <w:name w:val="xl120"/>
    <w:basedOn w:val="ac"/>
    <w:qFormat/>
    <w:rsid w:val="00670533"/>
    <w:pPr>
      <w:widowControl w:val="0"/>
      <w:autoSpaceDE w:val="0"/>
      <w:autoSpaceDN w:val="0"/>
      <w:adjustRightInd w:val="0"/>
      <w:spacing w:before="100" w:after="100" w:line="240" w:lineRule="auto"/>
      <w:jc w:val="center"/>
    </w:pPr>
    <w:rPr>
      <w:rFonts w:ascii="Arial" w:eastAsia="Calibri" w:hAnsi="Arial" w:cs="Times New Roman"/>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Calibri" w:hAnsi="Verdana" w:cs="Times New Roman"/>
      <w:sz w:val="20"/>
      <w:szCs w:val="20"/>
      <w:lang w:val="en-US"/>
    </w:rPr>
  </w:style>
  <w:style w:type="paragraph" w:customStyle="1" w:styleId="118">
    <w:name w:val="Знак Знак Знак Знак Знак Знак Знак Знак11"/>
    <w:basedOn w:val="ac"/>
    <w:qFormat/>
    <w:rsid w:val="00670533"/>
    <w:pPr>
      <w:spacing w:after="160" w:line="240" w:lineRule="exact"/>
    </w:pPr>
    <w:rPr>
      <w:rFonts w:ascii="Verdana" w:eastAsia="Calibri" w:hAnsi="Verdana" w:cs="Times New Roman"/>
      <w:sz w:val="20"/>
      <w:szCs w:val="20"/>
      <w:lang w:val="en-US"/>
    </w:rPr>
  </w:style>
  <w:style w:type="character" w:customStyle="1" w:styleId="afffff3">
    <w:name w:val="Рисунок Знак Знак Знак Знак Знак Знак Знак Знак Знак Знак Знак Знак Знак Знак Знак"/>
    <w:link w:val="afffff4"/>
    <w:locked/>
    <w:rsid w:val="00670533"/>
    <w:rPr>
      <w:rFonts w:ascii="Calibri" w:hAnsi="Calibri"/>
      <w:b/>
      <w:bCs/>
      <w:i/>
      <w:sz w:val="24"/>
    </w:rPr>
  </w:style>
  <w:style w:type="paragraph" w:customStyle="1" w:styleId="afffff4">
    <w:name w:val="Рисунок Знак Знак Знак Знак Знак Знак Знак Знак Знак Знак Знак Знак Знак Знак"/>
    <w:basedOn w:val="afff6"/>
    <w:link w:val="afffff3"/>
    <w:qFormat/>
    <w:rsid w:val="00670533"/>
    <w:rPr>
      <w:rFonts w:ascii="Calibri" w:eastAsiaTheme="minorHAnsi" w:hAnsi="Calibri" w:cstheme="minorBidi"/>
      <w:b/>
      <w:bCs/>
      <w:i/>
      <w:sz w:val="24"/>
      <w:szCs w:val="22"/>
    </w:rPr>
  </w:style>
  <w:style w:type="character" w:customStyle="1" w:styleId="afffff5">
    <w:name w:val="заголовок таблицы Знак Знак"/>
    <w:link w:val="afffff6"/>
    <w:locked/>
    <w:rsid w:val="00670533"/>
    <w:rPr>
      <w:rFonts w:ascii="Calibri" w:hAnsi="Calibri"/>
      <w:b/>
      <w:i/>
      <w:sz w:val="24"/>
      <w:szCs w:val="24"/>
    </w:rPr>
  </w:style>
  <w:style w:type="paragraph" w:customStyle="1" w:styleId="afffff6">
    <w:name w:val="заголовок таблицы"/>
    <w:basedOn w:val="ac"/>
    <w:link w:val="afffff5"/>
    <w:autoRedefine/>
    <w:qFormat/>
    <w:rsid w:val="00670533"/>
    <w:pPr>
      <w:keepNext/>
      <w:keepLines/>
      <w:suppressLineNumbers/>
      <w:tabs>
        <w:tab w:val="num" w:pos="1440"/>
      </w:tabs>
      <w:suppressAutoHyphens/>
      <w:spacing w:before="120" w:after="120" w:line="240" w:lineRule="auto"/>
      <w:ind w:left="1440" w:hanging="1440"/>
      <w:jc w:val="center"/>
    </w:pPr>
    <w:rPr>
      <w:rFonts w:ascii="Calibri" w:hAnsi="Calibri"/>
      <w:b/>
      <w:i/>
      <w:sz w:val="24"/>
      <w:szCs w:val="24"/>
    </w:rPr>
  </w:style>
  <w:style w:type="paragraph" w:customStyle="1" w:styleId="afffff7">
    <w:name w:val="Табличный"/>
    <w:basedOn w:val="ac"/>
    <w:qFormat/>
    <w:rsid w:val="00670533"/>
    <w:pPr>
      <w:spacing w:after="0" w:line="240" w:lineRule="auto"/>
      <w:jc w:val="center"/>
    </w:pPr>
    <w:rPr>
      <w:rFonts w:ascii="Times New Roman" w:eastAsia="Calibri" w:hAnsi="Times New Roman" w:cs="Times New Roman"/>
      <w:sz w:val="26"/>
      <w:szCs w:val="20"/>
      <w:lang w:eastAsia="ru-RU"/>
    </w:rPr>
  </w:style>
  <w:style w:type="paragraph" w:customStyle="1" w:styleId="1">
    <w:name w:val="Дог 1"/>
    <w:basedOn w:val="ac"/>
    <w:next w:val="afff6"/>
    <w:qFormat/>
    <w:rsid w:val="00670533"/>
    <w:pPr>
      <w:numPr>
        <w:numId w:val="8"/>
      </w:numPr>
      <w:spacing w:before="120" w:after="60" w:line="240" w:lineRule="auto"/>
      <w:jc w:val="center"/>
    </w:pPr>
    <w:rPr>
      <w:rFonts w:ascii="Times New Roman" w:eastAsia="Calibri" w:hAnsi="Times New Roman" w:cs="Times New Roman"/>
      <w:b/>
      <w:szCs w:val="20"/>
      <w:lang w:eastAsia="ru-RU"/>
    </w:rPr>
  </w:style>
  <w:style w:type="paragraph" w:customStyle="1" w:styleId="afffff8">
    <w:name w:val="Тело таблицы"/>
    <w:qFormat/>
    <w:rsid w:val="00670533"/>
    <w:pPr>
      <w:spacing w:after="0" w:line="240" w:lineRule="auto"/>
    </w:pPr>
    <w:rPr>
      <w:rFonts w:ascii="Arial" w:eastAsia="Calibri" w:hAnsi="Arial" w:cs="Times New Roman"/>
      <w:sz w:val="20"/>
      <w:szCs w:val="20"/>
      <w:lang w:eastAsia="ru-RU"/>
    </w:rPr>
  </w:style>
  <w:style w:type="paragraph" w:customStyle="1" w:styleId="1f6">
    <w:name w:val="Заголовок оглавления1"/>
    <w:basedOn w:val="14"/>
    <w:next w:val="ac"/>
    <w:qFormat/>
    <w:rsid w:val="00670533"/>
    <w:pPr>
      <w:spacing w:after="120" w:line="276" w:lineRule="auto"/>
      <w:jc w:val="both"/>
      <w:outlineLvl w:val="9"/>
    </w:pPr>
    <w:rPr>
      <w:rFonts w:eastAsia="Calibri"/>
      <w:kern w:val="28"/>
    </w:rPr>
  </w:style>
  <w:style w:type="character" w:customStyle="1" w:styleId="afffff9">
    <w:name w:val="Рисунок Знак Знак Знак Знак Знак Знак Знак Знак Знак Знак Знак Знак Знак Знак Знак Знак Знак Знак Знак"/>
    <w:link w:val="afffffa"/>
    <w:locked/>
    <w:rsid w:val="00670533"/>
    <w:rPr>
      <w:rFonts w:ascii="Calibri" w:hAnsi="Calibri"/>
      <w:b/>
      <w:bCs/>
      <w:i/>
      <w:sz w:val="24"/>
    </w:rPr>
  </w:style>
  <w:style w:type="paragraph" w:customStyle="1" w:styleId="afffffa">
    <w:name w:val="Рисунок Знак Знак Знак Знак Знак Знак Знак Знак Знак Знак Знак Знак Знак Знак Знак Знак Знак Знак"/>
    <w:basedOn w:val="afff6"/>
    <w:link w:val="afffff9"/>
    <w:qFormat/>
    <w:rsid w:val="00670533"/>
    <w:rPr>
      <w:rFonts w:ascii="Calibri" w:eastAsiaTheme="minorHAnsi" w:hAnsi="Calibri" w:cstheme="minorBidi"/>
      <w:b/>
      <w:bCs/>
      <w:i/>
      <w:sz w:val="24"/>
      <w:szCs w:val="22"/>
    </w:rPr>
  </w:style>
  <w:style w:type="paragraph" w:customStyle="1" w:styleId="82">
    <w:name w:val="Знак8"/>
    <w:basedOn w:val="ac"/>
    <w:qFormat/>
    <w:rsid w:val="00670533"/>
    <w:pPr>
      <w:spacing w:after="160" w:line="240" w:lineRule="exact"/>
    </w:pPr>
    <w:rPr>
      <w:rFonts w:ascii="Verdana" w:eastAsia="Calibri" w:hAnsi="Verdana" w:cs="Times New Roman"/>
      <w:sz w:val="20"/>
      <w:szCs w:val="20"/>
      <w:lang w:val="en-US"/>
    </w:rPr>
  </w:style>
  <w:style w:type="paragraph" w:customStyle="1" w:styleId="BodyTextKeep">
    <w:name w:val="Body Text Keep"/>
    <w:basedOn w:val="ac"/>
    <w:link w:val="BodyTextKeepChar"/>
    <w:qFormat/>
    <w:rsid w:val="00670533"/>
    <w:pPr>
      <w:keepNext/>
      <w:tabs>
        <w:tab w:val="left" w:pos="3345"/>
      </w:tabs>
      <w:spacing w:after="240" w:line="240" w:lineRule="atLeast"/>
      <w:ind w:left="1077"/>
      <w:jc w:val="both"/>
    </w:pPr>
    <w:rPr>
      <w:rFonts w:ascii="Arial" w:eastAsia="Calibri" w:hAnsi="Arial" w:cs="Times New Roman"/>
      <w:spacing w:val="-5"/>
      <w:sz w:val="20"/>
      <w:szCs w:val="20"/>
      <w:lang w:eastAsia="ru-RU"/>
    </w:rPr>
  </w:style>
  <w:style w:type="paragraph" w:customStyle="1" w:styleId="1f7">
    <w:name w:val="Таблица1"/>
    <w:basedOn w:val="ac"/>
    <w:next w:val="ac"/>
    <w:qFormat/>
    <w:rsid w:val="00670533"/>
    <w:pPr>
      <w:keepNext/>
      <w:tabs>
        <w:tab w:val="left" w:pos="1247"/>
        <w:tab w:val="left" w:pos="1361"/>
      </w:tabs>
      <w:spacing w:before="360" w:after="120" w:line="360" w:lineRule="auto"/>
    </w:pPr>
    <w:rPr>
      <w:rFonts w:ascii="Arial" w:eastAsia="Calibri" w:hAnsi="Arial" w:cs="Times New Roman"/>
      <w:b/>
      <w:sz w:val="20"/>
      <w:szCs w:val="20"/>
      <w:lang w:eastAsia="ru-RU"/>
    </w:rPr>
  </w:style>
  <w:style w:type="paragraph" w:customStyle="1" w:styleId="-0">
    <w:name w:val="Список [-] (ПЗ)"/>
    <w:basedOn w:val="ac"/>
    <w:qFormat/>
    <w:rsid w:val="00670533"/>
    <w:pPr>
      <w:tabs>
        <w:tab w:val="num" w:pos="964"/>
      </w:tabs>
      <w:suppressAutoHyphens/>
      <w:spacing w:after="0" w:line="240" w:lineRule="auto"/>
      <w:ind w:firstLine="737"/>
      <w:jc w:val="both"/>
    </w:pPr>
    <w:rPr>
      <w:rFonts w:ascii="Arial" w:eastAsia="Calibri" w:hAnsi="Arial" w:cs="Times New Roman"/>
      <w:sz w:val="24"/>
      <w:szCs w:val="20"/>
      <w:lang w:eastAsia="ru-RU"/>
    </w:rPr>
  </w:style>
  <w:style w:type="paragraph" w:customStyle="1" w:styleId="a9">
    <w:name w:val="Нумерованный многоуровневый список"/>
    <w:basedOn w:val="ac"/>
    <w:qFormat/>
    <w:rsid w:val="00670533"/>
    <w:pPr>
      <w:numPr>
        <w:numId w:val="9"/>
      </w:numPr>
      <w:spacing w:after="0" w:line="240" w:lineRule="auto"/>
    </w:pPr>
    <w:rPr>
      <w:rFonts w:ascii="Times New Roman" w:eastAsia="Calibri" w:hAnsi="Times New Roman" w:cs="Times New Roman"/>
      <w:sz w:val="24"/>
      <w:szCs w:val="24"/>
      <w:lang w:eastAsia="ru-RU"/>
    </w:rPr>
  </w:style>
  <w:style w:type="paragraph" w:customStyle="1" w:styleId="afffffb">
    <w:name w:val="формула"/>
    <w:basedOn w:val="ac"/>
    <w:qFormat/>
    <w:rsid w:val="00670533"/>
    <w:pPr>
      <w:spacing w:after="0" w:line="240" w:lineRule="auto"/>
      <w:jc w:val="center"/>
    </w:pPr>
    <w:rPr>
      <w:rFonts w:ascii="Times New Roman" w:eastAsia="Calibri" w:hAnsi="Times New Roman" w:cs="Times New Roman"/>
      <w:sz w:val="24"/>
      <w:szCs w:val="24"/>
      <w:lang w:eastAsia="ru-RU"/>
    </w:rPr>
  </w:style>
  <w:style w:type="paragraph" w:customStyle="1" w:styleId="xl42">
    <w:name w:val="xl42"/>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141251">
    <w:name w:val="Стиль 14 пт Первая строка:  1.25 см1"/>
    <w:basedOn w:val="ac"/>
    <w:qFormat/>
    <w:rsid w:val="00670533"/>
    <w:pPr>
      <w:spacing w:before="120" w:after="0" w:line="360" w:lineRule="auto"/>
      <w:ind w:firstLine="709"/>
      <w:jc w:val="both"/>
    </w:pPr>
    <w:rPr>
      <w:rFonts w:ascii="Times New Roman" w:eastAsia="Calibri" w:hAnsi="Times New Roman" w:cs="Times New Roman"/>
      <w:sz w:val="28"/>
      <w:szCs w:val="20"/>
      <w:lang w:eastAsia="ru-RU"/>
    </w:rPr>
  </w:style>
  <w:style w:type="paragraph" w:customStyle="1" w:styleId="1f8">
    <w:name w:val="Стиль1"/>
    <w:basedOn w:val="31"/>
    <w:link w:val="1f9"/>
    <w:qFormat/>
    <w:rsid w:val="00670533"/>
    <w:pPr>
      <w:tabs>
        <w:tab w:val="num" w:pos="360"/>
        <w:tab w:val="num" w:pos="1440"/>
        <w:tab w:val="num" w:pos="3228"/>
        <w:tab w:val="num" w:pos="3948"/>
      </w:tabs>
      <w:overflowPunct w:val="0"/>
      <w:autoSpaceDE w:val="0"/>
      <w:autoSpaceDN w:val="0"/>
      <w:adjustRightInd w:val="0"/>
      <w:spacing w:before="480" w:after="300" w:line="360" w:lineRule="auto"/>
      <w:ind w:left="1932" w:hanging="737"/>
      <w:jc w:val="left"/>
    </w:pPr>
    <w:rPr>
      <w:rFonts w:ascii="Arial" w:eastAsia="Calibri" w:hAnsi="Arial"/>
      <w:b w:val="0"/>
      <w:noProof/>
      <w:color w:val="auto"/>
      <w:lang w:eastAsia="ru-RU"/>
    </w:rPr>
  </w:style>
  <w:style w:type="character" w:customStyle="1" w:styleId="afffffc">
    <w:name w:val="Таблица ОРГРЭС Знак"/>
    <w:link w:val="afffffd"/>
    <w:locked/>
    <w:rsid w:val="00670533"/>
    <w:rPr>
      <w:rFonts w:ascii="Arial" w:hAnsi="Arial" w:cs="Arial"/>
      <w:b/>
      <w:bCs/>
      <w:color w:val="000000"/>
    </w:rPr>
  </w:style>
  <w:style w:type="paragraph" w:customStyle="1" w:styleId="afffffd">
    <w:name w:val="Таблица ОРГРЭС"/>
    <w:basedOn w:val="ac"/>
    <w:link w:val="afffffc"/>
    <w:qFormat/>
    <w:rsid w:val="00670533"/>
    <w:pPr>
      <w:spacing w:after="0" w:line="240" w:lineRule="auto"/>
      <w:jc w:val="center"/>
    </w:pPr>
    <w:rPr>
      <w:rFonts w:ascii="Arial" w:hAnsi="Arial" w:cs="Arial"/>
      <w:b/>
      <w:bCs/>
      <w:color w:val="000000"/>
    </w:rPr>
  </w:style>
  <w:style w:type="character" w:customStyle="1" w:styleId="2f">
    <w:name w:val="Стиль2 Знак"/>
    <w:link w:val="2f0"/>
    <w:locked/>
    <w:rsid w:val="00670533"/>
    <w:rPr>
      <w:rFonts w:ascii="Arial" w:hAnsi="Arial" w:cs="Arial"/>
      <w:sz w:val="32"/>
    </w:rPr>
  </w:style>
  <w:style w:type="paragraph" w:customStyle="1" w:styleId="2f0">
    <w:name w:val="Стиль2"/>
    <w:basedOn w:val="ac"/>
    <w:link w:val="2f"/>
    <w:qFormat/>
    <w:rsid w:val="00670533"/>
    <w:pPr>
      <w:tabs>
        <w:tab w:val="decimal" w:pos="0"/>
        <w:tab w:val="left" w:pos="2268"/>
        <w:tab w:val="decimal" w:pos="3402"/>
      </w:tabs>
      <w:spacing w:before="240" w:after="120" w:line="180" w:lineRule="exact"/>
      <w:jc w:val="center"/>
    </w:pPr>
    <w:rPr>
      <w:rFonts w:ascii="Arial" w:hAnsi="Arial" w:cs="Arial"/>
      <w:sz w:val="32"/>
    </w:rPr>
  </w:style>
  <w:style w:type="character" w:customStyle="1" w:styleId="37">
    <w:name w:val="Стиль3 Знак"/>
    <w:link w:val="38"/>
    <w:locked/>
    <w:rsid w:val="00670533"/>
    <w:rPr>
      <w:rFonts w:ascii="Arial" w:hAnsi="Arial" w:cs="Arial"/>
      <w:sz w:val="19"/>
    </w:rPr>
  </w:style>
  <w:style w:type="paragraph" w:customStyle="1" w:styleId="38">
    <w:name w:val="Стиль3"/>
    <w:basedOn w:val="ac"/>
    <w:link w:val="37"/>
    <w:qFormat/>
    <w:rsid w:val="00670533"/>
    <w:pPr>
      <w:tabs>
        <w:tab w:val="decimal" w:pos="0"/>
        <w:tab w:val="left" w:pos="2268"/>
        <w:tab w:val="decimal" w:pos="3402"/>
      </w:tabs>
      <w:spacing w:before="240" w:after="120" w:line="220" w:lineRule="exact"/>
      <w:jc w:val="center"/>
    </w:pPr>
    <w:rPr>
      <w:rFonts w:ascii="Arial" w:hAnsi="Arial" w:cs="Arial"/>
      <w:sz w:val="19"/>
    </w:rPr>
  </w:style>
  <w:style w:type="character" w:customStyle="1" w:styleId="afffffe">
    <w:name w:val="Название отчета Знак"/>
    <w:link w:val="affffff"/>
    <w:locked/>
    <w:rsid w:val="00670533"/>
    <w:rPr>
      <w:rFonts w:ascii="Arial" w:hAnsi="Arial" w:cs="Arial"/>
      <w:b/>
      <w:sz w:val="48"/>
      <w:szCs w:val="48"/>
    </w:rPr>
  </w:style>
  <w:style w:type="paragraph" w:customStyle="1" w:styleId="affffff">
    <w:name w:val="Название отчета"/>
    <w:basedOn w:val="ac"/>
    <w:link w:val="afffffe"/>
    <w:qFormat/>
    <w:rsid w:val="00670533"/>
    <w:pPr>
      <w:spacing w:before="120" w:after="120" w:line="240" w:lineRule="auto"/>
      <w:jc w:val="center"/>
    </w:pPr>
    <w:rPr>
      <w:rFonts w:ascii="Arial" w:hAnsi="Arial" w:cs="Arial"/>
      <w:b/>
      <w:sz w:val="48"/>
      <w:szCs w:val="48"/>
    </w:rPr>
  </w:style>
  <w:style w:type="character" w:customStyle="1" w:styleId="45">
    <w:name w:val="Стиль4 Знак"/>
    <w:link w:val="46"/>
    <w:locked/>
    <w:rsid w:val="00670533"/>
    <w:rPr>
      <w:rFonts w:ascii="Arial" w:hAnsi="Arial" w:cs="Arial"/>
      <w:sz w:val="28"/>
      <w:szCs w:val="28"/>
    </w:rPr>
  </w:style>
  <w:style w:type="paragraph" w:customStyle="1" w:styleId="46">
    <w:name w:val="Стиль4"/>
    <w:basedOn w:val="ac"/>
    <w:link w:val="45"/>
    <w:qFormat/>
    <w:rsid w:val="00670533"/>
    <w:pPr>
      <w:spacing w:before="120" w:after="0" w:line="240" w:lineRule="auto"/>
      <w:ind w:left="5103"/>
      <w:jc w:val="center"/>
    </w:pPr>
    <w:rPr>
      <w:rFonts w:ascii="Arial" w:hAnsi="Arial" w:cs="Arial"/>
      <w:sz w:val="28"/>
      <w:szCs w:val="28"/>
    </w:rPr>
  </w:style>
  <w:style w:type="character" w:customStyle="1" w:styleId="54">
    <w:name w:val="Стиль5 Знак"/>
    <w:link w:val="55"/>
    <w:locked/>
    <w:rsid w:val="00670533"/>
    <w:rPr>
      <w:rFonts w:ascii="Arial" w:hAnsi="Arial" w:cs="Arial"/>
      <w:b/>
      <w:sz w:val="48"/>
      <w:szCs w:val="48"/>
    </w:rPr>
  </w:style>
  <w:style w:type="paragraph" w:customStyle="1" w:styleId="55">
    <w:name w:val="Стиль5"/>
    <w:basedOn w:val="ac"/>
    <w:link w:val="54"/>
    <w:qFormat/>
    <w:rsid w:val="00670533"/>
    <w:pPr>
      <w:spacing w:before="120" w:after="120" w:line="240" w:lineRule="auto"/>
      <w:jc w:val="center"/>
    </w:pPr>
    <w:rPr>
      <w:rFonts w:ascii="Arial" w:hAnsi="Arial" w:cs="Arial"/>
      <w:b/>
      <w:sz w:val="48"/>
      <w:szCs w:val="48"/>
    </w:rPr>
  </w:style>
  <w:style w:type="character" w:customStyle="1" w:styleId="62">
    <w:name w:val="Стиль6 Знак"/>
    <w:link w:val="63"/>
    <w:locked/>
    <w:rsid w:val="00670533"/>
    <w:rPr>
      <w:rFonts w:ascii="Arial" w:hAnsi="Arial" w:cs="Arial"/>
      <w:sz w:val="28"/>
      <w:szCs w:val="28"/>
    </w:rPr>
  </w:style>
  <w:style w:type="paragraph" w:customStyle="1" w:styleId="63">
    <w:name w:val="Стиль6"/>
    <w:basedOn w:val="ac"/>
    <w:link w:val="62"/>
    <w:qFormat/>
    <w:rsid w:val="00670533"/>
    <w:pPr>
      <w:framePr w:hSpace="180" w:wrap="around" w:vAnchor="text" w:hAnchor="margin" w:y="66"/>
      <w:spacing w:before="120" w:after="0" w:line="240" w:lineRule="auto"/>
      <w:jc w:val="both"/>
    </w:pPr>
    <w:rPr>
      <w:rFonts w:ascii="Arial" w:hAnsi="Arial" w:cs="Arial"/>
      <w:sz w:val="28"/>
      <w:szCs w:val="28"/>
    </w:rPr>
  </w:style>
  <w:style w:type="paragraph" w:customStyle="1" w:styleId="Style2">
    <w:name w:val="Style2"/>
    <w:basedOn w:val="ac"/>
    <w:uiPriority w:val="99"/>
    <w:qFormat/>
    <w:rsid w:val="00670533"/>
    <w:pPr>
      <w:widowControl w:val="0"/>
      <w:autoSpaceDE w:val="0"/>
      <w:autoSpaceDN w:val="0"/>
      <w:adjustRightInd w:val="0"/>
      <w:spacing w:after="0" w:line="278" w:lineRule="exact"/>
      <w:ind w:hanging="283"/>
    </w:pPr>
    <w:rPr>
      <w:rFonts w:ascii="Times New Roman" w:eastAsia="Calibri" w:hAnsi="Times New Roman" w:cs="Times New Roman"/>
      <w:sz w:val="24"/>
      <w:szCs w:val="24"/>
      <w:lang w:eastAsia="ru-RU"/>
    </w:rPr>
  </w:style>
  <w:style w:type="paragraph" w:customStyle="1" w:styleId="Style4">
    <w:name w:val="Style4"/>
    <w:basedOn w:val="ac"/>
    <w:qFormat/>
    <w:rsid w:val="00670533"/>
    <w:pPr>
      <w:widowControl w:val="0"/>
      <w:autoSpaceDE w:val="0"/>
      <w:autoSpaceDN w:val="0"/>
      <w:adjustRightInd w:val="0"/>
      <w:spacing w:after="0" w:line="315" w:lineRule="exact"/>
      <w:ind w:firstLine="679"/>
      <w:jc w:val="both"/>
    </w:pPr>
    <w:rPr>
      <w:rFonts w:ascii="Times New Roman" w:eastAsia="Calibri" w:hAnsi="Times New Roman" w:cs="Times New Roman"/>
      <w:sz w:val="24"/>
      <w:szCs w:val="24"/>
      <w:lang w:eastAsia="ru-RU"/>
    </w:rPr>
  </w:style>
  <w:style w:type="paragraph" w:customStyle="1" w:styleId="Style5">
    <w:name w:val="Style5"/>
    <w:basedOn w:val="ac"/>
    <w:qFormat/>
    <w:rsid w:val="00670533"/>
    <w:pPr>
      <w:widowControl w:val="0"/>
      <w:autoSpaceDE w:val="0"/>
      <w:autoSpaceDN w:val="0"/>
      <w:adjustRightInd w:val="0"/>
      <w:spacing w:after="0" w:line="321" w:lineRule="exact"/>
      <w:ind w:firstLine="709"/>
      <w:jc w:val="both"/>
    </w:pPr>
    <w:rPr>
      <w:rFonts w:ascii="Times New Roman" w:eastAsia="Calibri" w:hAnsi="Times New Roman" w:cs="Times New Roman"/>
      <w:sz w:val="24"/>
      <w:szCs w:val="24"/>
      <w:lang w:eastAsia="ru-RU"/>
    </w:rPr>
  </w:style>
  <w:style w:type="character" w:customStyle="1" w:styleId="affffff0">
    <w:name w:val="сам Рисунок Знак"/>
    <w:link w:val="affffff1"/>
    <w:locked/>
    <w:rsid w:val="00670533"/>
    <w:rPr>
      <w:rFonts w:ascii="Calibri" w:hAnsi="Calibri"/>
      <w:sz w:val="24"/>
    </w:rPr>
  </w:style>
  <w:style w:type="paragraph" w:customStyle="1" w:styleId="affffff1">
    <w:name w:val="сам Рисунок"/>
    <w:basedOn w:val="ac"/>
    <w:link w:val="affffff0"/>
    <w:qFormat/>
    <w:rsid w:val="00670533"/>
    <w:pPr>
      <w:keepNext/>
      <w:keepLines/>
      <w:spacing w:after="0" w:line="240" w:lineRule="auto"/>
    </w:pPr>
    <w:rPr>
      <w:rFonts w:ascii="Calibri" w:hAnsi="Calibri"/>
      <w:sz w:val="24"/>
    </w:rPr>
  </w:style>
  <w:style w:type="paragraph" w:customStyle="1" w:styleId="font1">
    <w:name w:val="font1"/>
    <w:basedOn w:val="ac"/>
    <w:qFormat/>
    <w:rsid w:val="00670533"/>
    <w:pPr>
      <w:spacing w:before="100" w:beforeAutospacing="1" w:after="100" w:afterAutospacing="1" w:line="240" w:lineRule="auto"/>
    </w:pPr>
    <w:rPr>
      <w:rFonts w:ascii="Calibri" w:eastAsia="Calibri" w:hAnsi="Calibri" w:cs="Times New Roman"/>
      <w:color w:val="000000"/>
      <w:lang w:eastAsia="ru-RU"/>
    </w:rPr>
  </w:style>
  <w:style w:type="paragraph" w:customStyle="1" w:styleId="font7">
    <w:name w:val="font7"/>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8">
    <w:name w:val="font8"/>
    <w:basedOn w:val="ac"/>
    <w:qFormat/>
    <w:rsid w:val="00670533"/>
    <w:pPr>
      <w:spacing w:before="100" w:beforeAutospacing="1" w:after="100" w:afterAutospacing="1" w:line="240" w:lineRule="auto"/>
    </w:pPr>
    <w:rPr>
      <w:rFonts w:ascii="Times New Roman" w:eastAsia="Calibri" w:hAnsi="Times New Roman" w:cs="Times New Roman"/>
      <w:sz w:val="16"/>
      <w:szCs w:val="16"/>
      <w:lang w:eastAsia="ru-RU"/>
    </w:rPr>
  </w:style>
  <w:style w:type="paragraph" w:customStyle="1" w:styleId="font9">
    <w:name w:val="font9"/>
    <w:basedOn w:val="ac"/>
    <w:qFormat/>
    <w:rsid w:val="00670533"/>
    <w:pP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font10">
    <w:name w:val="font10"/>
    <w:basedOn w:val="ac"/>
    <w:qFormat/>
    <w:rsid w:val="00670533"/>
    <w:pPr>
      <w:spacing w:before="100" w:beforeAutospacing="1" w:after="100" w:afterAutospacing="1" w:line="240" w:lineRule="auto"/>
    </w:pPr>
    <w:rPr>
      <w:rFonts w:ascii="Times New Roman" w:eastAsia="Calibri" w:hAnsi="Times New Roman" w:cs="Times New Roman"/>
      <w:b/>
      <w:bCs/>
      <w:sz w:val="18"/>
      <w:szCs w:val="18"/>
      <w:lang w:eastAsia="ru-RU"/>
    </w:rPr>
  </w:style>
  <w:style w:type="paragraph" w:customStyle="1" w:styleId="font11">
    <w:name w:val="font11"/>
    <w:basedOn w:val="ac"/>
    <w:qFormat/>
    <w:rsid w:val="00670533"/>
    <w:pPr>
      <w:spacing w:before="100" w:beforeAutospacing="1" w:after="100" w:afterAutospacing="1" w:line="240" w:lineRule="auto"/>
    </w:pPr>
    <w:rPr>
      <w:rFonts w:ascii="Times New Roman" w:eastAsia="Calibri" w:hAnsi="Times New Roman" w:cs="Times New Roman"/>
      <w:b/>
      <w:bCs/>
      <w:sz w:val="14"/>
      <w:szCs w:val="14"/>
      <w:lang w:eastAsia="ru-RU"/>
    </w:rPr>
  </w:style>
  <w:style w:type="paragraph" w:customStyle="1" w:styleId="xl112">
    <w:name w:val="xl112"/>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color w:val="FF0000"/>
      <w:sz w:val="20"/>
      <w:szCs w:val="20"/>
      <w:lang w:eastAsia="ru-RU"/>
    </w:rPr>
  </w:style>
  <w:style w:type="paragraph" w:customStyle="1" w:styleId="xl113">
    <w:name w:val="xl113"/>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114">
    <w:name w:val="xl114"/>
    <w:basedOn w:val="ac"/>
    <w:qFormat/>
    <w:rsid w:val="00670533"/>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5">
    <w:name w:val="xl115"/>
    <w:basedOn w:val="ac"/>
    <w:qFormat/>
    <w:rsid w:val="00670533"/>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6">
    <w:name w:val="xl116"/>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0"/>
      <w:szCs w:val="20"/>
      <w:lang w:eastAsia="ru-RU"/>
    </w:rPr>
  </w:style>
  <w:style w:type="paragraph" w:customStyle="1" w:styleId="xl117">
    <w:name w:val="xl1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118">
    <w:name w:val="xl118"/>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xl119">
    <w:name w:val="xl119"/>
    <w:basedOn w:val="ac"/>
    <w:qFormat/>
    <w:rsid w:val="00670533"/>
    <w:pPr>
      <w:spacing w:before="100" w:beforeAutospacing="1" w:after="100" w:afterAutospacing="1" w:line="240" w:lineRule="auto"/>
      <w:jc w:val="right"/>
    </w:pPr>
    <w:rPr>
      <w:rFonts w:ascii="Times New Roman" w:eastAsia="Calibri" w:hAnsi="Times New Roman" w:cs="Times New Roman"/>
      <w:sz w:val="16"/>
      <w:szCs w:val="16"/>
      <w:lang w:eastAsia="ru-RU"/>
    </w:rPr>
  </w:style>
  <w:style w:type="paragraph" w:customStyle="1" w:styleId="aa">
    <w:name w:val="таблица тепловиз"/>
    <w:basedOn w:val="1f2"/>
    <w:qFormat/>
    <w:rsid w:val="00670533"/>
    <w:pPr>
      <w:numPr>
        <w:numId w:val="10"/>
      </w:numPr>
      <w:spacing w:before="120"/>
      <w:ind w:left="1287"/>
      <w:jc w:val="both"/>
    </w:pPr>
  </w:style>
  <w:style w:type="paragraph" w:customStyle="1" w:styleId="DefaultParagraphFontParaCharChar">
    <w:name w:val="Default Paragraph Font Para Char Char Знак"/>
    <w:basedOn w:val="ac"/>
    <w:qFormat/>
    <w:rsid w:val="00670533"/>
    <w:pPr>
      <w:spacing w:after="160" w:line="240" w:lineRule="exact"/>
    </w:pPr>
    <w:rPr>
      <w:rFonts w:ascii="Verdana" w:eastAsia="Calibri" w:hAnsi="Verdana" w:cs="Verdana"/>
      <w:sz w:val="20"/>
      <w:szCs w:val="20"/>
      <w:lang w:val="en-US"/>
    </w:rPr>
  </w:style>
  <w:style w:type="paragraph" w:customStyle="1" w:styleId="affffff2">
    <w:name w:val="Название диаграммы"/>
    <w:next w:val="ac"/>
    <w:qFormat/>
    <w:rsid w:val="00670533"/>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3">
    <w:name w:val="Нумерованный многоуровневый список Знак Знак"/>
    <w:link w:val="affffff4"/>
    <w:locked/>
    <w:rsid w:val="00670533"/>
    <w:rPr>
      <w:rFonts w:ascii="Arial" w:hAnsi="Arial" w:cs="Arial"/>
    </w:rPr>
  </w:style>
  <w:style w:type="paragraph" w:customStyle="1" w:styleId="affffff4">
    <w:name w:val="Нумерованный многоуровневый список Знак"/>
    <w:link w:val="affffff3"/>
    <w:qFormat/>
    <w:rsid w:val="00670533"/>
    <w:pPr>
      <w:tabs>
        <w:tab w:val="num" w:pos="567"/>
        <w:tab w:val="left" w:pos="1134"/>
        <w:tab w:val="left" w:pos="1701"/>
      </w:tabs>
      <w:spacing w:before="120" w:after="120" w:line="240" w:lineRule="auto"/>
      <w:ind w:left="567" w:hanging="567"/>
    </w:pPr>
    <w:rPr>
      <w:rFonts w:ascii="Arial" w:hAnsi="Arial" w:cs="Arial"/>
    </w:rPr>
  </w:style>
  <w:style w:type="paragraph" w:customStyle="1" w:styleId="a5">
    <w:name w:val="Теплови_снимки"/>
    <w:basedOn w:val="ac"/>
    <w:qFormat/>
    <w:rsid w:val="00670533"/>
    <w:pPr>
      <w:numPr>
        <w:numId w:val="11"/>
      </w:numPr>
      <w:spacing w:before="120" w:after="120" w:line="240" w:lineRule="auto"/>
      <w:jc w:val="both"/>
    </w:pPr>
    <w:rPr>
      <w:rFonts w:ascii="Times New Roman" w:eastAsia="Calibri" w:hAnsi="Times New Roman" w:cs="Times New Roman"/>
      <w:sz w:val="24"/>
      <w:szCs w:val="20"/>
      <w:lang w:val="en-US" w:eastAsia="ru-RU"/>
    </w:rPr>
  </w:style>
  <w:style w:type="paragraph" w:customStyle="1" w:styleId="a4">
    <w:name w:val="Номер формулы"/>
    <w:basedOn w:val="affa"/>
    <w:qFormat/>
    <w:rsid w:val="00670533"/>
    <w:pPr>
      <w:numPr>
        <w:numId w:val="12"/>
      </w:numPr>
      <w:spacing w:before="100" w:beforeAutospacing="1" w:after="119"/>
      <w:jc w:val="center"/>
    </w:pPr>
    <w:rPr>
      <w:rFonts w:eastAsia="Calibri"/>
      <w:b/>
      <w:iCs/>
    </w:rPr>
  </w:style>
  <w:style w:type="paragraph" w:customStyle="1" w:styleId="affffff5">
    <w:name w:val="Знак Знак Знак Знак Знак"/>
    <w:basedOn w:val="ac"/>
    <w:qFormat/>
    <w:rsid w:val="00670533"/>
    <w:pPr>
      <w:tabs>
        <w:tab w:val="num" w:pos="360"/>
      </w:tabs>
      <w:spacing w:before="120" w:after="160" w:line="240" w:lineRule="exact"/>
      <w:jc w:val="both"/>
    </w:pPr>
    <w:rPr>
      <w:rFonts w:ascii="Verdana" w:eastAsia="Calibri" w:hAnsi="Verdana" w:cs="Verdana"/>
      <w:sz w:val="24"/>
      <w:szCs w:val="20"/>
      <w:lang w:val="en-US"/>
    </w:rPr>
  </w:style>
  <w:style w:type="character" w:customStyle="1" w:styleId="1fa">
    <w:name w:val="1 заголовок Знак"/>
    <w:link w:val="1fb"/>
    <w:locked/>
    <w:rsid w:val="00670533"/>
    <w:rPr>
      <w:rFonts w:ascii="Cambria" w:hAnsi="Cambria"/>
      <w:b/>
      <w:bCs/>
      <w:caps/>
      <w:color w:val="365F91"/>
      <w:kern w:val="28"/>
      <w:sz w:val="24"/>
      <w:szCs w:val="28"/>
    </w:rPr>
  </w:style>
  <w:style w:type="paragraph" w:customStyle="1" w:styleId="1fb">
    <w:name w:val="1 заголовок"/>
    <w:basedOn w:val="14"/>
    <w:link w:val="1fa"/>
    <w:qFormat/>
    <w:rsid w:val="00670533"/>
    <w:pPr>
      <w:keepLines w:val="0"/>
      <w:pageBreakBefore/>
      <w:spacing w:before="240" w:after="120"/>
      <w:ind w:left="284" w:hanging="284"/>
      <w:jc w:val="both"/>
    </w:pPr>
    <w:rPr>
      <w:rFonts w:eastAsiaTheme="minorHAnsi" w:cstheme="minorBidi"/>
      <w:caps/>
      <w:kern w:val="28"/>
      <w:sz w:val="24"/>
    </w:rPr>
  </w:style>
  <w:style w:type="character" w:customStyle="1" w:styleId="2f1">
    <w:name w:val="2 заголовок Знак"/>
    <w:link w:val="2f2"/>
    <w:locked/>
    <w:rsid w:val="00B87EDC"/>
    <w:rPr>
      <w:rFonts w:ascii="Times New Roman" w:hAnsi="Times New Roman"/>
      <w:b/>
      <w:noProof/>
      <w:sz w:val="28"/>
    </w:rPr>
  </w:style>
  <w:style w:type="paragraph" w:customStyle="1" w:styleId="2f2">
    <w:name w:val="2 заголовок"/>
    <w:basedOn w:val="24"/>
    <w:link w:val="2f1"/>
    <w:qFormat/>
    <w:rsid w:val="00B87EDC"/>
    <w:pPr>
      <w:keepNext w:val="0"/>
      <w:keepLines w:val="0"/>
      <w:widowControl w:val="0"/>
      <w:overflowPunct w:val="0"/>
      <w:autoSpaceDE w:val="0"/>
      <w:autoSpaceDN w:val="0"/>
      <w:adjustRightInd w:val="0"/>
      <w:spacing w:before="0" w:after="0"/>
    </w:pPr>
    <w:rPr>
      <w:rFonts w:eastAsiaTheme="minorHAnsi" w:cstheme="minorBidi"/>
      <w:bCs w:val="0"/>
      <w:noProof/>
      <w:sz w:val="28"/>
      <w:szCs w:val="22"/>
    </w:rPr>
  </w:style>
  <w:style w:type="character" w:customStyle="1" w:styleId="39">
    <w:name w:val="3 заголовок Знак"/>
    <w:link w:val="3a"/>
    <w:locked/>
    <w:rsid w:val="00670533"/>
    <w:rPr>
      <w:rFonts w:ascii="Cambria" w:hAnsi="Cambria"/>
      <w:b/>
      <w:noProof/>
      <w:color w:val="4F81BD"/>
    </w:rPr>
  </w:style>
  <w:style w:type="paragraph" w:customStyle="1" w:styleId="3a">
    <w:name w:val="3 заголовок"/>
    <w:basedOn w:val="31"/>
    <w:link w:val="39"/>
    <w:qFormat/>
    <w:rsid w:val="00670533"/>
    <w:pPr>
      <w:tabs>
        <w:tab w:val="num" w:pos="360"/>
        <w:tab w:val="num" w:pos="1440"/>
      </w:tabs>
      <w:overflowPunct w:val="0"/>
      <w:autoSpaceDE w:val="0"/>
      <w:autoSpaceDN w:val="0"/>
      <w:adjustRightInd w:val="0"/>
      <w:spacing w:before="240" w:after="120"/>
      <w:ind w:left="1661" w:hanging="737"/>
      <w:jc w:val="left"/>
    </w:pPr>
    <w:rPr>
      <w:rFonts w:eastAsiaTheme="minorHAnsi" w:cstheme="minorBidi"/>
      <w:bCs w:val="0"/>
      <w:noProof/>
      <w:sz w:val="22"/>
      <w:szCs w:val="22"/>
    </w:rPr>
  </w:style>
  <w:style w:type="paragraph" w:customStyle="1" w:styleId="ConsNonformat">
    <w:name w:val="ConsNonformat"/>
    <w:qFormat/>
    <w:rsid w:val="00670533"/>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7">
    <w:name w:val="Маркированный список вложенный"/>
    <w:basedOn w:val="ac"/>
    <w:qFormat/>
    <w:rsid w:val="00670533"/>
    <w:pPr>
      <w:numPr>
        <w:numId w:val="13"/>
      </w:numPr>
      <w:spacing w:after="120" w:line="240" w:lineRule="auto"/>
    </w:pPr>
    <w:rPr>
      <w:rFonts w:ascii="Arial" w:eastAsia="Calibri" w:hAnsi="Arial" w:cs="Times New Roman"/>
      <w:bCs/>
      <w:iCs/>
      <w:sz w:val="20"/>
      <w:szCs w:val="20"/>
      <w:lang w:eastAsia="ru-RU"/>
    </w:rPr>
  </w:style>
  <w:style w:type="character" w:customStyle="1" w:styleId="-4">
    <w:name w:val="- Список Знак"/>
    <w:link w:val="-"/>
    <w:locked/>
    <w:rsid w:val="00670533"/>
    <w:rPr>
      <w:rFonts w:eastAsia="Times New Roman"/>
      <w:sz w:val="24"/>
      <w:szCs w:val="24"/>
    </w:rPr>
  </w:style>
  <w:style w:type="paragraph" w:customStyle="1" w:styleId="-">
    <w:name w:val="- Список"/>
    <w:basedOn w:val="ac"/>
    <w:link w:val="-4"/>
    <w:qFormat/>
    <w:rsid w:val="00670533"/>
    <w:pPr>
      <w:numPr>
        <w:numId w:val="14"/>
      </w:numPr>
      <w:tabs>
        <w:tab w:val="left" w:pos="1134"/>
      </w:tabs>
      <w:spacing w:after="0" w:line="360" w:lineRule="auto"/>
      <w:ind w:left="0" w:firstLine="567"/>
      <w:jc w:val="both"/>
    </w:pPr>
    <w:rPr>
      <w:rFonts w:eastAsia="Times New Roman"/>
      <w:sz w:val="24"/>
      <w:szCs w:val="24"/>
    </w:rPr>
  </w:style>
  <w:style w:type="character" w:customStyle="1" w:styleId="affffff6">
    <w:name w:val="Название Таблицы Знак"/>
    <w:link w:val="affffff7"/>
    <w:locked/>
    <w:rsid w:val="00670533"/>
    <w:rPr>
      <w:rFonts w:eastAsia="Times New Roman"/>
      <w:bCs/>
    </w:rPr>
  </w:style>
  <w:style w:type="paragraph" w:customStyle="1" w:styleId="affffff7">
    <w:name w:val="Название Таблицы"/>
    <w:basedOn w:val="af8"/>
    <w:link w:val="affffff6"/>
    <w:qFormat/>
    <w:rsid w:val="00670533"/>
    <w:pPr>
      <w:keepNext w:val="0"/>
      <w:spacing w:before="240" w:after="60"/>
      <w:ind w:firstLine="567"/>
      <w:contextualSpacing w:val="0"/>
    </w:pPr>
    <w:rPr>
      <w:rFonts w:asciiTheme="minorHAnsi" w:hAnsiTheme="minorHAnsi" w:cstheme="minorBidi"/>
      <w:b w:val="0"/>
      <w:sz w:val="22"/>
      <w:szCs w:val="22"/>
    </w:rPr>
  </w:style>
  <w:style w:type="character" w:customStyle="1" w:styleId="affffff8">
    <w:name w:val="Название Рисунка Знак"/>
    <w:link w:val="affffff9"/>
    <w:locked/>
    <w:rsid w:val="00670533"/>
    <w:rPr>
      <w:rFonts w:eastAsia="Times New Roman"/>
      <w:bCs/>
    </w:rPr>
  </w:style>
  <w:style w:type="paragraph" w:customStyle="1" w:styleId="affffff9">
    <w:name w:val="Название Рисунка"/>
    <w:basedOn w:val="af8"/>
    <w:link w:val="affffff8"/>
    <w:qFormat/>
    <w:rsid w:val="00670533"/>
    <w:pPr>
      <w:keepNext w:val="0"/>
      <w:spacing w:before="60" w:after="240"/>
      <w:contextualSpacing w:val="0"/>
    </w:pPr>
    <w:rPr>
      <w:rFonts w:asciiTheme="minorHAnsi" w:hAnsiTheme="minorHAnsi" w:cstheme="minorBidi"/>
      <w:b w:val="0"/>
      <w:sz w:val="22"/>
      <w:szCs w:val="22"/>
    </w:rPr>
  </w:style>
  <w:style w:type="character" w:customStyle="1" w:styleId="affffffa">
    <w:name w:val="Текст отчета МОЭК Знак"/>
    <w:link w:val="affffffb"/>
    <w:locked/>
    <w:rsid w:val="00670533"/>
    <w:rPr>
      <w:rFonts w:ascii="Calibri" w:hAnsi="Calibri"/>
      <w:sz w:val="28"/>
      <w:szCs w:val="28"/>
    </w:rPr>
  </w:style>
  <w:style w:type="paragraph" w:customStyle="1" w:styleId="affffffb">
    <w:name w:val="Текст отчета МОЭК"/>
    <w:basedOn w:val="ac"/>
    <w:link w:val="affffffa"/>
    <w:qFormat/>
    <w:rsid w:val="00670533"/>
    <w:pPr>
      <w:spacing w:after="0"/>
      <w:ind w:firstLine="709"/>
      <w:jc w:val="both"/>
    </w:pPr>
    <w:rPr>
      <w:rFonts w:ascii="Calibri" w:hAnsi="Calibri"/>
      <w:sz w:val="28"/>
      <w:szCs w:val="28"/>
    </w:rPr>
  </w:style>
  <w:style w:type="character" w:customStyle="1" w:styleId="affffffc">
    <w:name w:val="Формула Знак"/>
    <w:link w:val="affffffd"/>
    <w:locked/>
    <w:rsid w:val="00670533"/>
    <w:rPr>
      <w:rFonts w:ascii="Cambria Math" w:eastAsia="Times New Roman" w:hAnsi="Cambria Math"/>
      <w:sz w:val="28"/>
      <w:szCs w:val="28"/>
      <w:lang w:val="en-US"/>
    </w:rPr>
  </w:style>
  <w:style w:type="paragraph" w:customStyle="1" w:styleId="affffffd">
    <w:name w:val="Формула"/>
    <w:basedOn w:val="affffffb"/>
    <w:link w:val="affffffc"/>
    <w:qFormat/>
    <w:rsid w:val="00670533"/>
    <w:pPr>
      <w:tabs>
        <w:tab w:val="left" w:pos="9072"/>
      </w:tabs>
      <w:ind w:left="2880" w:firstLine="0"/>
      <w:jc w:val="right"/>
    </w:pPr>
    <w:rPr>
      <w:rFonts w:ascii="Cambria Math" w:eastAsia="Times New Roman" w:hAnsi="Cambria Math"/>
      <w:lang w:val="en-US"/>
    </w:rPr>
  </w:style>
  <w:style w:type="character" w:customStyle="1" w:styleId="affffffe">
    <w:name w:val="Список отчета Знак"/>
    <w:link w:val="a3"/>
    <w:locked/>
    <w:rsid w:val="00670533"/>
    <w:rPr>
      <w:rFonts w:ascii="Calibri" w:hAnsi="Calibri"/>
      <w:sz w:val="28"/>
      <w:szCs w:val="28"/>
    </w:rPr>
  </w:style>
  <w:style w:type="paragraph" w:customStyle="1" w:styleId="a3">
    <w:name w:val="Список отчета"/>
    <w:basedOn w:val="affffffb"/>
    <w:link w:val="affffffe"/>
    <w:qFormat/>
    <w:rsid w:val="00670533"/>
    <w:pPr>
      <w:numPr>
        <w:numId w:val="15"/>
      </w:numPr>
      <w:ind w:left="1066" w:hanging="357"/>
    </w:pPr>
  </w:style>
  <w:style w:type="paragraph" w:customStyle="1" w:styleId="xl151">
    <w:name w:val="xl1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2">
    <w:name w:val="xl1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3">
    <w:name w:val="xl1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4">
    <w:name w:val="xl1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5">
    <w:name w:val="xl1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156">
    <w:name w:val="xl156"/>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7">
    <w:name w:val="xl157"/>
    <w:basedOn w:val="ac"/>
    <w:qFormat/>
    <w:rsid w:val="006705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58">
    <w:name w:val="xl1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59">
    <w:name w:val="xl1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0">
    <w:name w:val="xl1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61">
    <w:name w:val="xl1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2">
    <w:name w:val="xl1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3">
    <w:name w:val="xl1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4">
    <w:name w:val="xl1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5">
    <w:name w:val="xl1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66">
    <w:name w:val="xl1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7">
    <w:name w:val="xl1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8">
    <w:name w:val="xl1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xl169">
    <w:name w:val="xl169"/>
    <w:basedOn w:val="ac"/>
    <w:qFormat/>
    <w:rsid w:val="0067053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0">
    <w:name w:val="xl1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71">
    <w:name w:val="xl1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2">
    <w:name w:val="xl1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3">
    <w:name w:val="xl1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4">
    <w:name w:val="xl1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175">
    <w:name w:val="xl1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4"/>
      <w:szCs w:val="24"/>
      <w:lang w:eastAsia="ru-RU"/>
    </w:rPr>
  </w:style>
  <w:style w:type="character" w:customStyle="1" w:styleId="afffffff">
    <w:name w:val="Раздел приложения Знак"/>
    <w:link w:val="a2"/>
    <w:locked/>
    <w:rsid w:val="00670533"/>
    <w:rPr>
      <w:rFonts w:ascii="Calibri" w:hAnsi="Calibri"/>
      <w:b/>
      <w:sz w:val="24"/>
    </w:rPr>
  </w:style>
  <w:style w:type="paragraph" w:customStyle="1" w:styleId="a2">
    <w:name w:val="Раздел приложения"/>
    <w:basedOn w:val="1f2"/>
    <w:link w:val="afffffff"/>
    <w:qFormat/>
    <w:rsid w:val="00670533"/>
    <w:pPr>
      <w:numPr>
        <w:numId w:val="16"/>
      </w:numPr>
      <w:ind w:left="714" w:hanging="357"/>
    </w:pPr>
    <w:rPr>
      <w:b/>
    </w:rPr>
  </w:style>
  <w:style w:type="character" w:customStyle="1" w:styleId="afffffff0">
    <w:name w:val="Таблица приложения Знак"/>
    <w:link w:val="a8"/>
    <w:locked/>
    <w:rsid w:val="00670533"/>
    <w:rPr>
      <w:rFonts w:ascii="Calibri" w:hAnsi="Calibri"/>
      <w:sz w:val="24"/>
    </w:rPr>
  </w:style>
  <w:style w:type="paragraph" w:customStyle="1" w:styleId="a8">
    <w:name w:val="Таблица приложения"/>
    <w:basedOn w:val="affff1"/>
    <w:link w:val="afffffff0"/>
    <w:qFormat/>
    <w:rsid w:val="00670533"/>
    <w:pPr>
      <w:keepNext/>
      <w:keepLines/>
      <w:numPr>
        <w:numId w:val="17"/>
      </w:numPr>
    </w:pPr>
  </w:style>
  <w:style w:type="character" w:customStyle="1" w:styleId="afffffff1">
    <w:name w:val="Рисунок приложения Знак"/>
    <w:basedOn w:val="afffffff0"/>
    <w:link w:val="a1"/>
    <w:locked/>
    <w:rsid w:val="00670533"/>
    <w:rPr>
      <w:rFonts w:ascii="Calibri" w:hAnsi="Calibri"/>
      <w:sz w:val="24"/>
    </w:rPr>
  </w:style>
  <w:style w:type="paragraph" w:customStyle="1" w:styleId="a1">
    <w:name w:val="Рисунок приложения"/>
    <w:basedOn w:val="a8"/>
    <w:link w:val="afffffff1"/>
    <w:qFormat/>
    <w:rsid w:val="00670533"/>
    <w:pPr>
      <w:numPr>
        <w:numId w:val="18"/>
      </w:numPr>
      <w:tabs>
        <w:tab w:val="num" w:pos="360"/>
      </w:tabs>
      <w:ind w:left="1440"/>
    </w:pPr>
  </w:style>
  <w:style w:type="paragraph" w:customStyle="1" w:styleId="xl23">
    <w:name w:val="xl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
    <w:name w:val="xl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
    <w:name w:val="xl31"/>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c"/>
    <w:uiPriority w:val="99"/>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0">
    <w:name w:val="xl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43">
    <w:name w:val="xl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5">
    <w:name w:val="xl4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
    <w:name w:val="xl46"/>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
    <w:name w:val="xl4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
    <w:name w:val="xl4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
    <w:name w:val="xl4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3">
    <w:name w:val="xl5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character" w:customStyle="1" w:styleId="afffffff2">
    <w:name w:val="Основной текст_"/>
    <w:link w:val="1fc"/>
    <w:locked/>
    <w:rsid w:val="00670533"/>
    <w:rPr>
      <w:rFonts w:ascii="Arial" w:eastAsia="Arial" w:hAnsi="Arial" w:cs="Arial"/>
      <w:sz w:val="19"/>
      <w:szCs w:val="19"/>
      <w:shd w:val="clear" w:color="auto" w:fill="FFFFFF"/>
    </w:rPr>
  </w:style>
  <w:style w:type="paragraph" w:customStyle="1" w:styleId="1fc">
    <w:name w:val="Основной текст1"/>
    <w:basedOn w:val="ac"/>
    <w:link w:val="afffffff2"/>
    <w:qFormat/>
    <w:rsid w:val="00670533"/>
    <w:pPr>
      <w:shd w:val="clear" w:color="auto" w:fill="FFFFFF"/>
      <w:spacing w:after="0" w:line="0" w:lineRule="atLeast"/>
    </w:pPr>
    <w:rPr>
      <w:rFonts w:ascii="Arial" w:eastAsia="Arial" w:hAnsi="Arial" w:cs="Arial"/>
      <w:sz w:val="19"/>
      <w:szCs w:val="19"/>
    </w:rPr>
  </w:style>
  <w:style w:type="character" w:customStyle="1" w:styleId="afffffff3">
    <w:name w:val="Подпись к таблице_"/>
    <w:link w:val="afffffff4"/>
    <w:locked/>
    <w:rsid w:val="00670533"/>
    <w:rPr>
      <w:rFonts w:ascii="Arial" w:eastAsia="Arial" w:hAnsi="Arial" w:cs="Arial"/>
      <w:sz w:val="23"/>
      <w:szCs w:val="23"/>
      <w:shd w:val="clear" w:color="auto" w:fill="FFFFFF"/>
    </w:rPr>
  </w:style>
  <w:style w:type="paragraph" w:customStyle="1" w:styleId="afffffff4">
    <w:name w:val="Подпись к таблице"/>
    <w:basedOn w:val="ac"/>
    <w:link w:val="afffffff3"/>
    <w:qFormat/>
    <w:rsid w:val="00670533"/>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670533"/>
    <w:rPr>
      <w:rFonts w:eastAsia="Times New Roman"/>
      <w:sz w:val="12"/>
      <w:szCs w:val="12"/>
      <w:shd w:val="clear" w:color="auto" w:fill="FFFFFF"/>
    </w:rPr>
  </w:style>
  <w:style w:type="paragraph" w:customStyle="1" w:styleId="3c">
    <w:name w:val="Основной текст (3)"/>
    <w:basedOn w:val="ac"/>
    <w:link w:val="3b"/>
    <w:qFormat/>
    <w:rsid w:val="00670533"/>
    <w:pPr>
      <w:shd w:val="clear" w:color="auto" w:fill="FFFFFF"/>
      <w:spacing w:after="0" w:line="0" w:lineRule="atLeast"/>
    </w:pPr>
    <w:rPr>
      <w:rFonts w:eastAsia="Times New Roman"/>
      <w:sz w:val="12"/>
      <w:szCs w:val="12"/>
    </w:rPr>
  </w:style>
  <w:style w:type="character" w:customStyle="1" w:styleId="47">
    <w:name w:val="Основной текст (4)_"/>
    <w:link w:val="48"/>
    <w:locked/>
    <w:rsid w:val="00670533"/>
    <w:rPr>
      <w:rFonts w:eastAsia="Times New Roman"/>
      <w:shd w:val="clear" w:color="auto" w:fill="FFFFFF"/>
    </w:rPr>
  </w:style>
  <w:style w:type="paragraph" w:customStyle="1" w:styleId="48">
    <w:name w:val="Основной текст (4)"/>
    <w:basedOn w:val="ac"/>
    <w:link w:val="47"/>
    <w:qFormat/>
    <w:rsid w:val="00670533"/>
    <w:pPr>
      <w:shd w:val="clear" w:color="auto" w:fill="FFFFFF"/>
      <w:spacing w:after="0" w:line="0" w:lineRule="atLeast"/>
    </w:pPr>
    <w:rPr>
      <w:rFonts w:eastAsia="Times New Roman"/>
    </w:rPr>
  </w:style>
  <w:style w:type="character" w:customStyle="1" w:styleId="710">
    <w:name w:val="Заголовок 7 Знак1"/>
    <w:uiPriority w:val="9"/>
    <w:semiHidden/>
    <w:rsid w:val="00670533"/>
    <w:rPr>
      <w:rFonts w:ascii="Cambria" w:eastAsia="Times New Roman" w:hAnsi="Cambria" w:cs="Times New Roman"/>
      <w:i/>
      <w:iCs/>
      <w:color w:val="243F60"/>
    </w:rPr>
  </w:style>
  <w:style w:type="character" w:customStyle="1" w:styleId="810">
    <w:name w:val="Заголовок 8 Знак1"/>
    <w:semiHidden/>
    <w:rsid w:val="00670533"/>
    <w:rPr>
      <w:rFonts w:ascii="Cambria" w:eastAsia="Times New Roman" w:hAnsi="Cambria" w:cs="Times New Roman"/>
      <w:color w:val="272727"/>
      <w:sz w:val="21"/>
      <w:szCs w:val="21"/>
    </w:rPr>
  </w:style>
  <w:style w:type="character" w:customStyle="1" w:styleId="910">
    <w:name w:val="Заголовок 9 Знак1"/>
    <w:semiHidden/>
    <w:rsid w:val="00670533"/>
    <w:rPr>
      <w:rFonts w:ascii="Cambria" w:eastAsia="Times New Roman" w:hAnsi="Cambria" w:cs="Times New Roman"/>
      <w:i/>
      <w:iCs/>
      <w:color w:val="272727"/>
      <w:sz w:val="21"/>
      <w:szCs w:val="21"/>
    </w:rPr>
  </w:style>
  <w:style w:type="character" w:customStyle="1" w:styleId="1fd">
    <w:name w:val="Текст концевой сноски Знак1"/>
    <w:uiPriority w:val="99"/>
    <w:semiHidden/>
    <w:rsid w:val="00670533"/>
    <w:rPr>
      <w:sz w:val="20"/>
      <w:szCs w:val="20"/>
    </w:rPr>
  </w:style>
  <w:style w:type="character" w:customStyle="1" w:styleId="1fe">
    <w:name w:val="Верхний колонтитул Знак1"/>
    <w:aliases w:val="??????? ?????????? Знак1,ВерхКолонтитул Знак Знак1,ВерхКолонтитул Знак2"/>
    <w:basedOn w:val="ad"/>
    <w:rsid w:val="00670533"/>
  </w:style>
  <w:style w:type="character" w:customStyle="1" w:styleId="1ff">
    <w:name w:val="Нижний колонтитул Знак1"/>
    <w:aliases w:val="Знак2 Знак1"/>
    <w:basedOn w:val="ad"/>
    <w:rsid w:val="00670533"/>
  </w:style>
  <w:style w:type="character" w:customStyle="1" w:styleId="1ff0">
    <w:name w:val="Текст выноски Знак1"/>
    <w:rsid w:val="00670533"/>
    <w:rPr>
      <w:rFonts w:ascii="Segoe UI" w:hAnsi="Segoe UI" w:cs="Segoe UI"/>
      <w:sz w:val="18"/>
      <w:szCs w:val="18"/>
    </w:rPr>
  </w:style>
  <w:style w:type="character" w:customStyle="1" w:styleId="1ff1">
    <w:name w:val="Текст Знак1"/>
    <w:semiHidden/>
    <w:rsid w:val="00670533"/>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d"/>
    <w:rsid w:val="00670533"/>
  </w:style>
  <w:style w:type="character" w:customStyle="1" w:styleId="1ff2">
    <w:name w:val="Тема примечания Знак1"/>
    <w:semiHidden/>
    <w:rsid w:val="00670533"/>
    <w:rPr>
      <w:b/>
      <w:bCs/>
      <w:sz w:val="20"/>
      <w:szCs w:val="20"/>
    </w:rPr>
  </w:style>
  <w:style w:type="character" w:customStyle="1" w:styleId="1ff3">
    <w:name w:val="Схема документа Знак1"/>
    <w:semiHidden/>
    <w:rsid w:val="00670533"/>
    <w:rPr>
      <w:rFonts w:ascii="Segoe UI" w:hAnsi="Segoe UI" w:cs="Segoe UI"/>
      <w:sz w:val="16"/>
      <w:szCs w:val="16"/>
    </w:rPr>
  </w:style>
  <w:style w:type="paragraph" w:styleId="afffe">
    <w:name w:val="Body Text First Indent"/>
    <w:basedOn w:val="afff6"/>
    <w:link w:val="afffd"/>
    <w:unhideWhenUsed/>
    <w:rsid w:val="00670533"/>
    <w:pPr>
      <w:spacing w:after="0"/>
      <w:ind w:firstLine="360"/>
    </w:pPr>
    <w:rPr>
      <w:rFonts w:asciiTheme="minorHAnsi" w:eastAsia="Times New Roman" w:hAnsiTheme="minorHAnsi" w:cstheme="minorBidi"/>
      <w:sz w:val="24"/>
      <w:szCs w:val="24"/>
    </w:rPr>
  </w:style>
  <w:style w:type="character" w:customStyle="1" w:styleId="1ff4">
    <w:name w:val="Красная строка Знак1"/>
    <w:basedOn w:val="afff7"/>
    <w:semiHidden/>
    <w:rsid w:val="00670533"/>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670533"/>
    <w:rPr>
      <w:b/>
      <w:bCs/>
      <w:szCs w:val="24"/>
      <w:lang w:val="ru-RU" w:eastAsia="ru-RU" w:bidi="ar-SA"/>
    </w:rPr>
  </w:style>
  <w:style w:type="paragraph" w:styleId="afffc">
    <w:name w:val="Title"/>
    <w:aliases w:val="Знак4, Знак4"/>
    <w:basedOn w:val="ac"/>
    <w:next w:val="ac"/>
    <w:link w:val="afffb"/>
    <w:qFormat/>
    <w:rsid w:val="00670533"/>
    <w:pPr>
      <w:spacing w:after="0" w:line="240" w:lineRule="auto"/>
      <w:contextualSpacing/>
      <w:jc w:val="center"/>
    </w:pPr>
    <w:rPr>
      <w:rFonts w:ascii="Calibri" w:hAnsi="Calibri"/>
      <w:sz w:val="28"/>
    </w:rPr>
  </w:style>
  <w:style w:type="character" w:customStyle="1" w:styleId="1ff5">
    <w:name w:val="Название Знак1"/>
    <w:aliases w:val="Знак4 Знак1"/>
    <w:basedOn w:val="ad"/>
    <w:rsid w:val="00670533"/>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670533"/>
    <w:rPr>
      <w:rFonts w:ascii="Calibri" w:eastAsia="Calibri" w:hAnsi="Calibri" w:hint="default"/>
      <w:sz w:val="24"/>
      <w:szCs w:val="24"/>
      <w:lang w:val="ru-RU" w:eastAsia="ru-RU" w:bidi="ar-SA"/>
    </w:rPr>
  </w:style>
  <w:style w:type="character" w:customStyle="1" w:styleId="2f3">
    <w:name w:val="Основной текст 2 Знак"/>
    <w:basedOn w:val="ad"/>
    <w:rsid w:val="00670533"/>
  </w:style>
  <w:style w:type="paragraph" w:styleId="2d">
    <w:name w:val="Body Text 2"/>
    <w:basedOn w:val="ac"/>
    <w:link w:val="210"/>
    <w:unhideWhenUsed/>
    <w:rsid w:val="00670533"/>
    <w:pPr>
      <w:spacing w:after="120" w:line="480" w:lineRule="auto"/>
      <w:jc w:val="center"/>
    </w:pPr>
    <w:rPr>
      <w:rFonts w:ascii="Calibri" w:hAnsi="Calibri"/>
      <w:sz w:val="24"/>
    </w:rPr>
  </w:style>
  <w:style w:type="character" w:customStyle="1" w:styleId="220">
    <w:name w:val="Основной текст 2 Знак2"/>
    <w:basedOn w:val="ad"/>
    <w:semiHidden/>
    <w:rsid w:val="00670533"/>
  </w:style>
  <w:style w:type="character" w:customStyle="1" w:styleId="afffffff5">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670533"/>
    <w:rPr>
      <w:rFonts w:ascii="Times New Roman" w:hAnsi="Times New Roman" w:cs="Times New Roman" w:hint="default"/>
      <w:sz w:val="24"/>
      <w:lang w:val="ru-RU" w:eastAsia="ru-RU" w:bidi="ar-SA"/>
    </w:rPr>
  </w:style>
  <w:style w:type="paragraph" w:styleId="36">
    <w:name w:val="Body Text Indent 3"/>
    <w:basedOn w:val="ac"/>
    <w:link w:val="35"/>
    <w:unhideWhenUsed/>
    <w:rsid w:val="00670533"/>
    <w:pPr>
      <w:spacing w:after="120" w:line="240" w:lineRule="auto"/>
      <w:ind w:left="283"/>
      <w:jc w:val="center"/>
    </w:pPr>
    <w:rPr>
      <w:rFonts w:ascii="Calibri" w:hAnsi="Calibri"/>
      <w:sz w:val="16"/>
      <w:szCs w:val="16"/>
    </w:rPr>
  </w:style>
  <w:style w:type="character" w:customStyle="1" w:styleId="310">
    <w:name w:val="Основной текст с отступом 3 Знак1"/>
    <w:basedOn w:val="ad"/>
    <w:semiHidden/>
    <w:rsid w:val="00670533"/>
    <w:rPr>
      <w:sz w:val="16"/>
      <w:szCs w:val="16"/>
    </w:rPr>
  </w:style>
  <w:style w:type="character" w:customStyle="1" w:styleId="afffffff6">
    <w:name w:val="НЕТ отступов Знак Знак Знак Знак Знак"/>
    <w:rsid w:val="00670533"/>
    <w:rPr>
      <w:rFonts w:ascii="Times New Roman" w:hAnsi="Times New Roman" w:cs="Times New Roman" w:hint="default"/>
      <w:sz w:val="24"/>
      <w:lang w:val="ru-RU" w:eastAsia="ru-RU" w:bidi="ar-SA"/>
    </w:rPr>
  </w:style>
  <w:style w:type="character" w:customStyle="1" w:styleId="1ff6">
    <w:name w:val="Основной текст Знак1 Знак Знак Знак Знак Знак З"/>
    <w:rsid w:val="00670533"/>
    <w:rPr>
      <w:rFonts w:ascii="Times New Roman" w:hAnsi="Times New Roman" w:cs="Times New Roman" w:hint="default"/>
      <w:sz w:val="24"/>
      <w:lang w:val="ru-RU" w:eastAsia="ru-RU" w:bidi="ar-SA"/>
    </w:rPr>
  </w:style>
  <w:style w:type="character" w:customStyle="1" w:styleId="1ff7">
    <w:name w:val="Слабое выделение1"/>
    <w:rsid w:val="00670533"/>
    <w:rPr>
      <w:rFonts w:ascii="Times New Roman" w:hAnsi="Times New Roman" w:cs="Times New Roman" w:hint="default"/>
      <w:i/>
      <w:iCs/>
      <w:color w:val="808080"/>
    </w:rPr>
  </w:style>
  <w:style w:type="character" w:customStyle="1" w:styleId="1ff8">
    <w:name w:val="Основной текст Знак1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character" w:customStyle="1" w:styleId="afffffff7">
    <w:name w:val="НЕТ отступов Знак"/>
    <w:rsid w:val="00670533"/>
    <w:rPr>
      <w:rFonts w:ascii="Times New Roman" w:hAnsi="Times New Roman" w:cs="Times New Roman" w:hint="default"/>
      <w:sz w:val="24"/>
    </w:rPr>
  </w:style>
  <w:style w:type="character" w:customStyle="1" w:styleId="afffffff8">
    <w:name w:val="НЕТ отступов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sz w:val="24"/>
      <w:lang w:val="ru-RU" w:eastAsia="ru-RU" w:bidi="ar-SA"/>
    </w:rPr>
  </w:style>
  <w:style w:type="paragraph" w:styleId="z-">
    <w:name w:val="HTML Top of Form"/>
    <w:basedOn w:val="ac"/>
    <w:next w:val="ac"/>
    <w:link w:val="z-0"/>
    <w:hidden/>
    <w:uiPriority w:val="99"/>
    <w:semiHidden/>
    <w:unhideWhenUsed/>
    <w:rsid w:val="00670533"/>
    <w:pPr>
      <w:pBdr>
        <w:bottom w:val="single" w:sz="6" w:space="1" w:color="auto"/>
      </w:pBdr>
      <w:spacing w:after="0" w:line="240" w:lineRule="auto"/>
      <w:jc w:val="center"/>
    </w:pPr>
    <w:rPr>
      <w:rFonts w:ascii="Arial" w:eastAsia="Calibri" w:hAnsi="Arial" w:cs="Times New Roman"/>
      <w:vanish/>
      <w:sz w:val="16"/>
      <w:szCs w:val="16"/>
    </w:rPr>
  </w:style>
  <w:style w:type="character" w:customStyle="1" w:styleId="z-0">
    <w:name w:val="z-Начало формы Знак"/>
    <w:basedOn w:val="ad"/>
    <w:link w:val="z-"/>
    <w:uiPriority w:val="99"/>
    <w:semiHidden/>
    <w:rsid w:val="00670533"/>
    <w:rPr>
      <w:rFonts w:ascii="Arial" w:eastAsia="Calibri" w:hAnsi="Arial" w:cs="Times New Roman"/>
      <w:vanish/>
      <w:sz w:val="16"/>
      <w:szCs w:val="16"/>
    </w:rPr>
  </w:style>
  <w:style w:type="paragraph" w:styleId="z-1">
    <w:name w:val="HTML Bottom of Form"/>
    <w:basedOn w:val="ac"/>
    <w:next w:val="ac"/>
    <w:link w:val="z-2"/>
    <w:hidden/>
    <w:uiPriority w:val="99"/>
    <w:unhideWhenUsed/>
    <w:rsid w:val="00670533"/>
    <w:pPr>
      <w:pBdr>
        <w:top w:val="single" w:sz="6" w:space="1" w:color="auto"/>
      </w:pBdr>
      <w:spacing w:after="0" w:line="240" w:lineRule="auto"/>
      <w:jc w:val="center"/>
    </w:pPr>
    <w:rPr>
      <w:rFonts w:ascii="Arial" w:eastAsia="Calibri" w:hAnsi="Arial" w:cs="Times New Roman"/>
      <w:vanish/>
      <w:sz w:val="16"/>
      <w:szCs w:val="16"/>
    </w:rPr>
  </w:style>
  <w:style w:type="character" w:customStyle="1" w:styleId="z-2">
    <w:name w:val="z-Конец формы Знак"/>
    <w:basedOn w:val="ad"/>
    <w:link w:val="z-1"/>
    <w:uiPriority w:val="99"/>
    <w:rsid w:val="00670533"/>
    <w:rPr>
      <w:rFonts w:ascii="Arial" w:eastAsia="Calibri" w:hAnsi="Arial" w:cs="Times New Roman"/>
      <w:vanish/>
      <w:sz w:val="16"/>
      <w:szCs w:val="16"/>
    </w:rPr>
  </w:style>
  <w:style w:type="character" w:customStyle="1" w:styleId="1ff9">
    <w:name w:val="Замещающий текст1"/>
    <w:semiHidden/>
    <w:rsid w:val="00670533"/>
    <w:rPr>
      <w:rFonts w:ascii="Times New Roman" w:hAnsi="Times New Roman" w:cs="Times New Roman" w:hint="default"/>
      <w:color w:val="808080"/>
    </w:rPr>
  </w:style>
  <w:style w:type="character" w:customStyle="1" w:styleId="afffffff9">
    <w:name w:val="Рисуно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afffffffa">
    <w:name w:val="Рисунок Знак Знак Знак Знак Знак Знак Знак Знак Знак Знак Знак Знак Знак Знак Знак Знак Знак Знак Знак Знак Знак"/>
    <w:rsid w:val="00670533"/>
    <w:rPr>
      <w:rFonts w:ascii="Times New Roman" w:hAnsi="Times New Roman" w:cs="Times New Roman" w:hint="default"/>
      <w:b/>
      <w:bCs/>
      <w:i/>
      <w:iCs w:val="0"/>
      <w:sz w:val="24"/>
    </w:rPr>
  </w:style>
  <w:style w:type="character" w:customStyle="1" w:styleId="textbold1">
    <w:name w:val="textbold1"/>
    <w:rsid w:val="00670533"/>
    <w:rPr>
      <w:rFonts w:ascii="Verdana" w:hAnsi="Verdana" w:cs="Times New Roman" w:hint="default"/>
      <w:b/>
      <w:bCs/>
      <w:color w:val="336600"/>
      <w:sz w:val="17"/>
      <w:szCs w:val="17"/>
    </w:rPr>
  </w:style>
  <w:style w:type="character" w:customStyle="1" w:styleId="nowrap">
    <w:name w:val="nowrap"/>
    <w:rsid w:val="00670533"/>
    <w:rPr>
      <w:rFonts w:ascii="Times New Roman" w:hAnsi="Times New Roman" w:cs="Times New Roman" w:hint="default"/>
    </w:rPr>
  </w:style>
  <w:style w:type="character" w:customStyle="1" w:styleId="FontStyle13">
    <w:name w:val="Font Style13"/>
    <w:uiPriority w:val="99"/>
    <w:rsid w:val="00670533"/>
    <w:rPr>
      <w:rFonts w:ascii="Times New Roman" w:hAnsi="Times New Roman" w:cs="Times New Roman" w:hint="default"/>
      <w:b/>
      <w:bCs/>
      <w:sz w:val="24"/>
      <w:szCs w:val="24"/>
    </w:rPr>
  </w:style>
  <w:style w:type="character" w:customStyle="1" w:styleId="FontStyle15">
    <w:name w:val="Font Style15"/>
    <w:rsid w:val="00670533"/>
    <w:rPr>
      <w:rFonts w:ascii="Times New Roman" w:hAnsi="Times New Roman" w:cs="Times New Roman" w:hint="default"/>
      <w:b/>
      <w:bCs/>
      <w:sz w:val="24"/>
      <w:szCs w:val="24"/>
    </w:rPr>
  </w:style>
  <w:style w:type="character" w:customStyle="1" w:styleId="FontStyle16">
    <w:name w:val="Font Style16"/>
    <w:rsid w:val="00670533"/>
    <w:rPr>
      <w:rFonts w:ascii="Times New Roman" w:hAnsi="Times New Roman" w:cs="Times New Roman" w:hint="default"/>
      <w:sz w:val="24"/>
      <w:szCs w:val="24"/>
    </w:rPr>
  </w:style>
  <w:style w:type="character" w:customStyle="1" w:styleId="afffffffb">
    <w:name w:val="Название таблицы Знак Знак"/>
    <w:rsid w:val="00670533"/>
    <w:rPr>
      <w:rFonts w:ascii="Times New Roman" w:hAnsi="Times New Roman" w:cs="Times New Roman" w:hint="default"/>
      <w:lang w:val="ru-RU" w:eastAsia="ru-RU" w:bidi="ar-SA"/>
    </w:rPr>
  </w:style>
  <w:style w:type="character" w:customStyle="1" w:styleId="module">
    <w:name w:val="module"/>
    <w:rsid w:val="00670533"/>
    <w:rPr>
      <w:rFonts w:ascii="Times New Roman" w:hAnsi="Times New Roman" w:cs="Times New Roman" w:hint="default"/>
    </w:rPr>
  </w:style>
  <w:style w:type="table" w:customStyle="1" w:styleId="-5">
    <w:name w:val="Таблица М-РЦБ"/>
    <w:basedOn w:val="aff1"/>
    <w:rsid w:val="0067053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67053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c"/>
    <w:unhideWhenUsed/>
    <w:rsid w:val="00670533"/>
    <w:pPr>
      <w:numPr>
        <w:numId w:val="21"/>
      </w:numPr>
      <w:spacing w:after="0" w:line="240" w:lineRule="auto"/>
      <w:contextualSpacing/>
      <w:jc w:val="center"/>
    </w:pPr>
    <w:rPr>
      <w:rFonts w:ascii="Times New Roman" w:eastAsia="Calibri" w:hAnsi="Times New Roman" w:cs="Times New Roman"/>
      <w:sz w:val="26"/>
      <w:szCs w:val="26"/>
    </w:rPr>
  </w:style>
  <w:style w:type="paragraph" w:styleId="20">
    <w:name w:val="List Bullet 2"/>
    <w:basedOn w:val="ac"/>
    <w:unhideWhenUsed/>
    <w:rsid w:val="00670533"/>
    <w:pPr>
      <w:numPr>
        <w:numId w:val="2"/>
      </w:numPr>
      <w:spacing w:after="0" w:line="240" w:lineRule="auto"/>
      <w:contextualSpacing/>
      <w:jc w:val="center"/>
    </w:pPr>
    <w:rPr>
      <w:rFonts w:ascii="Times New Roman" w:eastAsia="Calibri" w:hAnsi="Times New Roman" w:cs="Times New Roman"/>
      <w:sz w:val="26"/>
      <w:szCs w:val="26"/>
    </w:rPr>
  </w:style>
  <w:style w:type="paragraph" w:styleId="2">
    <w:name w:val="List Number 2"/>
    <w:basedOn w:val="ac"/>
    <w:uiPriority w:val="99"/>
    <w:semiHidden/>
    <w:unhideWhenUsed/>
    <w:rsid w:val="00670533"/>
    <w:pPr>
      <w:numPr>
        <w:numId w:val="3"/>
      </w:numPr>
      <w:spacing w:after="0" w:line="240" w:lineRule="auto"/>
      <w:contextualSpacing/>
      <w:jc w:val="center"/>
    </w:pPr>
    <w:rPr>
      <w:rFonts w:ascii="Times New Roman" w:eastAsia="Calibri" w:hAnsi="Times New Roman" w:cs="Times New Roman"/>
      <w:sz w:val="26"/>
      <w:szCs w:val="26"/>
    </w:rPr>
  </w:style>
  <w:style w:type="numbering" w:customStyle="1" w:styleId="afffffffc">
    <w:name w:val="нумерованный"/>
    <w:rsid w:val="00670533"/>
  </w:style>
  <w:style w:type="numbering" w:customStyle="1" w:styleId="afffffffd">
    <w:name w:val="маркированный"/>
    <w:rsid w:val="00670533"/>
  </w:style>
  <w:style w:type="paragraph" w:styleId="HTML">
    <w:name w:val="HTML Address"/>
    <w:basedOn w:val="ac"/>
    <w:link w:val="HTML0"/>
    <w:semiHidden/>
    <w:unhideWhenUsed/>
    <w:rsid w:val="0067053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d"/>
    <w:link w:val="HTML"/>
    <w:semiHidden/>
    <w:rsid w:val="00670533"/>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670533"/>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670533"/>
    <w:rPr>
      <w:rFonts w:ascii="Arial" w:hAnsi="Arial" w:cs="Arial" w:hint="default"/>
      <w:b/>
      <w:bCs/>
      <w:sz w:val="26"/>
      <w:szCs w:val="26"/>
      <w:lang w:val="ru-RU" w:eastAsia="ru-RU" w:bidi="ar-SA"/>
    </w:rPr>
  </w:style>
  <w:style w:type="paragraph" w:styleId="HTML1">
    <w:name w:val="HTML Preformatted"/>
    <w:basedOn w:val="ac"/>
    <w:link w:val="HTML2"/>
    <w:unhideWhenUsed/>
    <w:rsid w:val="00670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eastAsia="ru-RU"/>
    </w:rPr>
  </w:style>
  <w:style w:type="character" w:customStyle="1" w:styleId="HTML2">
    <w:name w:val="Стандартный HTML Знак"/>
    <w:basedOn w:val="ad"/>
    <w:link w:val="HTML1"/>
    <w:rsid w:val="00670533"/>
    <w:rPr>
      <w:rFonts w:ascii="Courier New" w:eastAsia="Times New Roman" w:hAnsi="Courier New" w:cs="Times New Roman"/>
      <w:sz w:val="20"/>
      <w:szCs w:val="20"/>
      <w:lang w:eastAsia="ru-RU"/>
    </w:rPr>
  </w:style>
  <w:style w:type="character" w:customStyle="1" w:styleId="afffffffe">
    <w:name w:val="Прощание Знак"/>
    <w:link w:val="affffffff"/>
    <w:locked/>
    <w:rsid w:val="00670533"/>
    <w:rPr>
      <w:rFonts w:eastAsia="Times New Roman"/>
    </w:rPr>
  </w:style>
  <w:style w:type="character" w:customStyle="1" w:styleId="2f4">
    <w:name w:val="Красная строка 2 Знак"/>
    <w:link w:val="2f5"/>
    <w:locked/>
    <w:rsid w:val="00670533"/>
    <w:rPr>
      <w:rFonts w:eastAsia="Times New Roman"/>
      <w:sz w:val="24"/>
      <w:szCs w:val="24"/>
    </w:rPr>
  </w:style>
  <w:style w:type="character" w:customStyle="1" w:styleId="3d">
    <w:name w:val="Основной текст 3 Знак"/>
    <w:link w:val="3e"/>
    <w:locked/>
    <w:rsid w:val="00670533"/>
    <w:rPr>
      <w:rFonts w:eastAsia="Times New Roman"/>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1,Знак1 Знак Знак2,Знак1 Знак2, Знак1 Знак1 Знак, Знак1 Знак Знак Знак, Знак1 Знак2"/>
    <w:locked/>
    <w:rsid w:val="00670533"/>
    <w:rPr>
      <w:rFonts w:ascii="Times New Roman" w:eastAsia="Times New Roman" w:hAnsi="Times New Roman" w:cs="Times New Roman" w:hint="default"/>
      <w:sz w:val="24"/>
      <w:szCs w:val="24"/>
    </w:rPr>
  </w:style>
  <w:style w:type="character" w:customStyle="1" w:styleId="affffffff0">
    <w:name w:val="Электронная подпись Знак"/>
    <w:link w:val="affffffff1"/>
    <w:uiPriority w:val="99"/>
    <w:locked/>
    <w:rsid w:val="00670533"/>
    <w:rPr>
      <w:rFonts w:ascii="Arial" w:eastAsia="Times New Roman" w:hAnsi="Arial" w:cs="Arial"/>
      <w:sz w:val="24"/>
    </w:rPr>
  </w:style>
  <w:style w:type="character" w:customStyle="1" w:styleId="affffffff2">
    <w:name w:val="Без интервала Знак"/>
    <w:link w:val="affffffff3"/>
    <w:uiPriority w:val="1"/>
    <w:locked/>
    <w:rsid w:val="00670533"/>
    <w:rPr>
      <w:rFonts w:eastAsia="Times New Roman" w:cs="Calibri"/>
      <w:lang w:eastAsia="zh-CN"/>
    </w:rPr>
  </w:style>
  <w:style w:type="character" w:customStyle="1" w:styleId="2f6">
    <w:name w:val="Цитата 2 Знак"/>
    <w:link w:val="2f7"/>
    <w:uiPriority w:val="99"/>
    <w:locked/>
    <w:rsid w:val="00670533"/>
    <w:rPr>
      <w:rFonts w:ascii="Arial" w:eastAsia="Times New Roman" w:hAnsi="Arial" w:cs="Arial"/>
      <w:i/>
      <w:iCs/>
      <w:color w:val="000000"/>
      <w:sz w:val="24"/>
    </w:rPr>
  </w:style>
  <w:style w:type="character" w:customStyle="1" w:styleId="affffffff4">
    <w:name w:val="Выделенная цитата Знак"/>
    <w:link w:val="affffffff5"/>
    <w:uiPriority w:val="99"/>
    <w:locked/>
    <w:rsid w:val="00670533"/>
    <w:rPr>
      <w:rFonts w:ascii="Arial" w:eastAsia="Times New Roman" w:hAnsi="Arial" w:cs="Arial"/>
      <w:b/>
      <w:bCs/>
      <w:i/>
      <w:iCs/>
      <w:color w:val="4F81BD"/>
      <w:sz w:val="24"/>
    </w:rPr>
  </w:style>
  <w:style w:type="paragraph" w:customStyle="1" w:styleId="affffffff6">
    <w:name w:val="Основной"/>
    <w:basedOn w:val="ac"/>
    <w:qFormat/>
    <w:rsid w:val="00670533"/>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7">
    <w:name w:val="Таблица_номер"/>
    <w:basedOn w:val="ac"/>
    <w:autoRedefine/>
    <w:qFormat/>
    <w:rsid w:val="00670533"/>
    <w:pPr>
      <w:keepNext/>
      <w:spacing w:after="0" w:line="360" w:lineRule="auto"/>
      <w:jc w:val="right"/>
    </w:pPr>
    <w:rPr>
      <w:rFonts w:ascii="Times New Roman" w:eastAsia="Times New Roman" w:hAnsi="Times New Roman" w:cs="Times New Roman"/>
      <w:sz w:val="28"/>
      <w:szCs w:val="28"/>
      <w:lang w:eastAsia="ru-RU"/>
    </w:rPr>
  </w:style>
  <w:style w:type="paragraph" w:customStyle="1" w:styleId="affffffff8">
    <w:name w:val="Таблица_название"/>
    <w:basedOn w:val="ac"/>
    <w:autoRedefine/>
    <w:qFormat/>
    <w:rsid w:val="00670533"/>
    <w:pPr>
      <w:keepNext/>
      <w:spacing w:after="0" w:line="240" w:lineRule="auto"/>
      <w:jc w:val="center"/>
    </w:pPr>
    <w:rPr>
      <w:rFonts w:ascii="Times New Roman" w:eastAsia="Times New Roman" w:hAnsi="Times New Roman" w:cs="Times New Roman"/>
      <w:i/>
      <w:sz w:val="28"/>
      <w:szCs w:val="28"/>
      <w:lang w:eastAsia="ru-RU"/>
    </w:rPr>
  </w:style>
  <w:style w:type="paragraph" w:customStyle="1" w:styleId="1ffa">
    <w:name w:val="Заголовок1"/>
    <w:basedOn w:val="ac"/>
    <w:next w:val="ac"/>
    <w:qFormat/>
    <w:rsid w:val="00670533"/>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c"/>
    <w:qFormat/>
    <w:rsid w:val="00670533"/>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670533"/>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670533"/>
    <w:rPr>
      <w:rFonts w:ascii="Times New Roman" w:eastAsia="Times New Roman" w:hAnsi="Times New Roman" w:cs="Times New Roman"/>
      <w:color w:val="000000"/>
      <w:sz w:val="24"/>
      <w:szCs w:val="24"/>
      <w:lang w:eastAsia="ru-RU"/>
    </w:rPr>
  </w:style>
  <w:style w:type="paragraph" w:customStyle="1" w:styleId="ConsNormal">
    <w:name w:val="ConsNormal"/>
    <w:qFormat/>
    <w:rsid w:val="0067053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67053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c"/>
    <w:qFormat/>
    <w:rsid w:val="00670533"/>
    <w:pPr>
      <w:tabs>
        <w:tab w:val="num" w:pos="720"/>
        <w:tab w:val="num" w:pos="900"/>
        <w:tab w:val="num" w:pos="1211"/>
      </w:tabs>
      <w:spacing w:after="0" w:line="360" w:lineRule="auto"/>
      <w:ind w:left="900" w:hanging="283"/>
      <w:jc w:val="both"/>
    </w:pPr>
    <w:rPr>
      <w:rFonts w:ascii="Times New Roman" w:eastAsia="Times New Roman" w:hAnsi="Times New Roman" w:cs="Times New Roman"/>
      <w:sz w:val="24"/>
      <w:szCs w:val="24"/>
      <w:lang w:eastAsia="ru-RU"/>
    </w:rPr>
  </w:style>
  <w:style w:type="paragraph" w:customStyle="1" w:styleId="ConsTitle">
    <w:name w:val="ConsTitle"/>
    <w:qFormat/>
    <w:rsid w:val="0067053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b">
    <w:name w:val="Список_маркир.1"/>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2f8">
    <w:name w:val="Список_маркир.2"/>
    <w:basedOn w:val="ac"/>
    <w:qFormat/>
    <w:rsid w:val="00670533"/>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enturyGothic9pt-0073">
    <w:name w:val="Стиль Century Gothic 9 pt по ширине Слева:  -007 см После:  3 ..."/>
    <w:basedOn w:val="ac"/>
    <w:qFormat/>
    <w:rsid w:val="00670533"/>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c"/>
    <w:qFormat/>
    <w:rsid w:val="00670533"/>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40">
    <w:name w:val="Обычный 14"/>
    <w:basedOn w:val="ac"/>
    <w:qFormat/>
    <w:rsid w:val="00670533"/>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xl121">
    <w:name w:val="xl121"/>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2">
    <w:name w:val="xl1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
    <w:name w:val="xl1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7">
    <w:name w:val="xl127"/>
    <w:basedOn w:val="ac"/>
    <w:qFormat/>
    <w:rsid w:val="006705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
    <w:name w:val="xl128"/>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c"/>
    <w:qFormat/>
    <w:rsid w:val="006705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0">
    <w:name w:val="xl130"/>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313">
    <w:name w:val="Основной текст с отступом 31"/>
    <w:basedOn w:val="ac"/>
    <w:qFormat/>
    <w:rsid w:val="00670533"/>
    <w:pPr>
      <w:widowControl w:val="0"/>
      <w:suppressAutoHyphens/>
      <w:spacing w:after="120" w:line="240" w:lineRule="auto"/>
      <w:ind w:left="283"/>
    </w:pPr>
    <w:rPr>
      <w:rFonts w:ascii="Arial" w:eastAsia="Times New Roman" w:hAnsi="Arial" w:cs="Times New Roman"/>
      <w:kern w:val="2"/>
      <w:sz w:val="16"/>
      <w:szCs w:val="16"/>
      <w:lang w:eastAsia="ru-RU"/>
    </w:rPr>
  </w:style>
  <w:style w:type="paragraph" w:customStyle="1" w:styleId="213">
    <w:name w:val="Основной текст с отступом 21"/>
    <w:basedOn w:val="ac"/>
    <w:qFormat/>
    <w:rsid w:val="00670533"/>
    <w:pPr>
      <w:widowControl w:val="0"/>
      <w:suppressAutoHyphens/>
      <w:spacing w:after="120" w:line="480" w:lineRule="auto"/>
      <w:ind w:left="283"/>
      <w:jc w:val="both"/>
    </w:pPr>
    <w:rPr>
      <w:rFonts w:ascii="Arial" w:eastAsia="Times New Roman" w:hAnsi="Arial" w:cs="Times New Roman"/>
      <w:kern w:val="2"/>
      <w:sz w:val="20"/>
      <w:szCs w:val="24"/>
      <w:lang w:eastAsia="ru-RU"/>
    </w:rPr>
  </w:style>
  <w:style w:type="paragraph" w:customStyle="1" w:styleId="ConsPlusCell">
    <w:name w:val="ConsPlusCell"/>
    <w:qFormat/>
    <w:rsid w:val="0067053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9">
    <w:name w:val="Содержимое таблицы"/>
    <w:basedOn w:val="ac"/>
    <w:qFormat/>
    <w:rsid w:val="00670533"/>
    <w:pPr>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xl22">
    <w:name w:val="xl22"/>
    <w:basedOn w:val="ac"/>
    <w:uiPriority w:val="99"/>
    <w:qFormat/>
    <w:rsid w:val="00670533"/>
    <w:pPr>
      <w:spacing w:before="100" w:beforeAutospacing="1" w:after="100" w:afterAutospacing="1" w:line="240" w:lineRule="auto"/>
    </w:pPr>
    <w:rPr>
      <w:rFonts w:ascii="Times New Roman" w:eastAsia="Arial Unicode MS" w:hAnsi="Times New Roman" w:cs="Times New Roman"/>
      <w:b/>
      <w:bCs/>
      <w:sz w:val="24"/>
      <w:szCs w:val="24"/>
      <w:lang w:eastAsia="ru-RU"/>
    </w:rPr>
  </w:style>
  <w:style w:type="paragraph" w:customStyle="1" w:styleId="1ffc">
    <w:name w:val="Название объекта1"/>
    <w:basedOn w:val="ac"/>
    <w:next w:val="ac"/>
    <w:qFormat/>
    <w:rsid w:val="00670533"/>
    <w:pPr>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Standard">
    <w:name w:val="Standard"/>
    <w:uiPriority w:val="99"/>
    <w:qFormat/>
    <w:rsid w:val="0067053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S">
    <w:name w:val="S_Обычный Знак"/>
    <w:link w:val="S0"/>
    <w:locked/>
    <w:rsid w:val="00670533"/>
    <w:rPr>
      <w:rFonts w:eastAsia="Times New Roman"/>
      <w:sz w:val="24"/>
      <w:szCs w:val="24"/>
    </w:rPr>
  </w:style>
  <w:style w:type="paragraph" w:customStyle="1" w:styleId="S0">
    <w:name w:val="S_Обычный"/>
    <w:basedOn w:val="ac"/>
    <w:link w:val="S"/>
    <w:qFormat/>
    <w:rsid w:val="00670533"/>
    <w:pPr>
      <w:spacing w:after="0" w:line="360" w:lineRule="auto"/>
      <w:ind w:firstLine="709"/>
      <w:jc w:val="both"/>
    </w:pPr>
    <w:rPr>
      <w:rFonts w:eastAsia="Times New Roman"/>
      <w:sz w:val="24"/>
      <w:szCs w:val="24"/>
    </w:rPr>
  </w:style>
  <w:style w:type="paragraph" w:customStyle="1" w:styleId="affffffffa">
    <w:name w:val="Заголовок статьи"/>
    <w:basedOn w:val="ac"/>
    <w:next w:val="ac"/>
    <w:uiPriority w:val="99"/>
    <w:qFormat/>
    <w:rsid w:val="00670533"/>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ffd">
    <w:name w:val="Название1"/>
    <w:basedOn w:val="ac"/>
    <w:qFormat/>
    <w:rsid w:val="00670533"/>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e">
    <w:name w:val="Указатель1"/>
    <w:basedOn w:val="ac"/>
    <w:qFormat/>
    <w:rsid w:val="00670533"/>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f">
    <w:name w:val="Схема документа1"/>
    <w:basedOn w:val="ac"/>
    <w:qFormat/>
    <w:rsid w:val="00670533"/>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b">
    <w:name w:val="Чертежный"/>
    <w:uiPriority w:val="99"/>
    <w:qFormat/>
    <w:rsid w:val="00670533"/>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670533"/>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670533"/>
    <w:pPr>
      <w:keepLines w:val="0"/>
      <w:tabs>
        <w:tab w:val="num" w:pos="2989"/>
      </w:tabs>
      <w:suppressAutoHyphens/>
      <w:spacing w:before="240" w:after="60"/>
      <w:ind w:left="2989" w:hanging="720"/>
      <w:jc w:val="both"/>
      <w:outlineLvl w:val="9"/>
    </w:pPr>
    <w:rPr>
      <w:rFonts w:ascii="Times New Roman" w:hAnsi="Times New Roman" w:cs="Arial"/>
      <w:bCs w:val="0"/>
      <w:color w:val="auto"/>
      <w:sz w:val="24"/>
      <w:lang w:eastAsia="ar-SA"/>
    </w:rPr>
  </w:style>
  <w:style w:type="paragraph" w:customStyle="1" w:styleId="127">
    <w:name w:val="Стиль по ширине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1fff0">
    <w:name w:val="Текст примечания1"/>
    <w:basedOn w:val="ac"/>
    <w:qFormat/>
    <w:rsid w:val="00670533"/>
    <w:pPr>
      <w:suppressAutoHyphens/>
      <w:spacing w:before="120" w:after="120" w:line="240" w:lineRule="auto"/>
      <w:ind w:firstLine="709"/>
      <w:jc w:val="both"/>
    </w:pPr>
    <w:rPr>
      <w:rFonts w:ascii="Times New Roman" w:eastAsia="Times New Roman" w:hAnsi="Times New Roman" w:cs="Times New Roman"/>
      <w:sz w:val="20"/>
      <w:szCs w:val="20"/>
      <w:lang w:eastAsia="ar-SA"/>
    </w:rPr>
  </w:style>
  <w:style w:type="paragraph" w:customStyle="1" w:styleId="affffffffc">
    <w:name w:val="Стиль по ширине"/>
    <w:basedOn w:val="ac"/>
    <w:qFormat/>
    <w:rsid w:val="00670533"/>
    <w:pPr>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fffffffd">
    <w:name w:val="Район"/>
    <w:basedOn w:val="ac"/>
    <w:qFormat/>
    <w:rsid w:val="00670533"/>
    <w:pPr>
      <w:tabs>
        <w:tab w:val="left" w:pos="927"/>
      </w:tabs>
      <w:suppressAutoHyphens/>
      <w:spacing w:before="120" w:after="120" w:line="240" w:lineRule="auto"/>
      <w:ind w:left="927" w:hanging="360"/>
      <w:jc w:val="center"/>
    </w:pPr>
    <w:rPr>
      <w:rFonts w:ascii="Times New Roman" w:eastAsia="Times New Roman" w:hAnsi="Times New Roman" w:cs="Times New Roman"/>
      <w:b/>
      <w:sz w:val="28"/>
      <w:szCs w:val="28"/>
      <w:lang w:eastAsia="ar-SA"/>
    </w:rPr>
  </w:style>
  <w:style w:type="paragraph" w:customStyle="1" w:styleId="1fff1">
    <w:name w:val="Стиль по ширине1"/>
    <w:basedOn w:val="ac"/>
    <w:qFormat/>
    <w:rsid w:val="00670533"/>
    <w:pPr>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095">
    <w:name w:val="Стиль по ширине Первая строка:  095 см"/>
    <w:basedOn w:val="ac"/>
    <w:qFormat/>
    <w:rsid w:val="00670533"/>
    <w:pPr>
      <w:suppressAutoHyphens/>
      <w:spacing w:before="120" w:after="120" w:line="240" w:lineRule="auto"/>
      <w:ind w:firstLine="540"/>
      <w:jc w:val="both"/>
    </w:pPr>
    <w:rPr>
      <w:rFonts w:ascii="Times New Roman" w:eastAsia="Times New Roman" w:hAnsi="Times New Roman" w:cs="Times New Roman"/>
      <w:sz w:val="24"/>
      <w:szCs w:val="24"/>
      <w:lang w:eastAsia="ar-SA"/>
    </w:rPr>
  </w:style>
  <w:style w:type="paragraph" w:customStyle="1" w:styleId="1270">
    <w:name w:val="Стиль Первая строка:  127 см"/>
    <w:basedOn w:val="ac"/>
    <w:qFormat/>
    <w:rsid w:val="00670533"/>
    <w:pPr>
      <w:suppressAutoHyphens/>
      <w:spacing w:before="120" w:after="120" w:line="240" w:lineRule="auto"/>
      <w:ind w:firstLine="720"/>
      <w:jc w:val="both"/>
    </w:pPr>
    <w:rPr>
      <w:rFonts w:ascii="Times New Roman" w:eastAsia="Times New Roman" w:hAnsi="Times New Roman" w:cs="Times New Roman"/>
      <w:sz w:val="24"/>
      <w:szCs w:val="20"/>
      <w:lang w:eastAsia="ar-SA"/>
    </w:rPr>
  </w:style>
  <w:style w:type="paragraph" w:customStyle="1" w:styleId="text1">
    <w:name w:val="text1"/>
    <w:basedOn w:val="ac"/>
    <w:qFormat/>
    <w:rsid w:val="00670533"/>
    <w:pPr>
      <w:suppressAutoHyphens/>
      <w:spacing w:before="280" w:after="280" w:line="240" w:lineRule="auto"/>
      <w:ind w:firstLine="360"/>
      <w:jc w:val="both"/>
    </w:pPr>
    <w:rPr>
      <w:rFonts w:ascii="Times New Roman" w:eastAsia="Times New Roman" w:hAnsi="Times New Roman" w:cs="Times New Roman"/>
      <w:lang w:eastAsia="ar-SA"/>
    </w:rPr>
  </w:style>
  <w:style w:type="paragraph" w:customStyle="1" w:styleId="form">
    <w:name w:val="form"/>
    <w:basedOn w:val="ac"/>
    <w:qFormat/>
    <w:rsid w:val="00670533"/>
    <w:pPr>
      <w:suppressAutoHyphens/>
      <w:spacing w:before="280" w:after="280" w:line="240" w:lineRule="auto"/>
      <w:jc w:val="center"/>
    </w:pPr>
    <w:rPr>
      <w:rFonts w:ascii="Times New Roman" w:eastAsia="Times New Roman" w:hAnsi="Times New Roman" w:cs="Times New Roman"/>
      <w:color w:val="800000"/>
      <w:sz w:val="16"/>
      <w:szCs w:val="16"/>
      <w:lang w:eastAsia="ar-SA"/>
    </w:rPr>
  </w:style>
  <w:style w:type="paragraph" w:customStyle="1" w:styleId="214">
    <w:name w:val="Основной текст 21"/>
    <w:basedOn w:val="ac"/>
    <w:qFormat/>
    <w:rsid w:val="00670533"/>
    <w:pPr>
      <w:suppressAutoHyphens/>
      <w:spacing w:before="120" w:after="120" w:line="480" w:lineRule="auto"/>
      <w:ind w:firstLine="709"/>
      <w:jc w:val="both"/>
    </w:pPr>
    <w:rPr>
      <w:rFonts w:ascii="Times New Roman" w:eastAsia="Times New Roman" w:hAnsi="Times New Roman" w:cs="Times New Roman"/>
      <w:sz w:val="24"/>
      <w:szCs w:val="24"/>
      <w:lang w:eastAsia="ar-SA"/>
    </w:rPr>
  </w:style>
  <w:style w:type="paragraph" w:customStyle="1" w:styleId="222">
    <w:name w:val="Основной текст 22"/>
    <w:basedOn w:val="ac"/>
    <w:qFormat/>
    <w:rsid w:val="00670533"/>
    <w:pPr>
      <w:widowControl w:val="0"/>
      <w:suppressAutoHyphens/>
      <w:overflowPunct w:val="0"/>
      <w:autoSpaceDE w:val="0"/>
      <w:spacing w:before="120" w:after="120" w:line="240" w:lineRule="auto"/>
      <w:jc w:val="both"/>
    </w:pPr>
    <w:rPr>
      <w:rFonts w:ascii="Times New Roman" w:eastAsia="Times New Roman" w:hAnsi="Times New Roman" w:cs="Times New Roman"/>
      <w:sz w:val="28"/>
      <w:szCs w:val="20"/>
      <w:lang w:eastAsia="ar-SA"/>
    </w:rPr>
  </w:style>
  <w:style w:type="paragraph" w:customStyle="1" w:styleId="320">
    <w:name w:val="Основной текст 32"/>
    <w:basedOn w:val="ac"/>
    <w:qFormat/>
    <w:rsid w:val="00670533"/>
    <w:pPr>
      <w:suppressAutoHyphens/>
      <w:overflowPunct w:val="0"/>
      <w:autoSpaceDE w:val="0"/>
      <w:spacing w:before="120" w:after="120" w:line="240" w:lineRule="auto"/>
      <w:jc w:val="both"/>
    </w:pPr>
    <w:rPr>
      <w:rFonts w:ascii="TimesDL" w:eastAsia="Times New Roman" w:hAnsi="TimesDL" w:cs="Times New Roman"/>
      <w:sz w:val="28"/>
      <w:szCs w:val="20"/>
      <w:lang w:eastAsia="ar-SA"/>
    </w:rPr>
  </w:style>
  <w:style w:type="paragraph" w:customStyle="1" w:styleId="part2">
    <w:name w:val="p_art2"/>
    <w:basedOn w:val="ac"/>
    <w:qFormat/>
    <w:rsid w:val="00670533"/>
    <w:pPr>
      <w:shd w:val="clear" w:color="auto" w:fill="FFFFFF"/>
      <w:suppressAutoHyphens/>
      <w:spacing w:before="120" w:after="360" w:line="240" w:lineRule="auto"/>
      <w:ind w:left="240" w:right="240" w:firstLine="1680"/>
      <w:jc w:val="both"/>
    </w:pPr>
    <w:rPr>
      <w:rFonts w:ascii="Times New Roman" w:eastAsia="Times New Roman" w:hAnsi="Times New Roman" w:cs="Times New Roman"/>
      <w:color w:val="000000"/>
      <w:sz w:val="24"/>
      <w:szCs w:val="24"/>
      <w:lang w:eastAsia="ar-SA"/>
    </w:rPr>
  </w:style>
  <w:style w:type="paragraph" w:customStyle="1" w:styleId="affffffffe">
    <w:name w:val="Стиль Черный по ширине"/>
    <w:basedOn w:val="ac"/>
    <w:qFormat/>
    <w:rsid w:val="00670533"/>
    <w:pPr>
      <w:suppressAutoHyphens/>
      <w:spacing w:before="120" w:after="120" w:line="240" w:lineRule="auto"/>
      <w:jc w:val="both"/>
    </w:pPr>
    <w:rPr>
      <w:rFonts w:ascii="Times New Roman" w:eastAsia="Times New Roman" w:hAnsi="Times New Roman" w:cs="Times New Roman"/>
      <w:color w:val="000000"/>
      <w:sz w:val="24"/>
      <w:szCs w:val="20"/>
      <w:lang w:eastAsia="ar-SA"/>
    </w:rPr>
  </w:style>
  <w:style w:type="paragraph" w:customStyle="1" w:styleId="120">
    <w:name w:val="Стиль Название объекта + 12 пт"/>
    <w:basedOn w:val="1ffc"/>
    <w:qFormat/>
    <w:rsid w:val="00670533"/>
    <w:pPr>
      <w:spacing w:before="120" w:after="120"/>
      <w:jc w:val="left"/>
    </w:pPr>
    <w:rPr>
      <w:szCs w:val="20"/>
    </w:rPr>
  </w:style>
  <w:style w:type="paragraph" w:customStyle="1" w:styleId="afffffffff">
    <w:name w:val="Обычный для таблицы"/>
    <w:basedOn w:val="ac"/>
    <w:qFormat/>
    <w:rsid w:val="00670533"/>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afffffffff0">
    <w:name w:val="НумСписок"/>
    <w:basedOn w:val="ac"/>
    <w:qFormat/>
    <w:rsid w:val="00670533"/>
    <w:pPr>
      <w:suppressAutoHyphens/>
      <w:spacing w:after="0" w:line="240" w:lineRule="auto"/>
      <w:ind w:firstLine="720"/>
    </w:pPr>
    <w:rPr>
      <w:rFonts w:ascii="Times New Roman" w:eastAsia="Times New Roman" w:hAnsi="Times New Roman" w:cs="Times New Roman"/>
      <w:szCs w:val="20"/>
      <w:lang w:eastAsia="ar-SA"/>
    </w:rPr>
  </w:style>
  <w:style w:type="paragraph" w:customStyle="1" w:styleId="afffffffff1">
    <w:name w:val="Абзац_пост"/>
    <w:basedOn w:val="ac"/>
    <w:qFormat/>
    <w:rsid w:val="00670533"/>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1fff2">
    <w:name w:val="Стиль Заголовок 1"/>
    <w:basedOn w:val="14"/>
    <w:qFormat/>
    <w:rsid w:val="00670533"/>
    <w:pPr>
      <w:keepLines w:val="0"/>
      <w:tabs>
        <w:tab w:val="num" w:pos="432"/>
      </w:tabs>
      <w:suppressAutoHyphens/>
      <w:spacing w:before="240" w:after="240"/>
      <w:ind w:left="432" w:firstLine="709"/>
      <w:outlineLvl w:val="9"/>
    </w:pPr>
    <w:rPr>
      <w:rFonts w:ascii="Times New Roman" w:hAnsi="Times New Roman"/>
      <w:color w:val="auto"/>
      <w:kern w:val="2"/>
      <w:szCs w:val="20"/>
      <w:lang w:eastAsia="ar-SA"/>
    </w:rPr>
  </w:style>
  <w:style w:type="paragraph" w:customStyle="1" w:styleId="00">
    <w:name w:val="Стиль Перед:  0 пт После:  0 пт"/>
    <w:basedOn w:val="ac"/>
    <w:qFormat/>
    <w:rsid w:val="00670533"/>
    <w:pPr>
      <w:suppressAutoHyphens/>
      <w:spacing w:before="120" w:after="120" w:line="240" w:lineRule="auto"/>
      <w:ind w:firstLine="709"/>
      <w:jc w:val="both"/>
    </w:pPr>
    <w:rPr>
      <w:rFonts w:ascii="Times New Roman" w:eastAsia="Times New Roman" w:hAnsi="Times New Roman" w:cs="Times New Roman"/>
      <w:sz w:val="24"/>
      <w:szCs w:val="20"/>
      <w:lang w:eastAsia="ar-SA"/>
    </w:rPr>
  </w:style>
  <w:style w:type="paragraph" w:customStyle="1" w:styleId="200">
    <w:name w:val="Стиль Заголовок 2 + Перед:  0 пт После:  0 пт"/>
    <w:basedOn w:val="24"/>
    <w:qFormat/>
    <w:rsid w:val="00670533"/>
    <w:pPr>
      <w:keepLines w:val="0"/>
      <w:tabs>
        <w:tab w:val="num" w:pos="576"/>
      </w:tabs>
      <w:suppressAutoHyphens/>
      <w:spacing w:before="240" w:line="240" w:lineRule="auto"/>
      <w:ind w:left="576" w:firstLine="709"/>
      <w:jc w:val="both"/>
      <w:outlineLvl w:val="9"/>
    </w:pPr>
    <w:rPr>
      <w:szCs w:val="20"/>
      <w:lang w:eastAsia="ar-SA"/>
    </w:rPr>
  </w:style>
  <w:style w:type="paragraph" w:customStyle="1" w:styleId="300">
    <w:name w:val="Стиль Заголовок 3 + Перед:  0 пт После:  0 пт"/>
    <w:basedOn w:val="31"/>
    <w:qFormat/>
    <w:rsid w:val="00670533"/>
    <w:pPr>
      <w:keepLines w:val="0"/>
      <w:tabs>
        <w:tab w:val="num" w:pos="2989"/>
      </w:tabs>
      <w:suppressAutoHyphens/>
      <w:spacing w:before="120" w:after="120"/>
      <w:ind w:left="2989" w:hanging="720"/>
      <w:jc w:val="both"/>
      <w:outlineLvl w:val="9"/>
    </w:pPr>
    <w:rPr>
      <w:rFonts w:ascii="Times New Roman" w:hAnsi="Times New Roman"/>
      <w:color w:val="auto"/>
      <w:sz w:val="24"/>
      <w:lang w:eastAsia="ar-SA"/>
    </w:rPr>
  </w:style>
  <w:style w:type="character" w:customStyle="1" w:styleId="afffffffff2">
    <w:name w:val="Заголовок таблицы Знак"/>
    <w:link w:val="afffffffff3"/>
    <w:locked/>
    <w:rsid w:val="00670533"/>
    <w:rPr>
      <w:rFonts w:eastAsia="Times New Roman"/>
      <w:b/>
      <w:bCs/>
      <w:sz w:val="24"/>
      <w:szCs w:val="24"/>
      <w:lang w:eastAsia="ar-SA"/>
    </w:rPr>
  </w:style>
  <w:style w:type="paragraph" w:customStyle="1" w:styleId="afffffffff3">
    <w:name w:val="Заголовок таблицы"/>
    <w:basedOn w:val="affffffff9"/>
    <w:link w:val="afffffffff2"/>
    <w:qFormat/>
    <w:rsid w:val="00670533"/>
    <w:pPr>
      <w:spacing w:before="120" w:after="120"/>
      <w:ind w:firstLine="709"/>
      <w:jc w:val="center"/>
    </w:pPr>
    <w:rPr>
      <w:rFonts w:asciiTheme="minorHAnsi" w:hAnsiTheme="minorHAnsi" w:cstheme="minorBidi"/>
      <w:b/>
      <w:bCs/>
      <w:kern w:val="0"/>
    </w:rPr>
  </w:style>
  <w:style w:type="paragraph" w:customStyle="1" w:styleId="xl54">
    <w:name w:val="xl54"/>
    <w:basedOn w:val="ac"/>
    <w:qFormat/>
    <w:rsid w:val="00670533"/>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5">
    <w:name w:val="xl55"/>
    <w:basedOn w:val="ac"/>
    <w:qFormat/>
    <w:rsid w:val="0067053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6">
    <w:name w:val="xl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7">
    <w:name w:val="xl5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
    <w:name w:val="xl58"/>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
    <w:name w:val="xl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
    <w:name w:val="xl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1">
    <w:name w:val="Основной_10"/>
    <w:basedOn w:val="ac"/>
    <w:qFormat/>
    <w:rsid w:val="00670533"/>
    <w:pPr>
      <w:spacing w:after="0" w:line="240" w:lineRule="auto"/>
      <w:ind w:left="567" w:firstLine="284"/>
      <w:jc w:val="both"/>
    </w:pPr>
    <w:rPr>
      <w:rFonts w:ascii="Times New Roman" w:eastAsia="Times New Roman" w:hAnsi="Times New Roman" w:cs="Times New Roman"/>
      <w:sz w:val="21"/>
      <w:szCs w:val="24"/>
      <w:lang w:eastAsia="ru-RU"/>
    </w:rPr>
  </w:style>
  <w:style w:type="paragraph" w:customStyle="1" w:styleId="1fff3">
    <w:name w:val="Верхний колонтитул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4">
    <w:name w:val="Заголовок_Паспорт программы"/>
    <w:basedOn w:val="14"/>
    <w:qFormat/>
    <w:rsid w:val="00670533"/>
    <w:pPr>
      <w:keepLines w:val="0"/>
      <w:pageBreakBefore/>
      <w:spacing w:before="0" w:after="120"/>
    </w:pPr>
    <w:rPr>
      <w:rFonts w:ascii="Times New Roman" w:hAnsi="Times New Roman"/>
      <w:caps/>
      <w:color w:val="auto"/>
      <w:spacing w:val="20"/>
      <w:kern w:val="32"/>
      <w:sz w:val="32"/>
      <w:szCs w:val="32"/>
      <w:lang w:eastAsia="ru-RU"/>
    </w:rPr>
  </w:style>
  <w:style w:type="paragraph" w:customStyle="1" w:styleId="rvps3">
    <w:name w:val="rvps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
    <w:name w:val="rvps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5">
    <w:name w:val="таблица"/>
    <w:basedOn w:val="afff6"/>
    <w:qFormat/>
    <w:rsid w:val="00670533"/>
    <w:pPr>
      <w:spacing w:before="60" w:after="60"/>
      <w:ind w:firstLine="709"/>
      <w:jc w:val="both"/>
    </w:pPr>
    <w:rPr>
      <w:rFonts w:eastAsia="Times New Roman"/>
      <w:sz w:val="24"/>
      <w:szCs w:val="20"/>
      <w:lang w:eastAsia="ru-RU"/>
    </w:rPr>
  </w:style>
  <w:style w:type="character" w:customStyle="1" w:styleId="1f9">
    <w:name w:val="Стиль1 Знак"/>
    <w:link w:val="1f8"/>
    <w:locked/>
    <w:rsid w:val="00670533"/>
    <w:rPr>
      <w:rFonts w:ascii="Arial" w:eastAsia="Calibri" w:hAnsi="Arial" w:cs="Times New Roman"/>
      <w:bCs/>
      <w:noProof/>
      <w:sz w:val="20"/>
      <w:szCs w:val="20"/>
      <w:lang w:eastAsia="ru-RU"/>
    </w:rPr>
  </w:style>
  <w:style w:type="paragraph" w:customStyle="1" w:styleId="xl131">
    <w:name w:val="xl13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4">
    <w:name w:val="xl13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5">
    <w:name w:val="xl13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8"/>
      <w:szCs w:val="18"/>
      <w:lang w:eastAsia="ru-RU"/>
    </w:rPr>
  </w:style>
  <w:style w:type="paragraph" w:customStyle="1" w:styleId="xl136">
    <w:name w:val="xl136"/>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xl61">
    <w:name w:val="xl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2">
    <w:name w:val="xl62"/>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tyle29">
    <w:name w:val="Style29"/>
    <w:basedOn w:val="ac"/>
    <w:qFormat/>
    <w:rsid w:val="00670533"/>
    <w:pPr>
      <w:widowControl w:val="0"/>
      <w:autoSpaceDE w:val="0"/>
      <w:autoSpaceDN w:val="0"/>
      <w:adjustRightInd w:val="0"/>
      <w:spacing w:after="0" w:line="323" w:lineRule="exact"/>
      <w:ind w:firstLine="716"/>
      <w:jc w:val="both"/>
    </w:pPr>
    <w:rPr>
      <w:rFonts w:ascii="Times New Roman" w:eastAsia="Times New Roman" w:hAnsi="Times New Roman" w:cs="Times New Roman"/>
      <w:sz w:val="24"/>
      <w:szCs w:val="24"/>
      <w:lang w:eastAsia="ru-RU"/>
    </w:rPr>
  </w:style>
  <w:style w:type="paragraph" w:customStyle="1" w:styleId="afffffffff6">
    <w:name w:val="无间隔"/>
    <w:uiPriority w:val="1"/>
    <w:qFormat/>
    <w:rsid w:val="00670533"/>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9">
    <w:name w:val="Îñíîâíîé òåêñò 2"/>
    <w:basedOn w:val="ac"/>
    <w:qFormat/>
    <w:rsid w:val="00670533"/>
    <w:pPr>
      <w:suppressAutoHyphen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afffffffff7">
    <w:name w:val="Стиль"/>
    <w:qFormat/>
    <w:rsid w:val="00670533"/>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1"/>
    <w:locked/>
    <w:rsid w:val="00670533"/>
    <w:rPr>
      <w:rFonts w:ascii="Times New Roman" w:eastAsia="Times New Roman" w:hAnsi="Times New Roman" w:cs="Times New Roman"/>
      <w:sz w:val="24"/>
      <w:szCs w:val="20"/>
      <w:lang w:eastAsia="ru-RU"/>
    </w:rPr>
  </w:style>
  <w:style w:type="paragraph" w:customStyle="1" w:styleId="1fff4">
    <w:name w:val="Основной текст с отступом1"/>
    <w:basedOn w:val="ac"/>
    <w:qFormat/>
    <w:rsid w:val="00670533"/>
    <w:pPr>
      <w:spacing w:after="120" w:line="240" w:lineRule="auto"/>
      <w:ind w:left="283"/>
    </w:pPr>
    <w:rPr>
      <w:rFonts w:ascii="Times New Roman" w:eastAsia="Times New Roman" w:hAnsi="Times New Roman" w:cs="Times New Roman"/>
      <w:sz w:val="24"/>
      <w:szCs w:val="24"/>
      <w:lang w:eastAsia="ru-RU"/>
    </w:rPr>
  </w:style>
  <w:style w:type="paragraph" w:customStyle="1" w:styleId="2-">
    <w:name w:val="2-й уровень"/>
    <w:basedOn w:val="24"/>
    <w:qFormat/>
    <w:rsid w:val="00670533"/>
    <w:pPr>
      <w:keepLines w:val="0"/>
      <w:pageBreakBefore/>
      <w:suppressAutoHyphens/>
      <w:spacing w:before="240" w:after="120" w:line="240" w:lineRule="auto"/>
      <w:ind w:left="539" w:right="612"/>
    </w:pPr>
    <w:rPr>
      <w:rFonts w:ascii="Arial" w:hAnsi="Arial"/>
      <w:iCs/>
      <w:sz w:val="28"/>
      <w:szCs w:val="28"/>
      <w:lang w:eastAsia="ru-RU"/>
    </w:rPr>
  </w:style>
  <w:style w:type="paragraph" w:customStyle="1" w:styleId="xl137">
    <w:name w:val="xl137"/>
    <w:basedOn w:val="ac"/>
    <w:qFormat/>
    <w:rsid w:val="0067053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1">
    <w:name w:val="xl1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43">
    <w:name w:val="xl143"/>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4">
    <w:name w:val="xl144"/>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с отступом 22"/>
    <w:basedOn w:val="ac"/>
    <w:qFormat/>
    <w:rsid w:val="00670533"/>
    <w:pPr>
      <w:spacing w:after="0" w:line="360" w:lineRule="auto"/>
      <w:ind w:firstLine="709"/>
      <w:jc w:val="both"/>
    </w:pPr>
    <w:rPr>
      <w:rFonts w:ascii="Times New Roman" w:eastAsia="Times New Roman" w:hAnsi="Times New Roman" w:cs="Times New Roman"/>
      <w:i/>
      <w:iCs/>
      <w:color w:val="FF0000"/>
      <w:sz w:val="24"/>
      <w:szCs w:val="24"/>
      <w:lang w:eastAsia="ar-SA"/>
    </w:rPr>
  </w:style>
  <w:style w:type="paragraph" w:customStyle="1" w:styleId="zagl-0">
    <w:name w:val="zagl-0"/>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Основной Текст"/>
    <w:basedOn w:val="ac"/>
    <w:qFormat/>
    <w:rsid w:val="00670533"/>
    <w:pPr>
      <w:autoSpaceDE w:val="0"/>
      <w:autoSpaceDN w:val="0"/>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230">
    <w:name w:val="Основной текст с отступом 23"/>
    <w:basedOn w:val="ac"/>
    <w:qFormat/>
    <w:rsid w:val="00670533"/>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Pro-List-1">
    <w:name w:val="Pro-List -1"/>
    <w:basedOn w:val="ac"/>
    <w:qFormat/>
    <w:rsid w:val="00670533"/>
    <w:pPr>
      <w:numPr>
        <w:ilvl w:val="2"/>
        <w:numId w:val="22"/>
      </w:numPr>
      <w:tabs>
        <w:tab w:val="left" w:pos="1920"/>
      </w:tabs>
      <w:spacing w:before="60" w:after="120" w:line="288" w:lineRule="auto"/>
      <w:contextualSpacing/>
      <w:jc w:val="both"/>
    </w:pPr>
    <w:rPr>
      <w:rFonts w:ascii="Georgia" w:eastAsia="Times New Roman" w:hAnsi="Georgia" w:cs="Times New Roman"/>
      <w:sz w:val="20"/>
      <w:szCs w:val="24"/>
      <w:lang w:eastAsia="ru-RU"/>
    </w:rPr>
  </w:style>
  <w:style w:type="paragraph" w:customStyle="1" w:styleId="231">
    <w:name w:val="Основной текст 23"/>
    <w:basedOn w:val="ac"/>
    <w:qFormat/>
    <w:rsid w:val="00670533"/>
    <w:pPr>
      <w:keepNext/>
      <w:keepLines/>
      <w:suppressAutoHyphens/>
      <w:spacing w:after="0" w:line="360" w:lineRule="auto"/>
      <w:ind w:firstLine="567"/>
      <w:jc w:val="center"/>
    </w:pPr>
    <w:rPr>
      <w:rFonts w:ascii="Times New Roman" w:eastAsia="Times New Roman" w:hAnsi="Times New Roman" w:cs="Times New Roman"/>
      <w:b/>
      <w:sz w:val="28"/>
      <w:szCs w:val="20"/>
      <w:lang w:eastAsia="ar-SA"/>
    </w:rPr>
  </w:style>
  <w:style w:type="paragraph" w:customStyle="1" w:styleId="zagc-2">
    <w:name w:val="zagc-2"/>
    <w:basedOn w:val="ac"/>
    <w:qFormat/>
    <w:rsid w:val="00670533"/>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c"/>
    <w:qFormat/>
    <w:rsid w:val="00670533"/>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1fff5">
    <w:name w:val="Знак Знак1 Знак Знак Знак Знак Знак Знак Знак Знак"/>
    <w:basedOn w:val="ac"/>
    <w:qFormat/>
    <w:rsid w:val="00670533"/>
    <w:pPr>
      <w:spacing w:after="0" w:line="240" w:lineRule="auto"/>
    </w:pPr>
    <w:rPr>
      <w:rFonts w:ascii="Verdana" w:eastAsia="Times New Roman" w:hAnsi="Verdana" w:cs="Verdana"/>
      <w:sz w:val="20"/>
      <w:szCs w:val="20"/>
      <w:lang w:val="en-US"/>
    </w:rPr>
  </w:style>
  <w:style w:type="paragraph" w:customStyle="1" w:styleId="afffffffff9">
    <w:name w:val="Прижатый влево"/>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4">
    <w:name w:val="Заголовок 3.1."/>
    <w:basedOn w:val="ac"/>
    <w:qFormat/>
    <w:rsid w:val="00670533"/>
    <w:pPr>
      <w:widowControl w:val="0"/>
      <w:spacing w:after="0" w:line="240" w:lineRule="auto"/>
      <w:ind w:left="1418"/>
      <w:jc w:val="both"/>
    </w:pPr>
    <w:rPr>
      <w:rFonts w:ascii="Times New Roman" w:eastAsia="Times New Roman" w:hAnsi="Times New Roman" w:cs="Times New Roman"/>
      <w:b/>
      <w:i/>
      <w:sz w:val="24"/>
      <w:szCs w:val="20"/>
      <w:lang w:eastAsia="ru-RU"/>
    </w:rPr>
  </w:style>
  <w:style w:type="paragraph" w:customStyle="1" w:styleId="10">
    <w:name w:val="Маркированный список 1"/>
    <w:basedOn w:val="ac"/>
    <w:qFormat/>
    <w:rsid w:val="00670533"/>
    <w:pPr>
      <w:numPr>
        <w:numId w:val="23"/>
      </w:numPr>
      <w:spacing w:after="0" w:line="240" w:lineRule="auto"/>
      <w:jc w:val="both"/>
    </w:pPr>
    <w:rPr>
      <w:rFonts w:ascii="Times New Roman" w:eastAsia="Times New Roman" w:hAnsi="Times New Roman" w:cs="Times New Roman"/>
      <w:sz w:val="24"/>
      <w:szCs w:val="20"/>
      <w:lang w:eastAsia="ar-SA"/>
    </w:rPr>
  </w:style>
  <w:style w:type="paragraph" w:customStyle="1" w:styleId="Style11">
    <w:name w:val="Style11"/>
    <w:basedOn w:val="ac"/>
    <w:uiPriority w:val="99"/>
    <w:qFormat/>
    <w:rsid w:val="00670533"/>
    <w:pPr>
      <w:widowControl w:val="0"/>
      <w:autoSpaceDE w:val="0"/>
      <w:autoSpaceDN w:val="0"/>
      <w:adjustRightInd w:val="0"/>
      <w:spacing w:after="0" w:line="320" w:lineRule="exact"/>
      <w:ind w:firstLine="554"/>
      <w:jc w:val="both"/>
    </w:pPr>
    <w:rPr>
      <w:rFonts w:ascii="Times New Roman" w:eastAsia="Times New Roman" w:hAnsi="Times New Roman" w:cs="Times New Roman"/>
      <w:sz w:val="24"/>
      <w:szCs w:val="24"/>
      <w:lang w:eastAsia="ru-RU"/>
    </w:rPr>
  </w:style>
  <w:style w:type="character" w:customStyle="1" w:styleId="afffffffffa">
    <w:name w:val="ОСНОВНОЙ Знак"/>
    <w:link w:val="afffffffffb"/>
    <w:locked/>
    <w:rsid w:val="00670533"/>
    <w:rPr>
      <w:rFonts w:eastAsia="Times New Roman"/>
      <w:color w:val="000000"/>
    </w:rPr>
  </w:style>
  <w:style w:type="paragraph" w:customStyle="1" w:styleId="afffffffffb">
    <w:name w:val="ОСНОВНОЙ"/>
    <w:basedOn w:val="ac"/>
    <w:link w:val="afffffffffa"/>
    <w:qFormat/>
    <w:rsid w:val="00670533"/>
    <w:pPr>
      <w:spacing w:after="60" w:line="240" w:lineRule="auto"/>
      <w:ind w:firstLine="567"/>
      <w:jc w:val="both"/>
    </w:pPr>
    <w:rPr>
      <w:rFonts w:eastAsia="Times New Roman"/>
      <w:color w:val="000000"/>
    </w:rPr>
  </w:style>
  <w:style w:type="character" w:customStyle="1" w:styleId="1fff6">
    <w:name w:val="Перечень 1 Знак"/>
    <w:link w:val="13"/>
    <w:locked/>
    <w:rsid w:val="00670533"/>
    <w:rPr>
      <w:rFonts w:eastAsia="Times New Roman"/>
    </w:rPr>
  </w:style>
  <w:style w:type="paragraph" w:customStyle="1" w:styleId="13">
    <w:name w:val="Перечень 1"/>
    <w:basedOn w:val="af0"/>
    <w:link w:val="1fff6"/>
    <w:qFormat/>
    <w:rsid w:val="00670533"/>
    <w:pPr>
      <w:numPr>
        <w:numId w:val="24"/>
      </w:numPr>
      <w:spacing w:after="60"/>
      <w:ind w:left="1134" w:hanging="283"/>
      <w:jc w:val="both"/>
    </w:pPr>
    <w:rPr>
      <w:rFonts w:asciiTheme="minorHAnsi" w:eastAsia="Times New Roman" w:hAnsiTheme="minorHAnsi" w:cstheme="minorBidi"/>
      <w:sz w:val="22"/>
      <w:szCs w:val="22"/>
    </w:rPr>
  </w:style>
  <w:style w:type="character" w:customStyle="1" w:styleId="afffffffffc">
    <w:name w:val="Текст интервал полтора Знак"/>
    <w:link w:val="afffffffffd"/>
    <w:locked/>
    <w:rsid w:val="00670533"/>
    <w:rPr>
      <w:rFonts w:eastAsia="Times New Roman"/>
      <w:sz w:val="28"/>
      <w:szCs w:val="28"/>
    </w:rPr>
  </w:style>
  <w:style w:type="paragraph" w:customStyle="1" w:styleId="afffffffffd">
    <w:name w:val="Текст интервал полтора"/>
    <w:basedOn w:val="ac"/>
    <w:link w:val="afffffffffc"/>
    <w:qFormat/>
    <w:rsid w:val="00670533"/>
    <w:pPr>
      <w:spacing w:after="0" w:line="360" w:lineRule="auto"/>
      <w:ind w:firstLine="567"/>
      <w:jc w:val="both"/>
    </w:pPr>
    <w:rPr>
      <w:rFonts w:eastAsia="Times New Roman"/>
      <w:sz w:val="28"/>
      <w:szCs w:val="28"/>
    </w:rPr>
  </w:style>
  <w:style w:type="paragraph" w:customStyle="1" w:styleId="WW-2">
    <w:name w:val="WW-???????? ????? 2"/>
    <w:basedOn w:val="ac"/>
    <w:qFormat/>
    <w:rsid w:val="00670533"/>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character" w:customStyle="1" w:styleId="S1">
    <w:name w:val="S_Обычный в таблице Знак"/>
    <w:link w:val="S2"/>
    <w:locked/>
    <w:rsid w:val="00670533"/>
    <w:rPr>
      <w:rFonts w:eastAsia="Times New Roman"/>
      <w:sz w:val="24"/>
      <w:szCs w:val="24"/>
    </w:rPr>
  </w:style>
  <w:style w:type="paragraph" w:customStyle="1" w:styleId="S2">
    <w:name w:val="S_Обычный в таблице"/>
    <w:basedOn w:val="ac"/>
    <w:link w:val="S1"/>
    <w:qFormat/>
    <w:rsid w:val="00670533"/>
    <w:pPr>
      <w:spacing w:after="0" w:line="360" w:lineRule="auto"/>
      <w:jc w:val="center"/>
    </w:pPr>
    <w:rPr>
      <w:rFonts w:eastAsia="Times New Roman"/>
      <w:sz w:val="24"/>
      <w:szCs w:val="24"/>
    </w:rPr>
  </w:style>
  <w:style w:type="character" w:customStyle="1" w:styleId="3f0">
    <w:name w:val="У3 Знак"/>
    <w:link w:val="3f1"/>
    <w:locked/>
    <w:rsid w:val="00670533"/>
    <w:rPr>
      <w:rFonts w:ascii="Cambria" w:eastAsia="Times New Roman" w:hAnsi="Cambria"/>
      <w:b/>
      <w:bCs/>
      <w:sz w:val="28"/>
      <w:szCs w:val="28"/>
    </w:rPr>
  </w:style>
  <w:style w:type="paragraph" w:customStyle="1" w:styleId="3f1">
    <w:name w:val="У3"/>
    <w:basedOn w:val="31"/>
    <w:link w:val="3f0"/>
    <w:qFormat/>
    <w:rsid w:val="00670533"/>
    <w:pPr>
      <w:keepLines w:val="0"/>
      <w:spacing w:before="120" w:after="120"/>
      <w:ind w:left="709"/>
      <w:jc w:val="left"/>
    </w:pPr>
    <w:rPr>
      <w:rFonts w:cstheme="minorBidi"/>
      <w:color w:val="auto"/>
      <w:sz w:val="28"/>
      <w:szCs w:val="28"/>
    </w:rPr>
  </w:style>
  <w:style w:type="paragraph" w:customStyle="1" w:styleId="-1">
    <w:name w:val="Содержание - 1"/>
    <w:basedOn w:val="ac"/>
    <w:qFormat/>
    <w:rsid w:val="00670533"/>
    <w:pPr>
      <w:numPr>
        <w:numId w:val="25"/>
      </w:numPr>
      <w:spacing w:before="60" w:after="60"/>
      <w:outlineLvl w:val="1"/>
    </w:pPr>
    <w:rPr>
      <w:rFonts w:ascii="Cambria" w:eastAsia="Times New Roman" w:hAnsi="Cambria" w:cs="Times New Roman"/>
      <w:b/>
      <w:caps/>
      <w:sz w:val="28"/>
      <w:szCs w:val="28"/>
      <w:lang w:val="en-US" w:bidi="en-US"/>
    </w:rPr>
  </w:style>
  <w:style w:type="paragraph" w:customStyle="1" w:styleId="-2">
    <w:name w:val="Содержание - 2"/>
    <w:basedOn w:val="ac"/>
    <w:qFormat/>
    <w:rsid w:val="00670533"/>
    <w:pPr>
      <w:numPr>
        <w:ilvl w:val="1"/>
        <w:numId w:val="25"/>
      </w:numPr>
      <w:spacing w:before="60" w:after="60"/>
      <w:outlineLvl w:val="1"/>
    </w:pPr>
    <w:rPr>
      <w:rFonts w:ascii="Cambria" w:eastAsia="Times New Roman" w:hAnsi="Cambria" w:cs="Times New Roman"/>
      <w:sz w:val="28"/>
      <w:szCs w:val="28"/>
      <w:lang w:val="en-US" w:bidi="en-US"/>
    </w:rPr>
  </w:style>
  <w:style w:type="paragraph" w:customStyle="1" w:styleId="-3">
    <w:name w:val="Содержание - 3"/>
    <w:basedOn w:val="ac"/>
    <w:qFormat/>
    <w:rsid w:val="00670533"/>
    <w:pPr>
      <w:numPr>
        <w:ilvl w:val="2"/>
        <w:numId w:val="25"/>
      </w:numPr>
      <w:spacing w:before="60" w:after="60"/>
      <w:outlineLvl w:val="1"/>
    </w:pPr>
    <w:rPr>
      <w:rFonts w:ascii="Cambria" w:eastAsia="Times New Roman" w:hAnsi="Cambria" w:cs="Times New Roman"/>
      <w:sz w:val="28"/>
      <w:szCs w:val="28"/>
      <w:lang w:val="en-US" w:bidi="en-US"/>
    </w:rPr>
  </w:style>
  <w:style w:type="paragraph" w:customStyle="1" w:styleId="afffffffffe">
    <w:name w:val="Нормальный (таблица)"/>
    <w:basedOn w:val="ac"/>
    <w:next w:val="ac"/>
    <w:qFormat/>
    <w:rsid w:val="00670533"/>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78">
    <w:name w:val="Style78"/>
    <w:basedOn w:val="ac"/>
    <w:uiPriority w:val="99"/>
    <w:qFormat/>
    <w:rsid w:val="00670533"/>
    <w:pPr>
      <w:widowControl w:val="0"/>
      <w:autoSpaceDE w:val="0"/>
      <w:autoSpaceDN w:val="0"/>
      <w:adjustRightInd w:val="0"/>
      <w:spacing w:after="0" w:line="240" w:lineRule="auto"/>
      <w:jc w:val="both"/>
    </w:pPr>
    <w:rPr>
      <w:rFonts w:ascii="Candara" w:eastAsia="Times New Roman" w:hAnsi="Candara" w:cs="Times New Roman"/>
      <w:sz w:val="24"/>
      <w:szCs w:val="24"/>
      <w:lang w:eastAsia="ru-RU"/>
    </w:rPr>
  </w:style>
  <w:style w:type="paragraph" w:customStyle="1" w:styleId="Style58">
    <w:name w:val="Style58"/>
    <w:basedOn w:val="ac"/>
    <w:uiPriority w:val="99"/>
    <w:qFormat/>
    <w:rsid w:val="00670533"/>
    <w:pPr>
      <w:widowControl w:val="0"/>
      <w:autoSpaceDE w:val="0"/>
      <w:autoSpaceDN w:val="0"/>
      <w:adjustRightInd w:val="0"/>
      <w:spacing w:after="0" w:line="274" w:lineRule="exact"/>
      <w:ind w:firstLine="710"/>
      <w:jc w:val="both"/>
    </w:pPr>
    <w:rPr>
      <w:rFonts w:ascii="Candara" w:eastAsia="Times New Roman" w:hAnsi="Candara" w:cs="Times New Roman"/>
      <w:sz w:val="24"/>
      <w:szCs w:val="24"/>
      <w:lang w:eastAsia="ru-RU"/>
    </w:rPr>
  </w:style>
  <w:style w:type="paragraph" w:customStyle="1" w:styleId="141">
    <w:name w:val="Стиль 14 пт По ширине"/>
    <w:basedOn w:val="ac"/>
    <w:qFormat/>
    <w:rsid w:val="00670533"/>
    <w:pPr>
      <w:spacing w:after="0" w:line="240" w:lineRule="auto"/>
      <w:jc w:val="both"/>
    </w:pPr>
    <w:rPr>
      <w:rFonts w:ascii="Times New Roman" w:eastAsia="Times New Roman" w:hAnsi="Times New Roman" w:cs="Times New Roman"/>
      <w:sz w:val="28"/>
      <w:szCs w:val="20"/>
      <w:lang w:eastAsia="ru-RU"/>
    </w:rPr>
  </w:style>
  <w:style w:type="paragraph" w:customStyle="1" w:styleId="affffffffff">
    <w:name w:val="Заключение"/>
    <w:basedOn w:val="ac"/>
    <w:qFormat/>
    <w:rsid w:val="00670533"/>
    <w:pPr>
      <w:suppressAutoHyphens/>
      <w:spacing w:after="0" w:line="220" w:lineRule="atLeast"/>
      <w:ind w:left="835"/>
    </w:pPr>
    <w:rPr>
      <w:rFonts w:ascii="Calibri" w:eastAsia="Times New Roman" w:hAnsi="Calibri" w:cs="Times New Roman"/>
      <w:sz w:val="20"/>
      <w:szCs w:val="20"/>
      <w:lang w:val="en-US" w:eastAsia="ar-SA"/>
    </w:rPr>
  </w:style>
  <w:style w:type="paragraph" w:customStyle="1" w:styleId="2fa">
    <w:name w:val="Абзац списка2"/>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3f2">
    <w:name w:val="Абзац списка3"/>
    <w:basedOn w:val="ac"/>
    <w:qFormat/>
    <w:rsid w:val="00670533"/>
    <w:pPr>
      <w:suppressAutoHyphens/>
      <w:spacing w:after="0" w:line="240" w:lineRule="auto"/>
      <w:ind w:left="720"/>
    </w:pPr>
    <w:rPr>
      <w:rFonts w:ascii="Calibri" w:eastAsia="Times New Roman" w:hAnsi="Calibri" w:cs="Times New Roman"/>
      <w:sz w:val="24"/>
      <w:szCs w:val="24"/>
      <w:lang w:val="en-US" w:eastAsia="ar-SA"/>
    </w:rPr>
  </w:style>
  <w:style w:type="paragraph" w:customStyle="1" w:styleId="1fff7">
    <w:name w:val="Цитата1"/>
    <w:basedOn w:val="ac"/>
    <w:qFormat/>
    <w:rsid w:val="00670533"/>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affffffffff0">
    <w:name w:val="Внимание: Криминал!!"/>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1">
    <w:name w:val="Внимание: недобросовестность!"/>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2">
    <w:name w:val="Основное меню (преемственное)"/>
    <w:basedOn w:val="ac"/>
    <w:next w:val="ac"/>
    <w:uiPriority w:val="99"/>
    <w:qFormat/>
    <w:rsid w:val="00670533"/>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3">
    <w:name w:val="Интерактивный заголовок"/>
    <w:basedOn w:val="1ffa"/>
    <w:next w:val="ac"/>
    <w:uiPriority w:val="99"/>
    <w:qFormat/>
    <w:rsid w:val="00670533"/>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4">
    <w:name w:val="Интерфейс"/>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5">
    <w:name w:val="Комментарий"/>
    <w:basedOn w:val="ac"/>
    <w:next w:val="ac"/>
    <w:qFormat/>
    <w:rsid w:val="00670533"/>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6">
    <w:name w:val="Информация об изменениях документа"/>
    <w:basedOn w:val="affffffffff5"/>
    <w:next w:val="ac"/>
    <w:uiPriority w:val="99"/>
    <w:qFormat/>
    <w:rsid w:val="00670533"/>
    <w:pPr>
      <w:ind w:left="0"/>
    </w:pPr>
  </w:style>
  <w:style w:type="paragraph" w:customStyle="1" w:styleId="affffffffff7">
    <w:name w:val="Текст (лев. подпись)"/>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8">
    <w:name w:val="Колонтитул (левый)"/>
    <w:basedOn w:val="affffffffff7"/>
    <w:next w:val="ac"/>
    <w:uiPriority w:val="99"/>
    <w:qFormat/>
    <w:rsid w:val="00670533"/>
    <w:pPr>
      <w:jc w:val="both"/>
    </w:pPr>
    <w:rPr>
      <w:sz w:val="16"/>
      <w:szCs w:val="16"/>
    </w:rPr>
  </w:style>
  <w:style w:type="paragraph" w:customStyle="1" w:styleId="affffffffff9">
    <w:name w:val="Текст (прав. подпись)"/>
    <w:basedOn w:val="ac"/>
    <w:next w:val="ac"/>
    <w:uiPriority w:val="99"/>
    <w:qFormat/>
    <w:rsid w:val="00670533"/>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a">
    <w:name w:val="Колонтитул (правый)"/>
    <w:basedOn w:val="affffffffff9"/>
    <w:next w:val="ac"/>
    <w:uiPriority w:val="99"/>
    <w:qFormat/>
    <w:rsid w:val="00670533"/>
    <w:pPr>
      <w:jc w:val="both"/>
    </w:pPr>
    <w:rPr>
      <w:sz w:val="16"/>
      <w:szCs w:val="16"/>
    </w:rPr>
  </w:style>
  <w:style w:type="paragraph" w:customStyle="1" w:styleId="affffffffffb">
    <w:name w:val="Комментарий пользователя"/>
    <w:basedOn w:val="affffffffff5"/>
    <w:next w:val="ac"/>
    <w:uiPriority w:val="99"/>
    <w:qFormat/>
    <w:rsid w:val="00670533"/>
    <w:pPr>
      <w:ind w:left="0"/>
      <w:jc w:val="left"/>
    </w:pPr>
    <w:rPr>
      <w:i w:val="0"/>
      <w:iCs w:val="0"/>
      <w:color w:val="000080"/>
    </w:rPr>
  </w:style>
  <w:style w:type="paragraph" w:customStyle="1" w:styleId="affffffffffc">
    <w:name w:val="Куда обратиться?"/>
    <w:basedOn w:val="ac"/>
    <w:next w:val="ac"/>
    <w:uiPriority w:val="99"/>
    <w:qFormat/>
    <w:rsid w:val="0067053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d">
    <w:name w:val="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e">
    <w:name w:val="Необходимые документы"/>
    <w:basedOn w:val="ac"/>
    <w:next w:val="ac"/>
    <w:uiPriority w:val="99"/>
    <w:qFormat/>
    <w:rsid w:val="00670533"/>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
    <w:name w:val="Объект"/>
    <w:basedOn w:val="ac"/>
    <w:next w:val="ac"/>
    <w:uiPriority w:val="99"/>
    <w:qFormat/>
    <w:rsid w:val="0067053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fffffffff0">
    <w:name w:val="Таблицы (моноширинный)"/>
    <w:basedOn w:val="ac"/>
    <w:next w:val="ac"/>
    <w:uiPriority w:val="99"/>
    <w:qFormat/>
    <w:rsid w:val="006705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Оглавление"/>
    <w:basedOn w:val="afffffffffff0"/>
    <w:next w:val="ac"/>
    <w:uiPriority w:val="99"/>
    <w:qFormat/>
    <w:rsid w:val="00670533"/>
    <w:pPr>
      <w:ind w:left="140"/>
    </w:pPr>
    <w:rPr>
      <w:rFonts w:ascii="Arial" w:hAnsi="Arial" w:cs="Arial"/>
    </w:rPr>
  </w:style>
  <w:style w:type="paragraph" w:customStyle="1" w:styleId="afffffffffff2">
    <w:name w:val="Переменная часть"/>
    <w:basedOn w:val="affffffffff2"/>
    <w:next w:val="ac"/>
    <w:uiPriority w:val="99"/>
    <w:qFormat/>
    <w:rsid w:val="00670533"/>
    <w:rPr>
      <w:rFonts w:ascii="Arial" w:hAnsi="Arial" w:cs="Arial"/>
      <w:sz w:val="20"/>
      <w:szCs w:val="20"/>
    </w:rPr>
  </w:style>
  <w:style w:type="paragraph" w:customStyle="1" w:styleId="afffffffffff3">
    <w:name w:val="Постоянная часть"/>
    <w:basedOn w:val="affffffffff2"/>
    <w:next w:val="ac"/>
    <w:uiPriority w:val="99"/>
    <w:qFormat/>
    <w:rsid w:val="00670533"/>
    <w:rPr>
      <w:rFonts w:ascii="Arial" w:hAnsi="Arial" w:cs="Arial"/>
      <w:sz w:val="22"/>
      <w:szCs w:val="22"/>
    </w:rPr>
  </w:style>
  <w:style w:type="paragraph" w:customStyle="1" w:styleId="afffffffffff4">
    <w:name w:val="Пример."/>
    <w:basedOn w:val="ac"/>
    <w:next w:val="ac"/>
    <w:uiPriority w:val="99"/>
    <w:qFormat/>
    <w:rsid w:val="00670533"/>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5">
    <w:name w:val="Примечание."/>
    <w:basedOn w:val="affffffffff5"/>
    <w:next w:val="ac"/>
    <w:uiPriority w:val="99"/>
    <w:qFormat/>
    <w:rsid w:val="00670533"/>
    <w:pPr>
      <w:ind w:left="0"/>
    </w:pPr>
    <w:rPr>
      <w:i w:val="0"/>
      <w:iCs w:val="0"/>
      <w:color w:val="auto"/>
    </w:rPr>
  </w:style>
  <w:style w:type="paragraph" w:customStyle="1" w:styleId="afffffffffff6">
    <w:name w:val="Словарная статья"/>
    <w:basedOn w:val="ac"/>
    <w:next w:val="ac"/>
    <w:uiPriority w:val="99"/>
    <w:qFormat/>
    <w:rsid w:val="00670533"/>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7">
    <w:name w:val="Текст (справка)"/>
    <w:basedOn w:val="ac"/>
    <w:next w:val="ac"/>
    <w:uiPriority w:val="99"/>
    <w:qFormat/>
    <w:rsid w:val="00670533"/>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8">
    <w:name w:val="Текст в таблице"/>
    <w:basedOn w:val="afffffffffe"/>
    <w:next w:val="ac"/>
    <w:uiPriority w:val="99"/>
    <w:qFormat/>
    <w:rsid w:val="00670533"/>
    <w:pPr>
      <w:ind w:firstLine="500"/>
    </w:pPr>
    <w:rPr>
      <w:rFonts w:cs="Arial"/>
    </w:rPr>
  </w:style>
  <w:style w:type="paragraph" w:customStyle="1" w:styleId="afffffffffff9">
    <w:name w:val="Технический комментарий"/>
    <w:basedOn w:val="ac"/>
    <w:next w:val="ac"/>
    <w:uiPriority w:val="99"/>
    <w:qFormat/>
    <w:rsid w:val="0067053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a">
    <w:name w:val="Центрированный (таблица)"/>
    <w:basedOn w:val="afffffffffe"/>
    <w:next w:val="ac"/>
    <w:uiPriority w:val="99"/>
    <w:qFormat/>
    <w:rsid w:val="00670533"/>
    <w:pPr>
      <w:jc w:val="center"/>
    </w:pPr>
    <w:rPr>
      <w:rFonts w:cs="Arial"/>
    </w:rPr>
  </w:style>
  <w:style w:type="paragraph" w:customStyle="1" w:styleId="afffffffffffb">
    <w:name w:val="??????? (???)"/>
    <w:basedOn w:val="ac"/>
    <w:qFormat/>
    <w:rsid w:val="00670533"/>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lang w:eastAsia="ru-RU"/>
    </w:rPr>
  </w:style>
  <w:style w:type="character" w:customStyle="1" w:styleId="afffffffffffc">
    <w:name w:val="Стандартный Знак"/>
    <w:link w:val="afffffffffffd"/>
    <w:uiPriority w:val="99"/>
    <w:locked/>
    <w:rsid w:val="00670533"/>
    <w:rPr>
      <w:rFonts w:ascii="Arial" w:eastAsia="Times New Roman" w:hAnsi="Arial" w:cs="Arial"/>
      <w:sz w:val="24"/>
    </w:rPr>
  </w:style>
  <w:style w:type="paragraph" w:customStyle="1" w:styleId="afffffffffffd">
    <w:name w:val="Стандартный"/>
    <w:basedOn w:val="ac"/>
    <w:link w:val="afffffffffffc"/>
    <w:uiPriority w:val="99"/>
    <w:qFormat/>
    <w:rsid w:val="00670533"/>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c"/>
    <w:qFormat/>
    <w:rsid w:val="00670533"/>
    <w:pPr>
      <w:shd w:val="clear" w:color="auto" w:fill="FFFFFF"/>
      <w:spacing w:after="0" w:line="240" w:lineRule="auto"/>
      <w:ind w:right="142" w:firstLine="709"/>
      <w:jc w:val="both"/>
    </w:pPr>
    <w:rPr>
      <w:rFonts w:ascii="Times New Roman" w:eastAsia="Times New Roman" w:hAnsi="Times New Roman" w:cs="Times New Roman"/>
      <w:spacing w:val="4"/>
      <w:sz w:val="28"/>
      <w:szCs w:val="20"/>
      <w:lang w:eastAsia="ru-RU"/>
    </w:rPr>
  </w:style>
  <w:style w:type="paragraph" w:customStyle="1" w:styleId="WW-3">
    <w:name w:val="WW-Основной текст 3"/>
    <w:basedOn w:val="ac"/>
    <w:qFormat/>
    <w:rsid w:val="00670533"/>
    <w:pPr>
      <w:widowControl w:val="0"/>
      <w:suppressAutoHyphens/>
      <w:spacing w:after="120" w:line="240" w:lineRule="auto"/>
    </w:pPr>
    <w:rPr>
      <w:rFonts w:ascii="Times New Roman" w:eastAsia="Arial Unicode MS" w:hAnsi="Times New Roman" w:cs="Times New Roman"/>
      <w:sz w:val="16"/>
      <w:szCs w:val="16"/>
      <w:lang w:eastAsia="ru-RU"/>
    </w:rPr>
  </w:style>
  <w:style w:type="paragraph" w:customStyle="1" w:styleId="WW-20">
    <w:name w:val="WW-Основной текст 2"/>
    <w:basedOn w:val="ac"/>
    <w:qFormat/>
    <w:rsid w:val="00670533"/>
    <w:pPr>
      <w:widowControl w:val="0"/>
      <w:suppressAutoHyphens/>
      <w:spacing w:after="120" w:line="480" w:lineRule="auto"/>
    </w:pPr>
    <w:rPr>
      <w:rFonts w:ascii="Times New Roman" w:eastAsia="Arial Unicode MS" w:hAnsi="Times New Roman" w:cs="Times New Roman"/>
      <w:sz w:val="24"/>
      <w:szCs w:val="24"/>
      <w:lang w:eastAsia="ru-RU"/>
    </w:rPr>
  </w:style>
  <w:style w:type="paragraph" w:customStyle="1" w:styleId="2fb">
    <w:name w:val="Обычный2"/>
    <w:uiPriority w:val="99"/>
    <w:qFormat/>
    <w:rsid w:val="00670533"/>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c"/>
    <w:qFormat/>
    <w:rsid w:val="00670533"/>
    <w:pPr>
      <w:widowControl w:val="0"/>
      <w:suppressAutoHyphens/>
      <w:spacing w:after="120" w:line="480" w:lineRule="auto"/>
      <w:ind w:left="283"/>
    </w:pPr>
    <w:rPr>
      <w:rFonts w:ascii="Times New Roman" w:eastAsia="Arial Unicode MS" w:hAnsi="Times New Roman" w:cs="Times New Roman"/>
      <w:sz w:val="24"/>
      <w:szCs w:val="24"/>
      <w:lang w:eastAsia="ru-RU"/>
    </w:rPr>
  </w:style>
  <w:style w:type="paragraph" w:customStyle="1" w:styleId="afffffffffffe">
    <w:name w:val="?????????"/>
    <w:basedOn w:val="ac"/>
    <w:next w:val="afff6"/>
    <w:qFormat/>
    <w:rsid w:val="00670533"/>
    <w:pPr>
      <w:keepNext/>
      <w:suppressAutoHyphens/>
      <w:spacing w:before="240" w:after="120" w:line="240" w:lineRule="auto"/>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c"/>
    <w:qFormat/>
    <w:rsid w:val="00670533"/>
    <w:pPr>
      <w:spacing w:after="160" w:line="240" w:lineRule="exact"/>
    </w:pPr>
    <w:rPr>
      <w:rFonts w:ascii="Times New Roman" w:eastAsia="Times New Roman" w:hAnsi="Times New Roman" w:cs="Times New Roman"/>
      <w:sz w:val="20"/>
      <w:szCs w:val="20"/>
      <w:lang w:eastAsia="ru-RU"/>
    </w:rPr>
  </w:style>
  <w:style w:type="paragraph" w:customStyle="1" w:styleId="315">
    <w:name w:val="???????? ????? ? ???????? 31"/>
    <w:basedOn w:val="ac"/>
    <w:qFormat/>
    <w:rsid w:val="00670533"/>
    <w:pPr>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lang w:eastAsia="ru-RU"/>
    </w:rPr>
  </w:style>
  <w:style w:type="paragraph" w:customStyle="1" w:styleId="11a">
    <w:name w:val="Заголовок 11"/>
    <w:basedOn w:val="2fb"/>
    <w:next w:val="2fb"/>
    <w:qFormat/>
    <w:rsid w:val="00670533"/>
    <w:pPr>
      <w:keepNext/>
      <w:suppressAutoHyphens/>
      <w:jc w:val="center"/>
    </w:pPr>
    <w:rPr>
      <w:rFonts w:eastAsia="Arial"/>
      <w:b/>
      <w:lang w:eastAsia="ar-SA"/>
    </w:rPr>
  </w:style>
  <w:style w:type="paragraph" w:customStyle="1" w:styleId="2fc">
    <w:name w:val="Название2"/>
    <w:basedOn w:val="2fb"/>
    <w:qFormat/>
    <w:rsid w:val="00670533"/>
    <w:pPr>
      <w:suppressAutoHyphens/>
      <w:jc w:val="center"/>
    </w:pPr>
    <w:rPr>
      <w:rFonts w:eastAsia="Arial"/>
      <w:b/>
      <w:sz w:val="28"/>
      <w:lang w:eastAsia="ar-SA"/>
    </w:rPr>
  </w:style>
  <w:style w:type="paragraph" w:customStyle="1" w:styleId="1fff8">
    <w:name w:val="Текст сноски1"/>
    <w:basedOn w:val="2fb"/>
    <w:qFormat/>
    <w:rsid w:val="00670533"/>
    <w:pPr>
      <w:suppressAutoHyphens/>
    </w:pPr>
    <w:rPr>
      <w:rFonts w:eastAsia="Arial"/>
      <w:sz w:val="20"/>
      <w:lang w:eastAsia="ar-SA"/>
    </w:rPr>
  </w:style>
  <w:style w:type="paragraph" w:customStyle="1" w:styleId="1fff9">
    <w:name w:val="Нижний колонтитул1"/>
    <w:basedOn w:val="2fb"/>
    <w:qFormat/>
    <w:rsid w:val="00670533"/>
    <w:pPr>
      <w:tabs>
        <w:tab w:val="center" w:pos="4677"/>
        <w:tab w:val="right" w:pos="9355"/>
      </w:tabs>
      <w:suppressAutoHyphens/>
    </w:pPr>
    <w:rPr>
      <w:rFonts w:eastAsia="Arial"/>
      <w:lang w:eastAsia="ar-SA"/>
    </w:rPr>
  </w:style>
  <w:style w:type="paragraph" w:customStyle="1" w:styleId="affffffffffff">
    <w:name w:val="Содержимое врезки"/>
    <w:basedOn w:val="afff6"/>
    <w:qFormat/>
    <w:rsid w:val="00670533"/>
    <w:pPr>
      <w:widowControl w:val="0"/>
      <w:suppressAutoHyphens/>
      <w:jc w:val="left"/>
    </w:pPr>
    <w:rPr>
      <w:rFonts w:eastAsia="Arial Unicode MS"/>
      <w:sz w:val="24"/>
      <w:szCs w:val="24"/>
      <w:lang w:eastAsia="ar-SA"/>
    </w:rPr>
  </w:style>
  <w:style w:type="character" w:customStyle="1" w:styleId="2fd">
    <w:name w:val="Новый абзац Знак2"/>
    <w:link w:val="affffffffffff0"/>
    <w:locked/>
    <w:rsid w:val="00670533"/>
    <w:rPr>
      <w:rFonts w:ascii="Arial" w:eastAsia="Times New Roman" w:hAnsi="Arial" w:cs="Arial"/>
      <w:sz w:val="24"/>
    </w:rPr>
  </w:style>
  <w:style w:type="paragraph" w:customStyle="1" w:styleId="affffffffffff0">
    <w:name w:val="Новый абзац"/>
    <w:basedOn w:val="ac"/>
    <w:link w:val="2fd"/>
    <w:qFormat/>
    <w:rsid w:val="00670533"/>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670533"/>
    <w:rPr>
      <w:rFonts w:eastAsia="Times New Roman"/>
      <w:sz w:val="24"/>
    </w:rPr>
  </w:style>
  <w:style w:type="paragraph" w:customStyle="1" w:styleId="Text0">
    <w:name w:val="Text"/>
    <w:basedOn w:val="ac"/>
    <w:link w:val="Text"/>
    <w:uiPriority w:val="99"/>
    <w:qFormat/>
    <w:rsid w:val="00670533"/>
    <w:pPr>
      <w:spacing w:after="120" w:line="240" w:lineRule="auto"/>
    </w:pPr>
    <w:rPr>
      <w:rFonts w:eastAsia="Times New Roman"/>
      <w:sz w:val="24"/>
    </w:rPr>
  </w:style>
  <w:style w:type="paragraph" w:customStyle="1" w:styleId="affffffffffff1">
    <w:name w:val="текст"/>
    <w:uiPriority w:val="99"/>
    <w:qFormat/>
    <w:rsid w:val="00670533"/>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2">
    <w:name w:val="Обычный (ПЗ)"/>
    <w:basedOn w:val="ac"/>
    <w:qFormat/>
    <w:rsid w:val="00670533"/>
    <w:pPr>
      <w:spacing w:after="0" w:line="240" w:lineRule="auto"/>
      <w:ind w:firstLine="567"/>
      <w:jc w:val="both"/>
    </w:pPr>
    <w:rPr>
      <w:rFonts w:ascii="Arial" w:eastAsia="Times New Roman" w:hAnsi="Arial" w:cs="Times New Roman"/>
      <w:b/>
      <w:sz w:val="24"/>
      <w:szCs w:val="20"/>
      <w:lang w:eastAsia="ru-RU"/>
    </w:rPr>
  </w:style>
  <w:style w:type="character" w:customStyle="1" w:styleId="affffffffffff3">
    <w:name w:val="Обычный с отступ. Знак"/>
    <w:link w:val="affffffffffff4"/>
    <w:locked/>
    <w:rsid w:val="00670533"/>
    <w:rPr>
      <w:rFonts w:ascii="Arial" w:eastAsia="Times New Roman" w:hAnsi="Arial" w:cs="Arial"/>
      <w:sz w:val="24"/>
    </w:rPr>
  </w:style>
  <w:style w:type="paragraph" w:customStyle="1" w:styleId="affffffffffff4">
    <w:name w:val="Обычный с отступ."/>
    <w:basedOn w:val="ac"/>
    <w:link w:val="affffffffffff3"/>
    <w:qFormat/>
    <w:rsid w:val="00670533"/>
    <w:pPr>
      <w:spacing w:after="0" w:line="240" w:lineRule="auto"/>
      <w:ind w:firstLine="720"/>
      <w:jc w:val="both"/>
    </w:pPr>
    <w:rPr>
      <w:rFonts w:ascii="Arial" w:eastAsia="Times New Roman" w:hAnsi="Arial" w:cs="Arial"/>
      <w:sz w:val="24"/>
    </w:rPr>
  </w:style>
  <w:style w:type="paragraph" w:customStyle="1" w:styleId="TableText">
    <w:name w:val="Table Text"/>
    <w:basedOn w:val="ac"/>
    <w:uiPriority w:val="99"/>
    <w:qFormat/>
    <w:rsid w:val="00670533"/>
    <w:pPr>
      <w:spacing w:after="120" w:line="240" w:lineRule="auto"/>
    </w:pPr>
    <w:rPr>
      <w:rFonts w:ascii="Arial" w:eastAsia="Times New Roman" w:hAnsi="Arial" w:cs="Times New Roman"/>
      <w:sz w:val="24"/>
      <w:szCs w:val="20"/>
      <w:lang w:eastAsia="ru-RU"/>
    </w:rPr>
  </w:style>
  <w:style w:type="paragraph" w:customStyle="1" w:styleId="FR2">
    <w:name w:val="FR2"/>
    <w:uiPriority w:val="99"/>
    <w:qFormat/>
    <w:rsid w:val="00670533"/>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e">
    <w:name w:val="Список 2.литература"/>
    <w:basedOn w:val="ac"/>
    <w:uiPriority w:val="99"/>
    <w:qFormat/>
    <w:rsid w:val="00670533"/>
    <w:pPr>
      <w:spacing w:before="120" w:after="120" w:line="-300" w:lineRule="auto"/>
      <w:ind w:left="284" w:hanging="284"/>
      <w:jc w:val="both"/>
    </w:pPr>
    <w:rPr>
      <w:rFonts w:ascii="Times New Roman" w:eastAsia="Times New Roman" w:hAnsi="Times New Roman" w:cs="Times New Roman"/>
      <w:sz w:val="24"/>
      <w:szCs w:val="24"/>
      <w:lang w:eastAsia="ru-RU"/>
    </w:rPr>
  </w:style>
  <w:style w:type="paragraph" w:customStyle="1" w:styleId="affffffffffff5">
    <w:name w:val="Текст с отступом"/>
    <w:basedOn w:val="ac"/>
    <w:autoRedefine/>
    <w:uiPriority w:val="99"/>
    <w:qFormat/>
    <w:rsid w:val="00670533"/>
    <w:pPr>
      <w:spacing w:after="0" w:line="240" w:lineRule="auto"/>
    </w:pPr>
    <w:rPr>
      <w:rFonts w:ascii="Arial" w:eastAsia="Times New Roman" w:hAnsi="Arial" w:cs="Times New Roman"/>
      <w:sz w:val="20"/>
      <w:szCs w:val="24"/>
      <w:lang w:eastAsia="ru-RU"/>
    </w:rPr>
  </w:style>
  <w:style w:type="paragraph" w:customStyle="1" w:styleId="affffffffffff6">
    <w:name w:val="ПЗ"/>
    <w:basedOn w:val="ac"/>
    <w:qFormat/>
    <w:rsid w:val="00670533"/>
    <w:pPr>
      <w:suppressAutoHyphens/>
      <w:spacing w:after="0" w:line="240" w:lineRule="auto"/>
      <w:ind w:firstLine="709"/>
      <w:jc w:val="both"/>
    </w:pPr>
    <w:rPr>
      <w:rFonts w:ascii="Arial" w:eastAsia="Times New Roman" w:hAnsi="Arial" w:cs="Times New Roman"/>
      <w:sz w:val="24"/>
      <w:szCs w:val="20"/>
      <w:lang w:eastAsia="ru-RU"/>
    </w:rPr>
  </w:style>
  <w:style w:type="paragraph" w:customStyle="1" w:styleId="affffffffffff7">
    <w:name w:val="табл_строка"/>
    <w:basedOn w:val="afff6"/>
    <w:uiPriority w:val="99"/>
    <w:qFormat/>
    <w:rsid w:val="00670533"/>
    <w:pPr>
      <w:spacing w:before="120" w:after="0"/>
    </w:pPr>
    <w:rPr>
      <w:rFonts w:eastAsia="Times New Roman"/>
      <w:sz w:val="24"/>
      <w:szCs w:val="20"/>
      <w:lang w:eastAsia="ru-RU"/>
    </w:rPr>
  </w:style>
  <w:style w:type="paragraph" w:customStyle="1" w:styleId="3IG">
    <w:name w:val="Заголовок_3_IG"/>
    <w:basedOn w:val="31"/>
    <w:uiPriority w:val="99"/>
    <w:qFormat/>
    <w:rsid w:val="00670533"/>
    <w:pPr>
      <w:keepLines w:val="0"/>
      <w:tabs>
        <w:tab w:val="left" w:pos="1134"/>
      </w:tabs>
      <w:spacing w:before="240" w:after="240" w:line="360" w:lineRule="auto"/>
      <w:ind w:firstLine="709"/>
      <w:jc w:val="both"/>
    </w:pPr>
    <w:rPr>
      <w:rFonts w:ascii="Arial" w:hAnsi="Arial" w:cs="Arial"/>
      <w:color w:val="auto"/>
      <w:sz w:val="24"/>
      <w:szCs w:val="24"/>
      <w:lang w:eastAsia="ru-RU"/>
    </w:rPr>
  </w:style>
  <w:style w:type="paragraph" w:customStyle="1" w:styleId="3f3">
    <w:name w:val="Обычный3"/>
    <w:uiPriority w:val="99"/>
    <w:qFormat/>
    <w:rsid w:val="00670533"/>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c"/>
    <w:next w:val="ac"/>
    <w:uiPriority w:val="99"/>
    <w:qFormat/>
    <w:rsid w:val="00670533"/>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fffffff8">
    <w:name w:val="основной текст"/>
    <w:basedOn w:val="ac"/>
    <w:uiPriority w:val="99"/>
    <w:qFormat/>
    <w:rsid w:val="00670533"/>
    <w:pPr>
      <w:spacing w:after="120" w:line="240" w:lineRule="auto"/>
      <w:ind w:firstLine="851"/>
      <w:jc w:val="both"/>
    </w:pPr>
    <w:rPr>
      <w:rFonts w:ascii="Arial" w:eastAsia="Times New Roman" w:hAnsi="Arial" w:cs="Times New Roman"/>
      <w:sz w:val="28"/>
      <w:szCs w:val="20"/>
      <w:lang w:eastAsia="ru-RU"/>
    </w:rPr>
  </w:style>
  <w:style w:type="character" w:customStyle="1" w:styleId="affffffffffff9">
    <w:name w:val="Обычный (ПЗ) Знак Знак Знак"/>
    <w:link w:val="affffffffffffa"/>
    <w:uiPriority w:val="99"/>
    <w:locked/>
    <w:rsid w:val="00670533"/>
    <w:rPr>
      <w:rFonts w:ascii="Arial" w:eastAsia="Times New Roman" w:hAnsi="Arial" w:cs="Arial"/>
      <w:sz w:val="24"/>
    </w:rPr>
  </w:style>
  <w:style w:type="paragraph" w:customStyle="1" w:styleId="affffffffffffa">
    <w:name w:val="Обычный (ПЗ) Знак Знак"/>
    <w:basedOn w:val="ac"/>
    <w:link w:val="affffffffffff9"/>
    <w:uiPriority w:val="99"/>
    <w:qFormat/>
    <w:rsid w:val="00670533"/>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670533"/>
    <w:rPr>
      <w:rFonts w:ascii="Arial" w:eastAsia="Times New Roman" w:hAnsi="Arial" w:cs="Arial"/>
      <w:sz w:val="24"/>
    </w:rPr>
  </w:style>
  <w:style w:type="paragraph" w:customStyle="1" w:styleId="Engineer10">
    <w:name w:val="Engineer 1"/>
    <w:basedOn w:val="afffffffffffd"/>
    <w:link w:val="Engineer1"/>
    <w:uiPriority w:val="99"/>
    <w:qFormat/>
    <w:rsid w:val="00670533"/>
    <w:pPr>
      <w:spacing w:line="240" w:lineRule="auto"/>
      <w:ind w:firstLine="0"/>
      <w:jc w:val="center"/>
    </w:pPr>
  </w:style>
  <w:style w:type="character" w:customStyle="1" w:styleId="Engineer2">
    <w:name w:val="Engineer 2 Знак"/>
    <w:link w:val="Engineer20"/>
    <w:uiPriority w:val="99"/>
    <w:locked/>
    <w:rsid w:val="00670533"/>
    <w:rPr>
      <w:rFonts w:ascii="Arial" w:eastAsia="Times New Roman" w:hAnsi="Arial" w:cs="Arial"/>
      <w:sz w:val="24"/>
    </w:rPr>
  </w:style>
  <w:style w:type="paragraph" w:customStyle="1" w:styleId="Engineer20">
    <w:name w:val="Engineer 2"/>
    <w:basedOn w:val="Engineer10"/>
    <w:link w:val="Engineer2"/>
    <w:uiPriority w:val="99"/>
    <w:qFormat/>
    <w:rsid w:val="00670533"/>
    <w:pPr>
      <w:widowControl w:val="0"/>
      <w:autoSpaceDE w:val="0"/>
      <w:autoSpaceDN w:val="0"/>
      <w:adjustRightInd w:val="0"/>
      <w:jc w:val="left"/>
    </w:pPr>
  </w:style>
  <w:style w:type="character" w:customStyle="1" w:styleId="EngineerT">
    <w:name w:val="Engineer T Знак"/>
    <w:link w:val="EngineerT0"/>
    <w:uiPriority w:val="99"/>
    <w:locked/>
    <w:rsid w:val="00670533"/>
    <w:rPr>
      <w:rFonts w:ascii="Arial" w:eastAsia="Times New Roman" w:hAnsi="Arial" w:cs="Arial"/>
      <w:sz w:val="24"/>
    </w:rPr>
  </w:style>
  <w:style w:type="paragraph" w:customStyle="1" w:styleId="EngineerT0">
    <w:name w:val="Engineer T"/>
    <w:basedOn w:val="ac"/>
    <w:link w:val="EngineerT"/>
    <w:uiPriority w:val="99"/>
    <w:qFormat/>
    <w:rsid w:val="00670533"/>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670533"/>
    <w:rPr>
      <w:rFonts w:ascii="Arial" w:eastAsia="Times New Roman" w:hAnsi="Arial" w:cs="Arial"/>
      <w:sz w:val="24"/>
    </w:rPr>
  </w:style>
  <w:style w:type="paragraph" w:customStyle="1" w:styleId="EngineerT20">
    <w:name w:val="Engineer T 2"/>
    <w:basedOn w:val="EngineerT0"/>
    <w:link w:val="EngineerT2"/>
    <w:uiPriority w:val="99"/>
    <w:qFormat/>
    <w:rsid w:val="00670533"/>
    <w:pPr>
      <w:tabs>
        <w:tab w:val="num" w:pos="643"/>
      </w:tabs>
      <w:suppressAutoHyphens w:val="0"/>
      <w:spacing w:line="240" w:lineRule="auto"/>
      <w:ind w:left="643" w:hanging="360"/>
      <w:contextualSpacing/>
    </w:pPr>
  </w:style>
  <w:style w:type="paragraph" w:customStyle="1" w:styleId="affffffffffffb">
    <w:name w:val="Заголовок ДБ"/>
    <w:basedOn w:val="ac"/>
    <w:uiPriority w:val="99"/>
    <w:qFormat/>
    <w:rsid w:val="00670533"/>
    <w:pPr>
      <w:spacing w:after="0" w:line="240" w:lineRule="auto"/>
    </w:pPr>
    <w:rPr>
      <w:rFonts w:ascii="Arial" w:eastAsia="Times New Roman" w:hAnsi="Arial" w:cs="Times New Roman"/>
      <w:caps/>
      <w:sz w:val="28"/>
      <w:szCs w:val="20"/>
      <w:lang w:eastAsia="ru-RU"/>
    </w:rPr>
  </w:style>
  <w:style w:type="paragraph" w:customStyle="1" w:styleId="affffffffffffc">
    <w:name w:val="Аншлаг таблицы"/>
    <w:basedOn w:val="aff2"/>
    <w:next w:val="ac"/>
    <w:uiPriority w:val="99"/>
    <w:qFormat/>
    <w:rsid w:val="00670533"/>
    <w:pPr>
      <w:keepNext w:val="0"/>
      <w:tabs>
        <w:tab w:val="clear" w:pos="9356"/>
      </w:tabs>
      <w:suppressAutoHyphens w:val="0"/>
      <w:spacing w:after="60"/>
      <w:jc w:val="right"/>
    </w:pPr>
    <w:rPr>
      <w:rFonts w:ascii="Arial" w:hAnsi="Arial"/>
      <w:sz w:val="28"/>
    </w:rPr>
  </w:style>
  <w:style w:type="paragraph" w:customStyle="1" w:styleId="FR5">
    <w:name w:val="FR5"/>
    <w:qFormat/>
    <w:rsid w:val="00670533"/>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6">
    <w:name w:val="заголовок 5"/>
    <w:basedOn w:val="ac"/>
    <w:next w:val="ac"/>
    <w:uiPriority w:val="99"/>
    <w:qFormat/>
    <w:rsid w:val="00670533"/>
    <w:pPr>
      <w:keepNext/>
      <w:spacing w:after="0" w:line="240" w:lineRule="auto"/>
      <w:jc w:val="both"/>
    </w:pPr>
    <w:rPr>
      <w:rFonts w:ascii="Times New Roman" w:eastAsia="Times New Roman" w:hAnsi="Times New Roman" w:cs="Times New Roman"/>
      <w:sz w:val="24"/>
      <w:szCs w:val="20"/>
      <w:lang w:eastAsia="ru-RU"/>
    </w:rPr>
  </w:style>
  <w:style w:type="paragraph" w:customStyle="1" w:styleId="predc">
    <w:name w:val="predc"/>
    <w:basedOn w:val="ac"/>
    <w:uiPriority w:val="99"/>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9">
    <w:name w:val="Обычный4"/>
    <w:qFormat/>
    <w:rsid w:val="00670533"/>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670533"/>
    <w:pPr>
      <w:spacing w:after="0" w:line="240" w:lineRule="auto"/>
    </w:pPr>
    <w:rPr>
      <w:rFonts w:ascii="Arial" w:eastAsia="Times New Roman" w:hAnsi="Arial" w:cs="Times New Roman"/>
      <w:sz w:val="24"/>
      <w:szCs w:val="24"/>
      <w:lang w:eastAsia="ru-RU"/>
    </w:rPr>
  </w:style>
  <w:style w:type="paragraph" w:customStyle="1" w:styleId="affffffffffffd">
    <w:name w:val="Без красной строки"/>
    <w:basedOn w:val="ac"/>
    <w:next w:val="ac"/>
    <w:qFormat/>
    <w:rsid w:val="00670533"/>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textosn">
    <w:name w:val="textosn"/>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e">
    <w:name w:val="Записка"/>
    <w:basedOn w:val="ac"/>
    <w:qFormat/>
    <w:rsid w:val="00670533"/>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c"/>
    <w:qFormat/>
    <w:rsid w:val="00670533"/>
    <w:pPr>
      <w:numPr>
        <w:numId w:val="26"/>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paragraph" w:customStyle="1" w:styleId="1fffa">
    <w:name w:val="обычный_1 Знак Знак Знак Знак Знак Знак Знак Знак Знак"/>
    <w:basedOn w:val="ac"/>
    <w:qFormat/>
    <w:rsid w:val="00670533"/>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fffb">
    <w:name w:val="Без интервала1"/>
    <w:aliases w:val="No Spacing,с интервалом,Без интервала11,Без интервала Знак Знак Знак,Без интервала Знак Знак,Таблицы"/>
    <w:qFormat/>
    <w:rsid w:val="00670533"/>
    <w:pPr>
      <w:spacing w:after="0" w:line="240" w:lineRule="auto"/>
    </w:pPr>
    <w:rPr>
      <w:rFonts w:ascii="Calibri" w:eastAsia="Calibri" w:hAnsi="Calibri" w:cs="Times New Roman"/>
    </w:rPr>
  </w:style>
  <w:style w:type="paragraph" w:customStyle="1" w:styleId="Style7">
    <w:name w:val="Style7"/>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8">
    <w:name w:val="Style8"/>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6">
    <w:name w:val="Style6"/>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
    <w:name w:val="Style3"/>
    <w:basedOn w:val="ac"/>
    <w:uiPriority w:val="99"/>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0">
    <w:name w:val="Style10"/>
    <w:basedOn w:val="ac"/>
    <w:qFormat/>
    <w:rsid w:val="00670533"/>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BodyTextIndent21">
    <w:name w:val="Body Text Indent 21"/>
    <w:basedOn w:val="ac"/>
    <w:qFormat/>
    <w:rsid w:val="00670533"/>
    <w:pPr>
      <w:overflowPunct w:val="0"/>
      <w:autoSpaceDE w:val="0"/>
      <w:autoSpaceDN w:val="0"/>
      <w:adjustRightInd w:val="0"/>
      <w:spacing w:after="0" w:line="240" w:lineRule="auto"/>
      <w:ind w:firstLine="851"/>
      <w:jc w:val="both"/>
    </w:pPr>
    <w:rPr>
      <w:rFonts w:ascii="Times New Roman" w:eastAsia="Calibri" w:hAnsi="Times New Roman" w:cs="Times New Roman"/>
      <w:sz w:val="28"/>
      <w:szCs w:val="20"/>
      <w:lang w:eastAsia="ru-RU"/>
    </w:rPr>
  </w:style>
  <w:style w:type="character" w:customStyle="1" w:styleId="2ff">
    <w:name w:val="Основной текст (2)_"/>
    <w:link w:val="2ff0"/>
    <w:uiPriority w:val="99"/>
    <w:locked/>
    <w:rsid w:val="00670533"/>
    <w:rPr>
      <w:b/>
      <w:bCs/>
      <w:spacing w:val="10"/>
      <w:shd w:val="clear" w:color="auto" w:fill="FFFFFF"/>
    </w:rPr>
  </w:style>
  <w:style w:type="paragraph" w:customStyle="1" w:styleId="2ff0">
    <w:name w:val="Основной текст (2)"/>
    <w:basedOn w:val="ac"/>
    <w:link w:val="2ff"/>
    <w:uiPriority w:val="99"/>
    <w:qFormat/>
    <w:rsid w:val="00670533"/>
    <w:pPr>
      <w:widowControl w:val="0"/>
      <w:shd w:val="clear" w:color="auto" w:fill="FFFFFF"/>
      <w:spacing w:after="0" w:line="317" w:lineRule="exact"/>
      <w:jc w:val="both"/>
    </w:pPr>
    <w:rPr>
      <w:b/>
      <w:bCs/>
      <w:spacing w:val="10"/>
    </w:rPr>
  </w:style>
  <w:style w:type="character" w:customStyle="1" w:styleId="-30">
    <w:name w:val="Содержание - Уровень 3 Знак"/>
    <w:link w:val="-31"/>
    <w:locked/>
    <w:rsid w:val="00670533"/>
    <w:rPr>
      <w:rFonts w:ascii="Cambria" w:eastAsia="Times New Roman" w:hAnsi="Cambria"/>
      <w:b/>
      <w:sz w:val="28"/>
      <w:szCs w:val="28"/>
      <w:lang w:val="en-US"/>
    </w:rPr>
  </w:style>
  <w:style w:type="paragraph" w:customStyle="1" w:styleId="-31">
    <w:name w:val="Содержание - Уровень 3"/>
    <w:basedOn w:val="af0"/>
    <w:link w:val="-30"/>
    <w:qFormat/>
    <w:rsid w:val="00670533"/>
    <w:pPr>
      <w:spacing w:before="120" w:after="120"/>
      <w:ind w:left="0" w:firstLine="709"/>
      <w:jc w:val="both"/>
      <w:outlineLvl w:val="2"/>
    </w:pPr>
    <w:rPr>
      <w:rFonts w:ascii="Cambria" w:eastAsia="Times New Roman" w:hAnsi="Cambria" w:cstheme="minorBidi"/>
      <w:b/>
      <w:sz w:val="28"/>
      <w:szCs w:val="28"/>
      <w:lang w:val="en-US"/>
    </w:rPr>
  </w:style>
  <w:style w:type="paragraph" w:customStyle="1" w:styleId="57">
    <w:name w:val="Обычный5"/>
    <w:qFormat/>
    <w:rsid w:val="00670533"/>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c"/>
    <w:qFormat/>
    <w:rsid w:val="00670533"/>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8">
    <w:name w:val="xl148"/>
    <w:basedOn w:val="ac"/>
    <w:qFormat/>
    <w:rsid w:val="00670533"/>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9">
    <w:name w:val="xl149"/>
    <w:basedOn w:val="ac"/>
    <w:qFormat/>
    <w:rsid w:val="00670533"/>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0">
    <w:name w:val="xl150"/>
    <w:basedOn w:val="ac"/>
    <w:qFormat/>
    <w:rsid w:val="00670533"/>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76">
    <w:name w:val="xl176"/>
    <w:basedOn w:val="ac"/>
    <w:qFormat/>
    <w:rsid w:val="00670533"/>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c"/>
    <w:qFormat/>
    <w:rsid w:val="00670533"/>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c"/>
    <w:qFormat/>
    <w:rsid w:val="00670533"/>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9">
    <w:name w:val="xl179"/>
    <w:basedOn w:val="ac"/>
    <w:qFormat/>
    <w:rsid w:val="00670533"/>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0">
    <w:name w:val="xl180"/>
    <w:basedOn w:val="ac"/>
    <w:qFormat/>
    <w:rsid w:val="00670533"/>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1">
    <w:name w:val="xl181"/>
    <w:basedOn w:val="ac"/>
    <w:qFormat/>
    <w:rsid w:val="00670533"/>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2">
    <w:name w:val="xl182"/>
    <w:basedOn w:val="ac"/>
    <w:qFormat/>
    <w:rsid w:val="00670533"/>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c"/>
    <w:qFormat/>
    <w:rsid w:val="00670533"/>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4">
    <w:name w:val="xl184"/>
    <w:basedOn w:val="ac"/>
    <w:qFormat/>
    <w:rsid w:val="0067053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c"/>
    <w:qFormat/>
    <w:rsid w:val="00670533"/>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6">
    <w:name w:val="xl186"/>
    <w:basedOn w:val="ac"/>
    <w:qFormat/>
    <w:rsid w:val="00670533"/>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64">
    <w:name w:val="Обычный6"/>
    <w:qFormat/>
    <w:rsid w:val="00670533"/>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c">
    <w:name w:val="заголовок 1"/>
    <w:basedOn w:val="ac"/>
    <w:next w:val="ac"/>
    <w:qFormat/>
    <w:rsid w:val="00670533"/>
    <w:pPr>
      <w:keepNext/>
      <w:widowControl w:val="0"/>
      <w:overflowPunct w:val="0"/>
      <w:autoSpaceDE w:val="0"/>
      <w:autoSpaceDN w:val="0"/>
      <w:adjustRightInd w:val="0"/>
      <w:spacing w:after="0" w:line="240" w:lineRule="auto"/>
      <w:jc w:val="center"/>
    </w:pPr>
    <w:rPr>
      <w:rFonts w:ascii="Arial" w:eastAsia="Times New Roman" w:hAnsi="Arial" w:cs="Times New Roman"/>
      <w:sz w:val="24"/>
      <w:szCs w:val="20"/>
      <w:lang w:eastAsia="ru-RU"/>
    </w:rPr>
  </w:style>
  <w:style w:type="paragraph" w:customStyle="1" w:styleId="2ff1">
    <w:name w:val="заголовок 2"/>
    <w:basedOn w:val="ac"/>
    <w:next w:val="ac"/>
    <w:qFormat/>
    <w:rsid w:val="00670533"/>
    <w:pPr>
      <w:keepNext/>
      <w:widowControl w:val="0"/>
      <w:overflowPunct w:val="0"/>
      <w:autoSpaceDE w:val="0"/>
      <w:autoSpaceDN w:val="0"/>
      <w:adjustRightInd w:val="0"/>
      <w:spacing w:after="0" w:line="240" w:lineRule="auto"/>
      <w:jc w:val="right"/>
    </w:pPr>
    <w:rPr>
      <w:rFonts w:ascii="Arial" w:eastAsia="Times New Roman" w:hAnsi="Arial" w:cs="Times New Roman"/>
      <w:sz w:val="24"/>
      <w:szCs w:val="20"/>
      <w:lang w:eastAsia="ru-RU"/>
    </w:rPr>
  </w:style>
  <w:style w:type="paragraph" w:customStyle="1" w:styleId="4a">
    <w:name w:val="заголовок 4"/>
    <w:basedOn w:val="ac"/>
    <w:next w:val="ac"/>
    <w:qFormat/>
    <w:rsid w:val="00670533"/>
    <w:pPr>
      <w:keepNext/>
      <w:widowControl w:val="0"/>
      <w:overflowPunct w:val="0"/>
      <w:autoSpaceDE w:val="0"/>
      <w:autoSpaceDN w:val="0"/>
      <w:adjustRightInd w:val="0"/>
      <w:spacing w:after="0" w:line="240" w:lineRule="auto"/>
      <w:jc w:val="right"/>
    </w:pPr>
    <w:rPr>
      <w:rFonts w:ascii="Times New Roman" w:eastAsia="Times New Roman" w:hAnsi="Times New Roman" w:cs="Times New Roman"/>
      <w:sz w:val="20"/>
      <w:szCs w:val="20"/>
      <w:lang w:eastAsia="ru-RU"/>
    </w:rPr>
  </w:style>
  <w:style w:type="paragraph" w:customStyle="1" w:styleId="240">
    <w:name w:val="Основной текст 24"/>
    <w:basedOn w:val="ac"/>
    <w:semiHidden/>
    <w:qFormat/>
    <w:rsid w:val="00670533"/>
    <w:pPr>
      <w:overflowPunct w:val="0"/>
      <w:autoSpaceDE w:val="0"/>
      <w:autoSpaceDN w:val="0"/>
      <w:adjustRightInd w:val="0"/>
      <w:spacing w:after="0" w:line="240" w:lineRule="auto"/>
      <w:ind w:left="851"/>
      <w:jc w:val="both"/>
    </w:pPr>
    <w:rPr>
      <w:rFonts w:ascii="Arial" w:eastAsia="Times New Roman" w:hAnsi="Arial" w:cs="Times New Roman"/>
      <w:sz w:val="24"/>
      <w:szCs w:val="20"/>
      <w:lang w:eastAsia="ru-RU"/>
    </w:rPr>
  </w:style>
  <w:style w:type="paragraph" w:customStyle="1" w:styleId="321">
    <w:name w:val="Основной текст с отступом 32"/>
    <w:basedOn w:val="ac"/>
    <w:qFormat/>
    <w:rsid w:val="00670533"/>
    <w:pPr>
      <w:overflowPunct w:val="0"/>
      <w:autoSpaceDE w:val="0"/>
      <w:autoSpaceDN w:val="0"/>
      <w:adjustRightInd w:val="0"/>
      <w:spacing w:after="0" w:line="240" w:lineRule="auto"/>
      <w:ind w:firstLine="709"/>
      <w:jc w:val="both"/>
    </w:pPr>
    <w:rPr>
      <w:rFonts w:ascii="Arial" w:eastAsia="Times New Roman" w:hAnsi="Arial" w:cs="Times New Roman"/>
      <w:sz w:val="24"/>
      <w:szCs w:val="20"/>
      <w:lang w:eastAsia="ru-RU"/>
    </w:rPr>
  </w:style>
  <w:style w:type="paragraph" w:customStyle="1" w:styleId="1fffd">
    <w:name w:val="Рабочий Стиль1"/>
    <w:basedOn w:val="afff6"/>
    <w:semiHidden/>
    <w:qFormat/>
    <w:rsid w:val="00670533"/>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4"/>
    <w:autoRedefine/>
    <w:qFormat/>
    <w:rsid w:val="00670533"/>
    <w:pPr>
      <w:keepLines w:val="0"/>
      <w:spacing w:before="0" w:after="0"/>
      <w:ind w:right="-142" w:firstLine="709"/>
      <w:jc w:val="both"/>
    </w:pPr>
    <w:rPr>
      <w:iCs/>
      <w:sz w:val="24"/>
      <w:szCs w:val="20"/>
      <w:lang w:eastAsia="ru-RU"/>
    </w:rPr>
  </w:style>
  <w:style w:type="paragraph" w:customStyle="1" w:styleId="2TimesNewRoman120">
    <w:name w:val="Стиль Заголовок 2 + Times New Roman 12 пт Первая строка:  0 см С..."/>
    <w:basedOn w:val="24"/>
    <w:autoRedefine/>
    <w:qFormat/>
    <w:rsid w:val="00670533"/>
    <w:pPr>
      <w:keepLines w:val="0"/>
      <w:spacing w:before="240" w:after="60" w:line="288" w:lineRule="auto"/>
      <w:ind w:firstLine="709"/>
      <w:jc w:val="both"/>
    </w:pPr>
    <w:rPr>
      <w:sz w:val="32"/>
      <w:szCs w:val="32"/>
      <w:lang w:eastAsia="ru-RU"/>
    </w:rPr>
  </w:style>
  <w:style w:type="paragraph" w:customStyle="1" w:styleId="afffffffffffff">
    <w:name w:val="Таблицы с заголовками"/>
    <w:basedOn w:val="af8"/>
    <w:autoRedefine/>
    <w:qFormat/>
    <w:rsid w:val="00670533"/>
    <w:pPr>
      <w:widowControl w:val="0"/>
      <w:contextualSpacing w:val="0"/>
    </w:pPr>
    <w:rPr>
      <w:bCs w:val="0"/>
    </w:rPr>
  </w:style>
  <w:style w:type="paragraph" w:customStyle="1" w:styleId="2ff2">
    <w:name w:val="Без интервала2"/>
    <w:qFormat/>
    <w:rsid w:val="00670533"/>
    <w:pPr>
      <w:widowControl w:val="0"/>
      <w:suppressAutoHyphens/>
      <w:spacing w:after="0" w:line="240" w:lineRule="auto"/>
    </w:pPr>
    <w:rPr>
      <w:rFonts w:ascii="Arial" w:eastAsia="Arial Unicode MS" w:hAnsi="Arial" w:cs="Mangal"/>
      <w:sz w:val="20"/>
      <w:szCs w:val="24"/>
      <w:lang w:eastAsia="hi-IN" w:bidi="hi-IN"/>
    </w:rPr>
  </w:style>
  <w:style w:type="paragraph" w:customStyle="1" w:styleId="Stylefortableheading">
    <w:name w:val="Style for table heading"/>
    <w:basedOn w:val="ac"/>
    <w:qFormat/>
    <w:rsid w:val="00670533"/>
    <w:pPr>
      <w:keepNext/>
      <w:keepLines/>
      <w:suppressAutoHyphens/>
      <w:spacing w:after="0" w:line="240" w:lineRule="auto"/>
      <w:jc w:val="center"/>
    </w:pPr>
    <w:rPr>
      <w:rFonts w:ascii="Times New Roman" w:eastAsia="Times New Roman" w:hAnsi="Times New Roman" w:cs="Times New Roman"/>
      <w:b/>
      <w:sz w:val="20"/>
      <w:szCs w:val="20"/>
      <w:lang w:val="en-AU"/>
    </w:rPr>
  </w:style>
  <w:style w:type="paragraph" w:customStyle="1" w:styleId="Stylefortabletext">
    <w:name w:val="Style for table text"/>
    <w:basedOn w:val="ac"/>
    <w:qFormat/>
    <w:rsid w:val="00670533"/>
    <w:pPr>
      <w:suppressAutoHyphens/>
      <w:spacing w:after="0" w:line="240" w:lineRule="auto"/>
    </w:pPr>
    <w:rPr>
      <w:rFonts w:ascii="Times New Roman" w:eastAsia="Times New Roman" w:hAnsi="Times New Roman" w:cs="Times New Roman"/>
      <w:sz w:val="20"/>
      <w:szCs w:val="20"/>
    </w:rPr>
  </w:style>
  <w:style w:type="character" w:customStyle="1" w:styleId="BodyTextKeepChar">
    <w:name w:val="Body Text Keep Char"/>
    <w:link w:val="BodyTextKeep"/>
    <w:locked/>
    <w:rsid w:val="00670533"/>
    <w:rPr>
      <w:rFonts w:ascii="Arial" w:eastAsia="Calibri" w:hAnsi="Arial" w:cs="Times New Roman"/>
      <w:spacing w:val="-5"/>
      <w:sz w:val="20"/>
      <w:szCs w:val="20"/>
      <w:lang w:eastAsia="ru-RU"/>
    </w:rPr>
  </w:style>
  <w:style w:type="paragraph" w:customStyle="1" w:styleId="CommentText1">
    <w:name w:val="Comment Text1"/>
    <w:basedOn w:val="ac"/>
    <w:qFormat/>
    <w:rsid w:val="00670533"/>
    <w:pPr>
      <w:spacing w:before="120" w:after="0" w:line="240" w:lineRule="auto"/>
    </w:pPr>
    <w:rPr>
      <w:rFonts w:ascii="Times New Roman" w:eastAsia="Times New Roman" w:hAnsi="Times New Roman" w:cs="Times New Roman"/>
      <w:bCs/>
      <w:sz w:val="20"/>
      <w:szCs w:val="20"/>
    </w:rPr>
  </w:style>
  <w:style w:type="paragraph" w:customStyle="1" w:styleId="72">
    <w:name w:val="Обычный7"/>
    <w:qFormat/>
    <w:rsid w:val="00670533"/>
    <w:pPr>
      <w:spacing w:after="0" w:line="240" w:lineRule="auto"/>
    </w:pPr>
    <w:rPr>
      <w:rFonts w:ascii="MS Sans Serif" w:eastAsia="Times New Roman" w:hAnsi="MS Sans Serif" w:cs="Times New Roman"/>
      <w:sz w:val="20"/>
      <w:szCs w:val="20"/>
      <w:lang w:val="en-US" w:eastAsia="ru-RU"/>
    </w:rPr>
  </w:style>
  <w:style w:type="character" w:styleId="afffffffffffff0">
    <w:name w:val="Placeholder Text"/>
    <w:uiPriority w:val="99"/>
    <w:semiHidden/>
    <w:rsid w:val="00670533"/>
    <w:rPr>
      <w:color w:val="808080"/>
    </w:rPr>
  </w:style>
  <w:style w:type="character" w:styleId="afffffffffffff1">
    <w:name w:val="Subtle Reference"/>
    <w:uiPriority w:val="99"/>
    <w:qFormat/>
    <w:rsid w:val="00670533"/>
    <w:rPr>
      <w:smallCaps/>
      <w:color w:val="C0504D"/>
      <w:u w:val="single"/>
    </w:rPr>
  </w:style>
  <w:style w:type="character" w:styleId="afffffffffffff2">
    <w:name w:val="Intense Reference"/>
    <w:uiPriority w:val="99"/>
    <w:qFormat/>
    <w:rsid w:val="00670533"/>
    <w:rPr>
      <w:b/>
      <w:bCs/>
      <w:smallCaps/>
      <w:color w:val="C0504D"/>
      <w:spacing w:val="5"/>
      <w:u w:val="single"/>
    </w:rPr>
  </w:style>
  <w:style w:type="character" w:customStyle="1" w:styleId="201">
    <w:name w:val="Знак Знак20"/>
    <w:semiHidden/>
    <w:locked/>
    <w:rsid w:val="00670533"/>
    <w:rPr>
      <w:lang w:val="ru-RU" w:eastAsia="ru-RU" w:bidi="ar-SA"/>
    </w:rPr>
  </w:style>
  <w:style w:type="paragraph" w:styleId="2f5">
    <w:name w:val="Body Text First Indent 2"/>
    <w:basedOn w:val="aff8"/>
    <w:link w:val="2f4"/>
    <w:unhideWhenUsed/>
    <w:rsid w:val="00670533"/>
    <w:pPr>
      <w:ind w:left="360" w:firstLine="360"/>
      <w:jc w:val="left"/>
    </w:pPr>
    <w:rPr>
      <w:rFonts w:asciiTheme="minorHAnsi" w:hAnsiTheme="minorHAnsi" w:cstheme="minorBidi"/>
      <w:lang w:eastAsia="en-US"/>
    </w:rPr>
  </w:style>
  <w:style w:type="character" w:customStyle="1" w:styleId="215">
    <w:name w:val="Красная строка 2 Знак1"/>
    <w:basedOn w:val="aff9"/>
    <w:semiHidden/>
    <w:rsid w:val="00670533"/>
    <w:rPr>
      <w:rFonts w:ascii="Times New Roman" w:eastAsia="Times New Roman" w:hAnsi="Times New Roman" w:cs="Times New Roman"/>
      <w:sz w:val="24"/>
      <w:szCs w:val="24"/>
      <w:lang w:eastAsia="ru-RU"/>
    </w:rPr>
  </w:style>
  <w:style w:type="character" w:customStyle="1" w:styleId="202">
    <w:name w:val="Знак Знак202"/>
    <w:semiHidden/>
    <w:rsid w:val="00670533"/>
    <w:rPr>
      <w:lang w:val="ru-RU" w:eastAsia="ru-RU" w:bidi="ar-SA"/>
    </w:rPr>
  </w:style>
  <w:style w:type="character" w:customStyle="1" w:styleId="2010">
    <w:name w:val="Знак Знак201"/>
    <w:semiHidden/>
    <w:rsid w:val="00670533"/>
    <w:rPr>
      <w:lang w:val="ru-RU" w:eastAsia="ru-RU" w:bidi="ar-SA"/>
    </w:rPr>
  </w:style>
  <w:style w:type="character" w:customStyle="1" w:styleId="290">
    <w:name w:val="Знак Знак29"/>
    <w:rsid w:val="00670533"/>
    <w:rPr>
      <w:rFonts w:ascii="Arial" w:hAnsi="Arial" w:cs="Arial" w:hint="default"/>
      <w:b/>
      <w:bCs/>
      <w:sz w:val="26"/>
      <w:szCs w:val="26"/>
      <w:lang w:val="ru-RU" w:eastAsia="ru-RU" w:bidi="ar-SA"/>
    </w:rPr>
  </w:style>
  <w:style w:type="character" w:customStyle="1" w:styleId="216">
    <w:name w:val="Знак Знак21"/>
    <w:rsid w:val="00670533"/>
    <w:rPr>
      <w:sz w:val="24"/>
      <w:szCs w:val="24"/>
      <w:lang w:val="ru-RU" w:eastAsia="ru-RU" w:bidi="ar-SA"/>
    </w:rPr>
  </w:style>
  <w:style w:type="paragraph" w:styleId="3e">
    <w:name w:val="Body Text 3"/>
    <w:basedOn w:val="ac"/>
    <w:link w:val="3d"/>
    <w:unhideWhenUsed/>
    <w:rsid w:val="00670533"/>
    <w:pPr>
      <w:spacing w:after="120" w:line="240" w:lineRule="auto"/>
    </w:pPr>
    <w:rPr>
      <w:rFonts w:eastAsia="Times New Roman"/>
      <w:sz w:val="16"/>
      <w:szCs w:val="16"/>
    </w:rPr>
  </w:style>
  <w:style w:type="character" w:customStyle="1" w:styleId="316">
    <w:name w:val="Основной текст 3 Знак1"/>
    <w:basedOn w:val="ad"/>
    <w:uiPriority w:val="99"/>
    <w:semiHidden/>
    <w:rsid w:val="00670533"/>
    <w:rPr>
      <w:sz w:val="16"/>
      <w:szCs w:val="16"/>
    </w:rPr>
  </w:style>
  <w:style w:type="character" w:customStyle="1" w:styleId="WW-Absatz-Standardschriftart111111111">
    <w:name w:val="WW-Absatz-Standardschriftart111111111"/>
    <w:rsid w:val="00670533"/>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670533"/>
    <w:rPr>
      <w:sz w:val="24"/>
      <w:szCs w:val="24"/>
    </w:rPr>
  </w:style>
  <w:style w:type="character" w:customStyle="1" w:styleId="WW8Num4z0">
    <w:name w:val="WW8Num4z0"/>
    <w:rsid w:val="00670533"/>
    <w:rPr>
      <w:rFonts w:ascii="Symbol" w:hAnsi="Symbol" w:cs="StarSymbol" w:hint="default"/>
      <w:sz w:val="18"/>
      <w:szCs w:val="18"/>
    </w:rPr>
  </w:style>
  <w:style w:type="character" w:customStyle="1" w:styleId="WW8Num1z0">
    <w:name w:val="WW8Num1z0"/>
    <w:rsid w:val="00670533"/>
    <w:rPr>
      <w:rFonts w:ascii="Symbol" w:hAnsi="Symbol" w:hint="default"/>
    </w:rPr>
  </w:style>
  <w:style w:type="character" w:customStyle="1" w:styleId="WW8Num1z1">
    <w:name w:val="WW8Num1z1"/>
    <w:rsid w:val="00670533"/>
    <w:rPr>
      <w:rFonts w:ascii="Courier New" w:hAnsi="Courier New" w:cs="Courier New" w:hint="default"/>
    </w:rPr>
  </w:style>
  <w:style w:type="character" w:customStyle="1" w:styleId="WW8Num1z2">
    <w:name w:val="WW8Num1z2"/>
    <w:rsid w:val="00670533"/>
    <w:rPr>
      <w:rFonts w:ascii="Wingdings" w:hAnsi="Wingdings" w:hint="default"/>
    </w:rPr>
  </w:style>
  <w:style w:type="character" w:customStyle="1" w:styleId="WW8Num2z0">
    <w:name w:val="WW8Num2z0"/>
    <w:rsid w:val="00670533"/>
    <w:rPr>
      <w:rFonts w:ascii="Symbol" w:hAnsi="Symbol" w:hint="default"/>
    </w:rPr>
  </w:style>
  <w:style w:type="character" w:customStyle="1" w:styleId="WW8Num2z1">
    <w:name w:val="WW8Num2z1"/>
    <w:rsid w:val="00670533"/>
    <w:rPr>
      <w:rFonts w:ascii="Courier New" w:hAnsi="Courier New" w:cs="Courier New" w:hint="default"/>
    </w:rPr>
  </w:style>
  <w:style w:type="character" w:customStyle="1" w:styleId="WW8Num2z2">
    <w:name w:val="WW8Num2z2"/>
    <w:rsid w:val="00670533"/>
    <w:rPr>
      <w:rFonts w:ascii="Wingdings" w:hAnsi="Wingdings" w:hint="default"/>
    </w:rPr>
  </w:style>
  <w:style w:type="character" w:customStyle="1" w:styleId="WW8Num3z0">
    <w:name w:val="WW8Num3z0"/>
    <w:rsid w:val="00670533"/>
    <w:rPr>
      <w:rFonts w:ascii="Symbol" w:hAnsi="Symbol" w:hint="default"/>
    </w:rPr>
  </w:style>
  <w:style w:type="character" w:customStyle="1" w:styleId="WW8Num3z2">
    <w:name w:val="WW8Num3z2"/>
    <w:rsid w:val="00670533"/>
    <w:rPr>
      <w:rFonts w:ascii="Wingdings" w:hAnsi="Wingdings" w:hint="default"/>
    </w:rPr>
  </w:style>
  <w:style w:type="character" w:customStyle="1" w:styleId="WW8Num3z4">
    <w:name w:val="WW8Num3z4"/>
    <w:rsid w:val="00670533"/>
    <w:rPr>
      <w:rFonts w:ascii="Courier New" w:hAnsi="Courier New" w:cs="Courier New" w:hint="default"/>
    </w:rPr>
  </w:style>
  <w:style w:type="character" w:customStyle="1" w:styleId="WW8Num5z0">
    <w:name w:val="WW8Num5z0"/>
    <w:rsid w:val="00670533"/>
    <w:rPr>
      <w:rFonts w:ascii="Symbol" w:hAnsi="Symbol" w:hint="default"/>
    </w:rPr>
  </w:style>
  <w:style w:type="character" w:customStyle="1" w:styleId="WW8Num5z1">
    <w:name w:val="WW8Num5z1"/>
    <w:rsid w:val="00670533"/>
    <w:rPr>
      <w:rFonts w:ascii="Courier New" w:hAnsi="Courier New" w:cs="Courier New" w:hint="default"/>
    </w:rPr>
  </w:style>
  <w:style w:type="character" w:customStyle="1" w:styleId="WW8Num5z2">
    <w:name w:val="WW8Num5z2"/>
    <w:rsid w:val="00670533"/>
    <w:rPr>
      <w:rFonts w:ascii="Wingdings" w:hAnsi="Wingdings" w:hint="default"/>
    </w:rPr>
  </w:style>
  <w:style w:type="character" w:customStyle="1" w:styleId="WW8Num6z0">
    <w:name w:val="WW8Num6z0"/>
    <w:rsid w:val="00670533"/>
    <w:rPr>
      <w:rFonts w:ascii="Symbol" w:hAnsi="Symbol" w:hint="default"/>
      <w:sz w:val="20"/>
    </w:rPr>
  </w:style>
  <w:style w:type="character" w:customStyle="1" w:styleId="WW8Num6z1">
    <w:name w:val="WW8Num6z1"/>
    <w:rsid w:val="00670533"/>
    <w:rPr>
      <w:rFonts w:ascii="Courier New" w:hAnsi="Courier New" w:cs="Courier New" w:hint="default"/>
      <w:sz w:val="20"/>
    </w:rPr>
  </w:style>
  <w:style w:type="character" w:customStyle="1" w:styleId="WW8Num6z2">
    <w:name w:val="WW8Num6z2"/>
    <w:rsid w:val="00670533"/>
    <w:rPr>
      <w:rFonts w:ascii="Wingdings" w:hAnsi="Wingdings" w:hint="default"/>
      <w:sz w:val="20"/>
    </w:rPr>
  </w:style>
  <w:style w:type="character" w:customStyle="1" w:styleId="WW8Num7z0">
    <w:name w:val="WW8Num7z0"/>
    <w:rsid w:val="00670533"/>
    <w:rPr>
      <w:rFonts w:ascii="Symbol" w:hAnsi="Symbol" w:hint="default"/>
    </w:rPr>
  </w:style>
  <w:style w:type="character" w:customStyle="1" w:styleId="WW8Num7z1">
    <w:name w:val="WW8Num7z1"/>
    <w:rsid w:val="00670533"/>
    <w:rPr>
      <w:rFonts w:ascii="Courier New" w:hAnsi="Courier New" w:cs="Courier New" w:hint="default"/>
    </w:rPr>
  </w:style>
  <w:style w:type="character" w:customStyle="1" w:styleId="WW8Num7z2">
    <w:name w:val="WW8Num7z2"/>
    <w:rsid w:val="00670533"/>
    <w:rPr>
      <w:rFonts w:ascii="Wingdings" w:hAnsi="Wingdings" w:hint="default"/>
    </w:rPr>
  </w:style>
  <w:style w:type="character" w:customStyle="1" w:styleId="WW8Num8z0">
    <w:name w:val="WW8Num8z0"/>
    <w:rsid w:val="00670533"/>
    <w:rPr>
      <w:rFonts w:ascii="Symbol" w:hAnsi="Symbol" w:hint="default"/>
    </w:rPr>
  </w:style>
  <w:style w:type="character" w:customStyle="1" w:styleId="WW8Num8z1">
    <w:name w:val="WW8Num8z1"/>
    <w:rsid w:val="00670533"/>
    <w:rPr>
      <w:rFonts w:ascii="Courier New" w:hAnsi="Courier New" w:cs="Courier New" w:hint="default"/>
    </w:rPr>
  </w:style>
  <w:style w:type="character" w:customStyle="1" w:styleId="WW8Num8z2">
    <w:name w:val="WW8Num8z2"/>
    <w:rsid w:val="00670533"/>
    <w:rPr>
      <w:rFonts w:ascii="Wingdings" w:hAnsi="Wingdings" w:hint="default"/>
    </w:rPr>
  </w:style>
  <w:style w:type="character" w:customStyle="1" w:styleId="WW8Num9z0">
    <w:name w:val="WW8Num9z0"/>
    <w:rsid w:val="00670533"/>
    <w:rPr>
      <w:rFonts w:ascii="Symbol" w:hAnsi="Symbol" w:hint="default"/>
    </w:rPr>
  </w:style>
  <w:style w:type="character" w:customStyle="1" w:styleId="WW8Num9z1">
    <w:name w:val="WW8Num9z1"/>
    <w:rsid w:val="00670533"/>
    <w:rPr>
      <w:rFonts w:ascii="Courier New" w:hAnsi="Courier New" w:cs="Courier New" w:hint="default"/>
    </w:rPr>
  </w:style>
  <w:style w:type="character" w:customStyle="1" w:styleId="WW8Num9z2">
    <w:name w:val="WW8Num9z2"/>
    <w:rsid w:val="00670533"/>
    <w:rPr>
      <w:rFonts w:ascii="Wingdings" w:hAnsi="Wingdings" w:hint="default"/>
    </w:rPr>
  </w:style>
  <w:style w:type="character" w:customStyle="1" w:styleId="WW8Num10z0">
    <w:name w:val="WW8Num10z0"/>
    <w:rsid w:val="00670533"/>
    <w:rPr>
      <w:rFonts w:ascii="Symbol" w:hAnsi="Symbol" w:hint="default"/>
    </w:rPr>
  </w:style>
  <w:style w:type="character" w:customStyle="1" w:styleId="WW8Num10z1">
    <w:name w:val="WW8Num10z1"/>
    <w:rsid w:val="00670533"/>
    <w:rPr>
      <w:rFonts w:ascii="Courier New" w:hAnsi="Courier New" w:cs="Courier New" w:hint="default"/>
    </w:rPr>
  </w:style>
  <w:style w:type="character" w:customStyle="1" w:styleId="WW8Num10z2">
    <w:name w:val="WW8Num10z2"/>
    <w:rsid w:val="00670533"/>
    <w:rPr>
      <w:rFonts w:ascii="Wingdings" w:hAnsi="Wingdings" w:hint="default"/>
    </w:rPr>
  </w:style>
  <w:style w:type="character" w:customStyle="1" w:styleId="WW8Num12z0">
    <w:name w:val="WW8Num12z0"/>
    <w:rsid w:val="00670533"/>
    <w:rPr>
      <w:rFonts w:ascii="Symbol" w:hAnsi="Symbol" w:hint="default"/>
    </w:rPr>
  </w:style>
  <w:style w:type="character" w:customStyle="1" w:styleId="WW8Num12z1">
    <w:name w:val="WW8Num12z1"/>
    <w:rsid w:val="00670533"/>
    <w:rPr>
      <w:rFonts w:ascii="Courier New" w:hAnsi="Courier New" w:cs="Courier New" w:hint="default"/>
    </w:rPr>
  </w:style>
  <w:style w:type="character" w:customStyle="1" w:styleId="WW8Num12z2">
    <w:name w:val="WW8Num12z2"/>
    <w:rsid w:val="00670533"/>
    <w:rPr>
      <w:rFonts w:ascii="Wingdings" w:hAnsi="Wingdings" w:hint="default"/>
    </w:rPr>
  </w:style>
  <w:style w:type="character" w:customStyle="1" w:styleId="WW8Num13z0">
    <w:name w:val="WW8Num13z0"/>
    <w:rsid w:val="00670533"/>
    <w:rPr>
      <w:rFonts w:ascii="Symbol" w:hAnsi="Symbol" w:hint="default"/>
    </w:rPr>
  </w:style>
  <w:style w:type="character" w:customStyle="1" w:styleId="WW8Num14z0">
    <w:name w:val="WW8Num14z0"/>
    <w:rsid w:val="00670533"/>
    <w:rPr>
      <w:rFonts w:ascii="Symbol" w:hAnsi="Symbol" w:hint="default"/>
    </w:rPr>
  </w:style>
  <w:style w:type="character" w:customStyle="1" w:styleId="WW8Num14z1">
    <w:name w:val="WW8Num14z1"/>
    <w:rsid w:val="00670533"/>
    <w:rPr>
      <w:rFonts w:ascii="Courier New" w:hAnsi="Courier New" w:cs="Courier New" w:hint="default"/>
    </w:rPr>
  </w:style>
  <w:style w:type="character" w:customStyle="1" w:styleId="WW8Num14z2">
    <w:name w:val="WW8Num14z2"/>
    <w:rsid w:val="00670533"/>
    <w:rPr>
      <w:rFonts w:ascii="Wingdings" w:hAnsi="Wingdings" w:hint="default"/>
    </w:rPr>
  </w:style>
  <w:style w:type="character" w:customStyle="1" w:styleId="WW8Num15z0">
    <w:name w:val="WW8Num15z0"/>
    <w:rsid w:val="00670533"/>
    <w:rPr>
      <w:rFonts w:ascii="Symbol" w:hAnsi="Symbol" w:hint="default"/>
    </w:rPr>
  </w:style>
  <w:style w:type="character" w:customStyle="1" w:styleId="WW8Num15z1">
    <w:name w:val="WW8Num15z1"/>
    <w:rsid w:val="00670533"/>
    <w:rPr>
      <w:rFonts w:ascii="Courier New" w:hAnsi="Courier New" w:cs="Courier New" w:hint="default"/>
    </w:rPr>
  </w:style>
  <w:style w:type="character" w:customStyle="1" w:styleId="WW8Num15z2">
    <w:name w:val="WW8Num15z2"/>
    <w:rsid w:val="00670533"/>
    <w:rPr>
      <w:rFonts w:ascii="Wingdings" w:hAnsi="Wingdings" w:hint="default"/>
    </w:rPr>
  </w:style>
  <w:style w:type="character" w:customStyle="1" w:styleId="WW8Num16z0">
    <w:name w:val="WW8Num16z0"/>
    <w:rsid w:val="00670533"/>
    <w:rPr>
      <w:rFonts w:ascii="Symbol" w:hAnsi="Symbol" w:hint="default"/>
    </w:rPr>
  </w:style>
  <w:style w:type="character" w:customStyle="1" w:styleId="WW8Num16z1">
    <w:name w:val="WW8Num16z1"/>
    <w:rsid w:val="00670533"/>
    <w:rPr>
      <w:rFonts w:ascii="Courier New" w:hAnsi="Courier New" w:cs="Courier New" w:hint="default"/>
    </w:rPr>
  </w:style>
  <w:style w:type="character" w:customStyle="1" w:styleId="WW8Num16z2">
    <w:name w:val="WW8Num16z2"/>
    <w:rsid w:val="00670533"/>
    <w:rPr>
      <w:rFonts w:ascii="Wingdings" w:hAnsi="Wingdings" w:hint="default"/>
    </w:rPr>
  </w:style>
  <w:style w:type="character" w:customStyle="1" w:styleId="WW8Num17z0">
    <w:name w:val="WW8Num17z0"/>
    <w:rsid w:val="00670533"/>
    <w:rPr>
      <w:rFonts w:ascii="Symbol" w:hAnsi="Symbol" w:hint="default"/>
    </w:rPr>
  </w:style>
  <w:style w:type="character" w:customStyle="1" w:styleId="WW8Num17z1">
    <w:name w:val="WW8Num17z1"/>
    <w:rsid w:val="00670533"/>
    <w:rPr>
      <w:rFonts w:ascii="Courier New" w:hAnsi="Courier New" w:cs="Courier New" w:hint="default"/>
    </w:rPr>
  </w:style>
  <w:style w:type="character" w:customStyle="1" w:styleId="WW8Num17z2">
    <w:name w:val="WW8Num17z2"/>
    <w:rsid w:val="00670533"/>
    <w:rPr>
      <w:rFonts w:ascii="Wingdings" w:hAnsi="Wingdings" w:hint="default"/>
    </w:rPr>
  </w:style>
  <w:style w:type="character" w:customStyle="1" w:styleId="WW8Num18z0">
    <w:name w:val="WW8Num18z0"/>
    <w:rsid w:val="00670533"/>
    <w:rPr>
      <w:rFonts w:ascii="Symbol" w:hAnsi="Symbol" w:hint="default"/>
    </w:rPr>
  </w:style>
  <w:style w:type="character" w:customStyle="1" w:styleId="WW8Num18z1">
    <w:name w:val="WW8Num18z1"/>
    <w:rsid w:val="00670533"/>
    <w:rPr>
      <w:rFonts w:ascii="Courier New" w:hAnsi="Courier New" w:cs="Courier New" w:hint="default"/>
    </w:rPr>
  </w:style>
  <w:style w:type="character" w:customStyle="1" w:styleId="WW8Num18z2">
    <w:name w:val="WW8Num18z2"/>
    <w:rsid w:val="00670533"/>
    <w:rPr>
      <w:rFonts w:ascii="Wingdings" w:hAnsi="Wingdings" w:hint="default"/>
    </w:rPr>
  </w:style>
  <w:style w:type="character" w:customStyle="1" w:styleId="WW8Num19z0">
    <w:name w:val="WW8Num19z0"/>
    <w:rsid w:val="00670533"/>
    <w:rPr>
      <w:rFonts w:ascii="Symbol" w:hAnsi="Symbol" w:hint="default"/>
    </w:rPr>
  </w:style>
  <w:style w:type="character" w:customStyle="1" w:styleId="WW8Num19z1">
    <w:name w:val="WW8Num19z1"/>
    <w:rsid w:val="00670533"/>
    <w:rPr>
      <w:rFonts w:ascii="Courier New" w:hAnsi="Courier New" w:cs="Courier New" w:hint="default"/>
    </w:rPr>
  </w:style>
  <w:style w:type="character" w:customStyle="1" w:styleId="WW8Num19z2">
    <w:name w:val="WW8Num19z2"/>
    <w:rsid w:val="00670533"/>
    <w:rPr>
      <w:rFonts w:ascii="Wingdings" w:hAnsi="Wingdings" w:hint="default"/>
    </w:rPr>
  </w:style>
  <w:style w:type="character" w:customStyle="1" w:styleId="WW8Num20z0">
    <w:name w:val="WW8Num20z0"/>
    <w:rsid w:val="00670533"/>
    <w:rPr>
      <w:rFonts w:ascii="Symbol" w:hAnsi="Symbol" w:hint="default"/>
    </w:rPr>
  </w:style>
  <w:style w:type="character" w:customStyle="1" w:styleId="WW8Num20z1">
    <w:name w:val="WW8Num20z1"/>
    <w:rsid w:val="00670533"/>
    <w:rPr>
      <w:rFonts w:ascii="Courier New" w:hAnsi="Courier New" w:cs="Courier New" w:hint="default"/>
    </w:rPr>
  </w:style>
  <w:style w:type="character" w:customStyle="1" w:styleId="WW8Num20z2">
    <w:name w:val="WW8Num20z2"/>
    <w:rsid w:val="00670533"/>
    <w:rPr>
      <w:rFonts w:ascii="Wingdings" w:hAnsi="Wingdings" w:hint="default"/>
    </w:rPr>
  </w:style>
  <w:style w:type="character" w:customStyle="1" w:styleId="WW8Num21z0">
    <w:name w:val="WW8Num21z0"/>
    <w:rsid w:val="00670533"/>
    <w:rPr>
      <w:rFonts w:ascii="Symbol" w:hAnsi="Symbol" w:hint="default"/>
    </w:rPr>
  </w:style>
  <w:style w:type="character" w:customStyle="1" w:styleId="WW8Num21z1">
    <w:name w:val="WW8Num21z1"/>
    <w:rsid w:val="00670533"/>
    <w:rPr>
      <w:rFonts w:ascii="Courier New" w:hAnsi="Courier New" w:cs="Courier New" w:hint="default"/>
    </w:rPr>
  </w:style>
  <w:style w:type="character" w:customStyle="1" w:styleId="WW8Num21z2">
    <w:name w:val="WW8Num21z2"/>
    <w:rsid w:val="00670533"/>
    <w:rPr>
      <w:rFonts w:ascii="Wingdings" w:hAnsi="Wingdings" w:hint="default"/>
    </w:rPr>
  </w:style>
  <w:style w:type="character" w:customStyle="1" w:styleId="WW8Num22z0">
    <w:name w:val="WW8Num22z0"/>
    <w:rsid w:val="00670533"/>
    <w:rPr>
      <w:rFonts w:ascii="Symbol" w:hAnsi="Symbol" w:hint="default"/>
    </w:rPr>
  </w:style>
  <w:style w:type="character" w:customStyle="1" w:styleId="WW8Num22z1">
    <w:name w:val="WW8Num22z1"/>
    <w:rsid w:val="00670533"/>
    <w:rPr>
      <w:rFonts w:ascii="Courier New" w:hAnsi="Courier New" w:cs="Courier New" w:hint="default"/>
    </w:rPr>
  </w:style>
  <w:style w:type="character" w:customStyle="1" w:styleId="WW8Num22z2">
    <w:name w:val="WW8Num22z2"/>
    <w:rsid w:val="00670533"/>
    <w:rPr>
      <w:rFonts w:ascii="Wingdings" w:hAnsi="Wingdings" w:hint="default"/>
    </w:rPr>
  </w:style>
  <w:style w:type="character" w:customStyle="1" w:styleId="WW8Num24z0">
    <w:name w:val="WW8Num24z0"/>
    <w:rsid w:val="00670533"/>
    <w:rPr>
      <w:rFonts w:ascii="Symbol" w:hAnsi="Symbol" w:hint="default"/>
    </w:rPr>
  </w:style>
  <w:style w:type="character" w:customStyle="1" w:styleId="WW8Num24z1">
    <w:name w:val="WW8Num24z1"/>
    <w:rsid w:val="00670533"/>
    <w:rPr>
      <w:rFonts w:ascii="Courier New" w:hAnsi="Courier New" w:cs="Courier New" w:hint="default"/>
    </w:rPr>
  </w:style>
  <w:style w:type="character" w:customStyle="1" w:styleId="WW8Num24z2">
    <w:name w:val="WW8Num24z2"/>
    <w:rsid w:val="00670533"/>
    <w:rPr>
      <w:rFonts w:ascii="Wingdings" w:hAnsi="Wingdings" w:hint="default"/>
    </w:rPr>
  </w:style>
  <w:style w:type="character" w:customStyle="1" w:styleId="WW8Num25z0">
    <w:name w:val="WW8Num25z0"/>
    <w:rsid w:val="00670533"/>
    <w:rPr>
      <w:rFonts w:ascii="Symbol" w:hAnsi="Symbol" w:hint="default"/>
    </w:rPr>
  </w:style>
  <w:style w:type="character" w:customStyle="1" w:styleId="WW8Num25z1">
    <w:name w:val="WW8Num25z1"/>
    <w:rsid w:val="00670533"/>
    <w:rPr>
      <w:rFonts w:ascii="Courier New" w:hAnsi="Courier New" w:cs="Courier New" w:hint="default"/>
    </w:rPr>
  </w:style>
  <w:style w:type="character" w:customStyle="1" w:styleId="WW8Num25z2">
    <w:name w:val="WW8Num25z2"/>
    <w:rsid w:val="00670533"/>
    <w:rPr>
      <w:rFonts w:ascii="Wingdings" w:hAnsi="Wingdings" w:hint="default"/>
    </w:rPr>
  </w:style>
  <w:style w:type="character" w:customStyle="1" w:styleId="WW8Num26z0">
    <w:name w:val="WW8Num26z0"/>
    <w:rsid w:val="00670533"/>
    <w:rPr>
      <w:rFonts w:ascii="Symbol" w:hAnsi="Symbol" w:hint="default"/>
    </w:rPr>
  </w:style>
  <w:style w:type="character" w:customStyle="1" w:styleId="WW8Num26z1">
    <w:name w:val="WW8Num26z1"/>
    <w:rsid w:val="00670533"/>
    <w:rPr>
      <w:rFonts w:ascii="Courier New" w:hAnsi="Courier New" w:cs="Courier New" w:hint="default"/>
    </w:rPr>
  </w:style>
  <w:style w:type="character" w:customStyle="1" w:styleId="WW8Num26z2">
    <w:name w:val="WW8Num26z2"/>
    <w:rsid w:val="00670533"/>
    <w:rPr>
      <w:rFonts w:ascii="Wingdings" w:hAnsi="Wingdings" w:hint="default"/>
    </w:rPr>
  </w:style>
  <w:style w:type="character" w:customStyle="1" w:styleId="WW8Num27z0">
    <w:name w:val="WW8Num27z0"/>
    <w:rsid w:val="00670533"/>
    <w:rPr>
      <w:rFonts w:ascii="Symbol" w:hAnsi="Symbol" w:hint="default"/>
    </w:rPr>
  </w:style>
  <w:style w:type="character" w:customStyle="1" w:styleId="WW8Num27z1">
    <w:name w:val="WW8Num27z1"/>
    <w:rsid w:val="00670533"/>
    <w:rPr>
      <w:rFonts w:ascii="Courier New" w:hAnsi="Courier New" w:cs="Courier New" w:hint="default"/>
    </w:rPr>
  </w:style>
  <w:style w:type="character" w:customStyle="1" w:styleId="WW8Num27z2">
    <w:name w:val="WW8Num27z2"/>
    <w:rsid w:val="00670533"/>
    <w:rPr>
      <w:rFonts w:ascii="Wingdings" w:hAnsi="Wingdings" w:hint="default"/>
    </w:rPr>
  </w:style>
  <w:style w:type="character" w:customStyle="1" w:styleId="WW8Num28z0">
    <w:name w:val="WW8Num28z0"/>
    <w:rsid w:val="00670533"/>
    <w:rPr>
      <w:rFonts w:ascii="Symbol" w:hAnsi="Symbol" w:hint="default"/>
    </w:rPr>
  </w:style>
  <w:style w:type="character" w:customStyle="1" w:styleId="WW8Num28z1">
    <w:name w:val="WW8Num28z1"/>
    <w:rsid w:val="00670533"/>
    <w:rPr>
      <w:rFonts w:ascii="Courier New" w:hAnsi="Courier New" w:cs="Courier New" w:hint="default"/>
    </w:rPr>
  </w:style>
  <w:style w:type="character" w:customStyle="1" w:styleId="WW8Num28z2">
    <w:name w:val="WW8Num28z2"/>
    <w:rsid w:val="00670533"/>
    <w:rPr>
      <w:rFonts w:ascii="Wingdings" w:hAnsi="Wingdings" w:hint="default"/>
    </w:rPr>
  </w:style>
  <w:style w:type="character" w:customStyle="1" w:styleId="WW8Num29z0">
    <w:name w:val="WW8Num29z0"/>
    <w:rsid w:val="00670533"/>
    <w:rPr>
      <w:rFonts w:ascii="Symbol" w:hAnsi="Symbol" w:hint="default"/>
    </w:rPr>
  </w:style>
  <w:style w:type="character" w:customStyle="1" w:styleId="WW8Num29z1">
    <w:name w:val="WW8Num29z1"/>
    <w:rsid w:val="00670533"/>
    <w:rPr>
      <w:rFonts w:ascii="Courier New" w:hAnsi="Courier New" w:cs="Courier New" w:hint="default"/>
    </w:rPr>
  </w:style>
  <w:style w:type="character" w:customStyle="1" w:styleId="WW8Num29z2">
    <w:name w:val="WW8Num29z2"/>
    <w:rsid w:val="00670533"/>
    <w:rPr>
      <w:rFonts w:ascii="Wingdings" w:hAnsi="Wingdings" w:hint="default"/>
    </w:rPr>
  </w:style>
  <w:style w:type="character" w:customStyle="1" w:styleId="WW8Num30z2">
    <w:name w:val="WW8Num30z2"/>
    <w:rsid w:val="00670533"/>
    <w:rPr>
      <w:rFonts w:ascii="Wingdings" w:hAnsi="Wingdings" w:hint="default"/>
    </w:rPr>
  </w:style>
  <w:style w:type="character" w:customStyle="1" w:styleId="WW8Num30z3">
    <w:name w:val="WW8Num30z3"/>
    <w:rsid w:val="00670533"/>
    <w:rPr>
      <w:rFonts w:ascii="Symbol" w:hAnsi="Symbol" w:hint="default"/>
    </w:rPr>
  </w:style>
  <w:style w:type="character" w:customStyle="1" w:styleId="WW8Num30z4">
    <w:name w:val="WW8Num30z4"/>
    <w:rsid w:val="00670533"/>
    <w:rPr>
      <w:rFonts w:ascii="Courier New" w:hAnsi="Courier New" w:cs="Courier New" w:hint="default"/>
    </w:rPr>
  </w:style>
  <w:style w:type="character" w:customStyle="1" w:styleId="WW8Num31z0">
    <w:name w:val="WW8Num31z0"/>
    <w:rsid w:val="00670533"/>
    <w:rPr>
      <w:rFonts w:ascii="Symbol" w:hAnsi="Symbol" w:hint="default"/>
    </w:rPr>
  </w:style>
  <w:style w:type="character" w:customStyle="1" w:styleId="WW8Num31z1">
    <w:name w:val="WW8Num31z1"/>
    <w:rsid w:val="00670533"/>
    <w:rPr>
      <w:rFonts w:ascii="Courier New" w:hAnsi="Courier New" w:cs="Courier New" w:hint="default"/>
    </w:rPr>
  </w:style>
  <w:style w:type="character" w:customStyle="1" w:styleId="WW8Num31z2">
    <w:name w:val="WW8Num31z2"/>
    <w:rsid w:val="00670533"/>
    <w:rPr>
      <w:rFonts w:ascii="Wingdings" w:hAnsi="Wingdings" w:hint="default"/>
    </w:rPr>
  </w:style>
  <w:style w:type="character" w:customStyle="1" w:styleId="WW8Num32z0">
    <w:name w:val="WW8Num32z0"/>
    <w:rsid w:val="00670533"/>
    <w:rPr>
      <w:rFonts w:ascii="Symbol" w:hAnsi="Symbol" w:hint="default"/>
      <w:color w:val="auto"/>
    </w:rPr>
  </w:style>
  <w:style w:type="character" w:customStyle="1" w:styleId="WW8Num32z1">
    <w:name w:val="WW8Num32z1"/>
    <w:rsid w:val="00670533"/>
    <w:rPr>
      <w:rFonts w:ascii="Courier New" w:hAnsi="Courier New" w:cs="Courier New" w:hint="default"/>
    </w:rPr>
  </w:style>
  <w:style w:type="character" w:customStyle="1" w:styleId="WW8Num32z2">
    <w:name w:val="WW8Num32z2"/>
    <w:rsid w:val="00670533"/>
    <w:rPr>
      <w:rFonts w:ascii="Wingdings" w:hAnsi="Wingdings" w:hint="default"/>
    </w:rPr>
  </w:style>
  <w:style w:type="character" w:customStyle="1" w:styleId="WW8Num32z3">
    <w:name w:val="WW8Num32z3"/>
    <w:rsid w:val="00670533"/>
    <w:rPr>
      <w:rFonts w:ascii="Symbol" w:hAnsi="Symbol" w:hint="default"/>
    </w:rPr>
  </w:style>
  <w:style w:type="character" w:customStyle="1" w:styleId="WW8Num35z0">
    <w:name w:val="WW8Num35z0"/>
    <w:rsid w:val="00670533"/>
    <w:rPr>
      <w:rFonts w:ascii="Symbol" w:hAnsi="Symbol" w:hint="default"/>
    </w:rPr>
  </w:style>
  <w:style w:type="character" w:customStyle="1" w:styleId="WW8Num35z1">
    <w:name w:val="WW8Num35z1"/>
    <w:rsid w:val="00670533"/>
    <w:rPr>
      <w:rFonts w:ascii="Courier New" w:hAnsi="Courier New" w:cs="Courier New" w:hint="default"/>
    </w:rPr>
  </w:style>
  <w:style w:type="character" w:customStyle="1" w:styleId="WW8Num35z2">
    <w:name w:val="WW8Num35z2"/>
    <w:rsid w:val="00670533"/>
    <w:rPr>
      <w:rFonts w:ascii="Wingdings" w:hAnsi="Wingdings" w:hint="default"/>
    </w:rPr>
  </w:style>
  <w:style w:type="character" w:customStyle="1" w:styleId="WW8Num36z0">
    <w:name w:val="WW8Num36z0"/>
    <w:rsid w:val="00670533"/>
    <w:rPr>
      <w:rFonts w:ascii="Symbol" w:hAnsi="Symbol" w:hint="default"/>
    </w:rPr>
  </w:style>
  <w:style w:type="character" w:customStyle="1" w:styleId="WW8Num36z1">
    <w:name w:val="WW8Num36z1"/>
    <w:rsid w:val="00670533"/>
    <w:rPr>
      <w:rFonts w:ascii="Courier New" w:hAnsi="Courier New" w:cs="Courier New" w:hint="default"/>
    </w:rPr>
  </w:style>
  <w:style w:type="character" w:customStyle="1" w:styleId="WW8Num36z2">
    <w:name w:val="WW8Num36z2"/>
    <w:rsid w:val="00670533"/>
    <w:rPr>
      <w:rFonts w:ascii="Wingdings" w:hAnsi="Wingdings" w:hint="default"/>
    </w:rPr>
  </w:style>
  <w:style w:type="character" w:customStyle="1" w:styleId="WW8Num37z0">
    <w:name w:val="WW8Num37z0"/>
    <w:rsid w:val="00670533"/>
    <w:rPr>
      <w:rFonts w:ascii="Symbol" w:hAnsi="Symbol" w:hint="default"/>
    </w:rPr>
  </w:style>
  <w:style w:type="character" w:customStyle="1" w:styleId="WW8Num37z1">
    <w:name w:val="WW8Num37z1"/>
    <w:rsid w:val="00670533"/>
    <w:rPr>
      <w:rFonts w:ascii="Courier New" w:hAnsi="Courier New" w:cs="Courier New" w:hint="default"/>
    </w:rPr>
  </w:style>
  <w:style w:type="character" w:customStyle="1" w:styleId="WW8Num37z2">
    <w:name w:val="WW8Num37z2"/>
    <w:rsid w:val="00670533"/>
    <w:rPr>
      <w:rFonts w:ascii="Wingdings" w:hAnsi="Wingdings" w:hint="default"/>
    </w:rPr>
  </w:style>
  <w:style w:type="character" w:customStyle="1" w:styleId="WW8Num38z0">
    <w:name w:val="WW8Num38z0"/>
    <w:rsid w:val="00670533"/>
    <w:rPr>
      <w:rFonts w:ascii="Symbol" w:hAnsi="Symbol" w:hint="default"/>
    </w:rPr>
  </w:style>
  <w:style w:type="character" w:customStyle="1" w:styleId="WW8Num38z1">
    <w:name w:val="WW8Num38z1"/>
    <w:rsid w:val="00670533"/>
    <w:rPr>
      <w:rFonts w:ascii="Courier New" w:hAnsi="Courier New" w:cs="Courier New" w:hint="default"/>
    </w:rPr>
  </w:style>
  <w:style w:type="character" w:customStyle="1" w:styleId="WW8Num38z2">
    <w:name w:val="WW8Num38z2"/>
    <w:rsid w:val="00670533"/>
    <w:rPr>
      <w:rFonts w:ascii="Wingdings" w:hAnsi="Wingdings" w:hint="default"/>
    </w:rPr>
  </w:style>
  <w:style w:type="character" w:customStyle="1" w:styleId="WW8Num41z0">
    <w:name w:val="WW8Num41z0"/>
    <w:rsid w:val="00670533"/>
    <w:rPr>
      <w:rFonts w:ascii="Symbol" w:hAnsi="Symbol" w:hint="default"/>
    </w:rPr>
  </w:style>
  <w:style w:type="character" w:customStyle="1" w:styleId="WW8Num41z1">
    <w:name w:val="WW8Num41z1"/>
    <w:rsid w:val="00670533"/>
    <w:rPr>
      <w:rFonts w:ascii="Courier New" w:hAnsi="Courier New" w:cs="Courier New" w:hint="default"/>
    </w:rPr>
  </w:style>
  <w:style w:type="character" w:customStyle="1" w:styleId="WW8Num41z2">
    <w:name w:val="WW8Num41z2"/>
    <w:rsid w:val="00670533"/>
    <w:rPr>
      <w:rFonts w:ascii="Wingdings" w:hAnsi="Wingdings" w:hint="default"/>
    </w:rPr>
  </w:style>
  <w:style w:type="character" w:customStyle="1" w:styleId="WW8Num42z0">
    <w:name w:val="WW8Num42z0"/>
    <w:rsid w:val="00670533"/>
    <w:rPr>
      <w:rFonts w:ascii="Symbol" w:hAnsi="Symbol" w:hint="default"/>
    </w:rPr>
  </w:style>
  <w:style w:type="character" w:customStyle="1" w:styleId="WW8Num42z1">
    <w:name w:val="WW8Num42z1"/>
    <w:rsid w:val="00670533"/>
    <w:rPr>
      <w:rFonts w:ascii="Courier New" w:hAnsi="Courier New" w:cs="Courier New" w:hint="default"/>
    </w:rPr>
  </w:style>
  <w:style w:type="character" w:customStyle="1" w:styleId="WW8Num42z2">
    <w:name w:val="WW8Num42z2"/>
    <w:rsid w:val="00670533"/>
    <w:rPr>
      <w:rFonts w:ascii="Wingdings" w:hAnsi="Wingdings" w:hint="default"/>
    </w:rPr>
  </w:style>
  <w:style w:type="character" w:customStyle="1" w:styleId="WW8Num43z0">
    <w:name w:val="WW8Num43z0"/>
    <w:rsid w:val="00670533"/>
    <w:rPr>
      <w:rFonts w:ascii="Symbol" w:hAnsi="Symbol" w:hint="default"/>
    </w:rPr>
  </w:style>
  <w:style w:type="character" w:customStyle="1" w:styleId="WW8Num43z1">
    <w:name w:val="WW8Num43z1"/>
    <w:rsid w:val="00670533"/>
    <w:rPr>
      <w:rFonts w:ascii="Courier New" w:hAnsi="Courier New" w:cs="Courier New" w:hint="default"/>
    </w:rPr>
  </w:style>
  <w:style w:type="character" w:customStyle="1" w:styleId="WW8Num43z2">
    <w:name w:val="WW8Num43z2"/>
    <w:rsid w:val="00670533"/>
    <w:rPr>
      <w:rFonts w:ascii="Wingdings" w:hAnsi="Wingdings" w:hint="default"/>
    </w:rPr>
  </w:style>
  <w:style w:type="character" w:customStyle="1" w:styleId="WW8Num44z0">
    <w:name w:val="WW8Num44z0"/>
    <w:rsid w:val="00670533"/>
    <w:rPr>
      <w:rFonts w:ascii="Symbol" w:hAnsi="Symbol" w:hint="default"/>
    </w:rPr>
  </w:style>
  <w:style w:type="character" w:customStyle="1" w:styleId="WW8Num44z1">
    <w:name w:val="WW8Num44z1"/>
    <w:rsid w:val="00670533"/>
    <w:rPr>
      <w:rFonts w:ascii="Courier New" w:hAnsi="Courier New" w:cs="Courier New" w:hint="default"/>
    </w:rPr>
  </w:style>
  <w:style w:type="character" w:customStyle="1" w:styleId="WW8Num44z2">
    <w:name w:val="WW8Num44z2"/>
    <w:rsid w:val="00670533"/>
    <w:rPr>
      <w:rFonts w:ascii="Wingdings" w:hAnsi="Wingdings" w:hint="default"/>
    </w:rPr>
  </w:style>
  <w:style w:type="character" w:customStyle="1" w:styleId="WW8Num45z0">
    <w:name w:val="WW8Num45z0"/>
    <w:rsid w:val="00670533"/>
    <w:rPr>
      <w:rFonts w:ascii="Symbol" w:hAnsi="Symbol" w:hint="default"/>
    </w:rPr>
  </w:style>
  <w:style w:type="character" w:customStyle="1" w:styleId="WW8Num45z1">
    <w:name w:val="WW8Num45z1"/>
    <w:rsid w:val="00670533"/>
    <w:rPr>
      <w:rFonts w:ascii="Courier New" w:hAnsi="Courier New" w:cs="Courier New" w:hint="default"/>
    </w:rPr>
  </w:style>
  <w:style w:type="character" w:customStyle="1" w:styleId="WW8Num45z2">
    <w:name w:val="WW8Num45z2"/>
    <w:rsid w:val="00670533"/>
    <w:rPr>
      <w:rFonts w:ascii="Wingdings" w:hAnsi="Wingdings" w:hint="default"/>
    </w:rPr>
  </w:style>
  <w:style w:type="character" w:customStyle="1" w:styleId="WW8Num46z0">
    <w:name w:val="WW8Num46z0"/>
    <w:rsid w:val="00670533"/>
    <w:rPr>
      <w:rFonts w:ascii="Symbol" w:hAnsi="Symbol" w:hint="default"/>
    </w:rPr>
  </w:style>
  <w:style w:type="character" w:customStyle="1" w:styleId="WW8Num46z1">
    <w:name w:val="WW8Num46z1"/>
    <w:rsid w:val="00670533"/>
    <w:rPr>
      <w:rFonts w:ascii="Courier New" w:hAnsi="Courier New" w:cs="Courier New" w:hint="default"/>
    </w:rPr>
  </w:style>
  <w:style w:type="character" w:customStyle="1" w:styleId="WW8Num46z2">
    <w:name w:val="WW8Num46z2"/>
    <w:rsid w:val="00670533"/>
    <w:rPr>
      <w:rFonts w:ascii="Wingdings" w:hAnsi="Wingdings" w:hint="default"/>
    </w:rPr>
  </w:style>
  <w:style w:type="character" w:customStyle="1" w:styleId="WW8Num47z0">
    <w:name w:val="WW8Num47z0"/>
    <w:rsid w:val="00670533"/>
    <w:rPr>
      <w:rFonts w:ascii="Symbol" w:hAnsi="Symbol" w:hint="default"/>
    </w:rPr>
  </w:style>
  <w:style w:type="character" w:customStyle="1" w:styleId="WW8Num47z1">
    <w:name w:val="WW8Num47z1"/>
    <w:rsid w:val="00670533"/>
    <w:rPr>
      <w:rFonts w:ascii="Courier New" w:hAnsi="Courier New" w:cs="Courier New" w:hint="default"/>
    </w:rPr>
  </w:style>
  <w:style w:type="character" w:customStyle="1" w:styleId="WW8Num47z2">
    <w:name w:val="WW8Num47z2"/>
    <w:rsid w:val="00670533"/>
    <w:rPr>
      <w:rFonts w:ascii="Wingdings" w:hAnsi="Wingdings" w:hint="default"/>
    </w:rPr>
  </w:style>
  <w:style w:type="character" w:customStyle="1" w:styleId="1fffe">
    <w:name w:val="Основной шрифт абзаца1"/>
    <w:rsid w:val="00670533"/>
  </w:style>
  <w:style w:type="character" w:customStyle="1" w:styleId="3f4">
    <w:name w:val="Стиль Заголовок 3 + не курсив Знак"/>
    <w:rsid w:val="00670533"/>
    <w:rPr>
      <w:rFonts w:ascii="Arial" w:eastAsia="Times New Roman" w:hAnsi="Arial" w:cs="Arial" w:hint="default"/>
      <w:b/>
      <w:bCs/>
      <w:sz w:val="26"/>
      <w:szCs w:val="26"/>
      <w:lang w:eastAsia="ar-SA"/>
    </w:rPr>
  </w:style>
  <w:style w:type="character" w:customStyle="1" w:styleId="1ffff">
    <w:name w:val="Знак примечания1"/>
    <w:rsid w:val="00670533"/>
    <w:rPr>
      <w:sz w:val="16"/>
      <w:szCs w:val="16"/>
    </w:rPr>
  </w:style>
  <w:style w:type="character" w:customStyle="1" w:styleId="afffffffffffff3">
    <w:name w:val="Стиль Черный"/>
    <w:rsid w:val="00670533"/>
    <w:rPr>
      <w:rFonts w:ascii="Times New Roman" w:hAnsi="Times New Roman" w:cs="Times New Roman" w:hint="default"/>
      <w:color w:val="000000"/>
      <w:sz w:val="24"/>
    </w:rPr>
  </w:style>
  <w:style w:type="character" w:customStyle="1" w:styleId="2ff3">
    <w:name w:val="Знак Знак2"/>
    <w:rsid w:val="00670533"/>
    <w:rPr>
      <w:b/>
      <w:bCs w:val="0"/>
      <w:sz w:val="28"/>
      <w:lang w:val="ru-RU" w:eastAsia="ar-SA" w:bidi="ar-SA"/>
    </w:rPr>
  </w:style>
  <w:style w:type="character" w:customStyle="1" w:styleId="afffffffffffff4">
    <w:name w:val="Символ сноски"/>
    <w:rsid w:val="00670533"/>
    <w:rPr>
      <w:vertAlign w:val="superscript"/>
    </w:rPr>
  </w:style>
  <w:style w:type="character" w:customStyle="1" w:styleId="121">
    <w:name w:val="Стиль Название объекта + 12 пт Знак"/>
    <w:rsid w:val="00670533"/>
    <w:rPr>
      <w:b/>
      <w:bCs/>
      <w:sz w:val="24"/>
      <w:lang w:val="ru-RU" w:eastAsia="ar-SA" w:bidi="ar-SA"/>
    </w:rPr>
  </w:style>
  <w:style w:type="character" w:customStyle="1" w:styleId="afffffffffffff5">
    <w:name w:val="Символы концевой сноски"/>
    <w:rsid w:val="00670533"/>
  </w:style>
  <w:style w:type="character" w:customStyle="1" w:styleId="2ff4">
    <w:name w:val="Текст сноски Знак2"/>
    <w:aliases w:val="Текст сноски Знак Знак,Знак3 Знак Знак,Знак6 Знак Знак, Знак3 Знак Знак, Знак6 Знак Знак"/>
    <w:rsid w:val="00670533"/>
    <w:rPr>
      <w:lang w:val="ru-RU" w:eastAsia="ru-RU" w:bidi="ar-SA"/>
    </w:rPr>
  </w:style>
  <w:style w:type="character" w:customStyle="1" w:styleId="2120">
    <w:name w:val="Знак Знак212"/>
    <w:rsid w:val="00670533"/>
    <w:rPr>
      <w:sz w:val="24"/>
      <w:szCs w:val="24"/>
      <w:lang w:val="ru-RU" w:eastAsia="ru-RU" w:bidi="ar-SA"/>
    </w:rPr>
  </w:style>
  <w:style w:type="character" w:customStyle="1" w:styleId="292">
    <w:name w:val="Знак Знак292"/>
    <w:rsid w:val="00670533"/>
    <w:rPr>
      <w:rFonts w:ascii="Arial" w:hAnsi="Arial" w:cs="Arial" w:hint="default"/>
      <w:b/>
      <w:bCs/>
      <w:sz w:val="26"/>
      <w:szCs w:val="26"/>
      <w:lang w:val="ru-RU" w:eastAsia="ru-RU" w:bidi="ar-SA"/>
    </w:rPr>
  </w:style>
  <w:style w:type="character" w:customStyle="1" w:styleId="2111">
    <w:name w:val="Знак Знак211"/>
    <w:rsid w:val="00670533"/>
    <w:rPr>
      <w:sz w:val="24"/>
      <w:szCs w:val="24"/>
      <w:lang w:val="ru-RU" w:eastAsia="ru-RU" w:bidi="ar-SA"/>
    </w:rPr>
  </w:style>
  <w:style w:type="character" w:customStyle="1" w:styleId="291">
    <w:name w:val="Знак Знак291"/>
    <w:rsid w:val="00670533"/>
    <w:rPr>
      <w:rFonts w:ascii="Arial" w:hAnsi="Arial" w:cs="Arial" w:hint="default"/>
      <w:b/>
      <w:bCs/>
      <w:sz w:val="26"/>
      <w:szCs w:val="26"/>
      <w:lang w:val="ru-RU" w:eastAsia="ru-RU" w:bidi="ar-SA"/>
    </w:rPr>
  </w:style>
  <w:style w:type="character" w:customStyle="1" w:styleId="224">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670533"/>
    <w:rPr>
      <w:rFonts w:ascii="Times New Roman" w:eastAsia="Times New Roman" w:hAnsi="Times New Roman" w:cs="Times New Roman" w:hint="default"/>
      <w:sz w:val="24"/>
      <w:szCs w:val="24"/>
      <w:lang w:eastAsia="ru-RU"/>
    </w:rPr>
  </w:style>
  <w:style w:type="character" w:customStyle="1" w:styleId="2ff5">
    <w:name w:val="Нижний колонтитул Знак2"/>
    <w:aliases w:val="Нижний колонтитул Знак Знак,Знак2 Знак Знак, Знак2 Знак Знак"/>
    <w:uiPriority w:val="99"/>
    <w:rsid w:val="00670533"/>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670533"/>
    <w:rPr>
      <w:sz w:val="24"/>
      <w:szCs w:val="24"/>
    </w:rPr>
  </w:style>
  <w:style w:type="character" w:customStyle="1" w:styleId="rvts7">
    <w:name w:val="rvts7"/>
    <w:basedOn w:val="ad"/>
    <w:rsid w:val="00670533"/>
  </w:style>
  <w:style w:type="character" w:customStyle="1" w:styleId="grame">
    <w:name w:val="grame"/>
    <w:basedOn w:val="ad"/>
    <w:rsid w:val="00670533"/>
  </w:style>
  <w:style w:type="character" w:customStyle="1" w:styleId="rvts9">
    <w:name w:val="rvts9"/>
    <w:basedOn w:val="ad"/>
    <w:rsid w:val="00670533"/>
  </w:style>
  <w:style w:type="character" w:customStyle="1" w:styleId="mw-headline">
    <w:name w:val="mw-headline"/>
    <w:basedOn w:val="ad"/>
    <w:rsid w:val="00670533"/>
  </w:style>
  <w:style w:type="character" w:customStyle="1" w:styleId="WW-Absatz-Standardschriftart11">
    <w:name w:val="WW-Absatz-Standardschriftart11"/>
    <w:rsid w:val="00670533"/>
  </w:style>
  <w:style w:type="character" w:customStyle="1" w:styleId="listdocstitle">
    <w:name w:val="list_docs_title"/>
    <w:basedOn w:val="ad"/>
    <w:rsid w:val="00670533"/>
  </w:style>
  <w:style w:type="paragraph" w:styleId="affffffff3">
    <w:name w:val="No Spacing"/>
    <w:link w:val="affffffff2"/>
    <w:uiPriority w:val="1"/>
    <w:qFormat/>
    <w:rsid w:val="00670533"/>
    <w:pPr>
      <w:spacing w:after="0" w:line="240" w:lineRule="auto"/>
    </w:pPr>
    <w:rPr>
      <w:rFonts w:eastAsia="Times New Roman" w:cs="Calibri"/>
      <w:lang w:eastAsia="zh-CN"/>
    </w:rPr>
  </w:style>
  <w:style w:type="character" w:customStyle="1" w:styleId="skypepnhcontainer">
    <w:name w:val="skype_pnh_container"/>
    <w:basedOn w:val="ad"/>
    <w:rsid w:val="00670533"/>
  </w:style>
  <w:style w:type="character" w:customStyle="1" w:styleId="skypepnhtextspan">
    <w:name w:val="skype_pnh_text_span"/>
    <w:basedOn w:val="ad"/>
    <w:rsid w:val="00670533"/>
  </w:style>
  <w:style w:type="character" w:customStyle="1" w:styleId="afffffffffffff6">
    <w:name w:val="Цветовое выделение"/>
    <w:rsid w:val="00670533"/>
    <w:rPr>
      <w:b/>
      <w:bCs w:val="0"/>
      <w:color w:val="000080"/>
    </w:rPr>
  </w:style>
  <w:style w:type="character" w:customStyle="1" w:styleId="FontStyle20">
    <w:name w:val="Font Style20"/>
    <w:rsid w:val="00670533"/>
    <w:rPr>
      <w:rFonts w:ascii="Times New Roman" w:hAnsi="Times New Roman" w:cs="Times New Roman" w:hint="default"/>
      <w:sz w:val="26"/>
      <w:szCs w:val="26"/>
    </w:rPr>
  </w:style>
  <w:style w:type="character" w:customStyle="1" w:styleId="FontStyle33">
    <w:name w:val="Font Style33"/>
    <w:semiHidden/>
    <w:rsid w:val="00670533"/>
    <w:rPr>
      <w:rFonts w:ascii="Times New Roman" w:hAnsi="Times New Roman" w:cs="Times New Roman" w:hint="default"/>
      <w:sz w:val="24"/>
      <w:szCs w:val="24"/>
    </w:rPr>
  </w:style>
  <w:style w:type="paragraph" w:styleId="affffffff">
    <w:name w:val="Closing"/>
    <w:basedOn w:val="ac"/>
    <w:link w:val="afffffffe"/>
    <w:unhideWhenUsed/>
    <w:rsid w:val="00670533"/>
    <w:pPr>
      <w:spacing w:after="0" w:line="240" w:lineRule="auto"/>
      <w:ind w:left="4252"/>
    </w:pPr>
    <w:rPr>
      <w:rFonts w:eastAsia="Times New Roman"/>
    </w:rPr>
  </w:style>
  <w:style w:type="character" w:customStyle="1" w:styleId="1ffff0">
    <w:name w:val="Прощание Знак1"/>
    <w:basedOn w:val="ad"/>
    <w:semiHidden/>
    <w:rsid w:val="00670533"/>
  </w:style>
  <w:style w:type="character" w:customStyle="1" w:styleId="FontStyle197">
    <w:name w:val="Font Style197"/>
    <w:uiPriority w:val="99"/>
    <w:rsid w:val="00670533"/>
    <w:rPr>
      <w:rFonts w:ascii="Times New Roman" w:hAnsi="Times New Roman" w:cs="Times New Roman" w:hint="default"/>
      <w:sz w:val="22"/>
      <w:szCs w:val="22"/>
    </w:rPr>
  </w:style>
  <w:style w:type="character" w:customStyle="1" w:styleId="FontStyle198">
    <w:name w:val="Font Style198"/>
    <w:uiPriority w:val="99"/>
    <w:rsid w:val="00670533"/>
    <w:rPr>
      <w:rFonts w:ascii="Times New Roman" w:hAnsi="Times New Roman" w:cs="Times New Roman" w:hint="default"/>
      <w:b/>
      <w:bCs/>
      <w:sz w:val="22"/>
      <w:szCs w:val="22"/>
    </w:rPr>
  </w:style>
  <w:style w:type="character" w:customStyle="1" w:styleId="Absatz-Standardschriftart">
    <w:name w:val="Absatz-Standardschriftart"/>
    <w:rsid w:val="00670533"/>
  </w:style>
  <w:style w:type="character" w:customStyle="1" w:styleId="WW8Num3z1">
    <w:name w:val="WW8Num3z1"/>
    <w:rsid w:val="00670533"/>
    <w:rPr>
      <w:rFonts w:ascii="Courier New" w:hAnsi="Courier New" w:cs="Courier New" w:hint="default"/>
    </w:rPr>
  </w:style>
  <w:style w:type="character" w:customStyle="1" w:styleId="afffffffffffff7">
    <w:name w:val="Маркеры списка"/>
    <w:rsid w:val="00670533"/>
    <w:rPr>
      <w:rFonts w:ascii="OpenSymbol" w:eastAsia="OpenSymbol" w:hAnsi="OpenSymbol" w:cs="OpenSymbol" w:hint="default"/>
    </w:rPr>
  </w:style>
  <w:style w:type="character" w:customStyle="1" w:styleId="afffffffffffff8">
    <w:name w:val="Гипертекстовая ссылка"/>
    <w:uiPriority w:val="99"/>
    <w:rsid w:val="00670533"/>
    <w:rPr>
      <w:b/>
      <w:bCs/>
      <w:color w:val="008000"/>
    </w:rPr>
  </w:style>
  <w:style w:type="character" w:customStyle="1" w:styleId="afffffffffffff9">
    <w:name w:val="Активная гипертекстовая ссылка"/>
    <w:uiPriority w:val="99"/>
    <w:rsid w:val="00670533"/>
    <w:rPr>
      <w:b/>
      <w:bCs/>
      <w:color w:val="008000"/>
      <w:u w:val="single"/>
    </w:rPr>
  </w:style>
  <w:style w:type="character" w:customStyle="1" w:styleId="afffffffffffffa">
    <w:name w:val="Заголовок своего сообщения"/>
    <w:uiPriority w:val="99"/>
    <w:rsid w:val="00670533"/>
  </w:style>
  <w:style w:type="character" w:customStyle="1" w:styleId="afffffffffffffb">
    <w:name w:val="Заголовок чужого сообщения"/>
    <w:uiPriority w:val="99"/>
    <w:rsid w:val="00670533"/>
    <w:rPr>
      <w:b/>
      <w:bCs/>
      <w:color w:val="FF0000"/>
    </w:rPr>
  </w:style>
  <w:style w:type="character" w:customStyle="1" w:styleId="afffffffffffffc">
    <w:name w:val="Найденные слова"/>
    <w:uiPriority w:val="99"/>
    <w:rsid w:val="00670533"/>
  </w:style>
  <w:style w:type="character" w:customStyle="1" w:styleId="afffffffffffffd">
    <w:name w:val="Не вступил в силу"/>
    <w:uiPriority w:val="99"/>
    <w:rsid w:val="00670533"/>
    <w:rPr>
      <w:b/>
      <w:bCs/>
      <w:color w:val="008080"/>
    </w:rPr>
  </w:style>
  <w:style w:type="character" w:customStyle="1" w:styleId="afffffffffffffe">
    <w:name w:val="Опечатки"/>
    <w:uiPriority w:val="99"/>
    <w:rsid w:val="00670533"/>
    <w:rPr>
      <w:color w:val="FF0000"/>
    </w:rPr>
  </w:style>
  <w:style w:type="character" w:customStyle="1" w:styleId="affffffffffffff">
    <w:name w:val="Продолжение ссылки"/>
    <w:uiPriority w:val="99"/>
    <w:rsid w:val="00670533"/>
  </w:style>
  <w:style w:type="character" w:customStyle="1" w:styleId="affffffffffffff0">
    <w:name w:val="Сравнение редакций"/>
    <w:uiPriority w:val="99"/>
    <w:rsid w:val="00670533"/>
  </w:style>
  <w:style w:type="character" w:customStyle="1" w:styleId="affffffffffffff1">
    <w:name w:val="Сравнение редакций. Добавленный фрагмент"/>
    <w:uiPriority w:val="99"/>
    <w:rsid w:val="00670533"/>
    <w:rPr>
      <w:color w:val="0000FF"/>
    </w:rPr>
  </w:style>
  <w:style w:type="character" w:customStyle="1" w:styleId="affffffffffffff2">
    <w:name w:val="Сравнение редакций. Удаленный фрагмент"/>
    <w:uiPriority w:val="99"/>
    <w:rsid w:val="00670533"/>
    <w:rPr>
      <w:strike/>
      <w:color w:val="808000"/>
    </w:rPr>
  </w:style>
  <w:style w:type="character" w:customStyle="1" w:styleId="affffffffffffff3">
    <w:name w:val="Утратил силу"/>
    <w:uiPriority w:val="99"/>
    <w:rsid w:val="00670533"/>
    <w:rPr>
      <w:b/>
      <w:bCs/>
      <w:strike/>
      <w:color w:val="808000"/>
    </w:rPr>
  </w:style>
  <w:style w:type="character" w:customStyle="1" w:styleId="affffffffffffff4">
    <w:name w:val="Символ нумерации"/>
    <w:rsid w:val="00670533"/>
    <w:rPr>
      <w:b w:val="0"/>
      <w:bCs w:val="0"/>
    </w:rPr>
  </w:style>
  <w:style w:type="character" w:customStyle="1" w:styleId="2ff6">
    <w:name w:val="Основной шрифт абзаца2"/>
    <w:rsid w:val="00670533"/>
  </w:style>
  <w:style w:type="character" w:customStyle="1" w:styleId="1ffff1">
    <w:name w:val="Знак сноски1"/>
    <w:rsid w:val="00670533"/>
    <w:rPr>
      <w:vertAlign w:val="superscript"/>
    </w:rPr>
  </w:style>
  <w:style w:type="character" w:customStyle="1" w:styleId="1ffff2">
    <w:name w:val="Номер страницы1"/>
    <w:basedOn w:val="2ff6"/>
    <w:rsid w:val="00670533"/>
  </w:style>
  <w:style w:type="character" w:customStyle="1" w:styleId="ts21">
    <w:name w:val="ts21"/>
    <w:rsid w:val="00670533"/>
    <w:rPr>
      <w:rFonts w:ascii="Times New Roman" w:hAnsi="Times New Roman" w:cs="Times New Roman" w:hint="default"/>
      <w:color w:val="884706"/>
      <w:sz w:val="24"/>
      <w:szCs w:val="24"/>
    </w:rPr>
  </w:style>
  <w:style w:type="character" w:customStyle="1" w:styleId="ttl1">
    <w:name w:val="ttl1"/>
    <w:uiPriority w:val="99"/>
    <w:rsid w:val="00670533"/>
    <w:rPr>
      <w:rFonts w:ascii="Arial" w:hAnsi="Arial" w:cs="Arial" w:hint="default"/>
      <w:b/>
      <w:bCs/>
      <w:color w:val="003263"/>
      <w:sz w:val="48"/>
      <w:szCs w:val="48"/>
    </w:rPr>
  </w:style>
  <w:style w:type="paragraph" w:styleId="2f7">
    <w:name w:val="Quote"/>
    <w:basedOn w:val="ac"/>
    <w:next w:val="ac"/>
    <w:link w:val="2f6"/>
    <w:uiPriority w:val="99"/>
    <w:qFormat/>
    <w:rsid w:val="00670533"/>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d"/>
    <w:uiPriority w:val="99"/>
    <w:rsid w:val="00670533"/>
    <w:rPr>
      <w:i/>
      <w:iCs/>
      <w:color w:val="404040" w:themeColor="text1" w:themeTint="BF"/>
    </w:rPr>
  </w:style>
  <w:style w:type="paragraph" w:styleId="affffffff5">
    <w:name w:val="Intense Quote"/>
    <w:basedOn w:val="ac"/>
    <w:next w:val="ac"/>
    <w:link w:val="affffffff4"/>
    <w:uiPriority w:val="99"/>
    <w:qFormat/>
    <w:rsid w:val="00670533"/>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3">
    <w:name w:val="Выделенная цитата Знак1"/>
    <w:basedOn w:val="ad"/>
    <w:uiPriority w:val="99"/>
    <w:rsid w:val="00670533"/>
    <w:rPr>
      <w:i/>
      <w:iCs/>
      <w:color w:val="4F81BD" w:themeColor="accent1"/>
    </w:rPr>
  </w:style>
  <w:style w:type="paragraph" w:styleId="affffffff1">
    <w:name w:val="E-mail Signature"/>
    <w:basedOn w:val="ac"/>
    <w:link w:val="affffffff0"/>
    <w:uiPriority w:val="99"/>
    <w:unhideWhenUsed/>
    <w:rsid w:val="00670533"/>
    <w:pPr>
      <w:spacing w:after="0" w:line="240" w:lineRule="auto"/>
    </w:pPr>
    <w:rPr>
      <w:rFonts w:ascii="Arial" w:eastAsia="Times New Roman" w:hAnsi="Arial" w:cs="Arial"/>
      <w:sz w:val="24"/>
    </w:rPr>
  </w:style>
  <w:style w:type="character" w:customStyle="1" w:styleId="1ffff4">
    <w:name w:val="Электронная подпись Знак1"/>
    <w:basedOn w:val="ad"/>
    <w:uiPriority w:val="99"/>
    <w:semiHidden/>
    <w:rsid w:val="00670533"/>
  </w:style>
  <w:style w:type="character" w:customStyle="1" w:styleId="Heading6Char">
    <w:name w:val="Heading 6 Char"/>
    <w:locked/>
    <w:rsid w:val="00670533"/>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670533"/>
    <w:rPr>
      <w:rFonts w:ascii="Arial" w:hAnsi="Arial" w:cs="Arial" w:hint="default"/>
      <w:sz w:val="28"/>
    </w:rPr>
  </w:style>
  <w:style w:type="character" w:customStyle="1" w:styleId="PlainTextChar">
    <w:name w:val="Plain Text Char"/>
    <w:locked/>
    <w:rsid w:val="00670533"/>
    <w:rPr>
      <w:rFonts w:ascii="Courier New" w:hAnsi="Courier New" w:cs="Courier New" w:hint="default"/>
      <w:lang w:val="uk-UA"/>
    </w:rPr>
  </w:style>
  <w:style w:type="character" w:customStyle="1" w:styleId="BodyText3Char">
    <w:name w:val="Body Text 3 Char"/>
    <w:locked/>
    <w:rsid w:val="00670533"/>
    <w:rPr>
      <w:rFonts w:ascii="Arial" w:hAnsi="Arial" w:cs="Arial" w:hint="default"/>
      <w:sz w:val="24"/>
    </w:rPr>
  </w:style>
  <w:style w:type="character" w:customStyle="1" w:styleId="BodyText2Char">
    <w:name w:val="Body Text 2 Char"/>
    <w:locked/>
    <w:rsid w:val="00670533"/>
    <w:rPr>
      <w:rFonts w:ascii="Arial" w:hAnsi="Arial" w:cs="Arial" w:hint="default"/>
      <w:color w:val="000000"/>
      <w:sz w:val="24"/>
    </w:rPr>
  </w:style>
  <w:style w:type="character" w:customStyle="1" w:styleId="txt">
    <w:name w:val="txt"/>
    <w:basedOn w:val="ad"/>
    <w:uiPriority w:val="99"/>
    <w:rsid w:val="00670533"/>
  </w:style>
  <w:style w:type="character" w:customStyle="1" w:styleId="Heading4Char">
    <w:name w:val="Heading 4 Char"/>
    <w:uiPriority w:val="99"/>
    <w:locked/>
    <w:rsid w:val="00670533"/>
    <w:rPr>
      <w:rFonts w:ascii="Arial" w:hAnsi="Arial" w:cs="Times New Roman" w:hint="default"/>
      <w:caps/>
      <w:sz w:val="24"/>
    </w:rPr>
  </w:style>
  <w:style w:type="character" w:customStyle="1" w:styleId="Heading9Char">
    <w:name w:val="Heading 9 Char"/>
    <w:uiPriority w:val="99"/>
    <w:locked/>
    <w:rsid w:val="00670533"/>
    <w:rPr>
      <w:rFonts w:ascii="Arial" w:hAnsi="Arial" w:cs="Times New Roman" w:hint="default"/>
      <w:b/>
      <w:bCs w:val="0"/>
      <w:sz w:val="32"/>
    </w:rPr>
  </w:style>
  <w:style w:type="character" w:customStyle="1" w:styleId="Heading3Char">
    <w:name w:val="Heading 3 Char"/>
    <w:aliases w:val="Engineer Z 1.1.1 Char"/>
    <w:uiPriority w:val="99"/>
    <w:locked/>
    <w:rsid w:val="00670533"/>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670533"/>
    <w:rPr>
      <w:rFonts w:ascii="Arial" w:hAnsi="Arial" w:cs="Times New Roman" w:hint="default"/>
      <w:sz w:val="24"/>
    </w:rPr>
  </w:style>
  <w:style w:type="character" w:customStyle="1" w:styleId="WW8Num54z2">
    <w:name w:val="WW8Num54z2"/>
    <w:rsid w:val="00670533"/>
    <w:rPr>
      <w:rFonts w:ascii="Wingdings" w:hAnsi="Wingdings" w:hint="default"/>
    </w:rPr>
  </w:style>
  <w:style w:type="character" w:customStyle="1" w:styleId="WW8Num30z1">
    <w:name w:val="WW8Num30z1"/>
    <w:rsid w:val="00670533"/>
    <w:rPr>
      <w:rFonts w:ascii="Courier New" w:hAnsi="Courier New" w:cs="Courier New" w:hint="default"/>
    </w:rPr>
  </w:style>
  <w:style w:type="character" w:customStyle="1" w:styleId="FontStyle14">
    <w:name w:val="Font Style14"/>
    <w:rsid w:val="00670533"/>
    <w:rPr>
      <w:rFonts w:ascii="Times New Roman" w:hAnsi="Times New Roman" w:cs="Times New Roman" w:hint="default"/>
      <w:sz w:val="24"/>
      <w:szCs w:val="24"/>
    </w:rPr>
  </w:style>
  <w:style w:type="character" w:customStyle="1" w:styleId="FontStyle12">
    <w:name w:val="Font Style12"/>
    <w:uiPriority w:val="99"/>
    <w:rsid w:val="00670533"/>
    <w:rPr>
      <w:rFonts w:ascii="Times New Roman" w:hAnsi="Times New Roman" w:cs="Times New Roman" w:hint="default"/>
      <w:sz w:val="16"/>
      <w:szCs w:val="16"/>
    </w:rPr>
  </w:style>
  <w:style w:type="character" w:customStyle="1" w:styleId="FontStyle21">
    <w:name w:val="Font Style21"/>
    <w:rsid w:val="00670533"/>
    <w:rPr>
      <w:rFonts w:ascii="Times New Roman" w:hAnsi="Times New Roman" w:cs="Times New Roman" w:hint="default"/>
      <w:sz w:val="22"/>
      <w:szCs w:val="22"/>
    </w:rPr>
  </w:style>
  <w:style w:type="character" w:customStyle="1" w:styleId="affffffffffffff5">
    <w:name w:val="Основной текст + Малые прописные"/>
    <w:uiPriority w:val="99"/>
    <w:rsid w:val="00670533"/>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670533"/>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d"/>
    <w:rsid w:val="00670533"/>
  </w:style>
  <w:style w:type="character" w:customStyle="1" w:styleId="2ff7">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670533"/>
    <w:rPr>
      <w:rFonts w:eastAsia="Times New Roman"/>
      <w:b/>
      <w:bCs/>
      <w:sz w:val="24"/>
      <w:szCs w:val="24"/>
      <w:lang w:eastAsia="ru-RU"/>
    </w:rPr>
  </w:style>
  <w:style w:type="table" w:styleId="2ff8">
    <w:name w:val="Table Grid 2"/>
    <w:basedOn w:val="ae"/>
    <w:unhideWhenUsed/>
    <w:rsid w:val="0067053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6">
    <w:name w:val="Table Contemporary"/>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7">
    <w:name w:val="Table Elegant"/>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8">
    <w:name w:val="Table Professional"/>
    <w:basedOn w:val="ae"/>
    <w:unhideWhenUsed/>
    <w:rsid w:val="0067053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5">
    <w:name w:val="Table Subtle 1"/>
    <w:basedOn w:val="ae"/>
    <w:unhideWhenUsed/>
    <w:rsid w:val="0067053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e"/>
    <w:semiHidden/>
    <w:unhideWhenUsed/>
    <w:rsid w:val="0067053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e"/>
    <w:uiPriority w:val="99"/>
    <w:unhideWhenUsed/>
    <w:rsid w:val="0067053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e"/>
    <w:uiPriority w:val="59"/>
    <w:rsid w:val="0067053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e"/>
    <w:uiPriority w:val="59"/>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e"/>
    <w:uiPriority w:val="59"/>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uiPriority w:val="99"/>
    <w:qFormat/>
    <w:rsid w:val="00670533"/>
    <w:pPr>
      <w:spacing w:before="120"/>
      <w:jc w:val="center"/>
    </w:pPr>
    <w:rPr>
      <w:b/>
      <w:sz w:val="22"/>
    </w:rPr>
  </w:style>
  <w:style w:type="numbering" w:styleId="1ai">
    <w:name w:val="Outline List 1"/>
    <w:basedOn w:val="af"/>
    <w:semiHidden/>
    <w:unhideWhenUsed/>
    <w:rsid w:val="00670533"/>
  </w:style>
  <w:style w:type="numbering" w:styleId="111111">
    <w:name w:val="Outline List 2"/>
    <w:basedOn w:val="af"/>
    <w:semiHidden/>
    <w:unhideWhenUsed/>
    <w:rsid w:val="00670533"/>
  </w:style>
  <w:style w:type="paragraph" w:customStyle="1" w:styleId="xl214">
    <w:name w:val="xl21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5">
    <w:name w:val="xl21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9"/>
      <w:szCs w:val="19"/>
      <w:lang w:eastAsia="ru-RU"/>
    </w:rPr>
  </w:style>
  <w:style w:type="paragraph" w:customStyle="1" w:styleId="xl216">
    <w:name w:val="xl21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17">
    <w:name w:val="xl2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4"/>
      <w:szCs w:val="24"/>
      <w:lang w:eastAsia="ru-RU"/>
    </w:rPr>
  </w:style>
  <w:style w:type="paragraph" w:customStyle="1" w:styleId="xl219">
    <w:name w:val="xl2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0">
    <w:name w:val="xl2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10"/>
      <w:szCs w:val="10"/>
      <w:lang w:eastAsia="ru-RU"/>
    </w:rPr>
  </w:style>
  <w:style w:type="paragraph" w:customStyle="1" w:styleId="xl221">
    <w:name w:val="xl22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2">
    <w:name w:val="xl22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23">
    <w:name w:val="xl223"/>
    <w:basedOn w:val="ac"/>
    <w:qFormat/>
    <w:rsid w:val="0067053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4">
    <w:name w:val="xl224"/>
    <w:basedOn w:val="ac"/>
    <w:qFormat/>
    <w:rsid w:val="00670533"/>
    <w:pP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5">
    <w:name w:val="xl225"/>
    <w:basedOn w:val="ac"/>
    <w:qFormat/>
    <w:rsid w:val="00670533"/>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9"/>
      <w:szCs w:val="19"/>
      <w:lang w:eastAsia="ru-RU"/>
    </w:rPr>
  </w:style>
  <w:style w:type="paragraph" w:customStyle="1" w:styleId="xl226">
    <w:name w:val="xl22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6">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670533"/>
    <w:rPr>
      <w:rFonts w:ascii="Arial" w:eastAsia="Times New Roman" w:hAnsi="Arial" w:cs="Arial"/>
      <w:b/>
      <w:bCs/>
      <w:i/>
      <w:iCs/>
      <w:color w:val="4F81BD"/>
      <w:sz w:val="24"/>
    </w:rPr>
  </w:style>
  <w:style w:type="paragraph" w:customStyle="1" w:styleId="xl227">
    <w:name w:val="xl227"/>
    <w:basedOn w:val="ac"/>
    <w:qFormat/>
    <w:rsid w:val="0067053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ru-RU"/>
    </w:rPr>
  </w:style>
  <w:style w:type="paragraph" w:customStyle="1" w:styleId="xl228">
    <w:name w:val="xl228"/>
    <w:basedOn w:val="ac"/>
    <w:qFormat/>
    <w:rsid w:val="00670533"/>
    <w:pPr>
      <w:pBdr>
        <w:top w:val="single" w:sz="4" w:space="0" w:color="000000"/>
        <w:left w:val="single" w:sz="8" w:space="0" w:color="auto"/>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29">
    <w:name w:val="xl229"/>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0">
    <w:name w:val="xl230"/>
    <w:basedOn w:val="ac"/>
    <w:qFormat/>
    <w:rsid w:val="0067053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1">
    <w:name w:val="xl231"/>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2">
    <w:name w:val="xl232"/>
    <w:basedOn w:val="ac"/>
    <w:qFormat/>
    <w:rsid w:val="00670533"/>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33">
    <w:name w:val="xl233"/>
    <w:basedOn w:val="ac"/>
    <w:qFormat/>
    <w:rsid w:val="006705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4">
    <w:name w:val="xl234"/>
    <w:basedOn w:val="ac"/>
    <w:qFormat/>
    <w:rsid w:val="0067053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5">
    <w:name w:val="xl235"/>
    <w:basedOn w:val="ac"/>
    <w:qFormat/>
    <w:rsid w:val="00670533"/>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6">
    <w:name w:val="xl236"/>
    <w:basedOn w:val="ac"/>
    <w:qFormat/>
    <w:rsid w:val="0067053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7">
    <w:name w:val="xl237"/>
    <w:basedOn w:val="ac"/>
    <w:qFormat/>
    <w:rsid w:val="0067053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38">
    <w:name w:val="xl238"/>
    <w:basedOn w:val="ac"/>
    <w:qFormat/>
    <w:rsid w:val="00670533"/>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character" w:customStyle="1" w:styleId="affffffffffffff9">
    <w:name w:val="РПА основной текст Знак"/>
    <w:link w:val="affffffffffffffa"/>
    <w:locked/>
    <w:rsid w:val="00670533"/>
    <w:rPr>
      <w:rFonts w:ascii="Arial" w:eastAsia="Times New Roman" w:hAnsi="Arial" w:cs="Arial"/>
    </w:rPr>
  </w:style>
  <w:style w:type="paragraph" w:customStyle="1" w:styleId="affffffffffffffa">
    <w:name w:val="РПА основной текст"/>
    <w:basedOn w:val="ac"/>
    <w:link w:val="affffffffffffff9"/>
    <w:qFormat/>
    <w:rsid w:val="00670533"/>
    <w:pPr>
      <w:spacing w:after="0" w:line="240" w:lineRule="auto"/>
      <w:ind w:firstLine="567"/>
      <w:jc w:val="both"/>
    </w:pPr>
    <w:rPr>
      <w:rFonts w:ascii="Arial" w:eastAsia="Times New Roman" w:hAnsi="Arial" w:cs="Arial"/>
    </w:rPr>
  </w:style>
  <w:style w:type="paragraph" w:customStyle="1" w:styleId="affffffffffffffb">
    <w:name w:val="РПА Приложение №"/>
    <w:basedOn w:val="ac"/>
    <w:qFormat/>
    <w:rsid w:val="00670533"/>
    <w:pPr>
      <w:spacing w:after="0" w:line="240" w:lineRule="auto"/>
      <w:jc w:val="right"/>
    </w:pPr>
    <w:rPr>
      <w:rFonts w:ascii="Arial" w:eastAsia="Times New Roman" w:hAnsi="Arial" w:cs="Arial"/>
      <w:sz w:val="20"/>
      <w:szCs w:val="20"/>
      <w:lang w:eastAsia="ru-RU"/>
    </w:rPr>
  </w:style>
  <w:style w:type="paragraph" w:customStyle="1" w:styleId="xl295">
    <w:name w:val="xl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7">
    <w:name w:val="xl297"/>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8">
    <w:name w:val="xl298"/>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99">
    <w:name w:val="xl299"/>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0">
    <w:name w:val="xl300"/>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1">
    <w:name w:val="xl301"/>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2">
    <w:name w:val="xl302"/>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3">
    <w:name w:val="xl303"/>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4">
    <w:name w:val="xl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5">
    <w:name w:val="xl3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6">
    <w:name w:val="xl306"/>
    <w:basedOn w:val="ac"/>
    <w:qFormat/>
    <w:rsid w:val="0067053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07">
    <w:name w:val="xl307"/>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08">
    <w:name w:val="xl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
    <w:name w:val="xl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
    <w:name w:val="xl310"/>
    <w:basedOn w:val="ac"/>
    <w:qFormat/>
    <w:rsid w:val="00670533"/>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1">
    <w:name w:val="xl311"/>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2">
    <w:name w:val="xl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
    <w:name w:val="xl313"/>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c"/>
    <w:qFormat/>
    <w:rsid w:val="00670533"/>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6">
    <w:name w:val="xl316"/>
    <w:basedOn w:val="ac"/>
    <w:qFormat/>
    <w:rsid w:val="00670533"/>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317">
    <w:name w:val="xl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table" w:customStyle="1" w:styleId="59">
    <w:name w:val="Сетка таблицы5"/>
    <w:basedOn w:val="ae"/>
    <w:uiPriority w:val="59"/>
    <w:rsid w:val="0067053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Заголовок №5_"/>
    <w:link w:val="5b"/>
    <w:rsid w:val="00670533"/>
    <w:rPr>
      <w:sz w:val="23"/>
      <w:szCs w:val="23"/>
      <w:shd w:val="clear" w:color="auto" w:fill="FFFFFF"/>
    </w:rPr>
  </w:style>
  <w:style w:type="paragraph" w:customStyle="1" w:styleId="4b">
    <w:name w:val="Основной текст4"/>
    <w:basedOn w:val="ac"/>
    <w:qFormat/>
    <w:rsid w:val="00670533"/>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paragraph" w:customStyle="1" w:styleId="5b">
    <w:name w:val="Заголовок №5"/>
    <w:basedOn w:val="ac"/>
    <w:link w:val="5a"/>
    <w:qFormat/>
    <w:rsid w:val="00670533"/>
    <w:pPr>
      <w:shd w:val="clear" w:color="auto" w:fill="FFFFFF"/>
      <w:spacing w:after="0" w:line="384" w:lineRule="exact"/>
      <w:ind w:hanging="1900"/>
      <w:outlineLvl w:val="4"/>
    </w:pPr>
    <w:rPr>
      <w:sz w:val="23"/>
      <w:szCs w:val="23"/>
    </w:rPr>
  </w:style>
  <w:style w:type="character" w:customStyle="1" w:styleId="highlight">
    <w:name w:val="highlight"/>
    <w:rsid w:val="00670533"/>
  </w:style>
  <w:style w:type="paragraph" w:styleId="affffffffffffffc">
    <w:name w:val="envelope address"/>
    <w:basedOn w:val="ac"/>
    <w:semiHidden/>
    <w:rsid w:val="00670533"/>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d"/>
    <w:semiHidden/>
    <w:rsid w:val="00670533"/>
  </w:style>
  <w:style w:type="paragraph" w:styleId="affffffffffffffd">
    <w:name w:val="List"/>
    <w:basedOn w:val="ac"/>
    <w:rsid w:val="00670533"/>
    <w:pPr>
      <w:suppressAutoHyphens/>
      <w:spacing w:before="120" w:after="120" w:line="240" w:lineRule="auto"/>
      <w:jc w:val="both"/>
    </w:pPr>
    <w:rPr>
      <w:rFonts w:ascii="Times" w:eastAsia="Times New Roman" w:hAnsi="Times" w:cs="Lucidasans"/>
      <w:sz w:val="24"/>
      <w:szCs w:val="24"/>
      <w:lang w:eastAsia="ar-SA"/>
    </w:rPr>
  </w:style>
  <w:style w:type="paragraph" w:styleId="affffffffffffffe">
    <w:name w:val="Block Text"/>
    <w:basedOn w:val="ac"/>
    <w:rsid w:val="00670533"/>
    <w:pPr>
      <w:spacing w:before="60" w:after="0" w:line="240" w:lineRule="auto"/>
      <w:ind w:left="180" w:right="-185"/>
      <w:jc w:val="center"/>
    </w:pPr>
    <w:rPr>
      <w:rFonts w:ascii="Times New Roman" w:eastAsia="Times New Roman" w:hAnsi="Times New Roman" w:cs="Times New Roman"/>
      <w:sz w:val="28"/>
      <w:szCs w:val="28"/>
      <w:lang w:eastAsia="ru-RU"/>
    </w:rPr>
  </w:style>
  <w:style w:type="paragraph" w:styleId="afffffffffffffff">
    <w:name w:val="Subtitle"/>
    <w:basedOn w:val="ac"/>
    <w:link w:val="afffffffffffffff0"/>
    <w:uiPriority w:val="11"/>
    <w:qFormat/>
    <w:rsid w:val="00670533"/>
    <w:pPr>
      <w:spacing w:after="0" w:line="240" w:lineRule="auto"/>
      <w:jc w:val="center"/>
    </w:pPr>
    <w:rPr>
      <w:rFonts w:ascii="Times New Roman" w:eastAsia="Times New Roman" w:hAnsi="Times New Roman" w:cs="Times New Roman"/>
      <w:b/>
      <w:sz w:val="24"/>
      <w:szCs w:val="20"/>
    </w:rPr>
  </w:style>
  <w:style w:type="character" w:customStyle="1" w:styleId="afffffffffffffff0">
    <w:name w:val="Подзаголовок Знак"/>
    <w:basedOn w:val="ad"/>
    <w:link w:val="afffffffffffffff"/>
    <w:uiPriority w:val="11"/>
    <w:rsid w:val="00670533"/>
    <w:rPr>
      <w:rFonts w:ascii="Times New Roman" w:eastAsia="Times New Roman" w:hAnsi="Times New Roman" w:cs="Times New Roman"/>
      <w:b/>
      <w:sz w:val="24"/>
      <w:szCs w:val="20"/>
    </w:rPr>
  </w:style>
  <w:style w:type="character" w:customStyle="1" w:styleId="afffffffffffffff1">
    <w:name w:val="Знак Знак Знак Знак"/>
    <w:rsid w:val="00670533"/>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670533"/>
    <w:rPr>
      <w:rFonts w:ascii="Times New Roman" w:eastAsia="Times New Roman" w:hAnsi="Times New Roman" w:cs="Times New Roman"/>
      <w:sz w:val="20"/>
      <w:szCs w:val="20"/>
      <w:lang w:eastAsia="ru-RU"/>
    </w:rPr>
  </w:style>
  <w:style w:type="paragraph" w:styleId="3f7">
    <w:name w:val="List Bullet 3"/>
    <w:basedOn w:val="ac"/>
    <w:rsid w:val="00670533"/>
    <w:pPr>
      <w:widowControl w:val="0"/>
      <w:suppressAutoHyphens/>
      <w:spacing w:before="120" w:after="120" w:line="240" w:lineRule="auto"/>
      <w:jc w:val="both"/>
      <w:textAlignment w:val="baseline"/>
    </w:pPr>
    <w:rPr>
      <w:rFonts w:ascii="Times New Roman" w:eastAsia="Times New Roman" w:hAnsi="Times New Roman" w:cs="Times New Roman"/>
      <w:sz w:val="24"/>
      <w:szCs w:val="24"/>
      <w:lang w:eastAsia="zh-CN"/>
    </w:rPr>
  </w:style>
  <w:style w:type="numbering" w:customStyle="1" w:styleId="1111">
    <w:name w:val="Нет списка111"/>
    <w:next w:val="af"/>
    <w:uiPriority w:val="99"/>
    <w:semiHidden/>
    <w:unhideWhenUsed/>
    <w:rsid w:val="00670533"/>
  </w:style>
  <w:style w:type="paragraph" w:styleId="afffffffffffffff2">
    <w:name w:val="table of figures"/>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afffffffffffffff3">
    <w:name w:val="Bibliography"/>
    <w:basedOn w:val="ac"/>
    <w:next w:val="ac"/>
    <w:uiPriority w:val="99"/>
    <w:unhideWhenUsed/>
    <w:rsid w:val="00670533"/>
    <w:pPr>
      <w:spacing w:after="0" w:line="240" w:lineRule="auto"/>
    </w:pPr>
    <w:rPr>
      <w:rFonts w:ascii="Arial" w:eastAsia="Times New Roman" w:hAnsi="Arial" w:cs="Times New Roman"/>
      <w:sz w:val="24"/>
      <w:szCs w:val="20"/>
      <w:lang w:eastAsia="ru-RU"/>
    </w:rPr>
  </w:style>
  <w:style w:type="paragraph" w:styleId="4c">
    <w:name w:val="index 4"/>
    <w:basedOn w:val="ac"/>
    <w:next w:val="ac"/>
    <w:autoRedefine/>
    <w:uiPriority w:val="99"/>
    <w:rsid w:val="00670533"/>
    <w:pPr>
      <w:spacing w:after="0" w:line="240" w:lineRule="auto"/>
      <w:ind w:left="800" w:hanging="200"/>
      <w:jc w:val="center"/>
    </w:pPr>
    <w:rPr>
      <w:rFonts w:ascii="Arial" w:eastAsia="Times New Roman" w:hAnsi="Arial" w:cs="Times New Roman"/>
      <w:sz w:val="24"/>
      <w:szCs w:val="24"/>
      <w:lang w:eastAsia="ru-RU"/>
    </w:rPr>
  </w:style>
  <w:style w:type="paragraph" w:styleId="2ff9">
    <w:name w:val="List 2"/>
    <w:basedOn w:val="aff2"/>
    <w:uiPriority w:val="99"/>
    <w:rsid w:val="00670533"/>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670533"/>
    <w:rPr>
      <w:rFonts w:ascii="Arial" w:eastAsia="Calibri" w:hAnsi="Arial"/>
      <w:sz w:val="22"/>
      <w:szCs w:val="24"/>
      <w:lang w:val="ru-RU" w:eastAsia="en-US" w:bidi="ar-SA"/>
    </w:rPr>
  </w:style>
  <w:style w:type="table" w:customStyle="1" w:styleId="4d">
    <w:name w:val="Сетка таблицы4"/>
    <w:basedOn w:val="ae"/>
    <w:next w:val="aff1"/>
    <w:rsid w:val="00670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4">
    <w:name w:val="Date"/>
    <w:basedOn w:val="ac"/>
    <w:next w:val="ac"/>
    <w:link w:val="afffffffffffffff5"/>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5">
    <w:name w:val="Дата Знак"/>
    <w:basedOn w:val="ad"/>
    <w:link w:val="afffffffffffffff4"/>
    <w:uiPriority w:val="99"/>
    <w:semiHidden/>
    <w:rsid w:val="00670533"/>
    <w:rPr>
      <w:rFonts w:ascii="Times New Roman" w:eastAsia="Times New Roman" w:hAnsi="Times New Roman" w:cs="Times New Roman"/>
      <w:sz w:val="24"/>
      <w:szCs w:val="24"/>
    </w:rPr>
  </w:style>
  <w:style w:type="paragraph" w:styleId="afffffffffffffff6">
    <w:name w:val="Note Heading"/>
    <w:basedOn w:val="ac"/>
    <w:next w:val="ac"/>
    <w:link w:val="afffffffffffffff7"/>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7">
    <w:name w:val="Заголовок записки Знак"/>
    <w:basedOn w:val="ad"/>
    <w:link w:val="afffffffffffffff6"/>
    <w:uiPriority w:val="99"/>
    <w:semiHidden/>
    <w:rsid w:val="00670533"/>
    <w:rPr>
      <w:rFonts w:ascii="Times New Roman" w:eastAsia="Times New Roman" w:hAnsi="Times New Roman" w:cs="Times New Roman"/>
      <w:sz w:val="24"/>
      <w:szCs w:val="24"/>
    </w:rPr>
  </w:style>
  <w:style w:type="paragraph" w:styleId="afffffffffffffff8">
    <w:name w:val="toa heading"/>
    <w:basedOn w:val="ac"/>
    <w:next w:val="ac"/>
    <w:uiPriority w:val="99"/>
    <w:semiHidden/>
    <w:unhideWhenUsed/>
    <w:rsid w:val="00670533"/>
    <w:pPr>
      <w:spacing w:before="120" w:after="0" w:line="240" w:lineRule="auto"/>
    </w:pPr>
    <w:rPr>
      <w:rFonts w:ascii="Cambria" w:eastAsia="Times New Roman" w:hAnsi="Cambria" w:cs="Times New Roman"/>
      <w:b/>
      <w:bCs/>
      <w:sz w:val="24"/>
      <w:szCs w:val="24"/>
      <w:lang w:eastAsia="ru-RU"/>
    </w:rPr>
  </w:style>
  <w:style w:type="paragraph" w:styleId="40">
    <w:name w:val="List Bullet 4"/>
    <w:basedOn w:val="ac"/>
    <w:uiPriority w:val="99"/>
    <w:semiHidden/>
    <w:unhideWhenUsed/>
    <w:rsid w:val="00670533"/>
    <w:pPr>
      <w:numPr>
        <w:numId w:val="29"/>
      </w:numPr>
      <w:spacing w:after="0" w:line="240" w:lineRule="auto"/>
      <w:contextualSpacing/>
    </w:pPr>
    <w:rPr>
      <w:rFonts w:ascii="Times New Roman" w:eastAsia="Times New Roman" w:hAnsi="Times New Roman" w:cs="Times New Roman"/>
      <w:sz w:val="24"/>
      <w:szCs w:val="24"/>
      <w:lang w:eastAsia="ru-RU"/>
    </w:rPr>
  </w:style>
  <w:style w:type="paragraph" w:styleId="50">
    <w:name w:val="List Bullet 5"/>
    <w:basedOn w:val="ac"/>
    <w:uiPriority w:val="99"/>
    <w:semiHidden/>
    <w:unhideWhenUsed/>
    <w:rsid w:val="00670533"/>
    <w:pPr>
      <w:numPr>
        <w:numId w:val="30"/>
      </w:numPr>
      <w:spacing w:after="0" w:line="240" w:lineRule="auto"/>
      <w:contextualSpacing/>
    </w:pPr>
    <w:rPr>
      <w:rFonts w:ascii="Times New Roman" w:eastAsia="Times New Roman" w:hAnsi="Times New Roman" w:cs="Times New Roman"/>
      <w:sz w:val="24"/>
      <w:szCs w:val="24"/>
      <w:lang w:eastAsia="ru-RU"/>
    </w:rPr>
  </w:style>
  <w:style w:type="paragraph" w:styleId="3">
    <w:name w:val="List Number 3"/>
    <w:basedOn w:val="ac"/>
    <w:uiPriority w:val="99"/>
    <w:semiHidden/>
    <w:unhideWhenUsed/>
    <w:rsid w:val="00670533"/>
    <w:pPr>
      <w:numPr>
        <w:numId w:val="31"/>
      </w:numPr>
      <w:spacing w:after="0" w:line="240" w:lineRule="auto"/>
      <w:contextualSpacing/>
    </w:pPr>
    <w:rPr>
      <w:rFonts w:ascii="Times New Roman" w:eastAsia="Times New Roman" w:hAnsi="Times New Roman" w:cs="Times New Roman"/>
      <w:sz w:val="24"/>
      <w:szCs w:val="24"/>
      <w:lang w:eastAsia="ru-RU"/>
    </w:rPr>
  </w:style>
  <w:style w:type="paragraph" w:styleId="4">
    <w:name w:val="List Number 4"/>
    <w:basedOn w:val="ac"/>
    <w:uiPriority w:val="99"/>
    <w:semiHidden/>
    <w:unhideWhenUsed/>
    <w:rsid w:val="00670533"/>
    <w:pPr>
      <w:numPr>
        <w:numId w:val="32"/>
      </w:numPr>
      <w:spacing w:after="0" w:line="240" w:lineRule="auto"/>
      <w:contextualSpacing/>
    </w:pPr>
    <w:rPr>
      <w:rFonts w:ascii="Times New Roman" w:eastAsia="Times New Roman" w:hAnsi="Times New Roman" w:cs="Times New Roman"/>
      <w:sz w:val="24"/>
      <w:szCs w:val="24"/>
      <w:lang w:eastAsia="ru-RU"/>
    </w:rPr>
  </w:style>
  <w:style w:type="paragraph" w:styleId="5">
    <w:name w:val="List Number 5"/>
    <w:basedOn w:val="ac"/>
    <w:uiPriority w:val="99"/>
    <w:semiHidden/>
    <w:unhideWhenUsed/>
    <w:rsid w:val="00670533"/>
    <w:pPr>
      <w:numPr>
        <w:numId w:val="33"/>
      </w:numPr>
      <w:spacing w:after="0" w:line="240" w:lineRule="auto"/>
      <w:contextualSpacing/>
    </w:pPr>
    <w:rPr>
      <w:rFonts w:ascii="Times New Roman" w:eastAsia="Times New Roman" w:hAnsi="Times New Roman" w:cs="Times New Roman"/>
      <w:sz w:val="24"/>
      <w:szCs w:val="24"/>
      <w:lang w:eastAsia="ru-RU"/>
    </w:rPr>
  </w:style>
  <w:style w:type="paragraph" w:styleId="2ffa">
    <w:name w:val="envelope return"/>
    <w:basedOn w:val="ac"/>
    <w:uiPriority w:val="99"/>
    <w:semiHidden/>
    <w:unhideWhenUsed/>
    <w:rsid w:val="00670533"/>
    <w:pPr>
      <w:spacing w:after="0" w:line="240" w:lineRule="auto"/>
    </w:pPr>
    <w:rPr>
      <w:rFonts w:ascii="Cambria" w:eastAsia="Times New Roman" w:hAnsi="Cambria" w:cs="Times New Roman"/>
      <w:sz w:val="20"/>
      <w:szCs w:val="20"/>
      <w:lang w:eastAsia="ru-RU"/>
    </w:rPr>
  </w:style>
  <w:style w:type="paragraph" w:styleId="afffffffffffffff9">
    <w:name w:val="Normal Indent"/>
    <w:basedOn w:val="ac"/>
    <w:unhideWhenUsed/>
    <w:rsid w:val="00670533"/>
    <w:pPr>
      <w:spacing w:after="0" w:line="240" w:lineRule="auto"/>
      <w:ind w:left="708"/>
    </w:pPr>
    <w:rPr>
      <w:rFonts w:ascii="Times New Roman" w:eastAsia="Times New Roman" w:hAnsi="Times New Roman" w:cs="Times New Roman"/>
      <w:sz w:val="24"/>
      <w:szCs w:val="24"/>
      <w:lang w:eastAsia="ru-RU"/>
    </w:rPr>
  </w:style>
  <w:style w:type="paragraph" w:styleId="afffffffffffffffa">
    <w:name w:val="Signature"/>
    <w:basedOn w:val="ac"/>
    <w:link w:val="afffffffffffffffb"/>
    <w:uiPriority w:val="99"/>
    <w:semiHidden/>
    <w:unhideWhenUsed/>
    <w:rsid w:val="00670533"/>
    <w:pPr>
      <w:spacing w:after="0" w:line="240" w:lineRule="auto"/>
      <w:ind w:left="4252"/>
    </w:pPr>
    <w:rPr>
      <w:rFonts w:ascii="Times New Roman" w:eastAsia="Times New Roman" w:hAnsi="Times New Roman" w:cs="Times New Roman"/>
      <w:sz w:val="24"/>
      <w:szCs w:val="24"/>
    </w:rPr>
  </w:style>
  <w:style w:type="character" w:customStyle="1" w:styleId="afffffffffffffffb">
    <w:name w:val="Подпись Знак"/>
    <w:basedOn w:val="ad"/>
    <w:link w:val="afffffffffffffffa"/>
    <w:uiPriority w:val="99"/>
    <w:semiHidden/>
    <w:rsid w:val="00670533"/>
    <w:rPr>
      <w:rFonts w:ascii="Times New Roman" w:eastAsia="Times New Roman" w:hAnsi="Times New Roman" w:cs="Times New Roman"/>
      <w:sz w:val="24"/>
      <w:szCs w:val="24"/>
    </w:rPr>
  </w:style>
  <w:style w:type="paragraph" w:styleId="afffffffffffffffc">
    <w:name w:val="Salutation"/>
    <w:basedOn w:val="ac"/>
    <w:next w:val="ac"/>
    <w:link w:val="afffffffffffffffd"/>
    <w:uiPriority w:val="99"/>
    <w:semiHidden/>
    <w:unhideWhenUsed/>
    <w:rsid w:val="00670533"/>
    <w:pPr>
      <w:spacing w:after="0" w:line="240" w:lineRule="auto"/>
    </w:pPr>
    <w:rPr>
      <w:rFonts w:ascii="Times New Roman" w:eastAsia="Times New Roman" w:hAnsi="Times New Roman" w:cs="Times New Roman"/>
      <w:sz w:val="24"/>
      <w:szCs w:val="24"/>
    </w:rPr>
  </w:style>
  <w:style w:type="character" w:customStyle="1" w:styleId="afffffffffffffffd">
    <w:name w:val="Приветствие Знак"/>
    <w:basedOn w:val="ad"/>
    <w:link w:val="afffffffffffffffc"/>
    <w:uiPriority w:val="99"/>
    <w:semiHidden/>
    <w:rsid w:val="00670533"/>
    <w:rPr>
      <w:rFonts w:ascii="Times New Roman" w:eastAsia="Times New Roman" w:hAnsi="Times New Roman" w:cs="Times New Roman"/>
      <w:sz w:val="24"/>
      <w:szCs w:val="24"/>
    </w:rPr>
  </w:style>
  <w:style w:type="paragraph" w:styleId="afffffffffffffffe">
    <w:name w:val="List Continue"/>
    <w:basedOn w:val="ac"/>
    <w:uiPriority w:val="99"/>
    <w:semiHidden/>
    <w:unhideWhenUsed/>
    <w:rsid w:val="00670533"/>
    <w:pPr>
      <w:spacing w:after="120" w:line="240" w:lineRule="auto"/>
      <w:ind w:left="283"/>
      <w:contextualSpacing/>
    </w:pPr>
    <w:rPr>
      <w:rFonts w:ascii="Times New Roman" w:eastAsia="Times New Roman" w:hAnsi="Times New Roman" w:cs="Times New Roman"/>
      <w:sz w:val="24"/>
      <w:szCs w:val="24"/>
      <w:lang w:eastAsia="ru-RU"/>
    </w:rPr>
  </w:style>
  <w:style w:type="paragraph" w:styleId="2ffb">
    <w:name w:val="List Continue 2"/>
    <w:basedOn w:val="ac"/>
    <w:uiPriority w:val="99"/>
    <w:semiHidden/>
    <w:unhideWhenUsed/>
    <w:rsid w:val="00670533"/>
    <w:pPr>
      <w:spacing w:after="120" w:line="240" w:lineRule="auto"/>
      <w:ind w:left="566"/>
      <w:contextualSpacing/>
    </w:pPr>
    <w:rPr>
      <w:rFonts w:ascii="Times New Roman" w:eastAsia="Times New Roman" w:hAnsi="Times New Roman" w:cs="Times New Roman"/>
      <w:sz w:val="24"/>
      <w:szCs w:val="24"/>
      <w:lang w:eastAsia="ru-RU"/>
    </w:rPr>
  </w:style>
  <w:style w:type="paragraph" w:styleId="3f8">
    <w:name w:val="List Continue 3"/>
    <w:basedOn w:val="ac"/>
    <w:uiPriority w:val="99"/>
    <w:semiHidden/>
    <w:unhideWhenUsed/>
    <w:rsid w:val="00670533"/>
    <w:pPr>
      <w:spacing w:after="120" w:line="240" w:lineRule="auto"/>
      <w:ind w:left="849"/>
      <w:contextualSpacing/>
    </w:pPr>
    <w:rPr>
      <w:rFonts w:ascii="Times New Roman" w:eastAsia="Times New Roman" w:hAnsi="Times New Roman" w:cs="Times New Roman"/>
      <w:sz w:val="24"/>
      <w:szCs w:val="24"/>
      <w:lang w:eastAsia="ru-RU"/>
    </w:rPr>
  </w:style>
  <w:style w:type="paragraph" w:styleId="4e">
    <w:name w:val="List Continue 4"/>
    <w:basedOn w:val="ac"/>
    <w:uiPriority w:val="99"/>
    <w:semiHidden/>
    <w:unhideWhenUsed/>
    <w:rsid w:val="00670533"/>
    <w:pPr>
      <w:spacing w:after="120" w:line="240" w:lineRule="auto"/>
      <w:ind w:left="1132"/>
      <w:contextualSpacing/>
    </w:pPr>
    <w:rPr>
      <w:rFonts w:ascii="Times New Roman" w:eastAsia="Times New Roman" w:hAnsi="Times New Roman" w:cs="Times New Roman"/>
      <w:sz w:val="24"/>
      <w:szCs w:val="24"/>
      <w:lang w:eastAsia="ru-RU"/>
    </w:rPr>
  </w:style>
  <w:style w:type="paragraph" w:styleId="5c">
    <w:name w:val="List Continue 5"/>
    <w:basedOn w:val="ac"/>
    <w:uiPriority w:val="99"/>
    <w:semiHidden/>
    <w:unhideWhenUsed/>
    <w:rsid w:val="00670533"/>
    <w:pPr>
      <w:spacing w:after="120" w:line="240" w:lineRule="auto"/>
      <w:ind w:left="1415"/>
      <w:contextualSpacing/>
    </w:pPr>
    <w:rPr>
      <w:rFonts w:ascii="Times New Roman" w:eastAsia="Times New Roman" w:hAnsi="Times New Roman" w:cs="Times New Roman"/>
      <w:sz w:val="24"/>
      <w:szCs w:val="24"/>
      <w:lang w:eastAsia="ru-RU"/>
    </w:rPr>
  </w:style>
  <w:style w:type="paragraph" w:styleId="3f9">
    <w:name w:val="List 3"/>
    <w:basedOn w:val="ac"/>
    <w:uiPriority w:val="99"/>
    <w:semiHidden/>
    <w:unhideWhenUsed/>
    <w:rsid w:val="00670533"/>
    <w:pPr>
      <w:spacing w:after="0" w:line="240" w:lineRule="auto"/>
      <w:ind w:left="849" w:hanging="283"/>
      <w:contextualSpacing/>
    </w:pPr>
    <w:rPr>
      <w:rFonts w:ascii="Times New Roman" w:eastAsia="Times New Roman" w:hAnsi="Times New Roman" w:cs="Times New Roman"/>
      <w:sz w:val="24"/>
      <w:szCs w:val="24"/>
      <w:lang w:eastAsia="ru-RU"/>
    </w:rPr>
  </w:style>
  <w:style w:type="paragraph" w:styleId="4f">
    <w:name w:val="List 4"/>
    <w:basedOn w:val="ac"/>
    <w:uiPriority w:val="99"/>
    <w:semiHidden/>
    <w:unhideWhenUsed/>
    <w:rsid w:val="00670533"/>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5d">
    <w:name w:val="List 5"/>
    <w:basedOn w:val="ac"/>
    <w:uiPriority w:val="99"/>
    <w:semiHidden/>
    <w:unhideWhenUsed/>
    <w:rsid w:val="00670533"/>
    <w:pPr>
      <w:spacing w:after="0" w:line="240" w:lineRule="auto"/>
      <w:ind w:left="1415" w:hanging="283"/>
      <w:contextualSpacing/>
    </w:pPr>
    <w:rPr>
      <w:rFonts w:ascii="Times New Roman" w:eastAsia="Times New Roman" w:hAnsi="Times New Roman" w:cs="Times New Roman"/>
      <w:sz w:val="24"/>
      <w:szCs w:val="24"/>
      <w:lang w:eastAsia="ru-RU"/>
    </w:rPr>
  </w:style>
  <w:style w:type="paragraph" w:styleId="affffffffffffffff">
    <w:name w:val="table of authorities"/>
    <w:basedOn w:val="ac"/>
    <w:next w:val="ac"/>
    <w:uiPriority w:val="99"/>
    <w:semiHidden/>
    <w:unhideWhenUsed/>
    <w:rsid w:val="00670533"/>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0">
    <w:name w:val="macro"/>
    <w:link w:val="affffffffffffffff1"/>
    <w:uiPriority w:val="99"/>
    <w:semiHidden/>
    <w:unhideWhenUsed/>
    <w:rsid w:val="0067053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1">
    <w:name w:val="Текст макроса Знак"/>
    <w:basedOn w:val="ad"/>
    <w:link w:val="affffffffffffffff0"/>
    <w:uiPriority w:val="99"/>
    <w:semiHidden/>
    <w:rsid w:val="00670533"/>
    <w:rPr>
      <w:rFonts w:ascii="Consolas" w:eastAsia="Times New Roman" w:hAnsi="Consolas" w:cs="Times New Roman"/>
      <w:sz w:val="20"/>
      <w:szCs w:val="20"/>
      <w:lang w:eastAsia="ru-RU"/>
    </w:rPr>
  </w:style>
  <w:style w:type="paragraph" w:styleId="affffffffffffffff2">
    <w:name w:val="index heading"/>
    <w:basedOn w:val="ac"/>
    <w:next w:val="1c"/>
    <w:uiPriority w:val="99"/>
    <w:semiHidden/>
    <w:unhideWhenUsed/>
    <w:rsid w:val="00670533"/>
    <w:pPr>
      <w:spacing w:after="0" w:line="240" w:lineRule="auto"/>
    </w:pPr>
    <w:rPr>
      <w:rFonts w:ascii="Cambria" w:eastAsia="Times New Roman" w:hAnsi="Cambria" w:cs="Times New Roman"/>
      <w:b/>
      <w:bCs/>
      <w:sz w:val="24"/>
      <w:szCs w:val="24"/>
      <w:lang w:eastAsia="ru-RU"/>
    </w:rPr>
  </w:style>
  <w:style w:type="paragraph" w:styleId="2ffc">
    <w:name w:val="index 2"/>
    <w:basedOn w:val="ac"/>
    <w:next w:val="ac"/>
    <w:autoRedefine/>
    <w:uiPriority w:val="99"/>
    <w:semiHidden/>
    <w:unhideWhenUsed/>
    <w:rsid w:val="00670533"/>
    <w:pPr>
      <w:spacing w:after="0" w:line="240" w:lineRule="auto"/>
      <w:ind w:left="480" w:hanging="240"/>
    </w:pPr>
    <w:rPr>
      <w:rFonts w:ascii="Times New Roman" w:eastAsia="Times New Roman" w:hAnsi="Times New Roman" w:cs="Times New Roman"/>
      <w:sz w:val="24"/>
      <w:szCs w:val="24"/>
      <w:lang w:eastAsia="ru-RU"/>
    </w:rPr>
  </w:style>
  <w:style w:type="paragraph" w:styleId="3fa">
    <w:name w:val="index 3"/>
    <w:basedOn w:val="ac"/>
    <w:next w:val="ac"/>
    <w:autoRedefine/>
    <w:uiPriority w:val="99"/>
    <w:semiHidden/>
    <w:unhideWhenUsed/>
    <w:rsid w:val="00670533"/>
    <w:pPr>
      <w:spacing w:after="0" w:line="240" w:lineRule="auto"/>
      <w:ind w:left="720" w:hanging="240"/>
    </w:pPr>
    <w:rPr>
      <w:rFonts w:ascii="Times New Roman" w:eastAsia="Times New Roman" w:hAnsi="Times New Roman" w:cs="Times New Roman"/>
      <w:sz w:val="24"/>
      <w:szCs w:val="24"/>
      <w:lang w:eastAsia="ru-RU"/>
    </w:rPr>
  </w:style>
  <w:style w:type="paragraph" w:styleId="5e">
    <w:name w:val="index 5"/>
    <w:basedOn w:val="ac"/>
    <w:next w:val="ac"/>
    <w:autoRedefine/>
    <w:uiPriority w:val="99"/>
    <w:semiHidden/>
    <w:unhideWhenUsed/>
    <w:rsid w:val="00670533"/>
    <w:pPr>
      <w:spacing w:after="0" w:line="240" w:lineRule="auto"/>
      <w:ind w:left="1200" w:hanging="240"/>
    </w:pPr>
    <w:rPr>
      <w:rFonts w:ascii="Times New Roman" w:eastAsia="Times New Roman" w:hAnsi="Times New Roman" w:cs="Times New Roman"/>
      <w:sz w:val="24"/>
      <w:szCs w:val="24"/>
      <w:lang w:eastAsia="ru-RU"/>
    </w:rPr>
  </w:style>
  <w:style w:type="paragraph" w:styleId="65">
    <w:name w:val="index 6"/>
    <w:basedOn w:val="ac"/>
    <w:next w:val="ac"/>
    <w:autoRedefine/>
    <w:uiPriority w:val="99"/>
    <w:semiHidden/>
    <w:unhideWhenUsed/>
    <w:rsid w:val="00670533"/>
    <w:pPr>
      <w:spacing w:after="0" w:line="240" w:lineRule="auto"/>
      <w:ind w:left="1440" w:hanging="240"/>
    </w:pPr>
    <w:rPr>
      <w:rFonts w:ascii="Times New Roman" w:eastAsia="Times New Roman" w:hAnsi="Times New Roman" w:cs="Times New Roman"/>
      <w:sz w:val="24"/>
      <w:szCs w:val="24"/>
      <w:lang w:eastAsia="ru-RU"/>
    </w:rPr>
  </w:style>
  <w:style w:type="paragraph" w:styleId="73">
    <w:name w:val="index 7"/>
    <w:basedOn w:val="ac"/>
    <w:next w:val="ac"/>
    <w:autoRedefine/>
    <w:uiPriority w:val="99"/>
    <w:semiHidden/>
    <w:unhideWhenUsed/>
    <w:rsid w:val="00670533"/>
    <w:pPr>
      <w:spacing w:after="0" w:line="240" w:lineRule="auto"/>
      <w:ind w:left="1680" w:hanging="240"/>
    </w:pPr>
    <w:rPr>
      <w:rFonts w:ascii="Times New Roman" w:eastAsia="Times New Roman" w:hAnsi="Times New Roman" w:cs="Times New Roman"/>
      <w:sz w:val="24"/>
      <w:szCs w:val="24"/>
      <w:lang w:eastAsia="ru-RU"/>
    </w:rPr>
  </w:style>
  <w:style w:type="paragraph" w:styleId="83">
    <w:name w:val="index 8"/>
    <w:basedOn w:val="ac"/>
    <w:next w:val="ac"/>
    <w:autoRedefine/>
    <w:uiPriority w:val="99"/>
    <w:semiHidden/>
    <w:unhideWhenUsed/>
    <w:rsid w:val="00670533"/>
    <w:pPr>
      <w:spacing w:after="0" w:line="240" w:lineRule="auto"/>
      <w:ind w:left="1920" w:hanging="240"/>
    </w:pPr>
    <w:rPr>
      <w:rFonts w:ascii="Times New Roman" w:eastAsia="Times New Roman" w:hAnsi="Times New Roman" w:cs="Times New Roman"/>
      <w:sz w:val="24"/>
      <w:szCs w:val="24"/>
      <w:lang w:eastAsia="ru-RU"/>
    </w:rPr>
  </w:style>
  <w:style w:type="paragraph" w:styleId="93">
    <w:name w:val="index 9"/>
    <w:basedOn w:val="ac"/>
    <w:next w:val="ac"/>
    <w:autoRedefine/>
    <w:uiPriority w:val="99"/>
    <w:semiHidden/>
    <w:unhideWhenUsed/>
    <w:rsid w:val="00670533"/>
    <w:pPr>
      <w:spacing w:after="0" w:line="240" w:lineRule="auto"/>
      <w:ind w:left="2160" w:hanging="240"/>
    </w:pPr>
    <w:rPr>
      <w:rFonts w:ascii="Times New Roman" w:eastAsia="Times New Roman" w:hAnsi="Times New Roman" w:cs="Times New Roman"/>
      <w:sz w:val="24"/>
      <w:szCs w:val="24"/>
      <w:lang w:eastAsia="ru-RU"/>
    </w:rPr>
  </w:style>
  <w:style w:type="paragraph" w:styleId="affffffffffffffff3">
    <w:name w:val="Message Header"/>
    <w:basedOn w:val="ac"/>
    <w:link w:val="affffffffffffffff4"/>
    <w:uiPriority w:val="99"/>
    <w:semiHidden/>
    <w:unhideWhenUsed/>
    <w:rsid w:val="006705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rPr>
  </w:style>
  <w:style w:type="character" w:customStyle="1" w:styleId="affffffffffffffff4">
    <w:name w:val="Шапка Знак"/>
    <w:basedOn w:val="ad"/>
    <w:link w:val="affffffffffffffff3"/>
    <w:uiPriority w:val="99"/>
    <w:semiHidden/>
    <w:rsid w:val="00670533"/>
    <w:rPr>
      <w:rFonts w:ascii="Cambria" w:eastAsia="Times New Roman" w:hAnsi="Cambria" w:cs="Times New Roman"/>
      <w:sz w:val="24"/>
      <w:szCs w:val="24"/>
      <w:shd w:val="pct20" w:color="auto" w:fill="auto"/>
    </w:rPr>
  </w:style>
  <w:style w:type="paragraph" w:customStyle="1" w:styleId="affffffffff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affffffffffffffff6">
    <w:name w:val="Знак Знак Знак Знак Знак Знак Знак Знак Знак Знак Знак Знак Знак Знак Знак Знак Знак Знак Знак Знак Знак Знак Знак Знак Знак"/>
    <w:basedOn w:val="ac"/>
    <w:qFormat/>
    <w:rsid w:val="00670533"/>
    <w:pPr>
      <w:spacing w:after="160" w:line="240" w:lineRule="exact"/>
    </w:pPr>
    <w:rPr>
      <w:rFonts w:ascii="Verdana" w:eastAsia="Times New Roman" w:hAnsi="Verdana" w:cs="Times New Roman"/>
      <w:sz w:val="24"/>
      <w:szCs w:val="24"/>
      <w:lang w:val="en-US"/>
    </w:rPr>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 Знак Знак Знак Знак2"/>
    <w:basedOn w:val="ac"/>
    <w:uiPriority w:val="99"/>
    <w:qFormat/>
    <w:rsid w:val="00670533"/>
    <w:pPr>
      <w:spacing w:after="160" w:line="240" w:lineRule="exact"/>
    </w:pPr>
    <w:rPr>
      <w:rFonts w:ascii="Verdana" w:eastAsia="Times New Roman" w:hAnsi="Verdana" w:cs="Times New Roman"/>
      <w:sz w:val="24"/>
      <w:szCs w:val="24"/>
      <w:lang w:val="en-US"/>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styleId="HTML4">
    <w:name w:val="HTML Cite"/>
    <w:uiPriority w:val="99"/>
    <w:semiHidden/>
    <w:rsid w:val="00670533"/>
    <w:rPr>
      <w:rFonts w:cs="Times New Roman"/>
      <w:i/>
      <w:iCs/>
    </w:rPr>
  </w:style>
  <w:style w:type="character" w:customStyle="1" w:styleId="sourhr">
    <w:name w:val="sourhr"/>
    <w:uiPriority w:val="99"/>
    <w:rsid w:val="00670533"/>
    <w:rPr>
      <w:rFonts w:cs="Times New Roman"/>
    </w:rPr>
  </w:style>
  <w:style w:type="paragraph" w:customStyle="1" w:styleId="1ffff8">
    <w:name w:val="Знак Знак Знак Знак Знак Знак Знак Знак Знак Знак Знак Знак Знак Знак Знак Знак Знак Знак Знак Знак Знак Знак Знак Знак Знак Знак Знак Знак1"/>
    <w:basedOn w:val="ac"/>
    <w:uiPriority w:val="99"/>
    <w:qFormat/>
    <w:rsid w:val="00670533"/>
    <w:pPr>
      <w:spacing w:after="160" w:line="240" w:lineRule="exact"/>
    </w:pPr>
    <w:rPr>
      <w:rFonts w:ascii="Verdana" w:eastAsia="Times New Roman" w:hAnsi="Verdana" w:cs="Times New Roman"/>
      <w:sz w:val="24"/>
      <w:szCs w:val="24"/>
      <w:lang w:val="en-US"/>
    </w:rPr>
  </w:style>
  <w:style w:type="character" w:customStyle="1" w:styleId="spelle">
    <w:name w:val="spelle"/>
    <w:uiPriority w:val="99"/>
    <w:rsid w:val="00670533"/>
    <w:rPr>
      <w:rFonts w:cs="Times New Roman"/>
    </w:rPr>
  </w:style>
  <w:style w:type="character" w:customStyle="1" w:styleId="affffffffffffffff7">
    <w:name w:val="Абзац Знак"/>
    <w:link w:val="affffffffffffffff8"/>
    <w:locked/>
    <w:rsid w:val="00670533"/>
    <w:rPr>
      <w:rFonts w:eastAsia="Times New Roman"/>
      <w:sz w:val="24"/>
      <w:szCs w:val="24"/>
    </w:rPr>
  </w:style>
  <w:style w:type="paragraph" w:customStyle="1" w:styleId="affffffffffffffff8">
    <w:name w:val="Абзац"/>
    <w:link w:val="affffffffffffffff7"/>
    <w:qFormat/>
    <w:rsid w:val="00670533"/>
    <w:pPr>
      <w:spacing w:before="120" w:after="60" w:line="240" w:lineRule="auto"/>
      <w:ind w:firstLine="567"/>
      <w:jc w:val="both"/>
    </w:pPr>
    <w:rPr>
      <w:rFonts w:eastAsia="Times New Roman"/>
      <w:sz w:val="24"/>
      <w:szCs w:val="24"/>
    </w:rPr>
  </w:style>
  <w:style w:type="character" w:customStyle="1" w:styleId="affffffffffffffff9">
    <w:name w:val="Таблица_номер_таблицы Знак"/>
    <w:link w:val="affffffffffffffffa"/>
    <w:locked/>
    <w:rsid w:val="00670533"/>
    <w:rPr>
      <w:rFonts w:eastAsia="Times New Roman"/>
      <w:bCs/>
      <w:sz w:val="24"/>
    </w:rPr>
  </w:style>
  <w:style w:type="paragraph" w:customStyle="1" w:styleId="affffffffffffffffa">
    <w:name w:val="Таблица_номер_таблицы"/>
    <w:link w:val="affffffffffffffff9"/>
    <w:qFormat/>
    <w:rsid w:val="00670533"/>
    <w:pPr>
      <w:keepNext/>
      <w:spacing w:after="0" w:line="240" w:lineRule="auto"/>
      <w:jc w:val="right"/>
    </w:pPr>
    <w:rPr>
      <w:rFonts w:eastAsia="Times New Roman"/>
      <w:bCs/>
      <w:sz w:val="24"/>
    </w:rPr>
  </w:style>
  <w:style w:type="character" w:customStyle="1" w:styleId="affffffffffffffffb">
    <w:name w:val="Таблица_название_таблицы Знак"/>
    <w:link w:val="affffffffffffffffc"/>
    <w:locked/>
    <w:rsid w:val="00670533"/>
    <w:rPr>
      <w:rFonts w:eastAsia="Times New Roman"/>
      <w:bCs/>
      <w:sz w:val="24"/>
    </w:rPr>
  </w:style>
  <w:style w:type="paragraph" w:customStyle="1" w:styleId="affffffffffffffffc">
    <w:name w:val="Таблица_название_таблицы"/>
    <w:next w:val="affffffffffffffff8"/>
    <w:link w:val="affffffffffffffffb"/>
    <w:qFormat/>
    <w:rsid w:val="00670533"/>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670533"/>
    <w:rPr>
      <w:rFonts w:eastAsia="Times New Roman"/>
    </w:rPr>
  </w:style>
  <w:style w:type="paragraph" w:customStyle="1" w:styleId="11d">
    <w:name w:val="Табличный_таблица_11"/>
    <w:link w:val="11c"/>
    <w:qFormat/>
    <w:rsid w:val="00670533"/>
    <w:pPr>
      <w:spacing w:after="0" w:line="240" w:lineRule="auto"/>
      <w:jc w:val="center"/>
    </w:pPr>
    <w:rPr>
      <w:rFonts w:eastAsia="Times New Roman"/>
    </w:rPr>
  </w:style>
  <w:style w:type="character" w:customStyle="1" w:styleId="affffffffffffffffd">
    <w:name w:val="Текст_Обычный"/>
    <w:uiPriority w:val="1"/>
    <w:qFormat/>
    <w:rsid w:val="00670533"/>
    <w:rPr>
      <w:b w:val="0"/>
      <w:bCs w:val="0"/>
    </w:rPr>
  </w:style>
  <w:style w:type="character" w:customStyle="1" w:styleId="affffffffffffffffe">
    <w:name w:val="Текст_Жирный"/>
    <w:qFormat/>
    <w:rsid w:val="00670533"/>
    <w:rPr>
      <w:rFonts w:ascii="Times New Roman" w:hAnsi="Times New Roman" w:cs="Times New Roman" w:hint="default"/>
      <w:b/>
      <w:bCs w:val="0"/>
    </w:rPr>
  </w:style>
  <w:style w:type="paragraph" w:customStyle="1" w:styleId="Heading">
    <w:name w:val="Heading"/>
    <w:qFormat/>
    <w:rsid w:val="00670533"/>
    <w:pPr>
      <w:autoSpaceDE w:val="0"/>
      <w:autoSpaceDN w:val="0"/>
      <w:adjustRightInd w:val="0"/>
      <w:spacing w:after="0" w:line="240" w:lineRule="auto"/>
    </w:pPr>
    <w:rPr>
      <w:rFonts w:ascii="Arial" w:eastAsia="SimSun" w:hAnsi="Arial" w:cs="Arial"/>
      <w:b/>
      <w:bCs/>
      <w:lang w:eastAsia="zh-CN"/>
    </w:rPr>
  </w:style>
  <w:style w:type="character" w:styleId="afffffffffffffffff">
    <w:name w:val="Subtle Emphasis"/>
    <w:uiPriority w:val="19"/>
    <w:qFormat/>
    <w:rsid w:val="00670533"/>
    <w:rPr>
      <w:i/>
      <w:iCs/>
      <w:color w:val="808080"/>
    </w:rPr>
  </w:style>
  <w:style w:type="character" w:styleId="afffffffffffffffff0">
    <w:name w:val="Intense Emphasis"/>
    <w:uiPriority w:val="21"/>
    <w:qFormat/>
    <w:rsid w:val="00670533"/>
    <w:rPr>
      <w:b/>
      <w:bCs/>
      <w:i/>
      <w:iCs/>
      <w:color w:val="4F81BD"/>
    </w:rPr>
  </w:style>
  <w:style w:type="table" w:customStyle="1" w:styleId="317">
    <w:name w:val="Сетка таблицы3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e"/>
    <w:next w:val="aff1"/>
    <w:uiPriority w:val="59"/>
    <w:rsid w:val="006705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c"/>
    <w:qFormat/>
    <w:rsid w:val="00670533"/>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af9">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f8"/>
    <w:qFormat/>
    <w:rsid w:val="00670533"/>
    <w:rPr>
      <w:rFonts w:ascii="Times New Roman" w:eastAsia="Times New Roman" w:hAnsi="Times New Roman" w:cs="Times New Roman"/>
      <w:b/>
      <w:bCs/>
      <w:sz w:val="28"/>
      <w:szCs w:val="28"/>
    </w:rPr>
  </w:style>
  <w:style w:type="character" w:customStyle="1" w:styleId="11pt">
    <w:name w:val="Основной текст + 11 pt"/>
    <w:rsid w:val="00670533"/>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670533"/>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670533"/>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c"/>
    <w:qFormat/>
    <w:rsid w:val="00670533"/>
    <w:pPr>
      <w:widowControl w:val="0"/>
      <w:shd w:val="clear" w:color="auto" w:fill="FFFFFF"/>
      <w:spacing w:before="540" w:after="360" w:line="0" w:lineRule="atLeast"/>
      <w:ind w:hanging="360"/>
    </w:pPr>
    <w:rPr>
      <w:rFonts w:ascii="Times New Roman" w:eastAsia="Times New Roman" w:hAnsi="Times New Roman" w:cs="Times New Roman"/>
      <w:sz w:val="26"/>
      <w:szCs w:val="26"/>
      <w:lang w:eastAsia="ru-RU"/>
    </w:rPr>
  </w:style>
  <w:style w:type="character" w:customStyle="1" w:styleId="Arial65pt150">
    <w:name w:val="Основной текст + Arial;6;5 pt;Масштаб 150%"/>
    <w:rsid w:val="00670533"/>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670533"/>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670533"/>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e"/>
    <w:next w:val="aff1"/>
    <w:rsid w:val="0067053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1">
    <w:name w:val="Сноска"/>
    <w:basedOn w:val="ac"/>
    <w:uiPriority w:val="99"/>
    <w:qFormat/>
    <w:rsid w:val="00670533"/>
    <w:pPr>
      <w:spacing w:after="0" w:line="240" w:lineRule="auto"/>
      <w:jc w:val="both"/>
    </w:pPr>
    <w:rPr>
      <w:rFonts w:ascii="Times New Roman" w:eastAsia="Times New Roman" w:hAnsi="Times New Roman" w:cs="Times New Roman"/>
      <w:sz w:val="20"/>
      <w:lang w:val="en-US" w:eastAsia="ru-RU"/>
    </w:rPr>
  </w:style>
  <w:style w:type="table" w:styleId="afffffffffffffffff2">
    <w:name w:val="Table Theme"/>
    <w:basedOn w:val="ae"/>
    <w:rsid w:val="0067053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texleft">
    <w:name w:val="dktexlef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670533"/>
    <w:rPr>
      <w:rFonts w:ascii="Arial" w:eastAsia="Times New Roman" w:hAnsi="Arial" w:cs="Times New Roman"/>
      <w:b/>
      <w:sz w:val="24"/>
      <w:szCs w:val="20"/>
      <w:lang w:eastAsia="ru-RU"/>
    </w:rPr>
  </w:style>
  <w:style w:type="paragraph" w:customStyle="1" w:styleId="2ffe">
    <w:name w:val="2"/>
    <w:basedOn w:val="ac"/>
    <w:next w:val="24"/>
    <w:autoRedefine/>
    <w:qFormat/>
    <w:rsid w:val="00670533"/>
    <w:pPr>
      <w:spacing w:after="160" w:line="240" w:lineRule="exact"/>
      <w:jc w:val="right"/>
    </w:pPr>
    <w:rPr>
      <w:rFonts w:ascii="Times New Roman" w:eastAsia="Times New Roman" w:hAnsi="Times New Roman" w:cs="Times New Roman"/>
      <w:noProof/>
      <w:sz w:val="24"/>
      <w:szCs w:val="24"/>
      <w:lang w:val="en-US"/>
    </w:rPr>
  </w:style>
  <w:style w:type="paragraph" w:customStyle="1" w:styleId="xl243">
    <w:name w:val="xl243"/>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4">
    <w:name w:val="xl244"/>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245">
    <w:name w:val="xl245"/>
    <w:basedOn w:val="ac"/>
    <w:qFormat/>
    <w:rsid w:val="00670533"/>
    <w:pP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6">
    <w:name w:val="xl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7">
    <w:name w:val="xl24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48">
    <w:name w:val="xl248"/>
    <w:basedOn w:val="ac"/>
    <w:qFormat/>
    <w:rsid w:val="0067053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0">
    <w:name w:val="xl250"/>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1">
    <w:name w:val="xl251"/>
    <w:basedOn w:val="ac"/>
    <w:qFormat/>
    <w:rsid w:val="00670533"/>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3">
    <w:name w:val="xl253"/>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c"/>
    <w:qFormat/>
    <w:rsid w:val="0067053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6">
    <w:name w:val="xl256"/>
    <w:basedOn w:val="ac"/>
    <w:qFormat/>
    <w:rsid w:val="00670533"/>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7">
    <w:name w:val="xl257"/>
    <w:basedOn w:val="ac"/>
    <w:qFormat/>
    <w:rsid w:val="006705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258">
    <w:name w:val="xl258"/>
    <w:basedOn w:val="ac"/>
    <w:qFormat/>
    <w:rsid w:val="0067053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59">
    <w:name w:val="xl259"/>
    <w:basedOn w:val="ac"/>
    <w:qFormat/>
    <w:rsid w:val="0067053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0">
    <w:name w:val="xl26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261">
    <w:name w:val="xl261"/>
    <w:basedOn w:val="ac"/>
    <w:qFormat/>
    <w:rsid w:val="00670533"/>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WW-Absatz-Standardschriftart">
    <w:name w:val="WW-Absatz-Standardschriftart"/>
    <w:rsid w:val="00670533"/>
  </w:style>
  <w:style w:type="character" w:customStyle="1" w:styleId="WW-Absatz-Standardschriftart1">
    <w:name w:val="WW-Absatz-Standardschriftart1"/>
    <w:rsid w:val="00670533"/>
  </w:style>
  <w:style w:type="character" w:customStyle="1" w:styleId="WW-Absatz-Standardschriftart111">
    <w:name w:val="WW-Absatz-Standardschriftart111"/>
    <w:rsid w:val="00670533"/>
  </w:style>
  <w:style w:type="character" w:customStyle="1" w:styleId="WW-Absatz-Standardschriftart1111">
    <w:name w:val="WW-Absatz-Standardschriftart1111"/>
    <w:rsid w:val="00670533"/>
  </w:style>
  <w:style w:type="character" w:customStyle="1" w:styleId="WW-Absatz-Standardschriftart11111">
    <w:name w:val="WW-Absatz-Standardschriftart11111"/>
    <w:rsid w:val="00670533"/>
  </w:style>
  <w:style w:type="character" w:customStyle="1" w:styleId="WW-Absatz-Standardschriftart111111">
    <w:name w:val="WW-Absatz-Standardschriftart111111"/>
    <w:rsid w:val="00670533"/>
  </w:style>
  <w:style w:type="character" w:customStyle="1" w:styleId="WW-Absatz-Standardschriftart1111111">
    <w:name w:val="WW-Absatz-Standardschriftart1111111"/>
    <w:rsid w:val="00670533"/>
  </w:style>
  <w:style w:type="character" w:customStyle="1" w:styleId="WW-Absatz-Standardschriftart11111111">
    <w:name w:val="WW-Absatz-Standardschriftart11111111"/>
    <w:rsid w:val="00670533"/>
  </w:style>
  <w:style w:type="character" w:customStyle="1" w:styleId="WW-Absatz-Standardschriftart1111111111">
    <w:name w:val="WW-Absatz-Standardschriftart1111111111"/>
    <w:rsid w:val="00670533"/>
  </w:style>
  <w:style w:type="character" w:customStyle="1" w:styleId="WW-Absatz-Standardschriftart11111111111">
    <w:name w:val="WW-Absatz-Standardschriftart11111111111"/>
    <w:rsid w:val="00670533"/>
  </w:style>
  <w:style w:type="character" w:customStyle="1" w:styleId="WW-Absatz-Standardschriftart111111111111">
    <w:name w:val="WW-Absatz-Standardschriftart111111111111"/>
    <w:rsid w:val="00670533"/>
  </w:style>
  <w:style w:type="character" w:customStyle="1" w:styleId="WW-Absatz-Standardschriftart1111111111111">
    <w:name w:val="WW-Absatz-Standardschriftart1111111111111"/>
    <w:rsid w:val="00670533"/>
  </w:style>
  <w:style w:type="character" w:customStyle="1" w:styleId="WW-Absatz-Standardschriftart11111111111111">
    <w:name w:val="WW-Absatz-Standardschriftart11111111111111"/>
    <w:rsid w:val="00670533"/>
  </w:style>
  <w:style w:type="character" w:customStyle="1" w:styleId="WW-Absatz-Standardschriftart111111111111111">
    <w:name w:val="WW-Absatz-Standardschriftart111111111111111"/>
    <w:rsid w:val="00670533"/>
  </w:style>
  <w:style w:type="character" w:customStyle="1" w:styleId="WW-Absatz-Standardschriftart1111111111111111">
    <w:name w:val="WW-Absatz-Standardschriftart1111111111111111"/>
    <w:rsid w:val="00670533"/>
  </w:style>
  <w:style w:type="character" w:customStyle="1" w:styleId="WW-Absatz-Standardschriftart11111111111111111">
    <w:name w:val="WW-Absatz-Standardschriftart11111111111111111"/>
    <w:rsid w:val="00670533"/>
  </w:style>
  <w:style w:type="character" w:customStyle="1" w:styleId="WW-Absatz-Standardschriftart111111111111111111">
    <w:name w:val="WW-Absatz-Standardschriftart111111111111111111"/>
    <w:rsid w:val="00670533"/>
  </w:style>
  <w:style w:type="character" w:customStyle="1" w:styleId="WW-Absatz-Standardschriftart1111111111111111111">
    <w:name w:val="WW-Absatz-Standardschriftart1111111111111111111"/>
    <w:rsid w:val="00670533"/>
  </w:style>
  <w:style w:type="character" w:customStyle="1" w:styleId="WW-Absatz-Standardschriftart11111111111111111111">
    <w:name w:val="WW-Absatz-Standardschriftart11111111111111111111"/>
    <w:rsid w:val="00670533"/>
  </w:style>
  <w:style w:type="character" w:customStyle="1" w:styleId="WW-Absatz-Standardschriftart111111111111111111111">
    <w:name w:val="WW-Absatz-Standardschriftart111111111111111111111"/>
    <w:rsid w:val="00670533"/>
  </w:style>
  <w:style w:type="character" w:customStyle="1" w:styleId="WW-Absatz-Standardschriftart1111111111111111111111">
    <w:name w:val="WW-Absatz-Standardschriftart1111111111111111111111"/>
    <w:rsid w:val="00670533"/>
  </w:style>
  <w:style w:type="character" w:customStyle="1" w:styleId="WW-Absatz-Standardschriftart11111111111111111111111">
    <w:name w:val="WW-Absatz-Standardschriftart11111111111111111111111"/>
    <w:rsid w:val="00670533"/>
  </w:style>
  <w:style w:type="character" w:customStyle="1" w:styleId="WW-Absatz-Standardschriftart111111111111111111111111">
    <w:name w:val="WW-Absatz-Standardschriftart111111111111111111111111"/>
    <w:rsid w:val="00670533"/>
  </w:style>
  <w:style w:type="character" w:customStyle="1" w:styleId="WW-Absatz-Standardschriftart1111111111111111111111111">
    <w:name w:val="WW-Absatz-Standardschriftart1111111111111111111111111"/>
    <w:rsid w:val="00670533"/>
  </w:style>
  <w:style w:type="character" w:customStyle="1" w:styleId="WW-Absatz-Standardschriftart11111111111111111111111111">
    <w:name w:val="WW-Absatz-Standardschriftart11111111111111111111111111"/>
    <w:rsid w:val="00670533"/>
  </w:style>
  <w:style w:type="character" w:customStyle="1" w:styleId="WW-Absatz-Standardschriftart111111111111111111111111111">
    <w:name w:val="WW-Absatz-Standardschriftart111111111111111111111111111"/>
    <w:rsid w:val="00670533"/>
  </w:style>
  <w:style w:type="character" w:customStyle="1" w:styleId="WW-Absatz-Standardschriftart1111111111111111111111111111">
    <w:name w:val="WW-Absatz-Standardschriftart1111111111111111111111111111"/>
    <w:rsid w:val="00670533"/>
  </w:style>
  <w:style w:type="character" w:customStyle="1" w:styleId="WW-Absatz-Standardschriftart11111111111111111111111111111">
    <w:name w:val="WW-Absatz-Standardschriftart11111111111111111111111111111"/>
    <w:rsid w:val="00670533"/>
  </w:style>
  <w:style w:type="character" w:customStyle="1" w:styleId="WW-Absatz-Standardschriftart111111111111111111111111111111">
    <w:name w:val="WW-Absatz-Standardschriftart111111111111111111111111111111"/>
    <w:rsid w:val="00670533"/>
  </w:style>
  <w:style w:type="character" w:customStyle="1" w:styleId="WW-Absatz-Standardschriftart1111111111111111111111111111111">
    <w:name w:val="WW-Absatz-Standardschriftart1111111111111111111111111111111"/>
    <w:rsid w:val="00670533"/>
  </w:style>
  <w:style w:type="character" w:customStyle="1" w:styleId="WW-Absatz-Standardschriftart11111111111111111111111111111111">
    <w:name w:val="WW-Absatz-Standardschriftart11111111111111111111111111111111"/>
    <w:rsid w:val="00670533"/>
  </w:style>
  <w:style w:type="character" w:customStyle="1" w:styleId="WW-Absatz-Standardschriftart111111111111111111111111111111111">
    <w:name w:val="WW-Absatz-Standardschriftart111111111111111111111111111111111"/>
    <w:rsid w:val="00670533"/>
  </w:style>
  <w:style w:type="character" w:customStyle="1" w:styleId="WW-Absatz-Standardschriftart1111111111111111111111111111111111">
    <w:name w:val="WW-Absatz-Standardschriftart1111111111111111111111111111111111"/>
    <w:rsid w:val="00670533"/>
  </w:style>
  <w:style w:type="character" w:customStyle="1" w:styleId="WW-Absatz-Standardschriftart11111111111111111111111111111111111">
    <w:name w:val="WW-Absatz-Standardschriftart11111111111111111111111111111111111"/>
    <w:rsid w:val="00670533"/>
  </w:style>
  <w:style w:type="character" w:customStyle="1" w:styleId="WW-Absatz-Standardschriftart111111111111111111111111111111111111">
    <w:name w:val="WW-Absatz-Standardschriftart111111111111111111111111111111111111"/>
    <w:rsid w:val="00670533"/>
  </w:style>
  <w:style w:type="paragraph" w:customStyle="1" w:styleId="afffffffffffffffff3">
    <w:name w:val="Горизонтальная линия"/>
    <w:basedOn w:val="ac"/>
    <w:next w:val="afff6"/>
    <w:qFormat/>
    <w:rsid w:val="00670533"/>
    <w:pPr>
      <w:suppressLineNumbers/>
      <w:pBdr>
        <w:bottom w:val="double" w:sz="1" w:space="0" w:color="808080"/>
      </w:pBdr>
      <w:suppressAutoHyphens/>
      <w:spacing w:after="283" w:line="240" w:lineRule="auto"/>
    </w:pPr>
    <w:rPr>
      <w:rFonts w:ascii="Times New Roman" w:eastAsia="Times New Roman" w:hAnsi="Times New Roman" w:cs="Times New Roman"/>
      <w:sz w:val="12"/>
      <w:szCs w:val="12"/>
      <w:lang w:eastAsia="ar-SA"/>
    </w:rPr>
  </w:style>
  <w:style w:type="paragraph" w:customStyle="1" w:styleId="xl262">
    <w:name w:val="xl262"/>
    <w:basedOn w:val="ac"/>
    <w:qFormat/>
    <w:rsid w:val="0067053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c"/>
    <w:qFormat/>
    <w:rsid w:val="00670533"/>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c"/>
    <w:qFormat/>
    <w:rsid w:val="0067053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c"/>
    <w:qFormat/>
    <w:rsid w:val="00670533"/>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c"/>
    <w:qFormat/>
    <w:rsid w:val="006705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c"/>
    <w:qFormat/>
    <w:rsid w:val="006705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8">
    <w:name w:val="Стиль31"/>
    <w:rsid w:val="00670533"/>
  </w:style>
  <w:style w:type="paragraph" w:customStyle="1" w:styleId="xl801">
    <w:name w:val="xl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2">
    <w:name w:val="xl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3">
    <w:name w:val="xl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4">
    <w:name w:val="xl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5">
    <w:name w:val="xl80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6">
    <w:name w:val="xl80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8">
    <w:name w:val="xl80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0">
    <w:name w:val="xl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1">
    <w:name w:val="xl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2">
    <w:name w:val="xl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3">
    <w:name w:val="xl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4">
    <w:name w:val="xl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5">
    <w:name w:val="xl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6">
    <w:name w:val="xl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7">
    <w:name w:val="xl8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8">
    <w:name w:val="xl81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9">
    <w:name w:val="xl8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0">
    <w:name w:val="xl8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1">
    <w:name w:val="xl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3">
    <w:name w:val="xl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4">
    <w:name w:val="xl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5">
    <w:name w:val="xl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6">
    <w:name w:val="xl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7">
    <w:name w:val="xl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8">
    <w:name w:val="xl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9">
    <w:name w:val="xl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0">
    <w:name w:val="xl83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2">
    <w:name w:val="xl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3">
    <w:name w:val="xl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4">
    <w:name w:val="xl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6">
    <w:name w:val="xl8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7">
    <w:name w:val="xl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8">
    <w:name w:val="xl8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9">
    <w:name w:val="xl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40">
    <w:name w:val="xl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1">
    <w:name w:val="xl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2">
    <w:name w:val="xl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3">
    <w:name w:val="xl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4">
    <w:name w:val="xl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5">
    <w:name w:val="xl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6">
    <w:name w:val="xl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7">
    <w:name w:val="xl847"/>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8">
    <w:name w:val="xl84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9">
    <w:name w:val="xl849"/>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51">
    <w:name w:val="xl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2">
    <w:name w:val="xl85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3">
    <w:name w:val="xl853"/>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4">
    <w:name w:val="xl854"/>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5">
    <w:name w:val="xl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6">
    <w:name w:val="xl85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0">
    <w:name w:val="xl860"/>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1">
    <w:name w:val="xl861"/>
    <w:basedOn w:val="ac"/>
    <w:qFormat/>
    <w:rsid w:val="0067053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2">
    <w:name w:val="xl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3">
    <w:name w:val="xl86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4">
    <w:name w:val="xl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65">
    <w:name w:val="xl86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6">
    <w:name w:val="xl86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7">
    <w:name w:val="xl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9">
    <w:name w:val="xl86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4">
    <w:name w:val="xl87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5">
    <w:name w:val="xl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6">
    <w:name w:val="xl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77">
    <w:name w:val="xl87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9">
    <w:name w:val="xl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0">
    <w:name w:val="xl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1">
    <w:name w:val="xl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2">
    <w:name w:val="xl8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3">
    <w:name w:val="xl8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4">
    <w:name w:val="xl8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5">
    <w:name w:val="xl885"/>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8">
    <w:name w:val="xl8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0">
    <w:name w:val="xl890"/>
    <w:basedOn w:val="ac"/>
    <w:qFormat/>
    <w:rsid w:val="0067053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1">
    <w:name w:val="xl89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2">
    <w:name w:val="xl892"/>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4">
    <w:name w:val="xl89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5">
    <w:name w:val="xl89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6">
    <w:name w:val="xl89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7">
    <w:name w:val="xl897"/>
    <w:basedOn w:val="ac"/>
    <w:qFormat/>
    <w:rsid w:val="0067053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8">
    <w:name w:val="xl89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9">
    <w:name w:val="xl8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0">
    <w:name w:val="xl9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3">
    <w:name w:val="xl9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4">
    <w:name w:val="xl90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6">
    <w:name w:val="xl9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8">
    <w:name w:val="xl90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909">
    <w:name w:val="xl90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0">
    <w:name w:val="xl91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1">
    <w:name w:val="xl91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2">
    <w:name w:val="xl9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3">
    <w:name w:val="xl9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6">
    <w:name w:val="xl9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font12">
    <w:name w:val="font12"/>
    <w:basedOn w:val="ac"/>
    <w:qFormat/>
    <w:rsid w:val="00670533"/>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210">
    <w:name w:val="xl12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1">
    <w:name w:val="xl12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2">
    <w:name w:val="xl12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13">
    <w:name w:val="xl12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4">
    <w:name w:val="xl12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5">
    <w:name w:val="xl12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6">
    <w:name w:val="xl121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7">
    <w:name w:val="xl12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0">
    <w:name w:val="xl1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1">
    <w:name w:val="xl1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222">
    <w:name w:val="xl1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3">
    <w:name w:val="xl12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4">
    <w:name w:val="xl12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5">
    <w:name w:val="xl1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6">
    <w:name w:val="xl1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7">
    <w:name w:val="xl1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8">
    <w:name w:val="xl1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9">
    <w:name w:val="xl1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0">
    <w:name w:val="xl1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1">
    <w:name w:val="xl1231"/>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2">
    <w:name w:val="xl1232"/>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33">
    <w:name w:val="xl12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4">
    <w:name w:val="xl1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5">
    <w:name w:val="xl1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6">
    <w:name w:val="xl1236"/>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7">
    <w:name w:val="xl1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8">
    <w:name w:val="xl1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9">
    <w:name w:val="xl1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0">
    <w:name w:val="xl1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1">
    <w:name w:val="xl1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2">
    <w:name w:val="xl12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3">
    <w:name w:val="xl12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4">
    <w:name w:val="xl12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5">
    <w:name w:val="xl12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6">
    <w:name w:val="xl12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247">
    <w:name w:val="xl12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8">
    <w:name w:val="xl12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49">
    <w:name w:val="xl12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0">
    <w:name w:val="xl12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1">
    <w:name w:val="xl12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2">
    <w:name w:val="xl12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3">
    <w:name w:val="xl12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4">
    <w:name w:val="xl125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5">
    <w:name w:val="xl12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6">
    <w:name w:val="xl1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57">
    <w:name w:val="xl1257"/>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8">
    <w:name w:val="xl125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9">
    <w:name w:val="xl12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0">
    <w:name w:val="xl12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1">
    <w:name w:val="xl12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2">
    <w:name w:val="xl1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3">
    <w:name w:val="xl1263"/>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4">
    <w:name w:val="xl12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5">
    <w:name w:val="xl12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6">
    <w:name w:val="xl1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67">
    <w:name w:val="xl1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8">
    <w:name w:val="xl12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9">
    <w:name w:val="xl12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0">
    <w:name w:val="xl12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1">
    <w:name w:val="xl1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2">
    <w:name w:val="xl1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3">
    <w:name w:val="xl1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4">
    <w:name w:val="xl1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5">
    <w:name w:val="xl1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6">
    <w:name w:val="xl12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7">
    <w:name w:val="xl12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8">
    <w:name w:val="xl12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9">
    <w:name w:val="xl12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80">
    <w:name w:val="xl1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2">
    <w:name w:val="xl12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3">
    <w:name w:val="xl12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4">
    <w:name w:val="xl12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5">
    <w:name w:val="xl12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286">
    <w:name w:val="xl12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7">
    <w:name w:val="xl12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8">
    <w:name w:val="xl12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9">
    <w:name w:val="xl12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0">
    <w:name w:val="xl12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1">
    <w:name w:val="xl12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2">
    <w:name w:val="xl1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3">
    <w:name w:val="xl1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94">
    <w:name w:val="xl1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5">
    <w:name w:val="xl1295"/>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6">
    <w:name w:val="xl1296"/>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7">
    <w:name w:val="xl1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8">
    <w:name w:val="xl1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9">
    <w:name w:val="xl12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0">
    <w:name w:val="xl13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1">
    <w:name w:val="xl13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2">
    <w:name w:val="xl1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3">
    <w:name w:val="xl13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304">
    <w:name w:val="xl13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5">
    <w:name w:val="xl1305"/>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6">
    <w:name w:val="xl13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07">
    <w:name w:val="xl13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8">
    <w:name w:val="xl130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9">
    <w:name w:val="xl130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0">
    <w:name w:val="xl13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1">
    <w:name w:val="xl13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312">
    <w:name w:val="xl131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3">
    <w:name w:val="xl131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4">
    <w:name w:val="xl1314"/>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5">
    <w:name w:val="xl1315"/>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6">
    <w:name w:val="xl1316"/>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7">
    <w:name w:val="xl1317"/>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8">
    <w:name w:val="xl1318"/>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9">
    <w:name w:val="xl131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0">
    <w:name w:val="xl1320"/>
    <w:basedOn w:val="ac"/>
    <w:qFormat/>
    <w:rsid w:val="0067053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1">
    <w:name w:val="xl1321"/>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2">
    <w:name w:val="xl132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3">
    <w:name w:val="xl13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4">
    <w:name w:val="xl1324"/>
    <w:basedOn w:val="ac"/>
    <w:qFormat/>
    <w:rsid w:val="0067053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5">
    <w:name w:val="xl1325"/>
    <w:basedOn w:val="ac"/>
    <w:qFormat/>
    <w:rsid w:val="006705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6">
    <w:name w:val="xl1326"/>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7">
    <w:name w:val="xl132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8">
    <w:name w:val="xl1328"/>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9">
    <w:name w:val="xl1329"/>
    <w:basedOn w:val="ac"/>
    <w:qFormat/>
    <w:rsid w:val="006705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0">
    <w:name w:val="xl1330"/>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1">
    <w:name w:val="xl1331"/>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2">
    <w:name w:val="xl133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3">
    <w:name w:val="xl1333"/>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60">
    <w:name w:val="xl17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1">
    <w:name w:val="xl17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2">
    <w:name w:val="xl17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4">
    <w:name w:val="xl17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5">
    <w:name w:val="xl1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6">
    <w:name w:val="xl1766"/>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7">
    <w:name w:val="xl176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9">
    <w:name w:val="xl1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0">
    <w:name w:val="xl1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1">
    <w:name w:val="xl1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72">
    <w:name w:val="xl17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3">
    <w:name w:val="xl17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4">
    <w:name w:val="xl17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5">
    <w:name w:val="xl17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76">
    <w:name w:val="xl1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7">
    <w:name w:val="xl17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778">
    <w:name w:val="xl1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79">
    <w:name w:val="xl1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80">
    <w:name w:val="xl1780"/>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81">
    <w:name w:val="xl17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2">
    <w:name w:val="xl17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3">
    <w:name w:val="xl17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4">
    <w:name w:val="xl17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5">
    <w:name w:val="xl17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6">
    <w:name w:val="xl17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7">
    <w:name w:val="xl17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88">
    <w:name w:val="xl17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89">
    <w:name w:val="xl1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0">
    <w:name w:val="xl1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1">
    <w:name w:val="xl1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2">
    <w:name w:val="xl17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93">
    <w:name w:val="xl17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794">
    <w:name w:val="xl17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5">
    <w:name w:val="xl17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6">
    <w:name w:val="xl17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97">
    <w:name w:val="xl17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8">
    <w:name w:val="xl17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9">
    <w:name w:val="xl17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0">
    <w:name w:val="xl18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01">
    <w:name w:val="xl18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2">
    <w:name w:val="xl18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3">
    <w:name w:val="xl18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4">
    <w:name w:val="xl18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5">
    <w:name w:val="xl18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6">
    <w:name w:val="xl18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07">
    <w:name w:val="xl18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8">
    <w:name w:val="xl18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09">
    <w:name w:val="xl18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0">
    <w:name w:val="xl18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1">
    <w:name w:val="xl18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12">
    <w:name w:val="xl18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3">
    <w:name w:val="xl18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5">
    <w:name w:val="xl18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16">
    <w:name w:val="xl18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7">
    <w:name w:val="xl18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8">
    <w:name w:val="xl18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9">
    <w:name w:val="xl18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0">
    <w:name w:val="xl18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1">
    <w:name w:val="xl18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2">
    <w:name w:val="xl18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3">
    <w:name w:val="xl18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4">
    <w:name w:val="xl18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25">
    <w:name w:val="xl18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6">
    <w:name w:val="xl18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7">
    <w:name w:val="xl18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8">
    <w:name w:val="xl18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29">
    <w:name w:val="xl18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0">
    <w:name w:val="xl18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1">
    <w:name w:val="xl18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2">
    <w:name w:val="xl18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3">
    <w:name w:val="xl18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4">
    <w:name w:val="xl18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35">
    <w:name w:val="xl18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6">
    <w:name w:val="xl18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7">
    <w:name w:val="xl18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38">
    <w:name w:val="xl18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39">
    <w:name w:val="xl18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0">
    <w:name w:val="xl18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1">
    <w:name w:val="xl18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2">
    <w:name w:val="xl18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3">
    <w:name w:val="xl18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4">
    <w:name w:val="xl18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845">
    <w:name w:val="xl18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6">
    <w:name w:val="xl18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7">
    <w:name w:val="xl18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48">
    <w:name w:val="xl18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49">
    <w:name w:val="xl18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0">
    <w:name w:val="xl18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1">
    <w:name w:val="xl18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2">
    <w:name w:val="xl18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53">
    <w:name w:val="xl18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4">
    <w:name w:val="xl18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5">
    <w:name w:val="xl18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6">
    <w:name w:val="xl18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7">
    <w:name w:val="xl18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58">
    <w:name w:val="xl18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59">
    <w:name w:val="xl18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0">
    <w:name w:val="xl18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1">
    <w:name w:val="xl18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2">
    <w:name w:val="xl18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3">
    <w:name w:val="xl18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64">
    <w:name w:val="xl18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865">
    <w:name w:val="xl18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66">
    <w:name w:val="xl18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7">
    <w:name w:val="xl18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8">
    <w:name w:val="xl18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9">
    <w:name w:val="xl18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0">
    <w:name w:val="xl18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1">
    <w:name w:val="xl18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2">
    <w:name w:val="xl18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3">
    <w:name w:val="xl18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74">
    <w:name w:val="xl18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5">
    <w:name w:val="xl18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76">
    <w:name w:val="xl18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7">
    <w:name w:val="xl18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78">
    <w:name w:val="xl18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79">
    <w:name w:val="xl18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0">
    <w:name w:val="xl18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ru-RU"/>
    </w:rPr>
  </w:style>
  <w:style w:type="paragraph" w:customStyle="1" w:styleId="xl1881">
    <w:name w:val="xl18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1757">
    <w:name w:val="xl17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58">
    <w:name w:val="xl17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9">
    <w:name w:val="xl1759"/>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2">
    <w:name w:val="xl1882"/>
    <w:basedOn w:val="ac"/>
    <w:qFormat/>
    <w:rsid w:val="006705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83">
    <w:name w:val="xl1883"/>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5">
    <w:name w:val="xl1885"/>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6">
    <w:name w:val="xl1886"/>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7">
    <w:name w:val="xl1887"/>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8">
    <w:name w:val="xl18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0">
    <w:name w:val="xl189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1">
    <w:name w:val="xl189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2">
    <w:name w:val="xl189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3">
    <w:name w:val="xl18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4">
    <w:name w:val="xl18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5">
    <w:name w:val="xl18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6">
    <w:name w:val="xl18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7">
    <w:name w:val="xl18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8">
    <w:name w:val="xl18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99">
    <w:name w:val="xl189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0">
    <w:name w:val="xl1900"/>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01">
    <w:name w:val="xl19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02">
    <w:name w:val="xl190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3">
    <w:name w:val="xl190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4">
    <w:name w:val="xl190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5">
    <w:name w:val="xl190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7">
    <w:name w:val="xl19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8">
    <w:name w:val="xl19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1">
    <w:name w:val="xl19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6">
    <w:name w:val="xl2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97">
    <w:name w:val="xl2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8">
    <w:name w:val="xl2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9">
    <w:name w:val="xl2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0">
    <w:name w:val="xl25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1">
    <w:name w:val="xl2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02">
    <w:name w:val="xl2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03">
    <w:name w:val="xl2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4">
    <w:name w:val="xl2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5">
    <w:name w:val="xl2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6">
    <w:name w:val="xl2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7">
    <w:name w:val="xl2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8">
    <w:name w:val="xl2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9">
    <w:name w:val="xl2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0">
    <w:name w:val="xl25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1">
    <w:name w:val="xl25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2">
    <w:name w:val="xl25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3">
    <w:name w:val="xl25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14">
    <w:name w:val="xl2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5">
    <w:name w:val="xl2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6">
    <w:name w:val="xl2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17">
    <w:name w:val="xl2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8">
    <w:name w:val="xl25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9">
    <w:name w:val="xl2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0">
    <w:name w:val="xl25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1">
    <w:name w:val="xl2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2">
    <w:name w:val="xl25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3">
    <w:name w:val="xl25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4">
    <w:name w:val="xl25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5">
    <w:name w:val="xl2525"/>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6">
    <w:name w:val="xl25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29">
    <w:name w:val="xl25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530">
    <w:name w:val="xl25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531">
    <w:name w:val="xl25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3">
    <w:name w:val="xl25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4">
    <w:name w:val="xl25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35">
    <w:name w:val="xl25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6">
    <w:name w:val="xl25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37">
    <w:name w:val="xl25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8">
    <w:name w:val="xl25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9">
    <w:name w:val="xl25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40">
    <w:name w:val="xl25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1">
    <w:name w:val="xl254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2">
    <w:name w:val="xl25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3">
    <w:name w:val="xl2543"/>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4">
    <w:name w:val="xl25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5">
    <w:name w:val="xl25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6">
    <w:name w:val="xl25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547">
    <w:name w:val="xl25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48">
    <w:name w:val="xl25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1">
    <w:name w:val="xl25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2">
    <w:name w:val="xl25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3">
    <w:name w:val="xl25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54">
    <w:name w:val="xl25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5">
    <w:name w:val="xl25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6">
    <w:name w:val="xl25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7">
    <w:name w:val="xl25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58">
    <w:name w:val="xl25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59">
    <w:name w:val="xl25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0">
    <w:name w:val="xl25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1">
    <w:name w:val="xl25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2">
    <w:name w:val="xl25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3">
    <w:name w:val="xl25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4">
    <w:name w:val="xl2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5">
    <w:name w:val="xl2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6">
    <w:name w:val="xl2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67">
    <w:name w:val="xl2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569">
    <w:name w:val="xl25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570">
    <w:name w:val="xl25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1">
    <w:name w:val="xl2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2">
    <w:name w:val="xl2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73">
    <w:name w:val="xl2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4">
    <w:name w:val="xl2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5">
    <w:name w:val="xl2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6">
    <w:name w:val="xl2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7">
    <w:name w:val="xl25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8">
    <w:name w:val="xl25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79">
    <w:name w:val="xl25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0">
    <w:name w:val="xl25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1">
    <w:name w:val="xl25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2">
    <w:name w:val="xl25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4">
    <w:name w:val="xl25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5">
    <w:name w:val="xl25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86">
    <w:name w:val="xl25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87">
    <w:name w:val="xl25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8">
    <w:name w:val="xl25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89">
    <w:name w:val="xl25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0">
    <w:name w:val="xl25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1">
    <w:name w:val="xl25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2">
    <w:name w:val="xl25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3">
    <w:name w:val="xl25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594">
    <w:name w:val="xl25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5">
    <w:name w:val="xl25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6">
    <w:name w:val="xl2596"/>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97">
    <w:name w:val="xl25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98">
    <w:name w:val="xl25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599">
    <w:name w:val="xl25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0">
    <w:name w:val="xl26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01">
    <w:name w:val="xl26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602">
    <w:name w:val="xl26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3">
    <w:name w:val="xl26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4">
    <w:name w:val="xl2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605">
    <w:name w:val="xl26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06">
    <w:name w:val="xl2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7">
    <w:name w:val="xl2607"/>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8">
    <w:name w:val="xl2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09">
    <w:name w:val="xl2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0">
    <w:name w:val="xl2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611">
    <w:name w:val="xl2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12">
    <w:name w:val="xl2612"/>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3">
    <w:name w:val="xl2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14">
    <w:name w:val="xl2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5">
    <w:name w:val="xl261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6">
    <w:name w:val="xl26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7">
    <w:name w:val="xl261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8">
    <w:name w:val="xl26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9">
    <w:name w:val="xl2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0">
    <w:name w:val="xl2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621">
    <w:name w:val="xl2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622">
    <w:name w:val="xl262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3">
    <w:name w:val="xl2623"/>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4">
    <w:name w:val="xl2624"/>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5">
    <w:name w:val="xl26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6">
    <w:name w:val="xl26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7">
    <w:name w:val="xl26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0">
    <w:name w:val="xl263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1">
    <w:name w:val="xl26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2">
    <w:name w:val="xl263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3">
    <w:name w:val="xl26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34">
    <w:name w:val="xl2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35">
    <w:name w:val="xl2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font13">
    <w:name w:val="font13"/>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4">
    <w:name w:val="font14"/>
    <w:basedOn w:val="ac"/>
    <w:qFormat/>
    <w:rsid w:val="00670533"/>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5">
    <w:name w:val="font15"/>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16">
    <w:name w:val="font16"/>
    <w:basedOn w:val="ac"/>
    <w:qFormat/>
    <w:rsid w:val="00670533"/>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3974">
    <w:name w:val="xl39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5">
    <w:name w:val="xl39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76">
    <w:name w:val="xl39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77">
    <w:name w:val="xl39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78">
    <w:name w:val="xl39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9">
    <w:name w:val="xl39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0">
    <w:name w:val="xl39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81">
    <w:name w:val="xl39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3">
    <w:name w:val="xl39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984">
    <w:name w:val="xl39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85">
    <w:name w:val="xl39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6">
    <w:name w:val="xl39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87">
    <w:name w:val="xl39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8">
    <w:name w:val="xl39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9">
    <w:name w:val="xl39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0">
    <w:name w:val="xl39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1">
    <w:name w:val="xl3991"/>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2">
    <w:name w:val="xl399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93">
    <w:name w:val="xl39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4">
    <w:name w:val="xl39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5">
    <w:name w:val="xl39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3996">
    <w:name w:val="xl39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7">
    <w:name w:val="xl39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8">
    <w:name w:val="xl39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99">
    <w:name w:val="xl39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00">
    <w:name w:val="xl40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1">
    <w:name w:val="xl40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002">
    <w:name w:val="xl40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03">
    <w:name w:val="xl40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4">
    <w:name w:val="xl40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05">
    <w:name w:val="xl40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06">
    <w:name w:val="xl40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7">
    <w:name w:val="xl40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4008">
    <w:name w:val="xl40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9">
    <w:name w:val="xl40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0">
    <w:name w:val="xl40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11">
    <w:name w:val="xl40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2">
    <w:name w:val="xl40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3">
    <w:name w:val="xl40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4">
    <w:name w:val="xl40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6">
    <w:name w:val="xl40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7">
    <w:name w:val="xl40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18">
    <w:name w:val="xl40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19">
    <w:name w:val="xl40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0">
    <w:name w:val="xl40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1">
    <w:name w:val="xl40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2">
    <w:name w:val="xl40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3">
    <w:name w:val="xl40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4">
    <w:name w:val="xl40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5">
    <w:name w:val="xl40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26">
    <w:name w:val="xl40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7">
    <w:name w:val="xl40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4028">
    <w:name w:val="xl40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029">
    <w:name w:val="xl40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30">
    <w:name w:val="xl40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1">
    <w:name w:val="xl40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2">
    <w:name w:val="xl40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ru-RU"/>
    </w:rPr>
  </w:style>
  <w:style w:type="paragraph" w:customStyle="1" w:styleId="xl4033">
    <w:name w:val="xl40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4">
    <w:name w:val="xl40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35">
    <w:name w:val="xl40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36">
    <w:name w:val="xl40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37">
    <w:name w:val="xl40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38">
    <w:name w:val="xl40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39">
    <w:name w:val="xl40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40">
    <w:name w:val="xl40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1">
    <w:name w:val="xl40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2">
    <w:name w:val="xl40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3">
    <w:name w:val="xl40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4">
    <w:name w:val="xl40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5">
    <w:name w:val="xl40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46">
    <w:name w:val="xl40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7">
    <w:name w:val="xl40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8">
    <w:name w:val="xl40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9">
    <w:name w:val="xl40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0">
    <w:name w:val="xl40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1">
    <w:name w:val="xl40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2">
    <w:name w:val="xl40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3">
    <w:name w:val="xl40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4">
    <w:name w:val="xl40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055">
    <w:name w:val="xl40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56">
    <w:name w:val="xl40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57">
    <w:name w:val="xl40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8">
    <w:name w:val="xl40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4059">
    <w:name w:val="xl40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60">
    <w:name w:val="xl40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1">
    <w:name w:val="xl4061"/>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62">
    <w:name w:val="xl4062"/>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3">
    <w:name w:val="xl40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4">
    <w:name w:val="xl40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5">
    <w:name w:val="xl40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66">
    <w:name w:val="xl40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67">
    <w:name w:val="xl40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8">
    <w:name w:val="xl40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069">
    <w:name w:val="xl4069"/>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0">
    <w:name w:val="xl4070"/>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1">
    <w:name w:val="xl40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2">
    <w:name w:val="xl40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3">
    <w:name w:val="xl40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4">
    <w:name w:val="xl40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075">
    <w:name w:val="xl40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6">
    <w:name w:val="xl40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077">
    <w:name w:val="xl40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8">
    <w:name w:val="xl40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9">
    <w:name w:val="xl40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0">
    <w:name w:val="xl40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1">
    <w:name w:val="xl40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82">
    <w:name w:val="xl40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3">
    <w:name w:val="xl40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4">
    <w:name w:val="xl40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85">
    <w:name w:val="xl40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6">
    <w:name w:val="xl40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7">
    <w:name w:val="xl40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88">
    <w:name w:val="xl4088"/>
    <w:basedOn w:val="ac"/>
    <w:qFormat/>
    <w:rsid w:val="0067053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9">
    <w:name w:val="xl40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91">
    <w:name w:val="xl40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2">
    <w:name w:val="xl40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3">
    <w:name w:val="xl40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94">
    <w:name w:val="xl40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5">
    <w:name w:val="xl40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6">
    <w:name w:val="xl40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7">
    <w:name w:val="xl40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098">
    <w:name w:val="xl40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99">
    <w:name w:val="xl40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4100">
    <w:name w:val="xl41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1">
    <w:name w:val="xl41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2">
    <w:name w:val="xl41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3">
    <w:name w:val="xl41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04">
    <w:name w:val="xl41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05">
    <w:name w:val="xl41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0213">
    <w:name w:val="xl10213"/>
    <w:basedOn w:val="ac"/>
    <w:qFormat/>
    <w:rsid w:val="00670533"/>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c"/>
    <w:qFormat/>
    <w:rsid w:val="00670533"/>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c"/>
    <w:qFormat/>
    <w:rsid w:val="00670533"/>
    <w:pP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10216">
    <w:name w:val="xl10216"/>
    <w:basedOn w:val="ac"/>
    <w:qFormat/>
    <w:rsid w:val="00670533"/>
    <w:pPr>
      <w:spacing w:before="100" w:beforeAutospacing="1" w:after="100" w:afterAutospacing="1" w:line="240" w:lineRule="auto"/>
      <w:jc w:val="right"/>
    </w:pPr>
    <w:rPr>
      <w:rFonts w:ascii="Arial Narrow" w:eastAsia="Times New Roman" w:hAnsi="Arial Narrow" w:cs="Times New Roman"/>
      <w:sz w:val="20"/>
      <w:szCs w:val="20"/>
      <w:lang w:eastAsia="ru-RU"/>
    </w:rPr>
  </w:style>
  <w:style w:type="paragraph" w:customStyle="1" w:styleId="xl10217">
    <w:name w:val="xl10217"/>
    <w:basedOn w:val="ac"/>
    <w:qFormat/>
    <w:rsid w:val="00670533"/>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19">
    <w:name w:val="xl102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0">
    <w:name w:val="xl102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1">
    <w:name w:val="xl102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2">
    <w:name w:val="xl102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3">
    <w:name w:val="xl1022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4">
    <w:name w:val="xl1022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25">
    <w:name w:val="xl102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6">
    <w:name w:val="xl102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27">
    <w:name w:val="xl102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8">
    <w:name w:val="xl102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29">
    <w:name w:val="xl102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30">
    <w:name w:val="xl102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31">
    <w:name w:val="xl102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2">
    <w:name w:val="xl102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33">
    <w:name w:val="xl102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4">
    <w:name w:val="xl102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5">
    <w:name w:val="xl102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6">
    <w:name w:val="xl102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7">
    <w:name w:val="xl102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8">
    <w:name w:val="xl102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39">
    <w:name w:val="xl102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0">
    <w:name w:val="xl1024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1">
    <w:name w:val="xl102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2">
    <w:name w:val="xl10242"/>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3">
    <w:name w:val="xl102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44">
    <w:name w:val="xl102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5">
    <w:name w:val="xl102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46">
    <w:name w:val="xl1024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7">
    <w:name w:val="xl102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48">
    <w:name w:val="xl102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49">
    <w:name w:val="xl102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0">
    <w:name w:val="xl102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1">
    <w:name w:val="xl102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2">
    <w:name w:val="xl102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3">
    <w:name w:val="xl102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4">
    <w:name w:val="xl102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5">
    <w:name w:val="xl10255"/>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6">
    <w:name w:val="xl102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7">
    <w:name w:val="xl102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8">
    <w:name w:val="xl102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59">
    <w:name w:val="xl102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60">
    <w:name w:val="xl102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1">
    <w:name w:val="xl1026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2">
    <w:name w:val="xl102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3">
    <w:name w:val="xl1026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4">
    <w:name w:val="xl1026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5">
    <w:name w:val="xl102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66">
    <w:name w:val="xl102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7">
    <w:name w:val="xl102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68">
    <w:name w:val="xl10268"/>
    <w:basedOn w:val="ac"/>
    <w:qFormat/>
    <w:rsid w:val="006705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69">
    <w:name w:val="xl1026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270">
    <w:name w:val="xl102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1">
    <w:name w:val="xl102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272">
    <w:name w:val="xl102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3">
    <w:name w:val="xl102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74">
    <w:name w:val="xl102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5">
    <w:name w:val="xl102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6">
    <w:name w:val="xl10276"/>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277">
    <w:name w:val="xl1027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78">
    <w:name w:val="xl1027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79">
    <w:name w:val="xl10279"/>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80">
    <w:name w:val="xl102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1">
    <w:name w:val="xl102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2">
    <w:name w:val="xl1028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3">
    <w:name w:val="xl1028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4">
    <w:name w:val="xl1028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5">
    <w:name w:val="xl102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86">
    <w:name w:val="xl1028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87">
    <w:name w:val="xl1028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88">
    <w:name w:val="xl1028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89">
    <w:name w:val="xl1028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0">
    <w:name w:val="xl1029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1">
    <w:name w:val="xl102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92">
    <w:name w:val="xl102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93">
    <w:name w:val="xl102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94">
    <w:name w:val="xl102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95">
    <w:name w:val="xl102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96">
    <w:name w:val="xl102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0297">
    <w:name w:val="xl102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8">
    <w:name w:val="xl102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99">
    <w:name w:val="xl1029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0">
    <w:name w:val="xl1030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1">
    <w:name w:val="xl1030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2">
    <w:name w:val="xl103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3">
    <w:name w:val="xl1030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4">
    <w:name w:val="xl10304"/>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5">
    <w:name w:val="xl1030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06">
    <w:name w:val="xl1030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7">
    <w:name w:val="xl1030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08">
    <w:name w:val="xl1030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09">
    <w:name w:val="xl1030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0">
    <w:name w:val="xl1031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1">
    <w:name w:val="xl10311"/>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2">
    <w:name w:val="xl10312"/>
    <w:basedOn w:val="ac"/>
    <w:qFormat/>
    <w:rsid w:val="0067053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13">
    <w:name w:val="xl10313"/>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14">
    <w:name w:val="xl103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15">
    <w:name w:val="xl10315"/>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16">
    <w:name w:val="xl103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7">
    <w:name w:val="xl103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0318">
    <w:name w:val="xl103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19">
    <w:name w:val="xl103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20">
    <w:name w:val="xl103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1">
    <w:name w:val="xl103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2">
    <w:name w:val="xl103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23">
    <w:name w:val="xl103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4">
    <w:name w:val="xl103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5">
    <w:name w:val="xl103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26">
    <w:name w:val="xl1032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7">
    <w:name w:val="xl1032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28">
    <w:name w:val="xl1032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29">
    <w:name w:val="xl1032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0">
    <w:name w:val="xl103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2">
    <w:name w:val="xl103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33">
    <w:name w:val="xl103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34">
    <w:name w:val="xl1033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5">
    <w:name w:val="xl103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36">
    <w:name w:val="xl10336"/>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37">
    <w:name w:val="xl103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38">
    <w:name w:val="xl103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39">
    <w:name w:val="xl103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0">
    <w:name w:val="xl103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1">
    <w:name w:val="xl103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2">
    <w:name w:val="xl103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43">
    <w:name w:val="xl103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44">
    <w:name w:val="xl10344"/>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45">
    <w:name w:val="xl1034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6">
    <w:name w:val="xl1034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7">
    <w:name w:val="xl1034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8">
    <w:name w:val="xl1034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49">
    <w:name w:val="xl1034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0">
    <w:name w:val="xl1035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1">
    <w:name w:val="xl1035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2">
    <w:name w:val="xl1035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3">
    <w:name w:val="xl1035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4">
    <w:name w:val="xl1035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5">
    <w:name w:val="xl103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6">
    <w:name w:val="xl1035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57">
    <w:name w:val="xl103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8">
    <w:name w:val="xl103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359">
    <w:name w:val="xl103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0">
    <w:name w:val="xl103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1">
    <w:name w:val="xl103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2">
    <w:name w:val="xl103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3">
    <w:name w:val="xl103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4">
    <w:name w:val="xl103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5">
    <w:name w:val="xl1036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6">
    <w:name w:val="xl1036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7">
    <w:name w:val="xl103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8">
    <w:name w:val="xl1036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69">
    <w:name w:val="xl103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0">
    <w:name w:val="xl1037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1">
    <w:name w:val="xl1037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2">
    <w:name w:val="xl103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3">
    <w:name w:val="xl1037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4">
    <w:name w:val="xl103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5">
    <w:name w:val="xl1037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6">
    <w:name w:val="xl1037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7">
    <w:name w:val="xl103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8">
    <w:name w:val="xl1037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79">
    <w:name w:val="xl1037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0">
    <w:name w:val="xl103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1">
    <w:name w:val="xl103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3">
    <w:name w:val="xl103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4">
    <w:name w:val="xl103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85">
    <w:name w:val="xl103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86">
    <w:name w:val="xl103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0387">
    <w:name w:val="xl10387"/>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88">
    <w:name w:val="xl10388"/>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89">
    <w:name w:val="xl10389"/>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00">
    <w:name w:val="xl194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01">
    <w:name w:val="xl194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2">
    <w:name w:val="xl194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3">
    <w:name w:val="xl194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4">
    <w:name w:val="xl194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05">
    <w:name w:val="xl194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6">
    <w:name w:val="xl194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7">
    <w:name w:val="xl194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8">
    <w:name w:val="xl194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9">
    <w:name w:val="xl194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0">
    <w:name w:val="xl194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1">
    <w:name w:val="xl194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2">
    <w:name w:val="xl194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3">
    <w:name w:val="xl194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4">
    <w:name w:val="xl194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15">
    <w:name w:val="xl194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16">
    <w:name w:val="xl194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7">
    <w:name w:val="xl194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18">
    <w:name w:val="xl194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19">
    <w:name w:val="xl194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0">
    <w:name w:val="xl194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1">
    <w:name w:val="xl194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2">
    <w:name w:val="xl194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23">
    <w:name w:val="xl19423"/>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4">
    <w:name w:val="xl19424"/>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25">
    <w:name w:val="xl194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7">
    <w:name w:val="xl194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428">
    <w:name w:val="xl194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9429">
    <w:name w:val="xl194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1">
    <w:name w:val="xl194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2">
    <w:name w:val="xl194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33">
    <w:name w:val="xl194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4">
    <w:name w:val="xl194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5">
    <w:name w:val="xl194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36">
    <w:name w:val="xl194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37">
    <w:name w:val="xl194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8">
    <w:name w:val="xl19438"/>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39">
    <w:name w:val="xl194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0">
    <w:name w:val="xl1944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1">
    <w:name w:val="xl194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42">
    <w:name w:val="xl194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43">
    <w:name w:val="xl1944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4">
    <w:name w:val="xl1944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7">
    <w:name w:val="xl194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48">
    <w:name w:val="xl194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49">
    <w:name w:val="xl194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50">
    <w:name w:val="xl194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1">
    <w:name w:val="xl1945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52">
    <w:name w:val="xl1945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3">
    <w:name w:val="xl1945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4">
    <w:name w:val="xl1945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5">
    <w:name w:val="xl1945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56">
    <w:name w:val="xl1945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7">
    <w:name w:val="xl1945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8">
    <w:name w:val="xl1945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59">
    <w:name w:val="xl1945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61">
    <w:name w:val="xl1946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2">
    <w:name w:val="xl1946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3">
    <w:name w:val="xl1946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64">
    <w:name w:val="xl194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5">
    <w:name w:val="xl194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6">
    <w:name w:val="xl194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7">
    <w:name w:val="xl194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8">
    <w:name w:val="xl194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9">
    <w:name w:val="xl194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0">
    <w:name w:val="xl194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1">
    <w:name w:val="xl194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2">
    <w:name w:val="xl194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3">
    <w:name w:val="xl194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4">
    <w:name w:val="xl194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5">
    <w:name w:val="xl194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76">
    <w:name w:val="xl194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7">
    <w:name w:val="xl194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8">
    <w:name w:val="xl194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79">
    <w:name w:val="xl194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0">
    <w:name w:val="xl194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481">
    <w:name w:val="xl194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2">
    <w:name w:val="xl194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3">
    <w:name w:val="xl19483"/>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4">
    <w:name w:val="xl194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485">
    <w:name w:val="xl194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6">
    <w:name w:val="xl194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87">
    <w:name w:val="xl194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88">
    <w:name w:val="xl194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489">
    <w:name w:val="xl194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0">
    <w:name w:val="xl194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1">
    <w:name w:val="xl194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2">
    <w:name w:val="xl1949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3">
    <w:name w:val="xl194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4">
    <w:name w:val="xl194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495">
    <w:name w:val="xl194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96">
    <w:name w:val="xl194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497">
    <w:name w:val="xl194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98">
    <w:name w:val="xl194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99">
    <w:name w:val="xl194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0">
    <w:name w:val="xl19500"/>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1">
    <w:name w:val="xl195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2">
    <w:name w:val="xl195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3">
    <w:name w:val="xl195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4">
    <w:name w:val="xl195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5">
    <w:name w:val="xl195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506">
    <w:name w:val="xl195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7">
    <w:name w:val="xl195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9508">
    <w:name w:val="xl195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09">
    <w:name w:val="xl195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10">
    <w:name w:val="xl1951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1">
    <w:name w:val="xl1951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2">
    <w:name w:val="xl1951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13">
    <w:name w:val="xl1951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4">
    <w:name w:val="xl195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6">
    <w:name w:val="xl195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17">
    <w:name w:val="xl195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18">
    <w:name w:val="xl195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19">
    <w:name w:val="xl195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0">
    <w:name w:val="xl19520"/>
    <w:basedOn w:val="ac"/>
    <w:qFormat/>
    <w:rsid w:val="0067053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521">
    <w:name w:val="xl195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2">
    <w:name w:val="xl1952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3">
    <w:name w:val="xl1952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4">
    <w:name w:val="xl1952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25">
    <w:name w:val="xl195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6">
    <w:name w:val="xl195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27">
    <w:name w:val="xl195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8">
    <w:name w:val="xl195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29">
    <w:name w:val="xl195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0">
    <w:name w:val="xl195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1">
    <w:name w:val="xl195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2">
    <w:name w:val="xl195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3">
    <w:name w:val="xl195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4">
    <w:name w:val="xl195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5">
    <w:name w:val="xl195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6">
    <w:name w:val="xl195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7">
    <w:name w:val="xl195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8">
    <w:name w:val="xl195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39">
    <w:name w:val="xl195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0">
    <w:name w:val="xl195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1">
    <w:name w:val="xl1954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2">
    <w:name w:val="xl1954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543">
    <w:name w:val="xl1954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4">
    <w:name w:val="xl195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5">
    <w:name w:val="xl195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6">
    <w:name w:val="xl195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7">
    <w:name w:val="xl195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8">
    <w:name w:val="xl195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9">
    <w:name w:val="xl195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0">
    <w:name w:val="xl195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1">
    <w:name w:val="xl195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2">
    <w:name w:val="xl195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3">
    <w:name w:val="xl195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4">
    <w:name w:val="xl195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5">
    <w:name w:val="xl195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6">
    <w:name w:val="xl195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7">
    <w:name w:val="xl195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8">
    <w:name w:val="xl195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59">
    <w:name w:val="xl195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0">
    <w:name w:val="xl195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1">
    <w:name w:val="xl195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2">
    <w:name w:val="xl195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3">
    <w:name w:val="xl195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4">
    <w:name w:val="xl1956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5">
    <w:name w:val="xl195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66">
    <w:name w:val="xl195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567">
    <w:name w:val="xl195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568">
    <w:name w:val="xl19568"/>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69">
    <w:name w:val="xl19569"/>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0">
    <w:name w:val="xl19570"/>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1">
    <w:name w:val="xl195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3">
    <w:name w:val="xl1957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74">
    <w:name w:val="xl1957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6">
    <w:name w:val="xl195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fffffffffffff4">
    <w:name w:val="Обычный + По ширине"/>
    <w:aliases w:val="Первая строка:  1,25 см"/>
    <w:basedOn w:val="ac"/>
    <w:link w:val="afffffffffffffffff5"/>
    <w:qFormat/>
    <w:rsid w:val="00670533"/>
    <w:pPr>
      <w:spacing w:after="0" w:line="240" w:lineRule="auto"/>
      <w:ind w:firstLine="709"/>
      <w:jc w:val="both"/>
    </w:pPr>
    <w:rPr>
      <w:rFonts w:ascii="Times New Roman" w:eastAsia="Times New Roman" w:hAnsi="Times New Roman" w:cs="Times New Roman"/>
      <w:sz w:val="24"/>
      <w:szCs w:val="24"/>
    </w:rPr>
  </w:style>
  <w:style w:type="character" w:customStyle="1" w:styleId="afffffffffffffffff5">
    <w:name w:val="Обычный + По ширине Знак"/>
    <w:aliases w:val="Первая строка:  1 Знак,25 см Знак"/>
    <w:link w:val="afffffffffffffffff4"/>
    <w:rsid w:val="00670533"/>
    <w:rPr>
      <w:rFonts w:ascii="Times New Roman" w:eastAsia="Times New Roman" w:hAnsi="Times New Roman" w:cs="Times New Roman"/>
      <w:sz w:val="24"/>
      <w:szCs w:val="24"/>
    </w:rPr>
  </w:style>
  <w:style w:type="paragraph" w:customStyle="1" w:styleId="xl19399">
    <w:name w:val="xl193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577">
    <w:name w:val="xl1957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06">
    <w:name w:val="xl2860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7">
    <w:name w:val="xl286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08">
    <w:name w:val="xl286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09">
    <w:name w:val="xl286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11">
    <w:name w:val="xl286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2">
    <w:name w:val="xl286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3">
    <w:name w:val="xl286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14">
    <w:name w:val="xl286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5">
    <w:name w:val="xl2861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16">
    <w:name w:val="xl2861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17">
    <w:name w:val="xl2861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8">
    <w:name w:val="xl2861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19">
    <w:name w:val="xl286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20">
    <w:name w:val="xl286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1">
    <w:name w:val="xl286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22">
    <w:name w:val="xl2862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23">
    <w:name w:val="xl286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4">
    <w:name w:val="xl286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25">
    <w:name w:val="xl2862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6">
    <w:name w:val="xl2862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27">
    <w:name w:val="xl2862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28">
    <w:name w:val="xl2862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0">
    <w:name w:val="xl2863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1">
    <w:name w:val="xl2863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2">
    <w:name w:val="xl2863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3">
    <w:name w:val="xl2863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28634">
    <w:name w:val="xl2863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35">
    <w:name w:val="xl2863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636">
    <w:name w:val="xl2863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7">
    <w:name w:val="xl2863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38">
    <w:name w:val="xl2863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39">
    <w:name w:val="xl2863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0">
    <w:name w:val="xl2864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1">
    <w:name w:val="xl2864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2">
    <w:name w:val="xl2864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3">
    <w:name w:val="xl2864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4">
    <w:name w:val="xl286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45">
    <w:name w:val="xl2864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6">
    <w:name w:val="xl2864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47">
    <w:name w:val="xl2864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48">
    <w:name w:val="xl2864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49">
    <w:name w:val="xl2864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0">
    <w:name w:val="xl2865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651">
    <w:name w:val="xl28651"/>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52">
    <w:name w:val="xl28652"/>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653">
    <w:name w:val="xl28653"/>
    <w:basedOn w:val="ac"/>
    <w:qFormat/>
    <w:rsid w:val="0067053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4">
    <w:name w:val="xl2865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55">
    <w:name w:val="xl28655"/>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6">
    <w:name w:val="xl28656"/>
    <w:basedOn w:val="ac"/>
    <w:qFormat/>
    <w:rsid w:val="00670533"/>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7">
    <w:name w:val="xl286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58">
    <w:name w:val="xl2865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59">
    <w:name w:val="xl2865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0">
    <w:name w:val="xl28660"/>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1">
    <w:name w:val="xl286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2">
    <w:name w:val="xl2866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3">
    <w:name w:val="xl2866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4">
    <w:name w:val="xl286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5">
    <w:name w:val="xl2866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6">
    <w:name w:val="xl28666"/>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7">
    <w:name w:val="xl2866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68">
    <w:name w:val="xl28668"/>
    <w:basedOn w:val="ac"/>
    <w:qFormat/>
    <w:rsid w:val="0067053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69">
    <w:name w:val="xl2866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670">
    <w:name w:val="xl2867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1">
    <w:name w:val="xl28671"/>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2">
    <w:name w:val="xl2867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3">
    <w:name w:val="xl28673"/>
    <w:basedOn w:val="ac"/>
    <w:qFormat/>
    <w:rsid w:val="006705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4">
    <w:name w:val="xl2867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5">
    <w:name w:val="xl2867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6">
    <w:name w:val="xl286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7">
    <w:name w:val="xl2867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8">
    <w:name w:val="xl286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79">
    <w:name w:val="xl286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0">
    <w:name w:val="xl2868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1">
    <w:name w:val="xl2868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2">
    <w:name w:val="xl2868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83">
    <w:name w:val="xl2868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4">
    <w:name w:val="xl2868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5">
    <w:name w:val="xl2868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6">
    <w:name w:val="xl2868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687">
    <w:name w:val="xl2868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8">
    <w:name w:val="xl2868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89">
    <w:name w:val="xl28689"/>
    <w:basedOn w:val="ac"/>
    <w:qFormat/>
    <w:rsid w:val="00670533"/>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690">
    <w:name w:val="xl286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691">
    <w:name w:val="xl2869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2">
    <w:name w:val="xl2869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3">
    <w:name w:val="xl2869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694">
    <w:name w:val="xl2869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8695">
    <w:name w:val="xl2869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6">
    <w:name w:val="xl2869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97">
    <w:name w:val="xl2869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698">
    <w:name w:val="xl2869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699">
    <w:name w:val="xl2869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0">
    <w:name w:val="xl2870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8701">
    <w:name w:val="xl2870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02">
    <w:name w:val="xl2870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3">
    <w:name w:val="xl2870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04">
    <w:name w:val="xl2870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5">
    <w:name w:val="xl2870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6">
    <w:name w:val="xl28706"/>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07">
    <w:name w:val="xl2870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8">
    <w:name w:val="xl2870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09">
    <w:name w:val="xl2870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0">
    <w:name w:val="xl2871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8711">
    <w:name w:val="xl2871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2">
    <w:name w:val="xl28712"/>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8713">
    <w:name w:val="xl2871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14">
    <w:name w:val="xl2871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8715">
    <w:name w:val="xl2871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6">
    <w:name w:val="xl2871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17">
    <w:name w:val="xl2871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718">
    <w:name w:val="xl2871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19">
    <w:name w:val="xl2871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1">
    <w:name w:val="xl2872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22">
    <w:name w:val="xl2872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3">
    <w:name w:val="xl28723"/>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24">
    <w:name w:val="xl28724"/>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25">
    <w:name w:val="xl2872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6">
    <w:name w:val="xl2872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7">
    <w:name w:val="xl2872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28">
    <w:name w:val="xl28728"/>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29">
    <w:name w:val="xl28729"/>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30">
    <w:name w:val="xl28730"/>
    <w:basedOn w:val="ac"/>
    <w:qFormat/>
    <w:rsid w:val="006705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31">
    <w:name w:val="xl28731"/>
    <w:basedOn w:val="ac"/>
    <w:qFormat/>
    <w:rsid w:val="0067053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732">
    <w:name w:val="xl2873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3">
    <w:name w:val="xl2873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4">
    <w:name w:val="xl28734"/>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5">
    <w:name w:val="xl2873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6">
    <w:name w:val="xl28736"/>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7">
    <w:name w:val="xl28737"/>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8">
    <w:name w:val="xl28738"/>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39">
    <w:name w:val="xl28739"/>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0">
    <w:name w:val="xl28740"/>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1">
    <w:name w:val="xl28741"/>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2">
    <w:name w:val="xl28742"/>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3">
    <w:name w:val="xl28743"/>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4">
    <w:name w:val="xl2874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5">
    <w:name w:val="xl2874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746">
    <w:name w:val="xl2874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7">
    <w:name w:val="xl2874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8">
    <w:name w:val="xl2874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49">
    <w:name w:val="xl2874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0">
    <w:name w:val="xl2875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1">
    <w:name w:val="xl2875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2">
    <w:name w:val="xl2875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3">
    <w:name w:val="xl2875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4">
    <w:name w:val="xl2875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5">
    <w:name w:val="xl28755"/>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6">
    <w:name w:val="xl2875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7">
    <w:name w:val="xl2875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8">
    <w:name w:val="xl2875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59">
    <w:name w:val="xl28759"/>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0">
    <w:name w:val="xl28760"/>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1">
    <w:name w:val="xl28761"/>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2">
    <w:name w:val="xl28762"/>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3">
    <w:name w:val="xl28763"/>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4">
    <w:name w:val="xl28764"/>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5">
    <w:name w:val="xl28765"/>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6">
    <w:name w:val="xl2876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68">
    <w:name w:val="xl2876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69">
    <w:name w:val="xl2876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0">
    <w:name w:val="xl2877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1">
    <w:name w:val="xl2877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3">
    <w:name w:val="xl28773"/>
    <w:basedOn w:val="ac"/>
    <w:qFormat/>
    <w:rsid w:val="0067053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74">
    <w:name w:val="xl28774"/>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5">
    <w:name w:val="xl28775"/>
    <w:basedOn w:val="ac"/>
    <w:qFormat/>
    <w:rsid w:val="006705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6">
    <w:name w:val="xl28776"/>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78">
    <w:name w:val="xl28778"/>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779">
    <w:name w:val="xl2877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8780">
    <w:name w:val="xl28780"/>
    <w:basedOn w:val="ac"/>
    <w:qFormat/>
    <w:rsid w:val="006705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81">
    <w:name w:val="xl28781"/>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2">
    <w:name w:val="xl28782"/>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3">
    <w:name w:val="xl28783"/>
    <w:basedOn w:val="ac"/>
    <w:qFormat/>
    <w:rsid w:val="006705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4">
    <w:name w:val="xl28784"/>
    <w:basedOn w:val="ac"/>
    <w:qFormat/>
    <w:rsid w:val="006705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85">
    <w:name w:val="xl28785"/>
    <w:basedOn w:val="ac"/>
    <w:qFormat/>
    <w:rsid w:val="006705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7">
    <w:name w:val="xl28787"/>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88">
    <w:name w:val="xl28788"/>
    <w:basedOn w:val="ac"/>
    <w:qFormat/>
    <w:rsid w:val="006705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8789">
    <w:name w:val="xl28789"/>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0">
    <w:name w:val="xl28790"/>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91">
    <w:name w:val="xl28791"/>
    <w:basedOn w:val="ac"/>
    <w:qFormat/>
    <w:rsid w:val="006705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fffffffffffffffff6">
    <w:name w:val="_абзац"/>
    <w:basedOn w:val="ac"/>
    <w:link w:val="afffffffffffffffff7"/>
    <w:qFormat/>
    <w:rsid w:val="00670533"/>
    <w:pPr>
      <w:spacing w:after="0" w:line="240" w:lineRule="auto"/>
      <w:ind w:firstLine="708"/>
      <w:jc w:val="both"/>
    </w:pPr>
    <w:rPr>
      <w:rFonts w:ascii="Times New Roman" w:eastAsia="Times New Roman" w:hAnsi="Times New Roman" w:cs="Times New Roman"/>
      <w:sz w:val="24"/>
      <w:szCs w:val="24"/>
    </w:rPr>
  </w:style>
  <w:style w:type="character" w:customStyle="1" w:styleId="afffffffffffffffff7">
    <w:name w:val="_абзац Знак"/>
    <w:link w:val="afffffffffffffffff6"/>
    <w:rsid w:val="00670533"/>
    <w:rPr>
      <w:rFonts w:ascii="Times New Roman" w:eastAsia="Times New Roman" w:hAnsi="Times New Roman" w:cs="Times New Roman"/>
      <w:sz w:val="24"/>
      <w:szCs w:val="24"/>
    </w:rPr>
  </w:style>
  <w:style w:type="character" w:customStyle="1" w:styleId="FontStyle59">
    <w:name w:val="Font Style59"/>
    <w:rsid w:val="00670533"/>
    <w:rPr>
      <w:rFonts w:ascii="Times New Roman" w:hAnsi="Times New Roman" w:cs="Times New Roman"/>
      <w:sz w:val="26"/>
      <w:szCs w:val="26"/>
    </w:rPr>
  </w:style>
  <w:style w:type="paragraph" w:customStyle="1" w:styleId="xl1912">
    <w:name w:val="xl1912"/>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3">
    <w:name w:val="xl1913"/>
    <w:basedOn w:val="ac"/>
    <w:qFormat/>
    <w:rsid w:val="0067053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14">
    <w:name w:val="xl1914"/>
    <w:basedOn w:val="ac"/>
    <w:qFormat/>
    <w:rsid w:val="0067053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5">
    <w:name w:val="xl1915"/>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7">
    <w:name w:val="xl1917"/>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8">
    <w:name w:val="xl1918"/>
    <w:basedOn w:val="ac"/>
    <w:qFormat/>
    <w:rsid w:val="00670533"/>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9">
    <w:name w:val="xl191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0">
    <w:name w:val="xl1920"/>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1">
    <w:name w:val="xl1921"/>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2">
    <w:name w:val="xl1922"/>
    <w:basedOn w:val="ac"/>
    <w:qFormat/>
    <w:rsid w:val="0067053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3">
    <w:name w:val="xl192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4">
    <w:name w:val="xl1924"/>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5">
    <w:name w:val="xl192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926">
    <w:name w:val="xl1926"/>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27">
    <w:name w:val="xl1927"/>
    <w:basedOn w:val="ac"/>
    <w:qFormat/>
    <w:rsid w:val="0067053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28">
    <w:name w:val="xl1928"/>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9">
    <w:name w:val="xl1929"/>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0">
    <w:name w:val="xl1930"/>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1">
    <w:name w:val="xl1931"/>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2">
    <w:name w:val="xl1932"/>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3">
    <w:name w:val="xl1933"/>
    <w:basedOn w:val="ac"/>
    <w:qFormat/>
    <w:rsid w:val="006705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4">
    <w:name w:val="xl1934"/>
    <w:basedOn w:val="ac"/>
    <w:qFormat/>
    <w:rsid w:val="0067053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5">
    <w:name w:val="xl1935"/>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6">
    <w:name w:val="xl1936"/>
    <w:basedOn w:val="ac"/>
    <w:qFormat/>
    <w:rsid w:val="0067053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37">
    <w:name w:val="xl1937"/>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8">
    <w:name w:val="xl1938"/>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9">
    <w:name w:val="xl1939"/>
    <w:basedOn w:val="ac"/>
    <w:qFormat/>
    <w:rsid w:val="00670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0">
    <w:name w:val="xl1940"/>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941">
    <w:name w:val="xl1941"/>
    <w:basedOn w:val="ac"/>
    <w:qFormat/>
    <w:rsid w:val="00670533"/>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2">
    <w:name w:val="xl1942"/>
    <w:basedOn w:val="ac"/>
    <w:qFormat/>
    <w:rsid w:val="0067053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3">
    <w:name w:val="xl1943"/>
    <w:basedOn w:val="ac"/>
    <w:qFormat/>
    <w:rsid w:val="0067053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944">
    <w:name w:val="xl1944"/>
    <w:basedOn w:val="ac"/>
    <w:qFormat/>
    <w:rsid w:val="0067053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5">
    <w:name w:val="xl1945"/>
    <w:basedOn w:val="ac"/>
    <w:qFormat/>
    <w:rsid w:val="0067053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6">
    <w:name w:val="xl1946"/>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7">
    <w:name w:val="xl1947"/>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8">
    <w:name w:val="xl1948"/>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9">
    <w:name w:val="xl1949"/>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0">
    <w:name w:val="xl1950"/>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1">
    <w:name w:val="xl1951"/>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2">
    <w:name w:val="xl1952"/>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3">
    <w:name w:val="xl1953"/>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4">
    <w:name w:val="xl1954"/>
    <w:basedOn w:val="ac"/>
    <w:qFormat/>
    <w:rsid w:val="006705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5">
    <w:name w:val="xl1955"/>
    <w:basedOn w:val="ac"/>
    <w:qFormat/>
    <w:rsid w:val="00670533"/>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6">
    <w:name w:val="xl1956"/>
    <w:basedOn w:val="ac"/>
    <w:qFormat/>
    <w:rsid w:val="0067053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7">
    <w:name w:val="xl1957"/>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8">
    <w:name w:val="xl1958"/>
    <w:basedOn w:val="ac"/>
    <w:qFormat/>
    <w:rsid w:val="0067053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9">
    <w:name w:val="xl1959"/>
    <w:basedOn w:val="ac"/>
    <w:qFormat/>
    <w:rsid w:val="006705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60">
    <w:name w:val="xl1960"/>
    <w:basedOn w:val="ac"/>
    <w:qFormat/>
    <w:rsid w:val="0067053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yle1">
    <w:name w:val="Style1"/>
    <w:basedOn w:val="ac"/>
    <w:uiPriority w:val="99"/>
    <w:qFormat/>
    <w:rsid w:val="00670533"/>
    <w:pPr>
      <w:widowControl w:val="0"/>
      <w:autoSpaceDE w:val="0"/>
      <w:autoSpaceDN w:val="0"/>
      <w:adjustRightInd w:val="0"/>
      <w:spacing w:after="0" w:line="620" w:lineRule="exact"/>
      <w:ind w:firstLine="1660"/>
      <w:jc w:val="both"/>
    </w:pPr>
    <w:rPr>
      <w:rFonts w:ascii="Times New Roman" w:eastAsia="Times New Roman" w:hAnsi="Times New Roman" w:cs="Times New Roman"/>
      <w:sz w:val="24"/>
      <w:szCs w:val="24"/>
      <w:lang w:eastAsia="ru-RU"/>
    </w:rPr>
  </w:style>
  <w:style w:type="character" w:customStyle="1" w:styleId="FontStyle158">
    <w:name w:val="Font Style158"/>
    <w:uiPriority w:val="99"/>
    <w:rsid w:val="00670533"/>
    <w:rPr>
      <w:rFonts w:eastAsia="Times New Roman"/>
      <w:color w:val="auto"/>
      <w:sz w:val="26"/>
      <w:lang w:val="ru-RU" w:eastAsia="zh-CN"/>
    </w:rPr>
  </w:style>
  <w:style w:type="paragraph" w:customStyle="1" w:styleId="formattexttopleveltext">
    <w:name w:val="formattexttopleveltext"/>
    <w:basedOn w:val="ac"/>
    <w:qFormat/>
    <w:rsid w:val="0067053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f1">
    <w:name w:val="Нет списка4"/>
    <w:next w:val="af"/>
    <w:uiPriority w:val="99"/>
    <w:semiHidden/>
    <w:unhideWhenUsed/>
    <w:rsid w:val="00670533"/>
  </w:style>
  <w:style w:type="numbering" w:customStyle="1" w:styleId="122">
    <w:name w:val="Нет списка12"/>
    <w:next w:val="af"/>
    <w:uiPriority w:val="99"/>
    <w:semiHidden/>
    <w:unhideWhenUsed/>
    <w:rsid w:val="00670533"/>
  </w:style>
  <w:style w:type="numbering" w:customStyle="1" w:styleId="219">
    <w:name w:val="Нет списка21"/>
    <w:next w:val="af"/>
    <w:uiPriority w:val="99"/>
    <w:semiHidden/>
    <w:unhideWhenUsed/>
    <w:rsid w:val="00670533"/>
  </w:style>
  <w:style w:type="numbering" w:customStyle="1" w:styleId="319">
    <w:name w:val="Нет списка31"/>
    <w:next w:val="af"/>
    <w:uiPriority w:val="99"/>
    <w:semiHidden/>
    <w:unhideWhenUsed/>
    <w:rsid w:val="00670533"/>
  </w:style>
  <w:style w:type="numbering" w:customStyle="1" w:styleId="1ffff9">
    <w:name w:val="нумерованный1"/>
    <w:rsid w:val="00670533"/>
  </w:style>
  <w:style w:type="numbering" w:customStyle="1" w:styleId="1ffffa">
    <w:name w:val="маркированный1"/>
    <w:rsid w:val="00670533"/>
  </w:style>
  <w:style w:type="numbering" w:customStyle="1" w:styleId="1ai1">
    <w:name w:val="1 / a / i1"/>
    <w:basedOn w:val="af"/>
    <w:next w:val="1ai"/>
    <w:semiHidden/>
    <w:unhideWhenUsed/>
    <w:rsid w:val="00670533"/>
  </w:style>
  <w:style w:type="numbering" w:customStyle="1" w:styleId="1111111">
    <w:name w:val="1 / 1.1 / 1.1.11"/>
    <w:basedOn w:val="af"/>
    <w:next w:val="111111"/>
    <w:semiHidden/>
    <w:unhideWhenUsed/>
    <w:rsid w:val="00670533"/>
  </w:style>
  <w:style w:type="numbering" w:customStyle="1" w:styleId="1121">
    <w:name w:val="Нет списка112"/>
    <w:next w:val="af"/>
    <w:uiPriority w:val="99"/>
    <w:semiHidden/>
    <w:unhideWhenUsed/>
    <w:rsid w:val="00670533"/>
  </w:style>
  <w:style w:type="numbering" w:customStyle="1" w:styleId="3110">
    <w:name w:val="Стиль311"/>
    <w:rsid w:val="00670533"/>
  </w:style>
  <w:style w:type="numbering" w:customStyle="1" w:styleId="5f">
    <w:name w:val="Нет списка5"/>
    <w:next w:val="af"/>
    <w:uiPriority w:val="99"/>
    <w:semiHidden/>
    <w:unhideWhenUsed/>
    <w:rsid w:val="001E7F62"/>
  </w:style>
  <w:style w:type="numbering" w:customStyle="1" w:styleId="134">
    <w:name w:val="Нет списка13"/>
    <w:next w:val="af"/>
    <w:uiPriority w:val="99"/>
    <w:semiHidden/>
    <w:unhideWhenUsed/>
    <w:rsid w:val="001E7F62"/>
  </w:style>
  <w:style w:type="numbering" w:customStyle="1" w:styleId="225">
    <w:name w:val="Нет списка22"/>
    <w:next w:val="af"/>
    <w:uiPriority w:val="99"/>
    <w:semiHidden/>
    <w:unhideWhenUsed/>
    <w:rsid w:val="001E7F62"/>
  </w:style>
  <w:style w:type="numbering" w:customStyle="1" w:styleId="322">
    <w:name w:val="Нет списка32"/>
    <w:next w:val="af"/>
    <w:uiPriority w:val="99"/>
    <w:semiHidden/>
    <w:unhideWhenUsed/>
    <w:rsid w:val="001E7F62"/>
  </w:style>
  <w:style w:type="numbering" w:customStyle="1" w:styleId="21">
    <w:name w:val="нумерованный2"/>
    <w:rsid w:val="001E7F62"/>
    <w:pPr>
      <w:numPr>
        <w:numId w:val="19"/>
      </w:numPr>
    </w:pPr>
  </w:style>
  <w:style w:type="numbering" w:customStyle="1" w:styleId="23">
    <w:name w:val="маркированный2"/>
    <w:rsid w:val="001E7F62"/>
    <w:pPr>
      <w:numPr>
        <w:numId w:val="20"/>
      </w:numPr>
    </w:pPr>
  </w:style>
  <w:style w:type="numbering" w:customStyle="1" w:styleId="1ai2">
    <w:name w:val="1 / a / i2"/>
    <w:basedOn w:val="af"/>
    <w:next w:val="1ai"/>
    <w:semiHidden/>
    <w:unhideWhenUsed/>
    <w:rsid w:val="001E7F62"/>
    <w:pPr>
      <w:numPr>
        <w:numId w:val="27"/>
      </w:numPr>
    </w:pPr>
  </w:style>
  <w:style w:type="numbering" w:customStyle="1" w:styleId="1111112">
    <w:name w:val="1 / 1.1 / 1.1.12"/>
    <w:basedOn w:val="af"/>
    <w:next w:val="111111"/>
    <w:semiHidden/>
    <w:unhideWhenUsed/>
    <w:rsid w:val="001E7F62"/>
    <w:pPr>
      <w:numPr>
        <w:numId w:val="28"/>
      </w:numPr>
    </w:pPr>
  </w:style>
  <w:style w:type="numbering" w:customStyle="1" w:styleId="1130">
    <w:name w:val="Нет списка113"/>
    <w:next w:val="af"/>
    <w:uiPriority w:val="99"/>
    <w:semiHidden/>
    <w:unhideWhenUsed/>
    <w:rsid w:val="001E7F62"/>
  </w:style>
  <w:style w:type="numbering" w:customStyle="1" w:styleId="3121">
    <w:name w:val="Стиль312"/>
    <w:rsid w:val="001E7F62"/>
  </w:style>
  <w:style w:type="numbering" w:customStyle="1" w:styleId="67">
    <w:name w:val="Нет списка6"/>
    <w:next w:val="af"/>
    <w:uiPriority w:val="99"/>
    <w:semiHidden/>
    <w:unhideWhenUsed/>
    <w:rsid w:val="006C3AD2"/>
  </w:style>
  <w:style w:type="numbering" w:customStyle="1" w:styleId="75">
    <w:name w:val="Нет списка7"/>
    <w:next w:val="af"/>
    <w:uiPriority w:val="99"/>
    <w:semiHidden/>
    <w:unhideWhenUsed/>
    <w:rsid w:val="006C3AD2"/>
  </w:style>
  <w:style w:type="table" w:customStyle="1" w:styleId="11e">
    <w:name w:val="Таблица ОРГРЭС11"/>
    <w:basedOn w:val="ae"/>
    <w:next w:val="aff1"/>
    <w:uiPriority w:val="59"/>
    <w:rsid w:val="006C3AD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e"/>
    <w:next w:val="aff1"/>
    <w:uiPriority w:val="59"/>
    <w:rsid w:val="006C3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f"/>
    <w:uiPriority w:val="99"/>
    <w:semiHidden/>
    <w:unhideWhenUsed/>
    <w:rsid w:val="006C3AD2"/>
  </w:style>
  <w:style w:type="numbering" w:customStyle="1" w:styleId="232">
    <w:name w:val="Нет списка23"/>
    <w:next w:val="af"/>
    <w:uiPriority w:val="99"/>
    <w:semiHidden/>
    <w:unhideWhenUsed/>
    <w:rsid w:val="006C3AD2"/>
  </w:style>
  <w:style w:type="numbering" w:customStyle="1" w:styleId="330">
    <w:name w:val="Нет списка33"/>
    <w:next w:val="af"/>
    <w:uiPriority w:val="99"/>
    <w:semiHidden/>
    <w:unhideWhenUsed/>
    <w:rsid w:val="006C3AD2"/>
  </w:style>
  <w:style w:type="table" w:customStyle="1" w:styleId="21a">
    <w:name w:val="Сетка таблицы21"/>
    <w:basedOn w:val="ae"/>
    <w:next w:val="aff1"/>
    <w:uiPriority w:val="59"/>
    <w:rsid w:val="006C3AD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 М-РЦБ1"/>
    <w:basedOn w:val="aff1"/>
    <w:rsid w:val="006C3AD2"/>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6C3AD2"/>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fd">
    <w:name w:val="нумерованный3"/>
    <w:rsid w:val="006C3AD2"/>
  </w:style>
  <w:style w:type="numbering" w:customStyle="1" w:styleId="3fe">
    <w:name w:val="маркированный3"/>
    <w:rsid w:val="006C3AD2"/>
  </w:style>
  <w:style w:type="table" w:customStyle="1" w:styleId="21b">
    <w:name w:val="Сетка таблицы 21"/>
    <w:basedOn w:val="ae"/>
    <w:next w:val="2ff8"/>
    <w:unhideWhenUsed/>
    <w:rsid w:val="006C3AD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e"/>
    <w:next w:val="58"/>
    <w:unhideWhenUsed/>
    <w:rsid w:val="006C3AD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e"/>
    <w:next w:val="-11"/>
    <w:unhideWhenUsed/>
    <w:rsid w:val="006C3AD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e"/>
    <w:next w:val="affffffffffffff6"/>
    <w:unhideWhenUsed/>
    <w:rsid w:val="006C3AD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c">
    <w:name w:val="Изысканная таблица1"/>
    <w:basedOn w:val="ae"/>
    <w:next w:val="affffffffffffff7"/>
    <w:unhideWhenUsed/>
    <w:rsid w:val="006C3AD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d">
    <w:name w:val="Стандартная таблица1"/>
    <w:basedOn w:val="ae"/>
    <w:next w:val="affffffffffffff8"/>
    <w:unhideWhenUsed/>
    <w:rsid w:val="006C3AD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next w:val="1ffff5"/>
    <w:unhideWhenUsed/>
    <w:rsid w:val="006C3AD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e"/>
    <w:next w:val="-1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0"/>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next w:val="-32"/>
    <w:semiHidden/>
    <w:unhideWhenUsed/>
    <w:rsid w:val="006C3AD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e"/>
    <w:next w:val="-33"/>
    <w:uiPriority w:val="99"/>
    <w:unhideWhenUsed/>
    <w:rsid w:val="006C3AD2"/>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
    <w:name w:val="Сетка таблицы112"/>
    <w:basedOn w:val="ae"/>
    <w:uiPriority w:val="59"/>
    <w:rsid w:val="006C3AD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e"/>
    <w:uiPriority w:val="59"/>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e"/>
    <w:uiPriority w:val="59"/>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
    <w:name w:val="1 / a / i3"/>
    <w:basedOn w:val="af"/>
    <w:next w:val="1ai"/>
    <w:semiHidden/>
    <w:unhideWhenUsed/>
    <w:rsid w:val="006C3AD2"/>
  </w:style>
  <w:style w:type="numbering" w:customStyle="1" w:styleId="1111113">
    <w:name w:val="1 / 1.1 / 1.1.13"/>
    <w:basedOn w:val="af"/>
    <w:next w:val="111111"/>
    <w:semiHidden/>
    <w:unhideWhenUsed/>
    <w:rsid w:val="006C3AD2"/>
  </w:style>
  <w:style w:type="table" w:customStyle="1" w:styleId="520">
    <w:name w:val="Сетка таблицы52"/>
    <w:basedOn w:val="ae"/>
    <w:uiPriority w:val="59"/>
    <w:rsid w:val="006C3AD2"/>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f"/>
    <w:uiPriority w:val="99"/>
    <w:semiHidden/>
    <w:unhideWhenUsed/>
    <w:rsid w:val="006C3AD2"/>
  </w:style>
  <w:style w:type="table" w:customStyle="1" w:styleId="420">
    <w:name w:val="Сетка таблицы42"/>
    <w:basedOn w:val="ae"/>
    <w:next w:val="aff1"/>
    <w:rsid w:val="006C3A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e"/>
    <w:next w:val="aff1"/>
    <w:uiPriority w:val="59"/>
    <w:rsid w:val="006C3A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e"/>
    <w:next w:val="aff1"/>
    <w:uiPriority w:val="59"/>
    <w:rsid w:val="006C3A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e">
    <w:name w:val="Тема таблицы1"/>
    <w:basedOn w:val="ae"/>
    <w:next w:val="afffffffffffffffff2"/>
    <w:rsid w:val="006C3AD2"/>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Стиль313"/>
    <w:rsid w:val="006C3AD2"/>
  </w:style>
  <w:style w:type="numbering" w:customStyle="1" w:styleId="84">
    <w:name w:val="Нет списка8"/>
    <w:next w:val="af"/>
    <w:uiPriority w:val="99"/>
    <w:semiHidden/>
    <w:unhideWhenUsed/>
    <w:rsid w:val="0007584F"/>
  </w:style>
  <w:style w:type="numbering" w:customStyle="1" w:styleId="94">
    <w:name w:val="Нет списка9"/>
    <w:next w:val="af"/>
    <w:uiPriority w:val="99"/>
    <w:semiHidden/>
    <w:unhideWhenUsed/>
    <w:rsid w:val="000B5BCA"/>
  </w:style>
  <w:style w:type="table" w:customStyle="1" w:styleId="124">
    <w:name w:val="Таблица ОРГРЭС12"/>
    <w:basedOn w:val="ae"/>
    <w:next w:val="aff1"/>
    <w:uiPriority w:val="59"/>
    <w:rsid w:val="000B5BC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e"/>
    <w:next w:val="aff1"/>
    <w:uiPriority w:val="59"/>
    <w:rsid w:val="000B5BC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
    <w:uiPriority w:val="99"/>
    <w:semiHidden/>
    <w:unhideWhenUsed/>
    <w:rsid w:val="000B5BCA"/>
  </w:style>
  <w:style w:type="numbering" w:customStyle="1" w:styleId="241">
    <w:name w:val="Нет списка24"/>
    <w:next w:val="af"/>
    <w:uiPriority w:val="99"/>
    <w:semiHidden/>
    <w:unhideWhenUsed/>
    <w:rsid w:val="000B5BCA"/>
  </w:style>
  <w:style w:type="numbering" w:customStyle="1" w:styleId="340">
    <w:name w:val="Нет списка34"/>
    <w:next w:val="af"/>
    <w:uiPriority w:val="99"/>
    <w:semiHidden/>
    <w:unhideWhenUsed/>
    <w:rsid w:val="000B5BCA"/>
  </w:style>
  <w:style w:type="table" w:customStyle="1" w:styleId="226">
    <w:name w:val="Сетка таблицы22"/>
    <w:basedOn w:val="ae"/>
    <w:next w:val="aff1"/>
    <w:uiPriority w:val="59"/>
    <w:rsid w:val="000B5BCA"/>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Таблица М-РЦБ2"/>
    <w:basedOn w:val="aff1"/>
    <w:rsid w:val="000B5BCA"/>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0B5BC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0B5BCA"/>
  </w:style>
  <w:style w:type="numbering" w:customStyle="1" w:styleId="4f3">
    <w:name w:val="маркированный4"/>
    <w:rsid w:val="000B5BCA"/>
  </w:style>
  <w:style w:type="table" w:customStyle="1" w:styleId="227">
    <w:name w:val="Сетка таблицы 22"/>
    <w:basedOn w:val="ae"/>
    <w:next w:val="2ff8"/>
    <w:unhideWhenUsed/>
    <w:rsid w:val="000B5B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e"/>
    <w:next w:val="58"/>
    <w:unhideWhenUsed/>
    <w:rsid w:val="000B5B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e"/>
    <w:next w:val="-11"/>
    <w:unhideWhenUsed/>
    <w:rsid w:val="000B5B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
    <w:name w:val="Современная таблица2"/>
    <w:basedOn w:val="ae"/>
    <w:next w:val="affffffffffffff6"/>
    <w:unhideWhenUsed/>
    <w:rsid w:val="000B5B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0">
    <w:name w:val="Изысканная таблица2"/>
    <w:basedOn w:val="ae"/>
    <w:next w:val="affffffffffffff7"/>
    <w:unhideWhenUsed/>
    <w:rsid w:val="000B5B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1">
    <w:name w:val="Стандартная таблица2"/>
    <w:basedOn w:val="ae"/>
    <w:next w:val="affffffffffffff8"/>
    <w:unhideWhenUsed/>
    <w:rsid w:val="000B5B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e"/>
    <w:next w:val="1ffff5"/>
    <w:unhideWhenUsed/>
    <w:rsid w:val="000B5B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e"/>
    <w:next w:val="-1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e"/>
    <w:next w:val="-32"/>
    <w:semiHidden/>
    <w:unhideWhenUsed/>
    <w:rsid w:val="000B5B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e"/>
    <w:next w:val="-33"/>
    <w:uiPriority w:val="99"/>
    <w:unhideWhenUsed/>
    <w:rsid w:val="000B5BCA"/>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e"/>
    <w:uiPriority w:val="59"/>
    <w:rsid w:val="000B5BCA"/>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e"/>
    <w:uiPriority w:val="59"/>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e"/>
    <w:uiPriority w:val="59"/>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f"/>
    <w:next w:val="1ai"/>
    <w:semiHidden/>
    <w:unhideWhenUsed/>
    <w:rsid w:val="000B5BCA"/>
    <w:pPr>
      <w:numPr>
        <w:numId w:val="38"/>
      </w:numPr>
    </w:pPr>
  </w:style>
  <w:style w:type="numbering" w:customStyle="1" w:styleId="1111114">
    <w:name w:val="1 / 1.1 / 1.1.14"/>
    <w:basedOn w:val="af"/>
    <w:next w:val="111111"/>
    <w:semiHidden/>
    <w:unhideWhenUsed/>
    <w:rsid w:val="000B5BCA"/>
    <w:pPr>
      <w:numPr>
        <w:numId w:val="39"/>
      </w:numPr>
    </w:pPr>
  </w:style>
  <w:style w:type="table" w:customStyle="1" w:styleId="530">
    <w:name w:val="Сетка таблицы53"/>
    <w:basedOn w:val="ae"/>
    <w:uiPriority w:val="59"/>
    <w:rsid w:val="000B5BCA"/>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
    <w:uiPriority w:val="99"/>
    <w:semiHidden/>
    <w:unhideWhenUsed/>
    <w:rsid w:val="000B5BCA"/>
  </w:style>
  <w:style w:type="table" w:customStyle="1" w:styleId="430">
    <w:name w:val="Сетка таблицы43"/>
    <w:basedOn w:val="ae"/>
    <w:next w:val="aff1"/>
    <w:rsid w:val="000B5B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e"/>
    <w:next w:val="aff1"/>
    <w:uiPriority w:val="59"/>
    <w:rsid w:val="000B5B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e"/>
    <w:next w:val="aff1"/>
    <w:uiPriority w:val="59"/>
    <w:rsid w:val="000B5BC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Тема таблицы2"/>
    <w:basedOn w:val="ae"/>
    <w:next w:val="afffffffffffffffff2"/>
    <w:rsid w:val="000B5BCA"/>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Стиль314"/>
    <w:rsid w:val="000B5BCA"/>
  </w:style>
  <w:style w:type="numbering" w:customStyle="1" w:styleId="102">
    <w:name w:val="Нет списка10"/>
    <w:next w:val="af"/>
    <w:uiPriority w:val="99"/>
    <w:semiHidden/>
    <w:unhideWhenUsed/>
    <w:rsid w:val="002247F3"/>
  </w:style>
  <w:style w:type="character" w:customStyle="1" w:styleId="324">
    <w:name w:val="Заголовок 3 Знак2"/>
    <w:aliases w:val="Знак Знак3"/>
    <w:basedOn w:val="ad"/>
    <w:uiPriority w:val="99"/>
    <w:semiHidden/>
    <w:locked/>
    <w:rsid w:val="002247F3"/>
    <w:rPr>
      <w:rFonts w:ascii="Verdana" w:eastAsia="Calibri" w:hAnsi="Verdana" w:cs="Times New Roman"/>
      <w:sz w:val="20"/>
      <w:szCs w:val="20"/>
      <w:lang w:val="en-US"/>
    </w:rPr>
  </w:style>
  <w:style w:type="character" w:customStyle="1" w:styleId="2fff3">
    <w:name w:val="Основной текст с отступом Знак2"/>
    <w:basedOn w:val="ad"/>
    <w:uiPriority w:val="99"/>
    <w:semiHidden/>
    <w:rsid w:val="002247F3"/>
    <w:rPr>
      <w:sz w:val="26"/>
      <w:szCs w:val="26"/>
      <w:lang w:eastAsia="en-US"/>
    </w:rPr>
  </w:style>
  <w:style w:type="character" w:customStyle="1" w:styleId="3ff">
    <w:name w:val="Основной текст с отступом Знак3"/>
    <w:basedOn w:val="ad"/>
    <w:uiPriority w:val="99"/>
    <w:semiHidden/>
    <w:rsid w:val="002247F3"/>
    <w:rPr>
      <w:rFonts w:ascii="Times New Roman" w:eastAsia="Calibri" w:hAnsi="Times New Roman" w:cs="Times New Roman"/>
      <w:sz w:val="26"/>
      <w:szCs w:val="26"/>
    </w:rPr>
  </w:style>
  <w:style w:type="character" w:customStyle="1" w:styleId="1fffff">
    <w:name w:val="Дата Знак1"/>
    <w:basedOn w:val="ad"/>
    <w:uiPriority w:val="99"/>
    <w:semiHidden/>
    <w:rsid w:val="002247F3"/>
    <w:rPr>
      <w:rFonts w:ascii="Times New Roman" w:eastAsia="Calibri" w:hAnsi="Times New Roman" w:cs="Times New Roman"/>
      <w:sz w:val="26"/>
      <w:szCs w:val="26"/>
    </w:rPr>
  </w:style>
  <w:style w:type="character" w:customStyle="1" w:styleId="1fffff0">
    <w:name w:val="Заголовок записки Знак1"/>
    <w:basedOn w:val="ad"/>
    <w:uiPriority w:val="99"/>
    <w:semiHidden/>
    <w:rsid w:val="002247F3"/>
    <w:rPr>
      <w:rFonts w:ascii="Times New Roman" w:eastAsia="Calibri" w:hAnsi="Times New Roman" w:cs="Times New Roman"/>
      <w:sz w:val="26"/>
      <w:szCs w:val="26"/>
    </w:rPr>
  </w:style>
  <w:style w:type="character" w:customStyle="1" w:styleId="1fffff1">
    <w:name w:val="Подпись Знак1"/>
    <w:basedOn w:val="ad"/>
    <w:uiPriority w:val="99"/>
    <w:semiHidden/>
    <w:rsid w:val="002247F3"/>
    <w:rPr>
      <w:rFonts w:ascii="Times New Roman" w:eastAsia="Calibri" w:hAnsi="Times New Roman" w:cs="Times New Roman"/>
      <w:sz w:val="26"/>
      <w:szCs w:val="26"/>
    </w:rPr>
  </w:style>
  <w:style w:type="character" w:customStyle="1" w:styleId="1fffff2">
    <w:name w:val="Приветствие Знак1"/>
    <w:basedOn w:val="ad"/>
    <w:uiPriority w:val="99"/>
    <w:semiHidden/>
    <w:rsid w:val="002247F3"/>
    <w:rPr>
      <w:rFonts w:ascii="Times New Roman" w:eastAsia="Calibri" w:hAnsi="Times New Roman" w:cs="Times New Roman"/>
      <w:sz w:val="26"/>
      <w:szCs w:val="26"/>
    </w:rPr>
  </w:style>
  <w:style w:type="character" w:customStyle="1" w:styleId="1fffff3">
    <w:name w:val="Текст макроса Знак1"/>
    <w:basedOn w:val="ad"/>
    <w:uiPriority w:val="99"/>
    <w:semiHidden/>
    <w:rsid w:val="002247F3"/>
    <w:rPr>
      <w:rFonts w:ascii="Consolas" w:eastAsia="Calibri" w:hAnsi="Consolas" w:cs="Consolas"/>
      <w:sz w:val="20"/>
      <w:szCs w:val="20"/>
    </w:rPr>
  </w:style>
  <w:style w:type="character" w:customStyle="1" w:styleId="1fffff4">
    <w:name w:val="Шапка Знак1"/>
    <w:basedOn w:val="ad"/>
    <w:uiPriority w:val="99"/>
    <w:semiHidden/>
    <w:rsid w:val="002247F3"/>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2247F3"/>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e"/>
    <w:next w:val="-11"/>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e"/>
    <w:next w:val="affffffffffffff6"/>
    <w:semiHidden/>
    <w:unhideWhenUsed/>
    <w:rsid w:val="002247F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e"/>
    <w:next w:val="affffffffffffff7"/>
    <w:semiHidden/>
    <w:unhideWhenUsed/>
    <w:rsid w:val="002247F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e"/>
    <w:next w:val="affffffffffffff8"/>
    <w:semiHidden/>
    <w:unhideWhenUsed/>
    <w:rsid w:val="002247F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e"/>
    <w:next w:val="-1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e"/>
    <w:next w:val="-20"/>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e"/>
    <w:next w:val="-32"/>
    <w:semiHidden/>
    <w:unhideWhenUsed/>
    <w:rsid w:val="002247F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e"/>
    <w:next w:val="-33"/>
    <w:uiPriority w:val="99"/>
    <w:semiHidden/>
    <w:unhideWhenUsed/>
    <w:rsid w:val="002247F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2247F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2247F3"/>
  </w:style>
  <w:style w:type="numbering" w:customStyle="1" w:styleId="1ai5">
    <w:name w:val="1 / a / i5"/>
    <w:basedOn w:val="af"/>
    <w:next w:val="1ai"/>
    <w:semiHidden/>
    <w:unhideWhenUsed/>
    <w:rsid w:val="002247F3"/>
  </w:style>
  <w:style w:type="numbering" w:customStyle="1" w:styleId="5f1">
    <w:name w:val="маркированный5"/>
    <w:rsid w:val="002247F3"/>
  </w:style>
  <w:style w:type="numbering" w:customStyle="1" w:styleId="3150">
    <w:name w:val="Стиль315"/>
    <w:rsid w:val="002247F3"/>
  </w:style>
  <w:style w:type="numbering" w:customStyle="1" w:styleId="1111115">
    <w:name w:val="1 / 1.1 / 1.1.15"/>
    <w:basedOn w:val="af"/>
    <w:next w:val="111111"/>
    <w:semiHidden/>
    <w:unhideWhenUsed/>
    <w:rsid w:val="002247F3"/>
  </w:style>
  <w:style w:type="numbering" w:customStyle="1" w:styleId="160">
    <w:name w:val="Нет списка16"/>
    <w:next w:val="af"/>
    <w:uiPriority w:val="99"/>
    <w:semiHidden/>
    <w:unhideWhenUsed/>
    <w:rsid w:val="003800CE"/>
  </w:style>
  <w:style w:type="table" w:customStyle="1" w:styleId="-14">
    <w:name w:val="Таблица-список 14"/>
    <w:basedOn w:val="ae"/>
    <w:next w:val="-11"/>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e"/>
    <w:next w:val="affffffffffffff6"/>
    <w:semiHidden/>
    <w:unhideWhenUsed/>
    <w:rsid w:val="003800C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e"/>
    <w:next w:val="affffffffffffff7"/>
    <w:semiHidden/>
    <w:unhideWhenUsed/>
    <w:rsid w:val="003800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e"/>
    <w:next w:val="affffffffffffff8"/>
    <w:semiHidden/>
    <w:unhideWhenUsed/>
    <w:rsid w:val="003800C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e"/>
    <w:next w:val="-1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e"/>
    <w:next w:val="-20"/>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e"/>
    <w:next w:val="-32"/>
    <w:semiHidden/>
    <w:unhideWhenUsed/>
    <w:rsid w:val="003800C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e"/>
    <w:next w:val="-33"/>
    <w:uiPriority w:val="99"/>
    <w:semiHidden/>
    <w:unhideWhenUsed/>
    <w:rsid w:val="003800CE"/>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3800CE"/>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3800CE"/>
  </w:style>
  <w:style w:type="numbering" w:customStyle="1" w:styleId="1ai6">
    <w:name w:val="1 / a / i6"/>
    <w:basedOn w:val="af"/>
    <w:next w:val="1ai"/>
    <w:semiHidden/>
    <w:unhideWhenUsed/>
    <w:rsid w:val="003800CE"/>
  </w:style>
  <w:style w:type="numbering" w:customStyle="1" w:styleId="69">
    <w:name w:val="маркированный6"/>
    <w:rsid w:val="003800CE"/>
  </w:style>
  <w:style w:type="numbering" w:customStyle="1" w:styleId="3160">
    <w:name w:val="Стиль316"/>
    <w:rsid w:val="003800CE"/>
  </w:style>
  <w:style w:type="numbering" w:customStyle="1" w:styleId="1111116">
    <w:name w:val="1 / 1.1 / 1.1.16"/>
    <w:basedOn w:val="af"/>
    <w:next w:val="111111"/>
    <w:semiHidden/>
    <w:unhideWhenUsed/>
    <w:rsid w:val="003800CE"/>
  </w:style>
  <w:style w:type="numbering" w:customStyle="1" w:styleId="170">
    <w:name w:val="Нет списка17"/>
    <w:next w:val="af"/>
    <w:uiPriority w:val="99"/>
    <w:semiHidden/>
    <w:unhideWhenUsed/>
    <w:rsid w:val="007855B3"/>
  </w:style>
  <w:style w:type="table" w:customStyle="1" w:styleId="233">
    <w:name w:val="Сетка таблицы 23"/>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e"/>
    <w:next w:val="aff1"/>
    <w:rsid w:val="007855B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Тема таблицы3"/>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ветлый список - Акцент 35"/>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Таблица М-РЦБ5"/>
    <w:basedOn w:val="aff1"/>
    <w:rsid w:val="007855B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1">
    <w:name w:val="Сетка таблицы114"/>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e"/>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умерованный7"/>
    <w:rsid w:val="007855B3"/>
  </w:style>
  <w:style w:type="numbering" w:customStyle="1" w:styleId="1ai7">
    <w:name w:val="1 / a / i7"/>
    <w:basedOn w:val="af"/>
    <w:next w:val="1ai"/>
    <w:semiHidden/>
    <w:unhideWhenUsed/>
    <w:rsid w:val="007855B3"/>
  </w:style>
  <w:style w:type="numbering" w:customStyle="1" w:styleId="77">
    <w:name w:val="маркированный7"/>
    <w:rsid w:val="007855B3"/>
  </w:style>
  <w:style w:type="numbering" w:customStyle="1" w:styleId="3170">
    <w:name w:val="Стиль317"/>
    <w:rsid w:val="007855B3"/>
  </w:style>
  <w:style w:type="numbering" w:customStyle="1" w:styleId="1111117">
    <w:name w:val="1 / 1.1 / 1.1.17"/>
    <w:basedOn w:val="af"/>
    <w:next w:val="111111"/>
    <w:semiHidden/>
    <w:unhideWhenUsed/>
    <w:rsid w:val="007855B3"/>
  </w:style>
  <w:style w:type="numbering" w:customStyle="1" w:styleId="183">
    <w:name w:val="Нет списка18"/>
    <w:next w:val="af"/>
    <w:uiPriority w:val="99"/>
    <w:semiHidden/>
    <w:unhideWhenUsed/>
    <w:rsid w:val="007855B3"/>
  </w:style>
  <w:style w:type="table" w:customStyle="1" w:styleId="242">
    <w:name w:val="Сетка таблицы 24"/>
    <w:basedOn w:val="ae"/>
    <w:next w:val="2ff8"/>
    <w:semiHidden/>
    <w:unhideWhenUsed/>
    <w:rsid w:val="007855B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e"/>
    <w:next w:val="5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e"/>
    <w:next w:val="-11"/>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e"/>
    <w:next w:val="affffffffffffff6"/>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e"/>
    <w:next w:val="affffffffffffff7"/>
    <w:semiHidden/>
    <w:unhideWhenUsed/>
    <w:rsid w:val="007855B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e"/>
    <w:next w:val="affffffffffffff8"/>
    <w:semiHidden/>
    <w:unhideWhenUsed/>
    <w:rsid w:val="007855B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e"/>
    <w:next w:val="1ffff5"/>
    <w:semiHidden/>
    <w:unhideWhenUsed/>
    <w:rsid w:val="007855B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e"/>
    <w:next w:val="-1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e"/>
    <w:next w:val="-20"/>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e"/>
    <w:next w:val="-32"/>
    <w:semiHidden/>
    <w:unhideWhenUsed/>
    <w:rsid w:val="007855B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e"/>
    <w:next w:val="aff1"/>
    <w:rsid w:val="007855B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7">
    <w:name w:val="Тема таблицы4"/>
    <w:basedOn w:val="ae"/>
    <w:next w:val="afffffffffffffffff2"/>
    <w:semiHidden/>
    <w:unhideWhenUsed/>
    <w:rsid w:val="007855B3"/>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ый список - Акцент 36"/>
    <w:basedOn w:val="ae"/>
    <w:next w:val="-33"/>
    <w:uiPriority w:val="99"/>
    <w:semiHidden/>
    <w:unhideWhenUsed/>
    <w:rsid w:val="007855B3"/>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Таблица М-РЦБ6"/>
    <w:basedOn w:val="aff1"/>
    <w:rsid w:val="007855B3"/>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7855B3"/>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e"/>
    <w:uiPriority w:val="59"/>
    <w:rsid w:val="007855B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e"/>
    <w:uiPriority w:val="59"/>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e"/>
    <w:uiPriority w:val="59"/>
    <w:rsid w:val="007855B3"/>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e"/>
    <w:rsid w:val="00785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e"/>
    <w:uiPriority w:val="59"/>
    <w:rsid w:val="007855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uiPriority w:val="59"/>
    <w:rsid w:val="007855B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умерованный8"/>
    <w:rsid w:val="007855B3"/>
  </w:style>
  <w:style w:type="numbering" w:customStyle="1" w:styleId="1ai8">
    <w:name w:val="1 / a / i8"/>
    <w:basedOn w:val="af"/>
    <w:next w:val="1ai"/>
    <w:semiHidden/>
    <w:unhideWhenUsed/>
    <w:rsid w:val="007855B3"/>
  </w:style>
  <w:style w:type="numbering" w:customStyle="1" w:styleId="86">
    <w:name w:val="маркированный8"/>
    <w:rsid w:val="007855B3"/>
  </w:style>
  <w:style w:type="numbering" w:customStyle="1" w:styleId="3180">
    <w:name w:val="Стиль318"/>
    <w:rsid w:val="007855B3"/>
  </w:style>
  <w:style w:type="numbering" w:customStyle="1" w:styleId="1111118">
    <w:name w:val="1 / 1.1 / 1.1.18"/>
    <w:basedOn w:val="af"/>
    <w:next w:val="111111"/>
    <w:semiHidden/>
    <w:unhideWhenUsed/>
    <w:rsid w:val="007855B3"/>
  </w:style>
  <w:style w:type="numbering" w:customStyle="1" w:styleId="191">
    <w:name w:val="Нет списка19"/>
    <w:next w:val="af"/>
    <w:uiPriority w:val="99"/>
    <w:semiHidden/>
    <w:unhideWhenUsed/>
    <w:rsid w:val="00DD0634"/>
  </w:style>
  <w:style w:type="table" w:customStyle="1" w:styleId="250">
    <w:name w:val="Сетка таблицы 25"/>
    <w:basedOn w:val="ae"/>
    <w:next w:val="2ff8"/>
    <w:semiHidden/>
    <w:unhideWhenUsed/>
    <w:rsid w:val="00DD063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e"/>
    <w:next w:val="58"/>
    <w:semiHidden/>
    <w:unhideWhenUsed/>
    <w:rsid w:val="00DD063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e"/>
    <w:next w:val="-11"/>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e"/>
    <w:next w:val="affffffffffffff6"/>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e"/>
    <w:next w:val="affffffffffffff7"/>
    <w:semiHidden/>
    <w:unhideWhenUsed/>
    <w:rsid w:val="00DD063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e"/>
    <w:next w:val="affffffffffffff8"/>
    <w:semiHidden/>
    <w:unhideWhenUsed/>
    <w:rsid w:val="00DD063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e"/>
    <w:next w:val="1ffff5"/>
    <w:semiHidden/>
    <w:unhideWhenUsed/>
    <w:rsid w:val="00DD063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e"/>
    <w:next w:val="-1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e"/>
    <w:next w:val="-20"/>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2"/>
    <w:semiHidden/>
    <w:unhideWhenUsed/>
    <w:rsid w:val="00DD063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e"/>
    <w:next w:val="aff1"/>
    <w:rsid w:val="00DD063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Тема таблицы5"/>
    <w:basedOn w:val="ae"/>
    <w:next w:val="afffffffffffffffff2"/>
    <w:semiHidden/>
    <w:unhideWhenUsed/>
    <w:rsid w:val="00DD0634"/>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ветлый список - Акцент 37"/>
    <w:basedOn w:val="ae"/>
    <w:next w:val="-33"/>
    <w:uiPriority w:val="99"/>
    <w:semiHidden/>
    <w:unhideWhenUsed/>
    <w:rsid w:val="00DD0634"/>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e"/>
    <w:uiPriority w:val="59"/>
    <w:rsid w:val="00DD06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e"/>
    <w:uiPriority w:val="59"/>
    <w:rsid w:val="00DD063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Таблица М-РЦБ7"/>
    <w:basedOn w:val="aff1"/>
    <w:rsid w:val="00DD0634"/>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DD0634"/>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e"/>
    <w:uiPriority w:val="59"/>
    <w:rsid w:val="00DD063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uiPriority w:val="59"/>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e"/>
    <w:uiPriority w:val="59"/>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e"/>
    <w:uiPriority w:val="59"/>
    <w:rsid w:val="00DD0634"/>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e"/>
    <w:rsid w:val="00DD0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e"/>
    <w:uiPriority w:val="59"/>
    <w:rsid w:val="00DD06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e"/>
    <w:uiPriority w:val="59"/>
    <w:rsid w:val="00DD06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умерованный9"/>
    <w:rsid w:val="00DD0634"/>
  </w:style>
  <w:style w:type="numbering" w:customStyle="1" w:styleId="1ai9">
    <w:name w:val="1 / a / i9"/>
    <w:basedOn w:val="af"/>
    <w:next w:val="1ai"/>
    <w:semiHidden/>
    <w:unhideWhenUsed/>
    <w:rsid w:val="00DD0634"/>
  </w:style>
  <w:style w:type="numbering" w:customStyle="1" w:styleId="96">
    <w:name w:val="маркированный9"/>
    <w:rsid w:val="00DD0634"/>
  </w:style>
  <w:style w:type="numbering" w:customStyle="1" w:styleId="3190">
    <w:name w:val="Стиль319"/>
    <w:rsid w:val="00DD0634"/>
  </w:style>
  <w:style w:type="numbering" w:customStyle="1" w:styleId="1111119">
    <w:name w:val="1 / 1.1 / 1.1.19"/>
    <w:basedOn w:val="af"/>
    <w:next w:val="111111"/>
    <w:semiHidden/>
    <w:unhideWhenUsed/>
    <w:rsid w:val="00DD0634"/>
  </w:style>
  <w:style w:type="numbering" w:customStyle="1" w:styleId="203">
    <w:name w:val="Нет списка20"/>
    <w:next w:val="af"/>
    <w:uiPriority w:val="99"/>
    <w:semiHidden/>
    <w:unhideWhenUsed/>
    <w:rsid w:val="00203D31"/>
  </w:style>
  <w:style w:type="table" w:customStyle="1" w:styleId="260">
    <w:name w:val="Сетка таблицы 26"/>
    <w:basedOn w:val="ae"/>
    <w:next w:val="2ff8"/>
    <w:semiHidden/>
    <w:unhideWhenUsed/>
    <w:rsid w:val="00203D3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e"/>
    <w:next w:val="58"/>
    <w:semiHidden/>
    <w:unhideWhenUsed/>
    <w:rsid w:val="00203D3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e"/>
    <w:next w:val="-11"/>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e"/>
    <w:next w:val="affffffffffffff6"/>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e"/>
    <w:next w:val="affffffffffffff7"/>
    <w:semiHidden/>
    <w:unhideWhenUsed/>
    <w:rsid w:val="00203D3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e"/>
    <w:next w:val="affffffffffffff8"/>
    <w:semiHidden/>
    <w:unhideWhenUsed/>
    <w:rsid w:val="00203D3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e"/>
    <w:next w:val="1ffff5"/>
    <w:semiHidden/>
    <w:unhideWhenUsed/>
    <w:rsid w:val="00203D3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e"/>
    <w:next w:val="-1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e"/>
    <w:next w:val="-20"/>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e"/>
    <w:next w:val="-32"/>
    <w:semiHidden/>
    <w:unhideWhenUsed/>
    <w:rsid w:val="00203D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e"/>
    <w:next w:val="aff1"/>
    <w:rsid w:val="00203D3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Тема таблицы6"/>
    <w:basedOn w:val="ae"/>
    <w:next w:val="afffffffffffffffff2"/>
    <w:semiHidden/>
    <w:unhideWhenUsed/>
    <w:rsid w:val="00203D3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ветлый список - Акцент 38"/>
    <w:basedOn w:val="ae"/>
    <w:next w:val="-33"/>
    <w:uiPriority w:val="99"/>
    <w:semiHidden/>
    <w:unhideWhenUsed/>
    <w:rsid w:val="00203D31"/>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
    <w:name w:val="Сетка таблицы17"/>
    <w:basedOn w:val="ae"/>
    <w:uiPriority w:val="59"/>
    <w:rsid w:val="00203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e"/>
    <w:uiPriority w:val="59"/>
    <w:rsid w:val="00203D31"/>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Таблица М-РЦБ8"/>
    <w:basedOn w:val="aff1"/>
    <w:rsid w:val="00203D31"/>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203D3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e"/>
    <w:uiPriority w:val="59"/>
    <w:rsid w:val="00203D31"/>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e"/>
    <w:uiPriority w:val="59"/>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e"/>
    <w:uiPriority w:val="59"/>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e"/>
    <w:uiPriority w:val="59"/>
    <w:rsid w:val="00203D3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e"/>
    <w:rsid w:val="00203D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e"/>
    <w:uiPriority w:val="59"/>
    <w:rsid w:val="00203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e"/>
    <w:uiPriority w:val="59"/>
    <w:rsid w:val="00203D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умерованный10"/>
    <w:rsid w:val="00203D31"/>
  </w:style>
  <w:style w:type="numbering" w:customStyle="1" w:styleId="1ai10">
    <w:name w:val="1 / a / i10"/>
    <w:basedOn w:val="af"/>
    <w:next w:val="1ai"/>
    <w:semiHidden/>
    <w:unhideWhenUsed/>
    <w:rsid w:val="00203D31"/>
  </w:style>
  <w:style w:type="numbering" w:customStyle="1" w:styleId="104">
    <w:name w:val="маркированный10"/>
    <w:rsid w:val="00203D31"/>
  </w:style>
  <w:style w:type="numbering" w:customStyle="1" w:styleId="31100">
    <w:name w:val="Стиль3110"/>
    <w:rsid w:val="00203D31"/>
  </w:style>
  <w:style w:type="numbering" w:customStyle="1" w:styleId="11111110">
    <w:name w:val="1 / 1.1 / 1.1.110"/>
    <w:basedOn w:val="af"/>
    <w:next w:val="111111"/>
    <w:semiHidden/>
    <w:unhideWhenUsed/>
    <w:rsid w:val="00203D31"/>
  </w:style>
  <w:style w:type="numbering" w:customStyle="1" w:styleId="252">
    <w:name w:val="Нет списка25"/>
    <w:next w:val="af"/>
    <w:uiPriority w:val="99"/>
    <w:semiHidden/>
    <w:unhideWhenUsed/>
    <w:rsid w:val="00260379"/>
  </w:style>
  <w:style w:type="table" w:customStyle="1" w:styleId="-19">
    <w:name w:val="Таблица-список 19"/>
    <w:basedOn w:val="ae"/>
    <w:next w:val="-11"/>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e"/>
    <w:next w:val="affffffffffffff6"/>
    <w:semiHidden/>
    <w:unhideWhenUsed/>
    <w:rsid w:val="00260379"/>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e"/>
    <w:next w:val="affffffffffffff7"/>
    <w:semiHidden/>
    <w:unhideWhenUsed/>
    <w:rsid w:val="0026037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e"/>
    <w:next w:val="affffffffffffff8"/>
    <w:semiHidden/>
    <w:unhideWhenUsed/>
    <w:rsid w:val="0026037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e"/>
    <w:next w:val="-1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e"/>
    <w:next w:val="-20"/>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e"/>
    <w:next w:val="-32"/>
    <w:semiHidden/>
    <w:unhideWhenUsed/>
    <w:rsid w:val="0026037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e"/>
    <w:next w:val="-33"/>
    <w:uiPriority w:val="99"/>
    <w:semiHidden/>
    <w:unhideWhenUsed/>
    <w:rsid w:val="00260379"/>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260379"/>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
    <w:name w:val="нумерованный11"/>
    <w:rsid w:val="00260379"/>
    <w:pPr>
      <w:numPr>
        <w:numId w:val="42"/>
      </w:numPr>
    </w:pPr>
  </w:style>
  <w:style w:type="numbering" w:customStyle="1" w:styleId="1ai11">
    <w:name w:val="1 / a / i11"/>
    <w:basedOn w:val="af"/>
    <w:next w:val="1ai"/>
    <w:semiHidden/>
    <w:unhideWhenUsed/>
    <w:rsid w:val="00260379"/>
    <w:pPr>
      <w:numPr>
        <w:numId w:val="43"/>
      </w:numPr>
    </w:pPr>
  </w:style>
  <w:style w:type="numbering" w:customStyle="1" w:styleId="114">
    <w:name w:val="маркированный11"/>
    <w:rsid w:val="00260379"/>
    <w:pPr>
      <w:numPr>
        <w:numId w:val="44"/>
      </w:numPr>
    </w:pPr>
  </w:style>
  <w:style w:type="numbering" w:customStyle="1" w:styleId="31110">
    <w:name w:val="Стиль3111"/>
    <w:rsid w:val="00260379"/>
  </w:style>
  <w:style w:type="numbering" w:customStyle="1" w:styleId="11111111">
    <w:name w:val="1 / 1.1 / 1.1.111"/>
    <w:basedOn w:val="af"/>
    <w:next w:val="111111"/>
    <w:semiHidden/>
    <w:unhideWhenUsed/>
    <w:rsid w:val="00260379"/>
  </w:style>
  <w:style w:type="numbering" w:customStyle="1" w:styleId="262">
    <w:name w:val="Нет списка26"/>
    <w:next w:val="af"/>
    <w:uiPriority w:val="99"/>
    <w:semiHidden/>
    <w:unhideWhenUsed/>
    <w:rsid w:val="00F241D6"/>
  </w:style>
  <w:style w:type="table" w:customStyle="1" w:styleId="-1100">
    <w:name w:val="Таблица-список 110"/>
    <w:basedOn w:val="ae"/>
    <w:next w:val="-11"/>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e"/>
    <w:next w:val="affffffffffffff6"/>
    <w:semiHidden/>
    <w:unhideWhenUsed/>
    <w:rsid w:val="00F241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e"/>
    <w:next w:val="affffffffffffff7"/>
    <w:semiHidden/>
    <w:unhideWhenUsed/>
    <w:rsid w:val="00F241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e"/>
    <w:next w:val="affffffffffffff8"/>
    <w:semiHidden/>
    <w:unhideWhenUsed/>
    <w:rsid w:val="00F241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e"/>
    <w:next w:val="-1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e"/>
    <w:next w:val="-20"/>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e"/>
    <w:next w:val="-32"/>
    <w:semiHidden/>
    <w:unhideWhenUsed/>
    <w:rsid w:val="00F241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e"/>
    <w:next w:val="-33"/>
    <w:uiPriority w:val="99"/>
    <w:semiHidden/>
    <w:unhideWhenUsed/>
    <w:rsid w:val="00F241D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F241D6"/>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F241D6"/>
  </w:style>
  <w:style w:type="numbering" w:customStyle="1" w:styleId="1ai12">
    <w:name w:val="1 / a / i12"/>
    <w:basedOn w:val="af"/>
    <w:next w:val="1ai"/>
    <w:semiHidden/>
    <w:unhideWhenUsed/>
    <w:rsid w:val="00F241D6"/>
  </w:style>
  <w:style w:type="numbering" w:customStyle="1" w:styleId="128">
    <w:name w:val="маркированный12"/>
    <w:rsid w:val="00F241D6"/>
  </w:style>
  <w:style w:type="numbering" w:customStyle="1" w:styleId="3112">
    <w:name w:val="Стиль3112"/>
    <w:rsid w:val="00F241D6"/>
  </w:style>
  <w:style w:type="numbering" w:customStyle="1" w:styleId="11111112">
    <w:name w:val="1 / 1.1 / 1.1.112"/>
    <w:basedOn w:val="af"/>
    <w:next w:val="111111"/>
    <w:semiHidden/>
    <w:unhideWhenUsed/>
    <w:rsid w:val="00F241D6"/>
    <w:pPr>
      <w:numPr>
        <w:numId w:val="36"/>
      </w:numPr>
    </w:pPr>
  </w:style>
  <w:style w:type="numbering" w:customStyle="1" w:styleId="270">
    <w:name w:val="Нет списка27"/>
    <w:next w:val="af"/>
    <w:uiPriority w:val="99"/>
    <w:semiHidden/>
    <w:unhideWhenUsed/>
    <w:rsid w:val="008F5003"/>
  </w:style>
  <w:style w:type="numbering" w:customStyle="1" w:styleId="288">
    <w:name w:val="Нет списка28"/>
    <w:next w:val="af"/>
    <w:uiPriority w:val="99"/>
    <w:semiHidden/>
    <w:unhideWhenUsed/>
    <w:rsid w:val="00CA64F5"/>
  </w:style>
  <w:style w:type="table" w:customStyle="1" w:styleId="-1110">
    <w:name w:val="Таблица-список 111"/>
    <w:basedOn w:val="ae"/>
    <w:next w:val="-11"/>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e"/>
    <w:next w:val="affffffffffffff6"/>
    <w:semiHidden/>
    <w:unhideWhenUsed/>
    <w:rsid w:val="00CA64F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e"/>
    <w:next w:val="affffffffffffff7"/>
    <w:semiHidden/>
    <w:unhideWhenUsed/>
    <w:rsid w:val="00CA64F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e"/>
    <w:next w:val="affffffffffffff8"/>
    <w:semiHidden/>
    <w:unhideWhenUsed/>
    <w:rsid w:val="00CA64F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e"/>
    <w:next w:val="-1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e"/>
    <w:next w:val="-20"/>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e"/>
    <w:next w:val="-32"/>
    <w:semiHidden/>
    <w:unhideWhenUsed/>
    <w:rsid w:val="00CA64F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e"/>
    <w:next w:val="-33"/>
    <w:uiPriority w:val="99"/>
    <w:semiHidden/>
    <w:unhideWhenUsed/>
    <w:rsid w:val="00CA64F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CA64F5"/>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CA64F5"/>
  </w:style>
  <w:style w:type="numbering" w:customStyle="1" w:styleId="1ai13">
    <w:name w:val="1 / a / i13"/>
    <w:basedOn w:val="af"/>
    <w:next w:val="1ai"/>
    <w:semiHidden/>
    <w:unhideWhenUsed/>
    <w:rsid w:val="00CA64F5"/>
  </w:style>
  <w:style w:type="numbering" w:customStyle="1" w:styleId="13a">
    <w:name w:val="маркированный13"/>
    <w:rsid w:val="00CA64F5"/>
  </w:style>
  <w:style w:type="numbering" w:customStyle="1" w:styleId="3113">
    <w:name w:val="Стиль3113"/>
    <w:rsid w:val="00CA64F5"/>
  </w:style>
  <w:style w:type="numbering" w:customStyle="1" w:styleId="11111113">
    <w:name w:val="1 / 1.1 / 1.1.113"/>
    <w:basedOn w:val="af"/>
    <w:next w:val="111111"/>
    <w:semiHidden/>
    <w:unhideWhenUsed/>
    <w:rsid w:val="00CA64F5"/>
  </w:style>
  <w:style w:type="numbering" w:customStyle="1" w:styleId="293">
    <w:name w:val="Нет списка29"/>
    <w:next w:val="af"/>
    <w:uiPriority w:val="99"/>
    <w:semiHidden/>
    <w:unhideWhenUsed/>
    <w:rsid w:val="00CC1856"/>
  </w:style>
  <w:style w:type="table" w:customStyle="1" w:styleId="-1120">
    <w:name w:val="Таблица-список 112"/>
    <w:basedOn w:val="ae"/>
    <w:next w:val="-11"/>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e"/>
    <w:next w:val="affffffffffffff6"/>
    <w:semiHidden/>
    <w:unhideWhenUsed/>
    <w:rsid w:val="00CC185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e"/>
    <w:next w:val="affffffffffffff7"/>
    <w:semiHidden/>
    <w:unhideWhenUsed/>
    <w:rsid w:val="00CC185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e"/>
    <w:next w:val="affffffffffffff8"/>
    <w:semiHidden/>
    <w:unhideWhenUsed/>
    <w:rsid w:val="00CC185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e"/>
    <w:next w:val="-1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e"/>
    <w:next w:val="-20"/>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e"/>
    <w:next w:val="-32"/>
    <w:semiHidden/>
    <w:unhideWhenUsed/>
    <w:rsid w:val="00CC185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e"/>
    <w:next w:val="-33"/>
    <w:uiPriority w:val="99"/>
    <w:semiHidden/>
    <w:unhideWhenUsed/>
    <w:rsid w:val="00CC185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CC1856"/>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CC1856"/>
  </w:style>
  <w:style w:type="numbering" w:customStyle="1" w:styleId="1ai14">
    <w:name w:val="1 / a / i14"/>
    <w:basedOn w:val="af"/>
    <w:next w:val="1ai"/>
    <w:semiHidden/>
    <w:unhideWhenUsed/>
    <w:rsid w:val="00CC1856"/>
  </w:style>
  <w:style w:type="numbering" w:customStyle="1" w:styleId="147">
    <w:name w:val="маркированный14"/>
    <w:rsid w:val="00CC1856"/>
  </w:style>
  <w:style w:type="numbering" w:customStyle="1" w:styleId="3114">
    <w:name w:val="Стиль3114"/>
    <w:rsid w:val="00CC1856"/>
  </w:style>
  <w:style w:type="numbering" w:customStyle="1" w:styleId="11111114">
    <w:name w:val="1 / 1.1 / 1.1.114"/>
    <w:basedOn w:val="af"/>
    <w:next w:val="111111"/>
    <w:semiHidden/>
    <w:unhideWhenUsed/>
    <w:rsid w:val="00CC1856"/>
  </w:style>
  <w:style w:type="numbering" w:customStyle="1" w:styleId="301">
    <w:name w:val="Нет списка30"/>
    <w:next w:val="af"/>
    <w:uiPriority w:val="99"/>
    <w:semiHidden/>
    <w:unhideWhenUsed/>
    <w:rsid w:val="00CD1383"/>
  </w:style>
  <w:style w:type="numbering" w:customStyle="1" w:styleId="351">
    <w:name w:val="Нет списка35"/>
    <w:next w:val="af"/>
    <w:uiPriority w:val="99"/>
    <w:semiHidden/>
    <w:unhideWhenUsed/>
    <w:rsid w:val="00495DC8"/>
  </w:style>
  <w:style w:type="numbering" w:customStyle="1" w:styleId="361">
    <w:name w:val="Нет списка36"/>
    <w:next w:val="af"/>
    <w:uiPriority w:val="99"/>
    <w:semiHidden/>
    <w:unhideWhenUsed/>
    <w:rsid w:val="0037665F"/>
  </w:style>
  <w:style w:type="table" w:customStyle="1" w:styleId="271">
    <w:name w:val="Сетка таблицы 27"/>
    <w:basedOn w:val="ae"/>
    <w:next w:val="2ff8"/>
    <w:semiHidden/>
    <w:unhideWhenUsed/>
    <w:rsid w:val="0037665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e"/>
    <w:next w:val="58"/>
    <w:semiHidden/>
    <w:unhideWhenUsed/>
    <w:rsid w:val="0037665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e"/>
    <w:next w:val="-11"/>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e"/>
    <w:next w:val="affffffffffffff6"/>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e"/>
    <w:next w:val="affffffffffffff7"/>
    <w:semiHidden/>
    <w:unhideWhenUsed/>
    <w:rsid w:val="0037665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e"/>
    <w:next w:val="affffffffffffff8"/>
    <w:semiHidden/>
    <w:unhideWhenUsed/>
    <w:rsid w:val="0037665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2">
    <w:name w:val="Изящная таблица 17"/>
    <w:basedOn w:val="ae"/>
    <w:next w:val="1ffff5"/>
    <w:semiHidden/>
    <w:unhideWhenUsed/>
    <w:rsid w:val="0037665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e"/>
    <w:next w:val="-1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e"/>
    <w:next w:val="-20"/>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e"/>
    <w:next w:val="-32"/>
    <w:semiHidden/>
    <w:unhideWhenUsed/>
    <w:rsid w:val="0037665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3">
    <w:name w:val="Таблица ОРГРЭС17"/>
    <w:basedOn w:val="ae"/>
    <w:next w:val="aff1"/>
    <w:rsid w:val="0037665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Тема таблицы7"/>
    <w:basedOn w:val="ae"/>
    <w:next w:val="afffffffffffffffff2"/>
    <w:semiHidden/>
    <w:unhideWhenUsed/>
    <w:rsid w:val="0037665F"/>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ый список - Акцент 313"/>
    <w:basedOn w:val="ae"/>
    <w:next w:val="-33"/>
    <w:uiPriority w:val="99"/>
    <w:semiHidden/>
    <w:unhideWhenUsed/>
    <w:rsid w:val="0037665F"/>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e"/>
    <w:uiPriority w:val="59"/>
    <w:rsid w:val="0037665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e"/>
    <w:uiPriority w:val="59"/>
    <w:rsid w:val="0037665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М-РЦБ13"/>
    <w:basedOn w:val="aff1"/>
    <w:rsid w:val="0037665F"/>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37665F"/>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e"/>
    <w:uiPriority w:val="59"/>
    <w:rsid w:val="0037665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e"/>
    <w:uiPriority w:val="59"/>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e"/>
    <w:uiPriority w:val="59"/>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e"/>
    <w:uiPriority w:val="59"/>
    <w:rsid w:val="0037665F"/>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e"/>
    <w:rsid w:val="003766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e"/>
    <w:uiPriority w:val="59"/>
    <w:rsid w:val="003766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e"/>
    <w:uiPriority w:val="59"/>
    <w:rsid w:val="0037665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умерованный15"/>
    <w:rsid w:val="0037665F"/>
  </w:style>
  <w:style w:type="numbering" w:customStyle="1" w:styleId="1ai15">
    <w:name w:val="1 / a / i15"/>
    <w:basedOn w:val="af"/>
    <w:next w:val="1ai"/>
    <w:semiHidden/>
    <w:unhideWhenUsed/>
    <w:rsid w:val="0037665F"/>
  </w:style>
  <w:style w:type="numbering" w:customStyle="1" w:styleId="155">
    <w:name w:val="маркированный15"/>
    <w:rsid w:val="0037665F"/>
  </w:style>
  <w:style w:type="numbering" w:customStyle="1" w:styleId="3115">
    <w:name w:val="Стиль3115"/>
    <w:rsid w:val="0037665F"/>
  </w:style>
  <w:style w:type="numbering" w:customStyle="1" w:styleId="11111115">
    <w:name w:val="1 / 1.1 / 1.1.115"/>
    <w:basedOn w:val="af"/>
    <w:next w:val="111111"/>
    <w:semiHidden/>
    <w:unhideWhenUsed/>
    <w:rsid w:val="0037665F"/>
  </w:style>
  <w:style w:type="numbering" w:customStyle="1" w:styleId="371">
    <w:name w:val="Нет списка37"/>
    <w:next w:val="af"/>
    <w:uiPriority w:val="99"/>
    <w:semiHidden/>
    <w:unhideWhenUsed/>
    <w:rsid w:val="00957EBD"/>
  </w:style>
  <w:style w:type="table" w:customStyle="1" w:styleId="289">
    <w:name w:val="Сетка таблицы 28"/>
    <w:basedOn w:val="ae"/>
    <w:next w:val="2ff8"/>
    <w:semiHidden/>
    <w:unhideWhenUsed/>
    <w:rsid w:val="00957EB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e"/>
    <w:next w:val="58"/>
    <w:semiHidden/>
    <w:unhideWhenUsed/>
    <w:rsid w:val="00957EB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e"/>
    <w:next w:val="-11"/>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e"/>
    <w:next w:val="affffffffffffff6"/>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e"/>
    <w:next w:val="affffffffffffff7"/>
    <w:semiHidden/>
    <w:unhideWhenUsed/>
    <w:rsid w:val="00957EB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e"/>
    <w:next w:val="affffffffffffff8"/>
    <w:semiHidden/>
    <w:unhideWhenUsed/>
    <w:rsid w:val="00957EB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e"/>
    <w:next w:val="1ffff5"/>
    <w:semiHidden/>
    <w:unhideWhenUsed/>
    <w:rsid w:val="00957EB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e"/>
    <w:next w:val="-1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e"/>
    <w:next w:val="-20"/>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e"/>
    <w:next w:val="-32"/>
    <w:semiHidden/>
    <w:unhideWhenUsed/>
    <w:rsid w:val="00957EB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e"/>
    <w:next w:val="aff1"/>
    <w:rsid w:val="00957EB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Тема таблицы8"/>
    <w:basedOn w:val="ae"/>
    <w:next w:val="afffffffffffffffff2"/>
    <w:semiHidden/>
    <w:unhideWhenUsed/>
    <w:rsid w:val="00957EB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ветлый список - Акцент 314"/>
    <w:basedOn w:val="ae"/>
    <w:next w:val="-33"/>
    <w:uiPriority w:val="99"/>
    <w:semiHidden/>
    <w:unhideWhenUsed/>
    <w:rsid w:val="00957EB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2">
    <w:name w:val="Сетка таблицы19"/>
    <w:basedOn w:val="ae"/>
    <w:uiPriority w:val="59"/>
    <w:rsid w:val="00957EB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a">
    <w:name w:val="Сетка таблицы28"/>
    <w:basedOn w:val="ae"/>
    <w:uiPriority w:val="59"/>
    <w:rsid w:val="00957EB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Таблица М-РЦБ14"/>
    <w:basedOn w:val="aff1"/>
    <w:rsid w:val="00957EBD"/>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57EB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e"/>
    <w:uiPriority w:val="59"/>
    <w:rsid w:val="00957EB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e"/>
    <w:uiPriority w:val="59"/>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e"/>
    <w:uiPriority w:val="59"/>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e"/>
    <w:uiPriority w:val="59"/>
    <w:rsid w:val="00957EB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e"/>
    <w:rsid w:val="00957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e"/>
    <w:uiPriority w:val="59"/>
    <w:rsid w:val="00957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uiPriority w:val="59"/>
    <w:rsid w:val="00957EB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умерованный16"/>
    <w:rsid w:val="00957EBD"/>
  </w:style>
  <w:style w:type="numbering" w:customStyle="1" w:styleId="1ai16">
    <w:name w:val="1 / a / i16"/>
    <w:basedOn w:val="af"/>
    <w:next w:val="1ai"/>
    <w:semiHidden/>
    <w:unhideWhenUsed/>
    <w:rsid w:val="00957EBD"/>
  </w:style>
  <w:style w:type="numbering" w:customStyle="1" w:styleId="165">
    <w:name w:val="маркированный16"/>
    <w:rsid w:val="00957EBD"/>
  </w:style>
  <w:style w:type="numbering" w:customStyle="1" w:styleId="3116">
    <w:name w:val="Стиль3116"/>
    <w:rsid w:val="00957EBD"/>
  </w:style>
  <w:style w:type="numbering" w:customStyle="1" w:styleId="11111116">
    <w:name w:val="1 / 1.1 / 1.1.116"/>
    <w:basedOn w:val="af"/>
    <w:next w:val="111111"/>
    <w:semiHidden/>
    <w:unhideWhenUsed/>
    <w:rsid w:val="00957EBD"/>
  </w:style>
  <w:style w:type="numbering" w:customStyle="1" w:styleId="381">
    <w:name w:val="Нет списка38"/>
    <w:next w:val="af"/>
    <w:uiPriority w:val="99"/>
    <w:semiHidden/>
    <w:unhideWhenUsed/>
    <w:rsid w:val="007C7DEB"/>
  </w:style>
  <w:style w:type="table" w:customStyle="1" w:styleId="294">
    <w:name w:val="Сетка таблицы 29"/>
    <w:basedOn w:val="ae"/>
    <w:next w:val="2ff8"/>
    <w:semiHidden/>
    <w:unhideWhenUsed/>
    <w:rsid w:val="007C7DE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e"/>
    <w:next w:val="58"/>
    <w:semiHidden/>
    <w:unhideWhenUsed/>
    <w:rsid w:val="007C7DE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e"/>
    <w:next w:val="-11"/>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e"/>
    <w:next w:val="affffffffffffff6"/>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e"/>
    <w:next w:val="affffffffffffff7"/>
    <w:semiHidden/>
    <w:unhideWhenUsed/>
    <w:rsid w:val="007C7DE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e"/>
    <w:next w:val="affffffffffffff8"/>
    <w:semiHidden/>
    <w:unhideWhenUsed/>
    <w:rsid w:val="007C7DE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3">
    <w:name w:val="Изящная таблица 19"/>
    <w:basedOn w:val="ae"/>
    <w:next w:val="1ffff5"/>
    <w:semiHidden/>
    <w:unhideWhenUsed/>
    <w:rsid w:val="007C7DE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e"/>
    <w:next w:val="-1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e"/>
    <w:next w:val="-20"/>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e"/>
    <w:next w:val="-32"/>
    <w:semiHidden/>
    <w:unhideWhenUsed/>
    <w:rsid w:val="007C7DE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4">
    <w:name w:val="Таблица ОРГРЭС19"/>
    <w:basedOn w:val="ae"/>
    <w:next w:val="aff1"/>
    <w:rsid w:val="007C7DE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ема таблицы9"/>
    <w:basedOn w:val="ae"/>
    <w:next w:val="afffffffffffffffff2"/>
    <w:semiHidden/>
    <w:unhideWhenUsed/>
    <w:rsid w:val="007C7DEB"/>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ветлый список - Акцент 315"/>
    <w:basedOn w:val="ae"/>
    <w:next w:val="-33"/>
    <w:uiPriority w:val="99"/>
    <w:semiHidden/>
    <w:unhideWhenUsed/>
    <w:rsid w:val="007C7DEB"/>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e"/>
    <w:uiPriority w:val="59"/>
    <w:rsid w:val="007C7D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
    <w:basedOn w:val="ae"/>
    <w:uiPriority w:val="59"/>
    <w:rsid w:val="007C7DE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 М-РЦБ15"/>
    <w:basedOn w:val="aff1"/>
    <w:rsid w:val="007C7DEB"/>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7C7DEB"/>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e"/>
    <w:uiPriority w:val="59"/>
    <w:rsid w:val="007C7DE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e"/>
    <w:uiPriority w:val="59"/>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e"/>
    <w:uiPriority w:val="59"/>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e"/>
    <w:uiPriority w:val="59"/>
    <w:rsid w:val="007C7DEB"/>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e"/>
    <w:rsid w:val="007C7D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e"/>
    <w:uiPriority w:val="59"/>
    <w:rsid w:val="007C7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e"/>
    <w:uiPriority w:val="59"/>
    <w:rsid w:val="007C7DE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умерованный17"/>
    <w:rsid w:val="007C7DEB"/>
  </w:style>
  <w:style w:type="numbering" w:customStyle="1" w:styleId="1ai17">
    <w:name w:val="1 / a / i17"/>
    <w:basedOn w:val="af"/>
    <w:next w:val="1ai"/>
    <w:semiHidden/>
    <w:unhideWhenUsed/>
    <w:rsid w:val="007C7DEB"/>
  </w:style>
  <w:style w:type="numbering" w:customStyle="1" w:styleId="175">
    <w:name w:val="маркированный17"/>
    <w:rsid w:val="007C7DEB"/>
  </w:style>
  <w:style w:type="numbering" w:customStyle="1" w:styleId="3117">
    <w:name w:val="Стиль3117"/>
    <w:rsid w:val="007C7DEB"/>
  </w:style>
  <w:style w:type="numbering" w:customStyle="1" w:styleId="11111117">
    <w:name w:val="1 / 1.1 / 1.1.117"/>
    <w:basedOn w:val="af"/>
    <w:next w:val="111111"/>
    <w:semiHidden/>
    <w:unhideWhenUsed/>
    <w:rsid w:val="007C7DEB"/>
  </w:style>
  <w:style w:type="paragraph" w:customStyle="1" w:styleId="FirstParagraph">
    <w:name w:val="First Paragraph"/>
    <w:basedOn w:val="afff6"/>
    <w:next w:val="afff6"/>
    <w:qFormat/>
    <w:rsid w:val="00390450"/>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6"/>
    <w:qFormat/>
    <w:rsid w:val="00390450"/>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c"/>
    <w:rsid w:val="0021224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3">
    <w:name w:val="xl673"/>
    <w:basedOn w:val="ac"/>
    <w:rsid w:val="002122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4">
    <w:name w:val="xl674"/>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5">
    <w:name w:val="xl675"/>
    <w:basedOn w:val="ac"/>
    <w:rsid w:val="0021224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c"/>
    <w:rsid w:val="00212244"/>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c"/>
    <w:rsid w:val="0021224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9">
    <w:name w:val="xl67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0">
    <w:name w:val="xl68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1">
    <w:name w:val="xl68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2">
    <w:name w:val="xl68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3">
    <w:name w:val="xl683"/>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4">
    <w:name w:val="xl684"/>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5">
    <w:name w:val="xl685"/>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6">
    <w:name w:val="xl68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7">
    <w:name w:val="xl687"/>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9">
    <w:name w:val="xl689"/>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0">
    <w:name w:val="xl69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1">
    <w:name w:val="xl6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2">
    <w:name w:val="xl692"/>
    <w:basedOn w:val="ac"/>
    <w:rsid w:val="0021224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3">
    <w:name w:val="xl693"/>
    <w:basedOn w:val="ac"/>
    <w:rsid w:val="00212244"/>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94">
    <w:name w:val="xl69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5">
    <w:name w:val="xl695"/>
    <w:basedOn w:val="ac"/>
    <w:rsid w:val="002122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6">
    <w:name w:val="xl69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7">
    <w:name w:val="xl697"/>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8">
    <w:name w:val="xl698"/>
    <w:basedOn w:val="ac"/>
    <w:rsid w:val="00212244"/>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0">
    <w:name w:val="xl700"/>
    <w:basedOn w:val="ac"/>
    <w:rsid w:val="0021224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1">
    <w:name w:val="xl701"/>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2">
    <w:name w:val="xl702"/>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3">
    <w:name w:val="xl703"/>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4">
    <w:name w:val="xl704"/>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5">
    <w:name w:val="xl705"/>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6">
    <w:name w:val="xl70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7">
    <w:name w:val="xl70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8">
    <w:name w:val="xl708"/>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9">
    <w:name w:val="xl709"/>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0">
    <w:name w:val="xl71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c"/>
    <w:rsid w:val="0021224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2">
    <w:name w:val="xl712"/>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3">
    <w:name w:val="xl71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14">
    <w:name w:val="xl71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5">
    <w:name w:val="xl715"/>
    <w:basedOn w:val="ac"/>
    <w:rsid w:val="00212244"/>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6">
    <w:name w:val="xl716"/>
    <w:basedOn w:val="ac"/>
    <w:rsid w:val="0021224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7">
    <w:name w:val="xl717"/>
    <w:basedOn w:val="ac"/>
    <w:rsid w:val="0021224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8">
    <w:name w:val="xl71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9">
    <w:name w:val="xl71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0">
    <w:name w:val="xl720"/>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21">
    <w:name w:val="xl721"/>
    <w:basedOn w:val="ac"/>
    <w:rsid w:val="0021224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2">
    <w:name w:val="xl72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3">
    <w:name w:val="xl723"/>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4">
    <w:name w:val="xl72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5">
    <w:name w:val="xl72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6">
    <w:name w:val="xl726"/>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c"/>
    <w:rsid w:val="0021224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c"/>
    <w:rsid w:val="0021224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c"/>
    <w:rsid w:val="00212244"/>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c"/>
    <w:rsid w:val="00212244"/>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8">
    <w:name w:val="xl748"/>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9">
    <w:name w:val="xl749"/>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0">
    <w:name w:val="xl75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1">
    <w:name w:val="xl75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2">
    <w:name w:val="xl752"/>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3">
    <w:name w:val="xl753"/>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4">
    <w:name w:val="xl754"/>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5">
    <w:name w:val="xl755"/>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56">
    <w:name w:val="xl756"/>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7">
    <w:name w:val="xl757"/>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8">
    <w:name w:val="xl75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0">
    <w:name w:val="xl76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1">
    <w:name w:val="xl76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2">
    <w:name w:val="xl762"/>
    <w:basedOn w:val="ac"/>
    <w:rsid w:val="0021224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3">
    <w:name w:val="xl76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5">
    <w:name w:val="xl765"/>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6">
    <w:name w:val="xl766"/>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7">
    <w:name w:val="xl767"/>
    <w:basedOn w:val="ac"/>
    <w:rsid w:val="0021224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8">
    <w:name w:val="xl768"/>
    <w:basedOn w:val="ac"/>
    <w:rsid w:val="0021224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9">
    <w:name w:val="xl769"/>
    <w:basedOn w:val="ac"/>
    <w:rsid w:val="00212244"/>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71">
    <w:name w:val="xl771"/>
    <w:basedOn w:val="ac"/>
    <w:rsid w:val="0021224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2">
    <w:name w:val="xl772"/>
    <w:basedOn w:val="ac"/>
    <w:rsid w:val="0021224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3">
    <w:name w:val="xl773"/>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4">
    <w:name w:val="xl774"/>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5">
    <w:name w:val="xl775"/>
    <w:basedOn w:val="ac"/>
    <w:rsid w:val="0021224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6">
    <w:name w:val="xl776"/>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7">
    <w:name w:val="xl777"/>
    <w:basedOn w:val="ac"/>
    <w:rsid w:val="0021224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4">
    <w:name w:val="xl784"/>
    <w:basedOn w:val="ac"/>
    <w:rsid w:val="002122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c"/>
    <w:rsid w:val="0021224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c"/>
    <w:rsid w:val="0021224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c"/>
    <w:rsid w:val="0021224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c"/>
    <w:rsid w:val="0021224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c"/>
    <w:rsid w:val="002122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c"/>
    <w:rsid w:val="002122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3">
    <w:name w:val="xl793"/>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4">
    <w:name w:val="xl794"/>
    <w:basedOn w:val="ac"/>
    <w:rsid w:val="00212244"/>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5">
    <w:name w:val="xl795"/>
    <w:basedOn w:val="ac"/>
    <w:rsid w:val="002122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6">
    <w:name w:val="xl796"/>
    <w:basedOn w:val="ac"/>
    <w:rsid w:val="00212244"/>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7">
    <w:name w:val="xl797"/>
    <w:basedOn w:val="ac"/>
    <w:rsid w:val="00212244"/>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8">
    <w:name w:val="xl798"/>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9">
    <w:name w:val="xl799"/>
    <w:basedOn w:val="ac"/>
    <w:rsid w:val="0021224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0">
    <w:name w:val="xl800"/>
    <w:basedOn w:val="ac"/>
    <w:rsid w:val="002122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c"/>
    <w:rsid w:val="0021224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8">
    <w:name w:val="xl91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c"/>
    <w:rsid w:val="002122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2">
    <w:name w:val="xl922"/>
    <w:basedOn w:val="ac"/>
    <w:rsid w:val="0021224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3">
    <w:name w:val="xl923"/>
    <w:basedOn w:val="ac"/>
    <w:rsid w:val="00212244"/>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c"/>
    <w:rsid w:val="00212244"/>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c"/>
    <w:rsid w:val="00212244"/>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6">
    <w:name w:val="xl926"/>
    <w:basedOn w:val="ac"/>
    <w:rsid w:val="0021224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7">
    <w:name w:val="xl927"/>
    <w:basedOn w:val="ac"/>
    <w:rsid w:val="0021224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8">
    <w:name w:val="xl928"/>
    <w:basedOn w:val="ac"/>
    <w:rsid w:val="0021224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c"/>
    <w:rsid w:val="0021224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c"/>
    <w:rsid w:val="0021224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c"/>
    <w:rsid w:val="00212244"/>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932">
    <w:name w:val="xl932"/>
    <w:basedOn w:val="ac"/>
    <w:rsid w:val="00212244"/>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87">
    <w:name w:val="xl18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8">
    <w:name w:val="xl18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9">
    <w:name w:val="xl18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0">
    <w:name w:val="xl19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1">
    <w:name w:val="xl19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2">
    <w:name w:val="xl192"/>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3">
    <w:name w:val="xl19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4">
    <w:name w:val="xl19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195">
    <w:name w:val="xl195"/>
    <w:basedOn w:val="ac"/>
    <w:rsid w:val="001811F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6">
    <w:name w:val="xl196"/>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197">
    <w:name w:val="xl197"/>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8">
    <w:name w:val="xl19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99">
    <w:name w:val="xl199"/>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0">
    <w:name w:val="xl20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8"/>
      <w:szCs w:val="28"/>
      <w:lang w:eastAsia="ru-RU"/>
    </w:rPr>
  </w:style>
  <w:style w:type="paragraph" w:customStyle="1" w:styleId="xl201">
    <w:name w:val="xl201"/>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02">
    <w:name w:val="xl202"/>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3">
    <w:name w:val="xl203"/>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4">
    <w:name w:val="xl204"/>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205">
    <w:name w:val="xl205"/>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6">
    <w:name w:val="xl206"/>
    <w:basedOn w:val="ac"/>
    <w:rsid w:val="001811F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7">
    <w:name w:val="xl207"/>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32"/>
      <w:szCs w:val="32"/>
      <w:lang w:eastAsia="ru-RU"/>
    </w:rPr>
  </w:style>
  <w:style w:type="paragraph" w:customStyle="1" w:styleId="xl208">
    <w:name w:val="xl208"/>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9">
    <w:name w:val="xl209"/>
    <w:basedOn w:val="ac"/>
    <w:rsid w:val="001811F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0">
    <w:name w:val="xl210"/>
    <w:basedOn w:val="ac"/>
    <w:rsid w:val="001811F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11">
    <w:name w:val="xl211"/>
    <w:basedOn w:val="ac"/>
    <w:rsid w:val="001811F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212">
    <w:name w:val="xl212"/>
    <w:basedOn w:val="ac"/>
    <w:rsid w:val="001811F6"/>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3">
    <w:name w:val="xl213"/>
    <w:basedOn w:val="ac"/>
    <w:rsid w:val="001811F6"/>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391">
    <w:name w:val="Нет списка39"/>
    <w:next w:val="af"/>
    <w:uiPriority w:val="99"/>
    <w:semiHidden/>
    <w:unhideWhenUsed/>
    <w:rsid w:val="00AC5697"/>
  </w:style>
  <w:style w:type="table" w:customStyle="1" w:styleId="166">
    <w:name w:val="Стандартная таблица16"/>
    <w:basedOn w:val="ae"/>
    <w:next w:val="affffffffffffff8"/>
    <w:rsid w:val="00AC569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e"/>
    <w:next w:val="58"/>
    <w:rsid w:val="00AC569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f"/>
    <w:next w:val="111111"/>
    <w:semiHidden/>
    <w:rsid w:val="00AC5697"/>
    <w:pPr>
      <w:numPr>
        <w:numId w:val="1"/>
      </w:numPr>
    </w:pPr>
  </w:style>
  <w:style w:type="numbering" w:customStyle="1" w:styleId="1ai18">
    <w:name w:val="1 / a / i18"/>
    <w:basedOn w:val="af"/>
    <w:next w:val="1ai"/>
    <w:semiHidden/>
    <w:rsid w:val="00AC5697"/>
  </w:style>
  <w:style w:type="table" w:customStyle="1" w:styleId="-116">
    <w:name w:val="Веб-таблица 116"/>
    <w:basedOn w:val="ae"/>
    <w:next w:val="-12"/>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e"/>
    <w:next w:val="-20"/>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e"/>
    <w:next w:val="-32"/>
    <w:semiHidden/>
    <w:rsid w:val="00AC569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e"/>
    <w:next w:val="1ffff5"/>
    <w:rsid w:val="00AC569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e"/>
    <w:next w:val="affffffffffffff6"/>
    <w:rsid w:val="00AC569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e"/>
    <w:next w:val="affffffffffffff7"/>
    <w:rsid w:val="00AC569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e"/>
    <w:next w:val="2ff8"/>
    <w:rsid w:val="00AC569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e"/>
    <w:next w:val="-11"/>
    <w:rsid w:val="00AC569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
    <w:uiPriority w:val="99"/>
    <w:semiHidden/>
    <w:unhideWhenUsed/>
    <w:rsid w:val="00AC5697"/>
  </w:style>
  <w:style w:type="table" w:customStyle="1" w:styleId="2101">
    <w:name w:val="Сетка таблицы2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
    <w:uiPriority w:val="99"/>
    <w:semiHidden/>
    <w:unhideWhenUsed/>
    <w:rsid w:val="00AC5697"/>
  </w:style>
  <w:style w:type="table" w:customStyle="1" w:styleId="111100">
    <w:name w:val="Сетка таблицы11110"/>
    <w:basedOn w:val="ae"/>
    <w:next w:val="aff1"/>
    <w:uiPriority w:val="59"/>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ветлый список - Акцент 316"/>
    <w:basedOn w:val="ae"/>
    <w:next w:val="-33"/>
    <w:uiPriority w:val="99"/>
    <w:rsid w:val="00AC5697"/>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e"/>
    <w:next w:val="aff1"/>
    <w:rsid w:val="00AC56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
    <w:uiPriority w:val="99"/>
    <w:semiHidden/>
    <w:unhideWhenUsed/>
    <w:rsid w:val="00AC5697"/>
  </w:style>
  <w:style w:type="table" w:customStyle="1" w:styleId="5200">
    <w:name w:val="Сетка таблицы520"/>
    <w:basedOn w:val="ae"/>
    <w:next w:val="aff1"/>
    <w:uiPriority w:val="59"/>
    <w:rsid w:val="00AC56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e"/>
    <w:next w:val="aff1"/>
    <w:uiPriority w:val="59"/>
    <w:rsid w:val="00AC56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e"/>
    <w:next w:val="aff1"/>
    <w:uiPriority w:val="59"/>
    <w:rsid w:val="00AC56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
    <w:uiPriority w:val="99"/>
    <w:semiHidden/>
    <w:unhideWhenUsed/>
    <w:rsid w:val="00AC5697"/>
  </w:style>
  <w:style w:type="table" w:customStyle="1" w:styleId="-161">
    <w:name w:val="Таблица М-РЦБ16"/>
    <w:basedOn w:val="aff1"/>
    <w:rsid w:val="00AC5697"/>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AC5697"/>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AC5697"/>
    <w:pPr>
      <w:numPr>
        <w:numId w:val="51"/>
      </w:numPr>
    </w:pPr>
  </w:style>
  <w:style w:type="numbering" w:customStyle="1" w:styleId="180">
    <w:name w:val="маркированный18"/>
    <w:rsid w:val="00AC5697"/>
    <w:pPr>
      <w:numPr>
        <w:numId w:val="52"/>
      </w:numPr>
    </w:pPr>
  </w:style>
  <w:style w:type="table" w:customStyle="1" w:styleId="108">
    <w:name w:val="Тема таблицы10"/>
    <w:basedOn w:val="ae"/>
    <w:next w:val="afffffffffffffffff2"/>
    <w:rsid w:val="00AC5697"/>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
    <w:name w:val="Стиль3118"/>
    <w:rsid w:val="00AC5697"/>
    <w:pPr>
      <w:numPr>
        <w:numId w:val="53"/>
      </w:numPr>
    </w:pPr>
  </w:style>
  <w:style w:type="paragraph" w:customStyle="1" w:styleId="afffffffffffffffff8">
    <w:name w:val="Обычный + Междустр.интервал:  полуторный"/>
    <w:basedOn w:val="ac"/>
    <w:uiPriority w:val="99"/>
    <w:rsid w:val="00AC5697"/>
    <w:pPr>
      <w:suppressAutoHyphens/>
      <w:spacing w:after="0" w:line="360" w:lineRule="auto"/>
    </w:pPr>
    <w:rPr>
      <w:rFonts w:ascii="Times New Roman" w:eastAsia="Times New Roman" w:hAnsi="Times New Roman" w:cs="Times New Roman"/>
      <w:noProof/>
      <w:sz w:val="24"/>
      <w:szCs w:val="24"/>
      <w:lang w:eastAsia="ar-SA"/>
    </w:rPr>
  </w:style>
  <w:style w:type="paragraph" w:customStyle="1" w:styleId="10-">
    <w:name w:val="ТАБ 10-Заг."/>
    <w:basedOn w:val="ac"/>
    <w:qFormat/>
    <w:rsid w:val="00AC5697"/>
    <w:pPr>
      <w:widowControl w:val="0"/>
      <w:spacing w:after="0" w:line="240" w:lineRule="auto"/>
      <w:ind w:left="-57" w:right="-57"/>
      <w:jc w:val="center"/>
    </w:pPr>
    <w:rPr>
      <w:rFonts w:ascii="Times New Roman" w:eastAsia="Times New Roman" w:hAnsi="Times New Roman" w:cs="Times New Roman"/>
      <w:b/>
      <w:noProof/>
      <w:sz w:val="20"/>
      <w:szCs w:val="26"/>
      <w:lang w:eastAsia="ru-RU"/>
    </w:rPr>
  </w:style>
  <w:style w:type="character" w:customStyle="1" w:styleId="tl8wme">
    <w:name w:val="tl8wme"/>
    <w:basedOn w:val="ad"/>
    <w:rsid w:val="00AC5697"/>
  </w:style>
  <w:style w:type="paragraph" w:customStyle="1" w:styleId="afffffffffffffffff9">
    <w:name w:val="_Об_Таблица"/>
    <w:basedOn w:val="ac"/>
    <w:link w:val="afffffffffffffffffa"/>
    <w:qFormat/>
    <w:rsid w:val="00AC5697"/>
    <w:pPr>
      <w:spacing w:after="0" w:line="240" w:lineRule="auto"/>
      <w:jc w:val="center"/>
    </w:pPr>
    <w:rPr>
      <w:rFonts w:ascii="Times New Roman" w:eastAsia="Calibri" w:hAnsi="Times New Roman" w:cs="Times New Roman"/>
      <w:iCs/>
      <w:noProof/>
      <w:szCs w:val="26"/>
    </w:rPr>
  </w:style>
  <w:style w:type="character" w:customStyle="1" w:styleId="afffffffffffffffffa">
    <w:name w:val="_Об_Таблица Знак"/>
    <w:basedOn w:val="ad"/>
    <w:link w:val="afffffffffffffffff9"/>
    <w:rsid w:val="00AC5697"/>
    <w:rPr>
      <w:rFonts w:ascii="Times New Roman" w:eastAsia="Calibri" w:hAnsi="Times New Roman" w:cs="Times New Roman"/>
      <w:iCs/>
      <w:noProof/>
      <w:szCs w:val="26"/>
    </w:rPr>
  </w:style>
  <w:style w:type="character" w:customStyle="1" w:styleId="il">
    <w:name w:val="il"/>
    <w:basedOn w:val="ad"/>
    <w:rsid w:val="00AC5697"/>
  </w:style>
  <w:style w:type="paragraph" w:customStyle="1" w:styleId="afffffffffffffffffb">
    <w:name w:val="_Обычный"/>
    <w:basedOn w:val="ac"/>
    <w:link w:val="afffffffffffffffffc"/>
    <w:uiPriority w:val="99"/>
    <w:qFormat/>
    <w:rsid w:val="00AC5697"/>
    <w:pPr>
      <w:spacing w:after="0" w:line="360" w:lineRule="auto"/>
      <w:ind w:firstLine="709"/>
      <w:jc w:val="both"/>
    </w:pPr>
    <w:rPr>
      <w:rFonts w:ascii="Times New Roman" w:eastAsia="Calibri" w:hAnsi="Times New Roman" w:cs="Times New Roman"/>
      <w:iCs/>
      <w:noProof/>
      <w:sz w:val="26"/>
      <w:szCs w:val="26"/>
    </w:rPr>
  </w:style>
  <w:style w:type="character" w:customStyle="1" w:styleId="afffffffffffffffffc">
    <w:name w:val="_Обычный Знак"/>
    <w:basedOn w:val="ad"/>
    <w:link w:val="afffffffffffffffffb"/>
    <w:uiPriority w:val="99"/>
    <w:rsid w:val="00AC5697"/>
    <w:rPr>
      <w:rFonts w:ascii="Times New Roman" w:eastAsia="Calibri" w:hAnsi="Times New Roman" w:cs="Times New Roman"/>
      <w:iCs/>
      <w:noProof/>
      <w:sz w:val="26"/>
      <w:szCs w:val="26"/>
    </w:rPr>
  </w:style>
  <w:style w:type="paragraph" w:customStyle="1" w:styleId="TextBody">
    <w:name w:val="Text Body"/>
    <w:basedOn w:val="ac"/>
    <w:uiPriority w:val="99"/>
    <w:rsid w:val="00AC5697"/>
    <w:pPr>
      <w:suppressAutoHyphens/>
      <w:spacing w:after="120" w:line="240" w:lineRule="auto"/>
    </w:pPr>
    <w:rPr>
      <w:rFonts w:ascii="Times New Roman" w:eastAsia="Times New Roman" w:hAnsi="Times New Roman" w:cs="Times New Roman"/>
      <w:noProof/>
      <w:sz w:val="24"/>
      <w:szCs w:val="24"/>
      <w:lang w:eastAsia="zh-CN"/>
    </w:rPr>
  </w:style>
  <w:style w:type="paragraph" w:customStyle="1" w:styleId="afffffffffffffffffd">
    <w:name w:val="Маркированный"/>
    <w:basedOn w:val="ac"/>
    <w:next w:val="ac"/>
    <w:rsid w:val="00AC5697"/>
    <w:pPr>
      <w:tabs>
        <w:tab w:val="num" w:pos="360"/>
      </w:tabs>
      <w:spacing w:after="0" w:line="240" w:lineRule="auto"/>
      <w:ind w:firstLine="357"/>
      <w:jc w:val="both"/>
    </w:pPr>
    <w:rPr>
      <w:rFonts w:ascii="Arial" w:eastAsia="MS Mincho" w:hAnsi="Arial" w:cs="Times New Roman"/>
      <w:noProof/>
      <w:sz w:val="24"/>
      <w:szCs w:val="20"/>
      <w:lang w:eastAsia="ja-JP"/>
    </w:rPr>
  </w:style>
  <w:style w:type="paragraph" w:customStyle="1" w:styleId="111112">
    <w:name w:val="_Таблица 1.1.1.1.1"/>
    <w:basedOn w:val="ac"/>
    <w:qFormat/>
    <w:rsid w:val="00AC5697"/>
    <w:pPr>
      <w:spacing w:before="240" w:after="120" w:line="240" w:lineRule="auto"/>
      <w:ind w:left="930" w:right="282" w:hanging="363"/>
      <w:contextualSpacing/>
      <w:jc w:val="both"/>
    </w:pPr>
    <w:rPr>
      <w:rFonts w:ascii="Times New Roman" w:eastAsia="Calibri" w:hAnsi="Times New Roman" w:cs="Times New Roman"/>
      <w:iCs/>
      <w:noProof/>
      <w:sz w:val="26"/>
      <w:szCs w:val="26"/>
    </w:rPr>
  </w:style>
  <w:style w:type="paragraph" w:customStyle="1" w:styleId="TableParagraph">
    <w:name w:val="Table Paragraph"/>
    <w:basedOn w:val="ac"/>
    <w:uiPriority w:val="1"/>
    <w:qFormat/>
    <w:rsid w:val="00AC5697"/>
    <w:pPr>
      <w:widowControl w:val="0"/>
      <w:spacing w:after="0" w:line="240" w:lineRule="auto"/>
    </w:pPr>
    <w:rPr>
      <w:rFonts w:ascii="Times New Roman" w:eastAsia="Times New Roman" w:hAnsi="Times New Roman" w:cs="Times New Roman"/>
      <w:noProof/>
      <w:sz w:val="24"/>
      <w:szCs w:val="24"/>
      <w:lang w:eastAsia="ru-RU"/>
    </w:rPr>
  </w:style>
  <w:style w:type="character" w:customStyle="1" w:styleId="w">
    <w:name w:val="w"/>
    <w:basedOn w:val="ad"/>
    <w:rsid w:val="00AC5697"/>
  </w:style>
  <w:style w:type="table" w:customStyle="1" w:styleId="111a">
    <w:name w:val="Таблица ОРГРЭС111"/>
    <w:basedOn w:val="ae"/>
    <w:next w:val="aff1"/>
    <w:rsid w:val="00BA4FF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1">
    <w:name w:val="Стиль31181"/>
    <w:rsid w:val="00BA4FF2"/>
  </w:style>
  <w:style w:type="table" w:customStyle="1" w:styleId="7c">
    <w:name w:val="Сетка таблицы7"/>
    <w:basedOn w:val="ae"/>
    <w:next w:val="aff1"/>
    <w:rsid w:val="00150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f"/>
    <w:uiPriority w:val="99"/>
    <w:semiHidden/>
    <w:unhideWhenUsed/>
    <w:rsid w:val="00845618"/>
  </w:style>
  <w:style w:type="paragraph" w:customStyle="1" w:styleId="afffffffffffffffffe">
    <w:name w:val="Информация об изменениях"/>
    <w:basedOn w:val="ac"/>
    <w:next w:val="ac"/>
    <w:uiPriority w:val="99"/>
    <w:rsid w:val="00845618"/>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ffffffffffff">
    <w:name w:val="Подзаголовок для информации об изменениях"/>
    <w:basedOn w:val="ac"/>
    <w:next w:val="ac"/>
    <w:uiPriority w:val="99"/>
    <w:rsid w:val="00845618"/>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formattext">
    <w:name w:val="formattext"/>
    <w:basedOn w:val="ac"/>
    <w:rsid w:val="008456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3">
    <w:name w:val="Таблица ОРГРЭС112"/>
    <w:basedOn w:val="ae"/>
    <w:next w:val="aff1"/>
    <w:rsid w:val="0084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f"/>
    <w:uiPriority w:val="99"/>
    <w:semiHidden/>
    <w:unhideWhenUsed/>
    <w:rsid w:val="00845618"/>
  </w:style>
  <w:style w:type="numbering" w:customStyle="1" w:styleId="1181">
    <w:name w:val="Нет списка118"/>
    <w:next w:val="af"/>
    <w:uiPriority w:val="99"/>
    <w:semiHidden/>
    <w:unhideWhenUsed/>
    <w:rsid w:val="00845618"/>
  </w:style>
  <w:style w:type="numbering" w:customStyle="1" w:styleId="2112">
    <w:name w:val="Нет списка211"/>
    <w:next w:val="af"/>
    <w:uiPriority w:val="99"/>
    <w:semiHidden/>
    <w:unhideWhenUsed/>
    <w:rsid w:val="00845618"/>
  </w:style>
  <w:style w:type="numbering" w:customStyle="1" w:styleId="3119">
    <w:name w:val="Нет списка311"/>
    <w:next w:val="af"/>
    <w:uiPriority w:val="99"/>
    <w:semiHidden/>
    <w:unhideWhenUsed/>
    <w:rsid w:val="00845618"/>
  </w:style>
  <w:style w:type="table" w:customStyle="1" w:styleId="2113">
    <w:name w:val="Сетка таблицы2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умерованный19"/>
    <w:rsid w:val="00845618"/>
    <w:pPr>
      <w:numPr>
        <w:numId w:val="24"/>
      </w:numPr>
    </w:pPr>
  </w:style>
  <w:style w:type="numbering" w:customStyle="1" w:styleId="19">
    <w:name w:val="маркированный19"/>
    <w:rsid w:val="00845618"/>
    <w:pPr>
      <w:numPr>
        <w:numId w:val="64"/>
      </w:numPr>
    </w:pPr>
  </w:style>
  <w:style w:type="table" w:customStyle="1" w:styleId="-317">
    <w:name w:val="Светлый список - Акцент 317"/>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
    <w:name w:val="1 / a / i19"/>
    <w:basedOn w:val="af"/>
    <w:next w:val="1ai"/>
    <w:semiHidden/>
    <w:unhideWhenUsed/>
    <w:rsid w:val="00845618"/>
  </w:style>
  <w:style w:type="numbering" w:customStyle="1" w:styleId="11111119">
    <w:name w:val="1 / 1.1 / 1.1.119"/>
    <w:basedOn w:val="af"/>
    <w:next w:val="111111"/>
    <w:semiHidden/>
    <w:unhideWhenUsed/>
    <w:rsid w:val="00845618"/>
  </w:style>
  <w:style w:type="table" w:customStyle="1" w:styleId="5111">
    <w:name w:val="Сетка таблицы511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f"/>
    <w:uiPriority w:val="99"/>
    <w:semiHidden/>
    <w:unhideWhenUsed/>
    <w:rsid w:val="00845618"/>
  </w:style>
  <w:style w:type="table" w:customStyle="1" w:styleId="31111">
    <w:name w:val="Сетка таблицы3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a">
    <w:name w:val="Нет списка41"/>
    <w:next w:val="af"/>
    <w:uiPriority w:val="99"/>
    <w:semiHidden/>
    <w:unhideWhenUsed/>
    <w:rsid w:val="00845618"/>
  </w:style>
  <w:style w:type="numbering" w:customStyle="1" w:styleId="1210">
    <w:name w:val="Нет списка121"/>
    <w:next w:val="af"/>
    <w:uiPriority w:val="99"/>
    <w:semiHidden/>
    <w:unhideWhenUsed/>
    <w:rsid w:val="00845618"/>
  </w:style>
  <w:style w:type="numbering" w:customStyle="1" w:styleId="2121">
    <w:name w:val="Нет списка212"/>
    <w:next w:val="af"/>
    <w:uiPriority w:val="99"/>
    <w:semiHidden/>
    <w:unhideWhenUsed/>
    <w:rsid w:val="00845618"/>
  </w:style>
  <w:style w:type="numbering" w:customStyle="1" w:styleId="3123">
    <w:name w:val="Нет списка312"/>
    <w:next w:val="af"/>
    <w:uiPriority w:val="99"/>
    <w:semiHidden/>
    <w:unhideWhenUsed/>
    <w:rsid w:val="00845618"/>
  </w:style>
  <w:style w:type="table" w:customStyle="1" w:styleId="2122">
    <w:name w:val="Сетка таблицы2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умерованный110"/>
    <w:rsid w:val="00845618"/>
    <w:pPr>
      <w:numPr>
        <w:numId w:val="55"/>
      </w:numPr>
    </w:pPr>
  </w:style>
  <w:style w:type="numbering" w:customStyle="1" w:styleId="1104">
    <w:name w:val="маркированный110"/>
    <w:rsid w:val="00845618"/>
  </w:style>
  <w:style w:type="table" w:customStyle="1" w:styleId="-318">
    <w:name w:val="Светлый список - Акцент 318"/>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
    <w:name w:val="1 / a / i110"/>
    <w:basedOn w:val="af"/>
    <w:next w:val="1ai"/>
    <w:semiHidden/>
    <w:unhideWhenUsed/>
    <w:rsid w:val="00845618"/>
    <w:pPr>
      <w:numPr>
        <w:numId w:val="57"/>
      </w:numPr>
    </w:pPr>
  </w:style>
  <w:style w:type="numbering" w:customStyle="1" w:styleId="111111110">
    <w:name w:val="1 / 1.1 / 1.1.1110"/>
    <w:basedOn w:val="af"/>
    <w:next w:val="111111"/>
    <w:semiHidden/>
    <w:unhideWhenUsed/>
    <w:rsid w:val="00845618"/>
    <w:pPr>
      <w:numPr>
        <w:numId w:val="67"/>
      </w:numPr>
    </w:pPr>
  </w:style>
  <w:style w:type="numbering" w:customStyle="1" w:styleId="11211">
    <w:name w:val="Нет списка1121"/>
    <w:next w:val="af"/>
    <w:uiPriority w:val="99"/>
    <w:semiHidden/>
    <w:unhideWhenUsed/>
    <w:rsid w:val="00845618"/>
  </w:style>
  <w:style w:type="table" w:customStyle="1" w:styleId="31120">
    <w:name w:val="Сетка таблицы3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0">
    <w:name w:val="Стиль3119"/>
    <w:rsid w:val="00845618"/>
  </w:style>
  <w:style w:type="numbering" w:customStyle="1" w:styleId="311100">
    <w:name w:val="Стиль31110"/>
    <w:rsid w:val="00845618"/>
  </w:style>
  <w:style w:type="numbering" w:customStyle="1" w:styleId="51a">
    <w:name w:val="Нет списка51"/>
    <w:next w:val="af"/>
    <w:uiPriority w:val="99"/>
    <w:semiHidden/>
    <w:unhideWhenUsed/>
    <w:rsid w:val="00845618"/>
  </w:style>
  <w:style w:type="numbering" w:customStyle="1" w:styleId="1310">
    <w:name w:val="Нет списка131"/>
    <w:next w:val="af"/>
    <w:uiPriority w:val="99"/>
    <w:semiHidden/>
    <w:unhideWhenUsed/>
    <w:rsid w:val="00845618"/>
  </w:style>
  <w:style w:type="numbering" w:customStyle="1" w:styleId="2210">
    <w:name w:val="Нет списка221"/>
    <w:next w:val="af"/>
    <w:uiPriority w:val="99"/>
    <w:semiHidden/>
    <w:unhideWhenUsed/>
    <w:rsid w:val="00845618"/>
  </w:style>
  <w:style w:type="numbering" w:customStyle="1" w:styleId="3210">
    <w:name w:val="Нет списка321"/>
    <w:next w:val="af"/>
    <w:uiPriority w:val="99"/>
    <w:semiHidden/>
    <w:unhideWhenUsed/>
    <w:rsid w:val="00845618"/>
  </w:style>
  <w:style w:type="numbering" w:customStyle="1" w:styleId="21c">
    <w:name w:val="нумерованный21"/>
    <w:rsid w:val="00845618"/>
  </w:style>
  <w:style w:type="numbering" w:customStyle="1" w:styleId="21d">
    <w:name w:val="маркированный21"/>
    <w:rsid w:val="00845618"/>
  </w:style>
  <w:style w:type="numbering" w:customStyle="1" w:styleId="1ai21">
    <w:name w:val="1 / a / i21"/>
    <w:basedOn w:val="af"/>
    <w:next w:val="1ai"/>
    <w:semiHidden/>
    <w:unhideWhenUsed/>
    <w:rsid w:val="00845618"/>
  </w:style>
  <w:style w:type="numbering" w:customStyle="1" w:styleId="11111121">
    <w:name w:val="1 / 1.1 / 1.1.121"/>
    <w:basedOn w:val="af"/>
    <w:next w:val="111111"/>
    <w:semiHidden/>
    <w:unhideWhenUsed/>
    <w:rsid w:val="00845618"/>
  </w:style>
  <w:style w:type="numbering" w:customStyle="1" w:styleId="11310">
    <w:name w:val="Нет списка1131"/>
    <w:next w:val="af"/>
    <w:uiPriority w:val="99"/>
    <w:semiHidden/>
    <w:unhideWhenUsed/>
    <w:rsid w:val="00845618"/>
  </w:style>
  <w:style w:type="numbering" w:customStyle="1" w:styleId="31210">
    <w:name w:val="Стиль3121"/>
    <w:rsid w:val="00845618"/>
  </w:style>
  <w:style w:type="numbering" w:customStyle="1" w:styleId="611">
    <w:name w:val="Нет списка61"/>
    <w:next w:val="af"/>
    <w:uiPriority w:val="99"/>
    <w:semiHidden/>
    <w:unhideWhenUsed/>
    <w:rsid w:val="00845618"/>
  </w:style>
  <w:style w:type="numbering" w:customStyle="1" w:styleId="711">
    <w:name w:val="Нет списка71"/>
    <w:next w:val="af"/>
    <w:uiPriority w:val="99"/>
    <w:semiHidden/>
    <w:unhideWhenUsed/>
    <w:rsid w:val="00845618"/>
  </w:style>
  <w:style w:type="numbering" w:customStyle="1" w:styleId="1410">
    <w:name w:val="Нет списка141"/>
    <w:next w:val="af"/>
    <w:uiPriority w:val="99"/>
    <w:semiHidden/>
    <w:unhideWhenUsed/>
    <w:rsid w:val="00845618"/>
  </w:style>
  <w:style w:type="numbering" w:customStyle="1" w:styleId="2310">
    <w:name w:val="Нет списка231"/>
    <w:next w:val="af"/>
    <w:uiPriority w:val="99"/>
    <w:semiHidden/>
    <w:unhideWhenUsed/>
    <w:rsid w:val="00845618"/>
  </w:style>
  <w:style w:type="numbering" w:customStyle="1" w:styleId="3310">
    <w:name w:val="Нет списка331"/>
    <w:next w:val="af"/>
    <w:uiPriority w:val="99"/>
    <w:semiHidden/>
    <w:unhideWhenUsed/>
    <w:rsid w:val="00845618"/>
  </w:style>
  <w:style w:type="numbering" w:customStyle="1" w:styleId="31a">
    <w:name w:val="нумерованный31"/>
    <w:rsid w:val="00845618"/>
  </w:style>
  <w:style w:type="numbering" w:customStyle="1" w:styleId="31b">
    <w:name w:val="маркированный31"/>
    <w:rsid w:val="00845618"/>
  </w:style>
  <w:style w:type="numbering" w:customStyle="1" w:styleId="1ai31">
    <w:name w:val="1 / a / i31"/>
    <w:basedOn w:val="af"/>
    <w:next w:val="1ai"/>
    <w:semiHidden/>
    <w:unhideWhenUsed/>
    <w:rsid w:val="00845618"/>
  </w:style>
  <w:style w:type="numbering" w:customStyle="1" w:styleId="11111131">
    <w:name w:val="1 / 1.1 / 1.1.131"/>
    <w:basedOn w:val="af"/>
    <w:next w:val="111111"/>
    <w:semiHidden/>
    <w:unhideWhenUsed/>
    <w:rsid w:val="00845618"/>
  </w:style>
  <w:style w:type="numbering" w:customStyle="1" w:styleId="11410">
    <w:name w:val="Нет списка1141"/>
    <w:next w:val="af"/>
    <w:uiPriority w:val="99"/>
    <w:semiHidden/>
    <w:unhideWhenUsed/>
    <w:rsid w:val="00845618"/>
  </w:style>
  <w:style w:type="numbering" w:customStyle="1" w:styleId="31310">
    <w:name w:val="Стиль3131"/>
    <w:rsid w:val="00845618"/>
  </w:style>
  <w:style w:type="numbering" w:customStyle="1" w:styleId="811">
    <w:name w:val="Нет списка81"/>
    <w:next w:val="af"/>
    <w:uiPriority w:val="99"/>
    <w:semiHidden/>
    <w:unhideWhenUsed/>
    <w:rsid w:val="00845618"/>
  </w:style>
  <w:style w:type="numbering" w:customStyle="1" w:styleId="911">
    <w:name w:val="Нет списка91"/>
    <w:next w:val="af"/>
    <w:uiPriority w:val="99"/>
    <w:semiHidden/>
    <w:unhideWhenUsed/>
    <w:rsid w:val="00845618"/>
  </w:style>
  <w:style w:type="numbering" w:customStyle="1" w:styleId="1510">
    <w:name w:val="Нет списка151"/>
    <w:next w:val="af"/>
    <w:uiPriority w:val="99"/>
    <w:semiHidden/>
    <w:unhideWhenUsed/>
    <w:rsid w:val="00845618"/>
  </w:style>
  <w:style w:type="numbering" w:customStyle="1" w:styleId="2410">
    <w:name w:val="Нет списка241"/>
    <w:next w:val="af"/>
    <w:uiPriority w:val="99"/>
    <w:semiHidden/>
    <w:unhideWhenUsed/>
    <w:rsid w:val="00845618"/>
  </w:style>
  <w:style w:type="numbering" w:customStyle="1" w:styleId="3410">
    <w:name w:val="Нет списка341"/>
    <w:next w:val="af"/>
    <w:uiPriority w:val="99"/>
    <w:semiHidden/>
    <w:unhideWhenUsed/>
    <w:rsid w:val="00845618"/>
  </w:style>
  <w:style w:type="numbering" w:customStyle="1" w:styleId="41b">
    <w:name w:val="нумерованный41"/>
    <w:rsid w:val="00845618"/>
  </w:style>
  <w:style w:type="numbering" w:customStyle="1" w:styleId="41c">
    <w:name w:val="маркированный41"/>
    <w:rsid w:val="00845618"/>
  </w:style>
  <w:style w:type="numbering" w:customStyle="1" w:styleId="1ai41">
    <w:name w:val="1 / a / i41"/>
    <w:basedOn w:val="af"/>
    <w:next w:val="1ai"/>
    <w:semiHidden/>
    <w:unhideWhenUsed/>
    <w:rsid w:val="00845618"/>
  </w:style>
  <w:style w:type="numbering" w:customStyle="1" w:styleId="11111141">
    <w:name w:val="1 / 1.1 / 1.1.141"/>
    <w:basedOn w:val="af"/>
    <w:next w:val="111111"/>
    <w:semiHidden/>
    <w:unhideWhenUsed/>
    <w:rsid w:val="00845618"/>
  </w:style>
  <w:style w:type="numbering" w:customStyle="1" w:styleId="11510">
    <w:name w:val="Нет списка1151"/>
    <w:next w:val="af"/>
    <w:uiPriority w:val="99"/>
    <w:semiHidden/>
    <w:unhideWhenUsed/>
    <w:rsid w:val="00845618"/>
  </w:style>
  <w:style w:type="numbering" w:customStyle="1" w:styleId="31410">
    <w:name w:val="Стиль3141"/>
    <w:rsid w:val="00845618"/>
  </w:style>
  <w:style w:type="numbering" w:customStyle="1" w:styleId="1010">
    <w:name w:val="Нет списка101"/>
    <w:next w:val="af"/>
    <w:uiPriority w:val="99"/>
    <w:semiHidden/>
    <w:unhideWhenUsed/>
    <w:rsid w:val="00845618"/>
  </w:style>
  <w:style w:type="numbering" w:customStyle="1" w:styleId="51b">
    <w:name w:val="нумерованный51"/>
    <w:rsid w:val="00845618"/>
  </w:style>
  <w:style w:type="numbering" w:customStyle="1" w:styleId="1ai51">
    <w:name w:val="1 / a / i51"/>
    <w:basedOn w:val="af"/>
    <w:next w:val="1ai"/>
    <w:semiHidden/>
    <w:unhideWhenUsed/>
    <w:rsid w:val="00845618"/>
  </w:style>
  <w:style w:type="numbering" w:customStyle="1" w:styleId="51c">
    <w:name w:val="маркированный51"/>
    <w:rsid w:val="00845618"/>
  </w:style>
  <w:style w:type="numbering" w:customStyle="1" w:styleId="31510">
    <w:name w:val="Стиль3151"/>
    <w:rsid w:val="00845618"/>
  </w:style>
  <w:style w:type="numbering" w:customStyle="1" w:styleId="11111151">
    <w:name w:val="1 / 1.1 / 1.1.151"/>
    <w:basedOn w:val="af"/>
    <w:next w:val="111111"/>
    <w:semiHidden/>
    <w:unhideWhenUsed/>
    <w:rsid w:val="00845618"/>
  </w:style>
  <w:style w:type="numbering" w:customStyle="1" w:styleId="1610">
    <w:name w:val="Нет списка161"/>
    <w:next w:val="af"/>
    <w:uiPriority w:val="99"/>
    <w:semiHidden/>
    <w:unhideWhenUsed/>
    <w:rsid w:val="00845618"/>
  </w:style>
  <w:style w:type="numbering" w:customStyle="1" w:styleId="612">
    <w:name w:val="нумерованный61"/>
    <w:rsid w:val="00845618"/>
  </w:style>
  <w:style w:type="numbering" w:customStyle="1" w:styleId="1ai61">
    <w:name w:val="1 / a / i61"/>
    <w:basedOn w:val="af"/>
    <w:next w:val="1ai"/>
    <w:semiHidden/>
    <w:unhideWhenUsed/>
    <w:rsid w:val="00845618"/>
  </w:style>
  <w:style w:type="numbering" w:customStyle="1" w:styleId="613">
    <w:name w:val="маркированный61"/>
    <w:rsid w:val="00845618"/>
  </w:style>
  <w:style w:type="numbering" w:customStyle="1" w:styleId="31610">
    <w:name w:val="Стиль3161"/>
    <w:rsid w:val="00845618"/>
  </w:style>
  <w:style w:type="numbering" w:customStyle="1" w:styleId="11111161">
    <w:name w:val="1 / 1.1 / 1.1.161"/>
    <w:basedOn w:val="af"/>
    <w:next w:val="111111"/>
    <w:semiHidden/>
    <w:unhideWhenUsed/>
    <w:rsid w:val="00845618"/>
  </w:style>
  <w:style w:type="numbering" w:customStyle="1" w:styleId="1710">
    <w:name w:val="Нет списка171"/>
    <w:next w:val="af"/>
    <w:uiPriority w:val="99"/>
    <w:semiHidden/>
    <w:unhideWhenUsed/>
    <w:rsid w:val="00845618"/>
  </w:style>
  <w:style w:type="numbering" w:customStyle="1" w:styleId="712">
    <w:name w:val="нумерованный71"/>
    <w:rsid w:val="00845618"/>
  </w:style>
  <w:style w:type="numbering" w:customStyle="1" w:styleId="1ai71">
    <w:name w:val="1 / a / i71"/>
    <w:basedOn w:val="af"/>
    <w:next w:val="1ai"/>
    <w:semiHidden/>
    <w:unhideWhenUsed/>
    <w:rsid w:val="00845618"/>
  </w:style>
  <w:style w:type="numbering" w:customStyle="1" w:styleId="713">
    <w:name w:val="маркированный71"/>
    <w:rsid w:val="00845618"/>
  </w:style>
  <w:style w:type="numbering" w:customStyle="1" w:styleId="31710">
    <w:name w:val="Стиль3171"/>
    <w:rsid w:val="00845618"/>
  </w:style>
  <w:style w:type="numbering" w:customStyle="1" w:styleId="11111171">
    <w:name w:val="1 / 1.1 / 1.1.171"/>
    <w:basedOn w:val="af"/>
    <w:next w:val="111111"/>
    <w:semiHidden/>
    <w:unhideWhenUsed/>
    <w:rsid w:val="00845618"/>
  </w:style>
  <w:style w:type="numbering" w:customStyle="1" w:styleId="1812">
    <w:name w:val="Нет списка181"/>
    <w:next w:val="af"/>
    <w:uiPriority w:val="99"/>
    <w:semiHidden/>
    <w:unhideWhenUsed/>
    <w:rsid w:val="00845618"/>
  </w:style>
  <w:style w:type="numbering" w:customStyle="1" w:styleId="812">
    <w:name w:val="нумерованный81"/>
    <w:rsid w:val="00845618"/>
  </w:style>
  <w:style w:type="numbering" w:customStyle="1" w:styleId="1ai81">
    <w:name w:val="1 / a / i81"/>
    <w:basedOn w:val="af"/>
    <w:next w:val="1ai"/>
    <w:semiHidden/>
    <w:unhideWhenUsed/>
    <w:rsid w:val="00845618"/>
  </w:style>
  <w:style w:type="numbering" w:customStyle="1" w:styleId="813">
    <w:name w:val="маркированный81"/>
    <w:rsid w:val="00845618"/>
  </w:style>
  <w:style w:type="numbering" w:customStyle="1" w:styleId="31810">
    <w:name w:val="Стиль3181"/>
    <w:rsid w:val="00845618"/>
  </w:style>
  <w:style w:type="numbering" w:customStyle="1" w:styleId="11111181">
    <w:name w:val="1 / 1.1 / 1.1.181"/>
    <w:basedOn w:val="af"/>
    <w:next w:val="111111"/>
    <w:semiHidden/>
    <w:unhideWhenUsed/>
    <w:rsid w:val="00845618"/>
  </w:style>
  <w:style w:type="numbering" w:customStyle="1" w:styleId="1910">
    <w:name w:val="Нет списка191"/>
    <w:next w:val="af"/>
    <w:uiPriority w:val="99"/>
    <w:semiHidden/>
    <w:unhideWhenUsed/>
    <w:rsid w:val="00845618"/>
  </w:style>
  <w:style w:type="numbering" w:customStyle="1" w:styleId="912">
    <w:name w:val="нумерованный91"/>
    <w:rsid w:val="00845618"/>
  </w:style>
  <w:style w:type="numbering" w:customStyle="1" w:styleId="1ai91">
    <w:name w:val="1 / a / i91"/>
    <w:basedOn w:val="af"/>
    <w:next w:val="1ai"/>
    <w:semiHidden/>
    <w:unhideWhenUsed/>
    <w:rsid w:val="00845618"/>
  </w:style>
  <w:style w:type="numbering" w:customStyle="1" w:styleId="913">
    <w:name w:val="маркированный91"/>
    <w:rsid w:val="00845618"/>
  </w:style>
  <w:style w:type="numbering" w:customStyle="1" w:styleId="31910">
    <w:name w:val="Стиль3191"/>
    <w:rsid w:val="00845618"/>
  </w:style>
  <w:style w:type="numbering" w:customStyle="1" w:styleId="11111191">
    <w:name w:val="1 / 1.1 / 1.1.191"/>
    <w:basedOn w:val="af"/>
    <w:next w:val="111111"/>
    <w:semiHidden/>
    <w:unhideWhenUsed/>
    <w:rsid w:val="00845618"/>
  </w:style>
  <w:style w:type="numbering" w:customStyle="1" w:styleId="2011">
    <w:name w:val="Нет списка201"/>
    <w:next w:val="af"/>
    <w:uiPriority w:val="99"/>
    <w:semiHidden/>
    <w:unhideWhenUsed/>
    <w:rsid w:val="00845618"/>
  </w:style>
  <w:style w:type="numbering" w:customStyle="1" w:styleId="1011">
    <w:name w:val="нумерованный101"/>
    <w:rsid w:val="00845618"/>
  </w:style>
  <w:style w:type="numbering" w:customStyle="1" w:styleId="1ai101">
    <w:name w:val="1 / a / i101"/>
    <w:basedOn w:val="af"/>
    <w:next w:val="1ai"/>
    <w:semiHidden/>
    <w:unhideWhenUsed/>
    <w:rsid w:val="00845618"/>
  </w:style>
  <w:style w:type="numbering" w:customStyle="1" w:styleId="1012">
    <w:name w:val="маркированный101"/>
    <w:rsid w:val="00845618"/>
  </w:style>
  <w:style w:type="numbering" w:customStyle="1" w:styleId="311010">
    <w:name w:val="Стиль31101"/>
    <w:rsid w:val="00845618"/>
  </w:style>
  <w:style w:type="numbering" w:customStyle="1" w:styleId="111111101">
    <w:name w:val="1 / 1.1 / 1.1.1101"/>
    <w:basedOn w:val="af"/>
    <w:next w:val="111111"/>
    <w:semiHidden/>
    <w:unhideWhenUsed/>
    <w:rsid w:val="00845618"/>
  </w:style>
  <w:style w:type="numbering" w:customStyle="1" w:styleId="2510">
    <w:name w:val="Нет списка251"/>
    <w:next w:val="af"/>
    <w:uiPriority w:val="99"/>
    <w:semiHidden/>
    <w:unhideWhenUsed/>
    <w:rsid w:val="00845618"/>
  </w:style>
  <w:style w:type="numbering" w:customStyle="1" w:styleId="111b">
    <w:name w:val="нумерованный111"/>
    <w:rsid w:val="00845618"/>
  </w:style>
  <w:style w:type="numbering" w:customStyle="1" w:styleId="1ai111">
    <w:name w:val="1 / a / i111"/>
    <w:basedOn w:val="af"/>
    <w:next w:val="1ai"/>
    <w:semiHidden/>
    <w:unhideWhenUsed/>
    <w:rsid w:val="00845618"/>
  </w:style>
  <w:style w:type="numbering" w:customStyle="1" w:styleId="111">
    <w:name w:val="маркированный111"/>
    <w:rsid w:val="00845618"/>
    <w:pPr>
      <w:numPr>
        <w:numId w:val="37"/>
      </w:numPr>
    </w:pPr>
  </w:style>
  <w:style w:type="numbering" w:customStyle="1" w:styleId="311110">
    <w:name w:val="Стиль31111"/>
    <w:rsid w:val="00845618"/>
  </w:style>
  <w:style w:type="numbering" w:customStyle="1" w:styleId="111111111">
    <w:name w:val="1 / 1.1 / 1.1.1111"/>
    <w:basedOn w:val="af"/>
    <w:next w:val="111111"/>
    <w:semiHidden/>
    <w:unhideWhenUsed/>
    <w:rsid w:val="00845618"/>
    <w:pPr>
      <w:numPr>
        <w:numId w:val="46"/>
      </w:numPr>
    </w:pPr>
  </w:style>
  <w:style w:type="numbering" w:customStyle="1" w:styleId="2610">
    <w:name w:val="Нет списка261"/>
    <w:next w:val="af"/>
    <w:uiPriority w:val="99"/>
    <w:semiHidden/>
    <w:unhideWhenUsed/>
    <w:rsid w:val="00845618"/>
  </w:style>
  <w:style w:type="numbering" w:customStyle="1" w:styleId="1211">
    <w:name w:val="нумерованный121"/>
    <w:rsid w:val="00845618"/>
  </w:style>
  <w:style w:type="numbering" w:customStyle="1" w:styleId="1ai121">
    <w:name w:val="1 / a / i121"/>
    <w:basedOn w:val="af"/>
    <w:next w:val="1ai"/>
    <w:semiHidden/>
    <w:unhideWhenUsed/>
    <w:rsid w:val="00845618"/>
  </w:style>
  <w:style w:type="numbering" w:customStyle="1" w:styleId="1212">
    <w:name w:val="маркированный121"/>
    <w:rsid w:val="00845618"/>
  </w:style>
  <w:style w:type="numbering" w:customStyle="1" w:styleId="31121">
    <w:name w:val="Стиль31121"/>
    <w:rsid w:val="00845618"/>
  </w:style>
  <w:style w:type="numbering" w:customStyle="1" w:styleId="111111121">
    <w:name w:val="1 / 1.1 / 1.1.1121"/>
    <w:basedOn w:val="af"/>
    <w:next w:val="111111"/>
    <w:semiHidden/>
    <w:unhideWhenUsed/>
    <w:rsid w:val="00845618"/>
  </w:style>
  <w:style w:type="numbering" w:customStyle="1" w:styleId="2710">
    <w:name w:val="Нет списка271"/>
    <w:next w:val="af"/>
    <w:uiPriority w:val="99"/>
    <w:semiHidden/>
    <w:unhideWhenUsed/>
    <w:rsid w:val="00845618"/>
  </w:style>
  <w:style w:type="numbering" w:customStyle="1" w:styleId="281a">
    <w:name w:val="Нет списка281"/>
    <w:next w:val="af"/>
    <w:uiPriority w:val="99"/>
    <w:semiHidden/>
    <w:unhideWhenUsed/>
    <w:rsid w:val="00845618"/>
  </w:style>
  <w:style w:type="numbering" w:customStyle="1" w:styleId="1311">
    <w:name w:val="нумерованный131"/>
    <w:rsid w:val="00845618"/>
  </w:style>
  <w:style w:type="numbering" w:customStyle="1" w:styleId="1ai131">
    <w:name w:val="1 / a / i131"/>
    <w:basedOn w:val="af"/>
    <w:next w:val="1ai"/>
    <w:semiHidden/>
    <w:unhideWhenUsed/>
    <w:rsid w:val="00845618"/>
  </w:style>
  <w:style w:type="numbering" w:customStyle="1" w:styleId="1312">
    <w:name w:val="маркированный131"/>
    <w:rsid w:val="00845618"/>
  </w:style>
  <w:style w:type="numbering" w:customStyle="1" w:styleId="31131">
    <w:name w:val="Стиль31131"/>
    <w:rsid w:val="00845618"/>
  </w:style>
  <w:style w:type="numbering" w:customStyle="1" w:styleId="111111131">
    <w:name w:val="1 / 1.1 / 1.1.1131"/>
    <w:basedOn w:val="af"/>
    <w:next w:val="111111"/>
    <w:semiHidden/>
    <w:unhideWhenUsed/>
    <w:rsid w:val="00845618"/>
  </w:style>
  <w:style w:type="numbering" w:customStyle="1" w:styleId="2910">
    <w:name w:val="Нет списка291"/>
    <w:next w:val="af"/>
    <w:uiPriority w:val="99"/>
    <w:semiHidden/>
    <w:unhideWhenUsed/>
    <w:rsid w:val="00845618"/>
  </w:style>
  <w:style w:type="numbering" w:customStyle="1" w:styleId="1411">
    <w:name w:val="нумерованный141"/>
    <w:rsid w:val="00845618"/>
  </w:style>
  <w:style w:type="numbering" w:customStyle="1" w:styleId="1ai141">
    <w:name w:val="1 / a / i141"/>
    <w:basedOn w:val="af"/>
    <w:next w:val="1ai"/>
    <w:semiHidden/>
    <w:unhideWhenUsed/>
    <w:rsid w:val="00845618"/>
  </w:style>
  <w:style w:type="numbering" w:customStyle="1" w:styleId="1412">
    <w:name w:val="маркированный141"/>
    <w:rsid w:val="00845618"/>
  </w:style>
  <w:style w:type="numbering" w:customStyle="1" w:styleId="31141">
    <w:name w:val="Стиль31141"/>
    <w:rsid w:val="00845618"/>
  </w:style>
  <w:style w:type="numbering" w:customStyle="1" w:styleId="111111141">
    <w:name w:val="1 / 1.1 / 1.1.1141"/>
    <w:basedOn w:val="af"/>
    <w:next w:val="111111"/>
    <w:semiHidden/>
    <w:unhideWhenUsed/>
    <w:rsid w:val="00845618"/>
  </w:style>
  <w:style w:type="numbering" w:customStyle="1" w:styleId="3010">
    <w:name w:val="Нет списка301"/>
    <w:next w:val="af"/>
    <w:uiPriority w:val="99"/>
    <w:semiHidden/>
    <w:unhideWhenUsed/>
    <w:rsid w:val="00845618"/>
  </w:style>
  <w:style w:type="numbering" w:customStyle="1" w:styleId="3510">
    <w:name w:val="Нет списка351"/>
    <w:next w:val="af"/>
    <w:uiPriority w:val="99"/>
    <w:semiHidden/>
    <w:unhideWhenUsed/>
    <w:rsid w:val="00845618"/>
  </w:style>
  <w:style w:type="numbering" w:customStyle="1" w:styleId="3610">
    <w:name w:val="Нет списка361"/>
    <w:next w:val="af"/>
    <w:uiPriority w:val="99"/>
    <w:semiHidden/>
    <w:unhideWhenUsed/>
    <w:rsid w:val="00845618"/>
  </w:style>
  <w:style w:type="numbering" w:customStyle="1" w:styleId="1511">
    <w:name w:val="нумерованный151"/>
    <w:rsid w:val="00845618"/>
  </w:style>
  <w:style w:type="numbering" w:customStyle="1" w:styleId="1ai151">
    <w:name w:val="1 / a / i151"/>
    <w:basedOn w:val="af"/>
    <w:next w:val="1ai"/>
    <w:semiHidden/>
    <w:unhideWhenUsed/>
    <w:rsid w:val="00845618"/>
  </w:style>
  <w:style w:type="numbering" w:customStyle="1" w:styleId="1512">
    <w:name w:val="маркированный151"/>
    <w:rsid w:val="00845618"/>
  </w:style>
  <w:style w:type="numbering" w:customStyle="1" w:styleId="31151">
    <w:name w:val="Стиль31151"/>
    <w:rsid w:val="00845618"/>
  </w:style>
  <w:style w:type="numbering" w:customStyle="1" w:styleId="111111151">
    <w:name w:val="1 / 1.1 / 1.1.1151"/>
    <w:basedOn w:val="af"/>
    <w:next w:val="111111"/>
    <w:semiHidden/>
    <w:unhideWhenUsed/>
    <w:rsid w:val="00845618"/>
  </w:style>
  <w:style w:type="numbering" w:customStyle="1" w:styleId="3710">
    <w:name w:val="Нет списка371"/>
    <w:next w:val="af"/>
    <w:uiPriority w:val="99"/>
    <w:semiHidden/>
    <w:unhideWhenUsed/>
    <w:rsid w:val="00845618"/>
  </w:style>
  <w:style w:type="numbering" w:customStyle="1" w:styleId="1611">
    <w:name w:val="нумерованный161"/>
    <w:rsid w:val="00845618"/>
  </w:style>
  <w:style w:type="numbering" w:customStyle="1" w:styleId="1ai161">
    <w:name w:val="1 / a / i161"/>
    <w:basedOn w:val="af"/>
    <w:next w:val="1ai"/>
    <w:semiHidden/>
    <w:unhideWhenUsed/>
    <w:rsid w:val="00845618"/>
  </w:style>
  <w:style w:type="numbering" w:customStyle="1" w:styleId="1612">
    <w:name w:val="маркированный161"/>
    <w:rsid w:val="00845618"/>
  </w:style>
  <w:style w:type="numbering" w:customStyle="1" w:styleId="31161">
    <w:name w:val="Стиль31161"/>
    <w:rsid w:val="00845618"/>
  </w:style>
  <w:style w:type="numbering" w:customStyle="1" w:styleId="111111161">
    <w:name w:val="1 / 1.1 / 1.1.1161"/>
    <w:basedOn w:val="af"/>
    <w:next w:val="111111"/>
    <w:semiHidden/>
    <w:unhideWhenUsed/>
    <w:rsid w:val="00845618"/>
  </w:style>
  <w:style w:type="numbering" w:customStyle="1" w:styleId="3810">
    <w:name w:val="Нет списка381"/>
    <w:next w:val="af"/>
    <w:uiPriority w:val="99"/>
    <w:semiHidden/>
    <w:unhideWhenUsed/>
    <w:rsid w:val="00845618"/>
  </w:style>
  <w:style w:type="numbering" w:customStyle="1" w:styleId="1712">
    <w:name w:val="нумерованный171"/>
    <w:rsid w:val="00845618"/>
  </w:style>
  <w:style w:type="numbering" w:customStyle="1" w:styleId="1ai171">
    <w:name w:val="1 / a / i171"/>
    <w:basedOn w:val="af"/>
    <w:next w:val="1ai"/>
    <w:semiHidden/>
    <w:unhideWhenUsed/>
    <w:rsid w:val="00845618"/>
  </w:style>
  <w:style w:type="numbering" w:customStyle="1" w:styleId="1713">
    <w:name w:val="маркированный171"/>
    <w:rsid w:val="00845618"/>
  </w:style>
  <w:style w:type="numbering" w:customStyle="1" w:styleId="31171">
    <w:name w:val="Стиль31171"/>
    <w:rsid w:val="00845618"/>
  </w:style>
  <w:style w:type="numbering" w:customStyle="1" w:styleId="111111171">
    <w:name w:val="1 / 1.1 / 1.1.1171"/>
    <w:basedOn w:val="af"/>
    <w:next w:val="111111"/>
    <w:semiHidden/>
    <w:unhideWhenUsed/>
    <w:rsid w:val="00845618"/>
  </w:style>
  <w:style w:type="numbering" w:customStyle="1" w:styleId="3910">
    <w:name w:val="Нет списка391"/>
    <w:next w:val="af"/>
    <w:uiPriority w:val="99"/>
    <w:semiHidden/>
    <w:unhideWhenUsed/>
    <w:rsid w:val="00845618"/>
  </w:style>
  <w:style w:type="numbering" w:customStyle="1" w:styleId="111111181">
    <w:name w:val="1 / 1.1 / 1.1.1181"/>
    <w:basedOn w:val="af"/>
    <w:next w:val="111111"/>
    <w:semiHidden/>
    <w:rsid w:val="00845618"/>
  </w:style>
  <w:style w:type="numbering" w:customStyle="1" w:styleId="1ai181">
    <w:name w:val="1 / a / i181"/>
    <w:basedOn w:val="af"/>
    <w:next w:val="1ai"/>
    <w:semiHidden/>
    <w:rsid w:val="00845618"/>
  </w:style>
  <w:style w:type="numbering" w:customStyle="1" w:styleId="11010">
    <w:name w:val="Нет списка1101"/>
    <w:next w:val="af"/>
    <w:uiPriority w:val="99"/>
    <w:semiHidden/>
    <w:unhideWhenUsed/>
    <w:rsid w:val="00845618"/>
  </w:style>
  <w:style w:type="numbering" w:customStyle="1" w:styleId="11610">
    <w:name w:val="Нет списка1161"/>
    <w:next w:val="af"/>
    <w:uiPriority w:val="99"/>
    <w:semiHidden/>
    <w:unhideWhenUsed/>
    <w:rsid w:val="00845618"/>
  </w:style>
  <w:style w:type="numbering" w:customStyle="1" w:styleId="21010">
    <w:name w:val="Нет списка2101"/>
    <w:next w:val="af"/>
    <w:uiPriority w:val="99"/>
    <w:semiHidden/>
    <w:unhideWhenUsed/>
    <w:rsid w:val="00845618"/>
  </w:style>
  <w:style w:type="numbering" w:customStyle="1" w:styleId="31010">
    <w:name w:val="Нет списка3101"/>
    <w:next w:val="af"/>
    <w:uiPriority w:val="99"/>
    <w:semiHidden/>
    <w:unhideWhenUsed/>
    <w:rsid w:val="00845618"/>
  </w:style>
  <w:style w:type="numbering" w:customStyle="1" w:styleId="181">
    <w:name w:val="нумерованный181"/>
    <w:rsid w:val="00845618"/>
    <w:pPr>
      <w:numPr>
        <w:numId w:val="47"/>
      </w:numPr>
    </w:pPr>
  </w:style>
  <w:style w:type="numbering" w:customStyle="1" w:styleId="1810">
    <w:name w:val="маркированный181"/>
    <w:rsid w:val="00845618"/>
    <w:pPr>
      <w:numPr>
        <w:numId w:val="48"/>
      </w:numPr>
    </w:pPr>
  </w:style>
  <w:style w:type="numbering" w:customStyle="1" w:styleId="31182">
    <w:name w:val="Стиль31182"/>
    <w:rsid w:val="00845618"/>
  </w:style>
  <w:style w:type="numbering" w:customStyle="1" w:styleId="401">
    <w:name w:val="Нет списка401"/>
    <w:next w:val="af"/>
    <w:uiPriority w:val="99"/>
    <w:semiHidden/>
    <w:unhideWhenUsed/>
    <w:rsid w:val="00845618"/>
  </w:style>
  <w:style w:type="numbering" w:customStyle="1" w:styleId="11710">
    <w:name w:val="Нет списка1171"/>
    <w:next w:val="af"/>
    <w:uiPriority w:val="99"/>
    <w:semiHidden/>
    <w:unhideWhenUsed/>
    <w:rsid w:val="00845618"/>
  </w:style>
  <w:style w:type="numbering" w:customStyle="1" w:styleId="11810">
    <w:name w:val="Нет списка1181"/>
    <w:next w:val="af"/>
    <w:uiPriority w:val="99"/>
    <w:semiHidden/>
    <w:unhideWhenUsed/>
    <w:rsid w:val="00845618"/>
  </w:style>
  <w:style w:type="numbering" w:customStyle="1" w:styleId="21110">
    <w:name w:val="Нет списка2111"/>
    <w:next w:val="af"/>
    <w:uiPriority w:val="99"/>
    <w:semiHidden/>
    <w:unhideWhenUsed/>
    <w:rsid w:val="00845618"/>
  </w:style>
  <w:style w:type="numbering" w:customStyle="1" w:styleId="31113">
    <w:name w:val="Нет списка3111"/>
    <w:next w:val="af"/>
    <w:uiPriority w:val="99"/>
    <w:semiHidden/>
    <w:unhideWhenUsed/>
    <w:rsid w:val="00845618"/>
  </w:style>
  <w:style w:type="table" w:customStyle="1" w:styleId="21111">
    <w:name w:val="Сетка таблицы211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умерованный191"/>
    <w:rsid w:val="00845618"/>
  </w:style>
  <w:style w:type="numbering" w:customStyle="1" w:styleId="1912">
    <w:name w:val="маркированный191"/>
    <w:rsid w:val="00845618"/>
  </w:style>
  <w:style w:type="table" w:customStyle="1" w:styleId="-3171">
    <w:name w:val="Светлый список - Акцент 317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
    <w:name w:val="1 / a / i191"/>
    <w:basedOn w:val="af"/>
    <w:next w:val="1ai"/>
    <w:semiHidden/>
    <w:unhideWhenUsed/>
    <w:rsid w:val="00845618"/>
  </w:style>
  <w:style w:type="numbering" w:customStyle="1" w:styleId="111111191">
    <w:name w:val="1 / 1.1 / 1.1.1191"/>
    <w:basedOn w:val="af"/>
    <w:next w:val="111111"/>
    <w:semiHidden/>
    <w:unhideWhenUsed/>
    <w:rsid w:val="00845618"/>
  </w:style>
  <w:style w:type="numbering" w:customStyle="1" w:styleId="111113">
    <w:name w:val="Нет списка11111"/>
    <w:next w:val="af"/>
    <w:uiPriority w:val="99"/>
    <w:semiHidden/>
    <w:unhideWhenUsed/>
    <w:rsid w:val="00845618"/>
  </w:style>
  <w:style w:type="table" w:customStyle="1" w:styleId="311111">
    <w:name w:val="Сетка таблицы3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
    <w:name w:val="Стиль31191"/>
    <w:rsid w:val="00845618"/>
  </w:style>
  <w:style w:type="numbering" w:customStyle="1" w:styleId="4113">
    <w:name w:val="Нет списка411"/>
    <w:next w:val="af"/>
    <w:uiPriority w:val="99"/>
    <w:semiHidden/>
    <w:unhideWhenUsed/>
    <w:rsid w:val="00845618"/>
  </w:style>
  <w:style w:type="numbering" w:customStyle="1" w:styleId="12110">
    <w:name w:val="Нет списка1211"/>
    <w:next w:val="af"/>
    <w:uiPriority w:val="99"/>
    <w:semiHidden/>
    <w:unhideWhenUsed/>
    <w:rsid w:val="00845618"/>
  </w:style>
  <w:style w:type="numbering" w:customStyle="1" w:styleId="21210">
    <w:name w:val="Нет списка2121"/>
    <w:next w:val="af"/>
    <w:uiPriority w:val="99"/>
    <w:semiHidden/>
    <w:unhideWhenUsed/>
    <w:rsid w:val="00845618"/>
  </w:style>
  <w:style w:type="numbering" w:customStyle="1" w:styleId="31211">
    <w:name w:val="Нет списка3121"/>
    <w:next w:val="af"/>
    <w:uiPriority w:val="99"/>
    <w:semiHidden/>
    <w:unhideWhenUsed/>
    <w:rsid w:val="00845618"/>
  </w:style>
  <w:style w:type="numbering" w:customStyle="1" w:styleId="11011">
    <w:name w:val="нумерованный1101"/>
    <w:rsid w:val="00845618"/>
  </w:style>
  <w:style w:type="numbering" w:customStyle="1" w:styleId="11012">
    <w:name w:val="маркированный1101"/>
    <w:rsid w:val="00845618"/>
  </w:style>
  <w:style w:type="numbering" w:customStyle="1" w:styleId="1ai1101">
    <w:name w:val="1 / a / i1101"/>
    <w:basedOn w:val="af"/>
    <w:next w:val="1ai"/>
    <w:semiHidden/>
    <w:unhideWhenUsed/>
    <w:rsid w:val="00845618"/>
  </w:style>
  <w:style w:type="numbering" w:customStyle="1" w:styleId="1111111101">
    <w:name w:val="1 / 1.1 / 1.1.11101"/>
    <w:basedOn w:val="af"/>
    <w:next w:val="111111"/>
    <w:semiHidden/>
    <w:unhideWhenUsed/>
    <w:rsid w:val="00845618"/>
  </w:style>
  <w:style w:type="numbering" w:customStyle="1" w:styleId="112111">
    <w:name w:val="Нет списка11211"/>
    <w:next w:val="af"/>
    <w:uiPriority w:val="99"/>
    <w:semiHidden/>
    <w:unhideWhenUsed/>
    <w:rsid w:val="00845618"/>
  </w:style>
  <w:style w:type="numbering" w:customStyle="1" w:styleId="311101">
    <w:name w:val="Стиль311101"/>
    <w:rsid w:val="00845618"/>
  </w:style>
  <w:style w:type="numbering" w:customStyle="1" w:styleId="5113">
    <w:name w:val="Нет списка511"/>
    <w:next w:val="af"/>
    <w:uiPriority w:val="99"/>
    <w:semiHidden/>
    <w:unhideWhenUsed/>
    <w:rsid w:val="00845618"/>
  </w:style>
  <w:style w:type="numbering" w:customStyle="1" w:styleId="13110">
    <w:name w:val="Нет списка1311"/>
    <w:next w:val="af"/>
    <w:uiPriority w:val="99"/>
    <w:semiHidden/>
    <w:unhideWhenUsed/>
    <w:rsid w:val="00845618"/>
  </w:style>
  <w:style w:type="numbering" w:customStyle="1" w:styleId="2211">
    <w:name w:val="Нет списка2211"/>
    <w:next w:val="af"/>
    <w:uiPriority w:val="99"/>
    <w:semiHidden/>
    <w:unhideWhenUsed/>
    <w:rsid w:val="00845618"/>
  </w:style>
  <w:style w:type="numbering" w:customStyle="1" w:styleId="3211">
    <w:name w:val="Нет списка3211"/>
    <w:next w:val="af"/>
    <w:uiPriority w:val="99"/>
    <w:semiHidden/>
    <w:unhideWhenUsed/>
    <w:rsid w:val="00845618"/>
  </w:style>
  <w:style w:type="numbering" w:customStyle="1" w:styleId="2114">
    <w:name w:val="нумерованный211"/>
    <w:rsid w:val="00845618"/>
  </w:style>
  <w:style w:type="numbering" w:customStyle="1" w:styleId="2115">
    <w:name w:val="маркированный211"/>
    <w:rsid w:val="00845618"/>
  </w:style>
  <w:style w:type="numbering" w:customStyle="1" w:styleId="1ai211">
    <w:name w:val="1 / a / i211"/>
    <w:basedOn w:val="af"/>
    <w:next w:val="1ai"/>
    <w:semiHidden/>
    <w:unhideWhenUsed/>
    <w:rsid w:val="00845618"/>
  </w:style>
  <w:style w:type="numbering" w:customStyle="1" w:styleId="111111211">
    <w:name w:val="1 / 1.1 / 1.1.1211"/>
    <w:basedOn w:val="af"/>
    <w:next w:val="111111"/>
    <w:semiHidden/>
    <w:unhideWhenUsed/>
    <w:rsid w:val="00845618"/>
  </w:style>
  <w:style w:type="numbering" w:customStyle="1" w:styleId="11311">
    <w:name w:val="Нет списка11311"/>
    <w:next w:val="af"/>
    <w:uiPriority w:val="99"/>
    <w:semiHidden/>
    <w:unhideWhenUsed/>
    <w:rsid w:val="00845618"/>
  </w:style>
  <w:style w:type="numbering" w:customStyle="1" w:styleId="312110">
    <w:name w:val="Стиль31211"/>
    <w:rsid w:val="00845618"/>
  </w:style>
  <w:style w:type="numbering" w:customStyle="1" w:styleId="6110">
    <w:name w:val="Нет списка611"/>
    <w:next w:val="af"/>
    <w:uiPriority w:val="99"/>
    <w:semiHidden/>
    <w:unhideWhenUsed/>
    <w:rsid w:val="00845618"/>
  </w:style>
  <w:style w:type="numbering" w:customStyle="1" w:styleId="7110">
    <w:name w:val="Нет списка711"/>
    <w:next w:val="af"/>
    <w:uiPriority w:val="99"/>
    <w:semiHidden/>
    <w:unhideWhenUsed/>
    <w:rsid w:val="00845618"/>
  </w:style>
  <w:style w:type="numbering" w:customStyle="1" w:styleId="14110">
    <w:name w:val="Нет списка1411"/>
    <w:next w:val="af"/>
    <w:uiPriority w:val="99"/>
    <w:semiHidden/>
    <w:unhideWhenUsed/>
    <w:rsid w:val="00845618"/>
  </w:style>
  <w:style w:type="numbering" w:customStyle="1" w:styleId="2311">
    <w:name w:val="Нет списка2311"/>
    <w:next w:val="af"/>
    <w:uiPriority w:val="99"/>
    <w:semiHidden/>
    <w:unhideWhenUsed/>
    <w:rsid w:val="00845618"/>
  </w:style>
  <w:style w:type="numbering" w:customStyle="1" w:styleId="3311">
    <w:name w:val="Нет списка3311"/>
    <w:next w:val="af"/>
    <w:uiPriority w:val="99"/>
    <w:semiHidden/>
    <w:unhideWhenUsed/>
    <w:rsid w:val="00845618"/>
  </w:style>
  <w:style w:type="table" w:customStyle="1" w:styleId="21211">
    <w:name w:val="Сетка таблицы212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a">
    <w:name w:val="нумерованный311"/>
    <w:rsid w:val="00845618"/>
  </w:style>
  <w:style w:type="numbering" w:customStyle="1" w:styleId="311b">
    <w:name w:val="маркированный311"/>
    <w:rsid w:val="00845618"/>
  </w:style>
  <w:style w:type="table" w:customStyle="1" w:styleId="-3181">
    <w:name w:val="Светлый список - Акцент 318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
    <w:name w:val="Сетка таблицы1122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1">
    <w:name w:val="1 / a / i311"/>
    <w:basedOn w:val="af"/>
    <w:next w:val="1ai"/>
    <w:semiHidden/>
    <w:unhideWhenUsed/>
    <w:rsid w:val="00845618"/>
  </w:style>
  <w:style w:type="numbering" w:customStyle="1" w:styleId="111111311">
    <w:name w:val="1 / 1.1 / 1.1.1311"/>
    <w:basedOn w:val="af"/>
    <w:next w:val="111111"/>
    <w:semiHidden/>
    <w:unhideWhenUsed/>
    <w:rsid w:val="00845618"/>
  </w:style>
  <w:style w:type="numbering" w:customStyle="1" w:styleId="11411">
    <w:name w:val="Нет списка11411"/>
    <w:next w:val="af"/>
    <w:uiPriority w:val="99"/>
    <w:semiHidden/>
    <w:unhideWhenUsed/>
    <w:rsid w:val="00845618"/>
  </w:style>
  <w:style w:type="table" w:customStyle="1" w:styleId="311210">
    <w:name w:val="Сетка таблицы3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Стиль31311"/>
    <w:rsid w:val="00845618"/>
  </w:style>
  <w:style w:type="numbering" w:customStyle="1" w:styleId="8110">
    <w:name w:val="Нет списка811"/>
    <w:next w:val="af"/>
    <w:uiPriority w:val="99"/>
    <w:semiHidden/>
    <w:unhideWhenUsed/>
    <w:rsid w:val="00845618"/>
  </w:style>
  <w:style w:type="numbering" w:customStyle="1" w:styleId="9110">
    <w:name w:val="Нет списка911"/>
    <w:next w:val="af"/>
    <w:uiPriority w:val="99"/>
    <w:semiHidden/>
    <w:unhideWhenUsed/>
    <w:rsid w:val="00845618"/>
  </w:style>
  <w:style w:type="numbering" w:customStyle="1" w:styleId="15110">
    <w:name w:val="Нет списка1511"/>
    <w:next w:val="af"/>
    <w:uiPriority w:val="99"/>
    <w:semiHidden/>
    <w:unhideWhenUsed/>
    <w:rsid w:val="00845618"/>
  </w:style>
  <w:style w:type="numbering" w:customStyle="1" w:styleId="2411">
    <w:name w:val="Нет списка2411"/>
    <w:next w:val="af"/>
    <w:uiPriority w:val="99"/>
    <w:semiHidden/>
    <w:unhideWhenUsed/>
    <w:rsid w:val="00845618"/>
  </w:style>
  <w:style w:type="numbering" w:customStyle="1" w:styleId="3411">
    <w:name w:val="Нет списка3411"/>
    <w:next w:val="af"/>
    <w:uiPriority w:val="99"/>
    <w:semiHidden/>
    <w:unhideWhenUsed/>
    <w:rsid w:val="00845618"/>
  </w:style>
  <w:style w:type="numbering" w:customStyle="1" w:styleId="4114">
    <w:name w:val="нумерованный411"/>
    <w:rsid w:val="00845618"/>
  </w:style>
  <w:style w:type="numbering" w:customStyle="1" w:styleId="4115">
    <w:name w:val="маркированный411"/>
    <w:rsid w:val="00845618"/>
  </w:style>
  <w:style w:type="numbering" w:customStyle="1" w:styleId="1ai411">
    <w:name w:val="1 / a / i411"/>
    <w:basedOn w:val="af"/>
    <w:next w:val="1ai"/>
    <w:semiHidden/>
    <w:unhideWhenUsed/>
    <w:rsid w:val="00845618"/>
  </w:style>
  <w:style w:type="numbering" w:customStyle="1" w:styleId="111111411">
    <w:name w:val="1 / 1.1 / 1.1.1411"/>
    <w:basedOn w:val="af"/>
    <w:next w:val="111111"/>
    <w:semiHidden/>
    <w:unhideWhenUsed/>
    <w:rsid w:val="00845618"/>
  </w:style>
  <w:style w:type="numbering" w:customStyle="1" w:styleId="11511">
    <w:name w:val="Нет списка11511"/>
    <w:next w:val="af"/>
    <w:uiPriority w:val="99"/>
    <w:semiHidden/>
    <w:unhideWhenUsed/>
    <w:rsid w:val="00845618"/>
  </w:style>
  <w:style w:type="table" w:customStyle="1" w:styleId="51211">
    <w:name w:val="Сетка таблицы5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Стиль31411"/>
    <w:rsid w:val="00845618"/>
  </w:style>
  <w:style w:type="numbering" w:customStyle="1" w:styleId="10110">
    <w:name w:val="Нет списка1011"/>
    <w:next w:val="af"/>
    <w:uiPriority w:val="99"/>
    <w:semiHidden/>
    <w:unhideWhenUsed/>
    <w:rsid w:val="00845618"/>
  </w:style>
  <w:style w:type="numbering" w:customStyle="1" w:styleId="5114">
    <w:name w:val="нумерованный511"/>
    <w:rsid w:val="00845618"/>
  </w:style>
  <w:style w:type="numbering" w:customStyle="1" w:styleId="1ai511">
    <w:name w:val="1 / a / i511"/>
    <w:basedOn w:val="af"/>
    <w:next w:val="1ai"/>
    <w:semiHidden/>
    <w:unhideWhenUsed/>
    <w:rsid w:val="00845618"/>
  </w:style>
  <w:style w:type="numbering" w:customStyle="1" w:styleId="5115">
    <w:name w:val="маркированный511"/>
    <w:rsid w:val="00845618"/>
  </w:style>
  <w:style w:type="numbering" w:customStyle="1" w:styleId="31511">
    <w:name w:val="Стиль31511"/>
    <w:rsid w:val="00845618"/>
  </w:style>
  <w:style w:type="numbering" w:customStyle="1" w:styleId="111111511">
    <w:name w:val="1 / 1.1 / 1.1.1511"/>
    <w:basedOn w:val="af"/>
    <w:next w:val="111111"/>
    <w:semiHidden/>
    <w:unhideWhenUsed/>
    <w:rsid w:val="00845618"/>
  </w:style>
  <w:style w:type="numbering" w:customStyle="1" w:styleId="16110">
    <w:name w:val="Нет списка1611"/>
    <w:next w:val="af"/>
    <w:uiPriority w:val="99"/>
    <w:semiHidden/>
    <w:unhideWhenUsed/>
    <w:rsid w:val="00845618"/>
  </w:style>
  <w:style w:type="numbering" w:customStyle="1" w:styleId="6111">
    <w:name w:val="нумерованный611"/>
    <w:rsid w:val="00845618"/>
  </w:style>
  <w:style w:type="numbering" w:customStyle="1" w:styleId="1ai611">
    <w:name w:val="1 / a / i611"/>
    <w:basedOn w:val="af"/>
    <w:next w:val="1ai"/>
    <w:semiHidden/>
    <w:unhideWhenUsed/>
    <w:rsid w:val="00845618"/>
  </w:style>
  <w:style w:type="numbering" w:customStyle="1" w:styleId="6112">
    <w:name w:val="маркированный611"/>
    <w:rsid w:val="00845618"/>
  </w:style>
  <w:style w:type="numbering" w:customStyle="1" w:styleId="31611">
    <w:name w:val="Стиль31611"/>
    <w:rsid w:val="00845618"/>
  </w:style>
  <w:style w:type="numbering" w:customStyle="1" w:styleId="111111611">
    <w:name w:val="1 / 1.1 / 1.1.1611"/>
    <w:basedOn w:val="af"/>
    <w:next w:val="111111"/>
    <w:semiHidden/>
    <w:unhideWhenUsed/>
    <w:rsid w:val="00845618"/>
  </w:style>
  <w:style w:type="numbering" w:customStyle="1" w:styleId="17110">
    <w:name w:val="Нет списка1711"/>
    <w:next w:val="af"/>
    <w:uiPriority w:val="99"/>
    <w:semiHidden/>
    <w:unhideWhenUsed/>
    <w:rsid w:val="00845618"/>
  </w:style>
  <w:style w:type="numbering" w:customStyle="1" w:styleId="7111">
    <w:name w:val="нумерованный711"/>
    <w:rsid w:val="00845618"/>
  </w:style>
  <w:style w:type="numbering" w:customStyle="1" w:styleId="1ai711">
    <w:name w:val="1 / a / i711"/>
    <w:basedOn w:val="af"/>
    <w:next w:val="1ai"/>
    <w:semiHidden/>
    <w:unhideWhenUsed/>
    <w:rsid w:val="00845618"/>
  </w:style>
  <w:style w:type="numbering" w:customStyle="1" w:styleId="7112">
    <w:name w:val="маркированный711"/>
    <w:rsid w:val="00845618"/>
  </w:style>
  <w:style w:type="numbering" w:customStyle="1" w:styleId="31711">
    <w:name w:val="Стиль31711"/>
    <w:rsid w:val="00845618"/>
  </w:style>
  <w:style w:type="numbering" w:customStyle="1" w:styleId="111111711">
    <w:name w:val="1 / 1.1 / 1.1.1711"/>
    <w:basedOn w:val="af"/>
    <w:next w:val="111111"/>
    <w:semiHidden/>
    <w:unhideWhenUsed/>
    <w:rsid w:val="00845618"/>
  </w:style>
  <w:style w:type="numbering" w:customStyle="1" w:styleId="18110">
    <w:name w:val="Нет списка1811"/>
    <w:next w:val="af"/>
    <w:uiPriority w:val="99"/>
    <w:semiHidden/>
    <w:unhideWhenUsed/>
    <w:rsid w:val="00845618"/>
  </w:style>
  <w:style w:type="numbering" w:customStyle="1" w:styleId="8111">
    <w:name w:val="нумерованный811"/>
    <w:rsid w:val="00845618"/>
  </w:style>
  <w:style w:type="numbering" w:customStyle="1" w:styleId="1ai811">
    <w:name w:val="1 / a / i811"/>
    <w:basedOn w:val="af"/>
    <w:next w:val="1ai"/>
    <w:semiHidden/>
    <w:unhideWhenUsed/>
    <w:rsid w:val="00845618"/>
  </w:style>
  <w:style w:type="numbering" w:customStyle="1" w:styleId="8112">
    <w:name w:val="маркированный811"/>
    <w:rsid w:val="00845618"/>
  </w:style>
  <w:style w:type="numbering" w:customStyle="1" w:styleId="31811">
    <w:name w:val="Стиль31811"/>
    <w:rsid w:val="00845618"/>
  </w:style>
  <w:style w:type="numbering" w:customStyle="1" w:styleId="111111811">
    <w:name w:val="1 / 1.1 / 1.1.1811"/>
    <w:basedOn w:val="af"/>
    <w:next w:val="111111"/>
    <w:semiHidden/>
    <w:unhideWhenUsed/>
    <w:rsid w:val="00845618"/>
  </w:style>
  <w:style w:type="numbering" w:customStyle="1" w:styleId="19110">
    <w:name w:val="Нет списка1911"/>
    <w:next w:val="af"/>
    <w:uiPriority w:val="99"/>
    <w:semiHidden/>
    <w:unhideWhenUsed/>
    <w:rsid w:val="00845618"/>
  </w:style>
  <w:style w:type="numbering" w:customStyle="1" w:styleId="9111">
    <w:name w:val="нумерованный911"/>
    <w:rsid w:val="00845618"/>
  </w:style>
  <w:style w:type="numbering" w:customStyle="1" w:styleId="1ai911">
    <w:name w:val="1 / a / i911"/>
    <w:basedOn w:val="af"/>
    <w:next w:val="1ai"/>
    <w:semiHidden/>
    <w:unhideWhenUsed/>
    <w:rsid w:val="00845618"/>
  </w:style>
  <w:style w:type="numbering" w:customStyle="1" w:styleId="9112">
    <w:name w:val="маркированный911"/>
    <w:rsid w:val="00845618"/>
  </w:style>
  <w:style w:type="numbering" w:customStyle="1" w:styleId="31911">
    <w:name w:val="Стиль31911"/>
    <w:rsid w:val="00845618"/>
  </w:style>
  <w:style w:type="numbering" w:customStyle="1" w:styleId="111111911">
    <w:name w:val="1 / 1.1 / 1.1.1911"/>
    <w:basedOn w:val="af"/>
    <w:next w:val="111111"/>
    <w:semiHidden/>
    <w:unhideWhenUsed/>
    <w:rsid w:val="00845618"/>
  </w:style>
  <w:style w:type="numbering" w:customStyle="1" w:styleId="20110">
    <w:name w:val="Нет списка2011"/>
    <w:next w:val="af"/>
    <w:uiPriority w:val="99"/>
    <w:semiHidden/>
    <w:unhideWhenUsed/>
    <w:rsid w:val="00845618"/>
  </w:style>
  <w:style w:type="numbering" w:customStyle="1" w:styleId="10111">
    <w:name w:val="нумерованный1011"/>
    <w:rsid w:val="00845618"/>
  </w:style>
  <w:style w:type="numbering" w:customStyle="1" w:styleId="1ai1011">
    <w:name w:val="1 / a / i1011"/>
    <w:basedOn w:val="af"/>
    <w:next w:val="1ai"/>
    <w:semiHidden/>
    <w:unhideWhenUsed/>
    <w:rsid w:val="00845618"/>
  </w:style>
  <w:style w:type="numbering" w:customStyle="1" w:styleId="10112">
    <w:name w:val="маркированный1011"/>
    <w:rsid w:val="00845618"/>
  </w:style>
  <w:style w:type="numbering" w:customStyle="1" w:styleId="311011">
    <w:name w:val="Стиль311011"/>
    <w:rsid w:val="00845618"/>
  </w:style>
  <w:style w:type="numbering" w:customStyle="1" w:styleId="1111111011">
    <w:name w:val="1 / 1.1 / 1.1.11011"/>
    <w:basedOn w:val="af"/>
    <w:next w:val="111111"/>
    <w:semiHidden/>
    <w:unhideWhenUsed/>
    <w:rsid w:val="00845618"/>
  </w:style>
  <w:style w:type="numbering" w:customStyle="1" w:styleId="2511">
    <w:name w:val="Нет списка2511"/>
    <w:next w:val="af"/>
    <w:uiPriority w:val="99"/>
    <w:semiHidden/>
    <w:unhideWhenUsed/>
    <w:rsid w:val="00845618"/>
  </w:style>
  <w:style w:type="numbering" w:customStyle="1" w:styleId="11113">
    <w:name w:val="нумерованный1111"/>
    <w:rsid w:val="00845618"/>
  </w:style>
  <w:style w:type="numbering" w:customStyle="1" w:styleId="1ai1111">
    <w:name w:val="1 / a / i1111"/>
    <w:basedOn w:val="af"/>
    <w:next w:val="1ai"/>
    <w:semiHidden/>
    <w:unhideWhenUsed/>
    <w:rsid w:val="00845618"/>
  </w:style>
  <w:style w:type="numbering" w:customStyle="1" w:styleId="11114">
    <w:name w:val="маркированный1111"/>
    <w:rsid w:val="00845618"/>
  </w:style>
  <w:style w:type="numbering" w:customStyle="1" w:styleId="3111110">
    <w:name w:val="Стиль311111"/>
    <w:rsid w:val="00845618"/>
  </w:style>
  <w:style w:type="numbering" w:customStyle="1" w:styleId="1111111111">
    <w:name w:val="1 / 1.1 / 1.1.11111"/>
    <w:basedOn w:val="af"/>
    <w:next w:val="111111"/>
    <w:semiHidden/>
    <w:unhideWhenUsed/>
    <w:rsid w:val="00845618"/>
  </w:style>
  <w:style w:type="numbering" w:customStyle="1" w:styleId="2611">
    <w:name w:val="Нет списка2611"/>
    <w:next w:val="af"/>
    <w:uiPriority w:val="99"/>
    <w:semiHidden/>
    <w:unhideWhenUsed/>
    <w:rsid w:val="00845618"/>
  </w:style>
  <w:style w:type="numbering" w:customStyle="1" w:styleId="12111">
    <w:name w:val="нумерованный1211"/>
    <w:rsid w:val="00845618"/>
  </w:style>
  <w:style w:type="numbering" w:customStyle="1" w:styleId="1ai1211">
    <w:name w:val="1 / a / i1211"/>
    <w:basedOn w:val="af"/>
    <w:next w:val="1ai"/>
    <w:semiHidden/>
    <w:unhideWhenUsed/>
    <w:rsid w:val="00845618"/>
  </w:style>
  <w:style w:type="numbering" w:customStyle="1" w:styleId="12112">
    <w:name w:val="маркированный1211"/>
    <w:rsid w:val="00845618"/>
  </w:style>
  <w:style w:type="numbering" w:customStyle="1" w:styleId="311211">
    <w:name w:val="Стиль311211"/>
    <w:rsid w:val="00845618"/>
  </w:style>
  <w:style w:type="numbering" w:customStyle="1" w:styleId="1111111211">
    <w:name w:val="1 / 1.1 / 1.1.11211"/>
    <w:basedOn w:val="af"/>
    <w:next w:val="111111"/>
    <w:semiHidden/>
    <w:unhideWhenUsed/>
    <w:rsid w:val="00845618"/>
  </w:style>
  <w:style w:type="numbering" w:customStyle="1" w:styleId="2711">
    <w:name w:val="Нет списка2711"/>
    <w:next w:val="af"/>
    <w:uiPriority w:val="99"/>
    <w:semiHidden/>
    <w:unhideWhenUsed/>
    <w:rsid w:val="00845618"/>
  </w:style>
  <w:style w:type="numbering" w:customStyle="1" w:styleId="28111">
    <w:name w:val="Нет списка2811"/>
    <w:next w:val="af"/>
    <w:uiPriority w:val="99"/>
    <w:semiHidden/>
    <w:unhideWhenUsed/>
    <w:rsid w:val="00845618"/>
  </w:style>
  <w:style w:type="numbering" w:customStyle="1" w:styleId="13111">
    <w:name w:val="нумерованный1311"/>
    <w:rsid w:val="00845618"/>
  </w:style>
  <w:style w:type="numbering" w:customStyle="1" w:styleId="1ai1311">
    <w:name w:val="1 / a / i1311"/>
    <w:basedOn w:val="af"/>
    <w:next w:val="1ai"/>
    <w:semiHidden/>
    <w:unhideWhenUsed/>
    <w:rsid w:val="00845618"/>
  </w:style>
  <w:style w:type="numbering" w:customStyle="1" w:styleId="13112">
    <w:name w:val="маркированный1311"/>
    <w:rsid w:val="00845618"/>
  </w:style>
  <w:style w:type="numbering" w:customStyle="1" w:styleId="311311">
    <w:name w:val="Стиль311311"/>
    <w:rsid w:val="00845618"/>
  </w:style>
  <w:style w:type="numbering" w:customStyle="1" w:styleId="1111111311">
    <w:name w:val="1 / 1.1 / 1.1.11311"/>
    <w:basedOn w:val="af"/>
    <w:next w:val="111111"/>
    <w:semiHidden/>
    <w:unhideWhenUsed/>
    <w:rsid w:val="00845618"/>
  </w:style>
  <w:style w:type="numbering" w:customStyle="1" w:styleId="2911">
    <w:name w:val="Нет списка2911"/>
    <w:next w:val="af"/>
    <w:uiPriority w:val="99"/>
    <w:semiHidden/>
    <w:unhideWhenUsed/>
    <w:rsid w:val="00845618"/>
  </w:style>
  <w:style w:type="numbering" w:customStyle="1" w:styleId="14111">
    <w:name w:val="нумерованный1411"/>
    <w:rsid w:val="00845618"/>
  </w:style>
  <w:style w:type="numbering" w:customStyle="1" w:styleId="1ai1411">
    <w:name w:val="1 / a / i1411"/>
    <w:basedOn w:val="af"/>
    <w:next w:val="1ai"/>
    <w:semiHidden/>
    <w:unhideWhenUsed/>
    <w:rsid w:val="00845618"/>
  </w:style>
  <w:style w:type="numbering" w:customStyle="1" w:styleId="14112">
    <w:name w:val="маркированный1411"/>
    <w:rsid w:val="00845618"/>
  </w:style>
  <w:style w:type="numbering" w:customStyle="1" w:styleId="311411">
    <w:name w:val="Стиль311411"/>
    <w:rsid w:val="00845618"/>
  </w:style>
  <w:style w:type="numbering" w:customStyle="1" w:styleId="1111111411">
    <w:name w:val="1 / 1.1 / 1.1.11411"/>
    <w:basedOn w:val="af"/>
    <w:next w:val="111111"/>
    <w:semiHidden/>
    <w:unhideWhenUsed/>
    <w:rsid w:val="00845618"/>
  </w:style>
  <w:style w:type="numbering" w:customStyle="1" w:styleId="3011">
    <w:name w:val="Нет списка3011"/>
    <w:next w:val="af"/>
    <w:uiPriority w:val="99"/>
    <w:semiHidden/>
    <w:unhideWhenUsed/>
    <w:rsid w:val="00845618"/>
  </w:style>
  <w:style w:type="numbering" w:customStyle="1" w:styleId="3511">
    <w:name w:val="Нет списка3511"/>
    <w:next w:val="af"/>
    <w:uiPriority w:val="99"/>
    <w:semiHidden/>
    <w:unhideWhenUsed/>
    <w:rsid w:val="00845618"/>
  </w:style>
  <w:style w:type="numbering" w:customStyle="1" w:styleId="3611">
    <w:name w:val="Нет списка3611"/>
    <w:next w:val="af"/>
    <w:uiPriority w:val="99"/>
    <w:semiHidden/>
    <w:unhideWhenUsed/>
    <w:rsid w:val="00845618"/>
  </w:style>
  <w:style w:type="numbering" w:customStyle="1" w:styleId="15111">
    <w:name w:val="нумерованный1511"/>
    <w:rsid w:val="00845618"/>
  </w:style>
  <w:style w:type="numbering" w:customStyle="1" w:styleId="1ai1511">
    <w:name w:val="1 / a / i1511"/>
    <w:basedOn w:val="af"/>
    <w:next w:val="1ai"/>
    <w:semiHidden/>
    <w:unhideWhenUsed/>
    <w:rsid w:val="00845618"/>
  </w:style>
  <w:style w:type="numbering" w:customStyle="1" w:styleId="15112">
    <w:name w:val="маркированный1511"/>
    <w:rsid w:val="00845618"/>
  </w:style>
  <w:style w:type="numbering" w:customStyle="1" w:styleId="311511">
    <w:name w:val="Стиль311511"/>
    <w:rsid w:val="00845618"/>
  </w:style>
  <w:style w:type="numbering" w:customStyle="1" w:styleId="1111111511">
    <w:name w:val="1 / 1.1 / 1.1.11511"/>
    <w:basedOn w:val="af"/>
    <w:next w:val="111111"/>
    <w:semiHidden/>
    <w:unhideWhenUsed/>
    <w:rsid w:val="00845618"/>
    <w:pPr>
      <w:numPr>
        <w:numId w:val="35"/>
      </w:numPr>
    </w:pPr>
  </w:style>
  <w:style w:type="numbering" w:customStyle="1" w:styleId="3711">
    <w:name w:val="Нет списка3711"/>
    <w:next w:val="af"/>
    <w:uiPriority w:val="99"/>
    <w:semiHidden/>
    <w:unhideWhenUsed/>
    <w:rsid w:val="00845618"/>
  </w:style>
  <w:style w:type="numbering" w:customStyle="1" w:styleId="16111">
    <w:name w:val="нумерованный1611"/>
    <w:rsid w:val="00845618"/>
  </w:style>
  <w:style w:type="numbering" w:customStyle="1" w:styleId="1ai1611">
    <w:name w:val="1 / a / i1611"/>
    <w:basedOn w:val="af"/>
    <w:next w:val="1ai"/>
    <w:semiHidden/>
    <w:unhideWhenUsed/>
    <w:rsid w:val="00845618"/>
  </w:style>
  <w:style w:type="numbering" w:customStyle="1" w:styleId="16112">
    <w:name w:val="маркированный1611"/>
    <w:rsid w:val="00845618"/>
  </w:style>
  <w:style w:type="numbering" w:customStyle="1" w:styleId="311611">
    <w:name w:val="Стиль311611"/>
    <w:rsid w:val="00845618"/>
  </w:style>
  <w:style w:type="numbering" w:customStyle="1" w:styleId="1111111611">
    <w:name w:val="1 / 1.1 / 1.1.11611"/>
    <w:basedOn w:val="af"/>
    <w:next w:val="111111"/>
    <w:semiHidden/>
    <w:unhideWhenUsed/>
    <w:rsid w:val="00845618"/>
  </w:style>
  <w:style w:type="numbering" w:customStyle="1" w:styleId="3811">
    <w:name w:val="Нет списка3811"/>
    <w:next w:val="af"/>
    <w:uiPriority w:val="99"/>
    <w:semiHidden/>
    <w:unhideWhenUsed/>
    <w:rsid w:val="00845618"/>
  </w:style>
  <w:style w:type="numbering" w:customStyle="1" w:styleId="17111">
    <w:name w:val="нумерованный1711"/>
    <w:rsid w:val="00845618"/>
  </w:style>
  <w:style w:type="numbering" w:customStyle="1" w:styleId="1ai1711">
    <w:name w:val="1 / a / i1711"/>
    <w:basedOn w:val="af"/>
    <w:next w:val="1ai"/>
    <w:semiHidden/>
    <w:unhideWhenUsed/>
    <w:rsid w:val="00845618"/>
  </w:style>
  <w:style w:type="numbering" w:customStyle="1" w:styleId="1711">
    <w:name w:val="маркированный1711"/>
    <w:rsid w:val="00845618"/>
    <w:pPr>
      <w:numPr>
        <w:numId w:val="32"/>
      </w:numPr>
    </w:pPr>
  </w:style>
  <w:style w:type="numbering" w:customStyle="1" w:styleId="311711">
    <w:name w:val="Стиль311711"/>
    <w:rsid w:val="00845618"/>
    <w:pPr>
      <w:numPr>
        <w:numId w:val="33"/>
      </w:numPr>
    </w:pPr>
  </w:style>
  <w:style w:type="numbering" w:customStyle="1" w:styleId="1111111711">
    <w:name w:val="1 / 1.1 / 1.1.11711"/>
    <w:basedOn w:val="af"/>
    <w:next w:val="111111"/>
    <w:semiHidden/>
    <w:unhideWhenUsed/>
    <w:rsid w:val="00845618"/>
    <w:pPr>
      <w:numPr>
        <w:numId w:val="34"/>
      </w:numPr>
    </w:pPr>
  </w:style>
  <w:style w:type="numbering" w:customStyle="1" w:styleId="3911">
    <w:name w:val="Нет списка3911"/>
    <w:next w:val="af"/>
    <w:uiPriority w:val="99"/>
    <w:semiHidden/>
    <w:unhideWhenUsed/>
    <w:rsid w:val="00845618"/>
  </w:style>
  <w:style w:type="numbering" w:customStyle="1" w:styleId="1111111811">
    <w:name w:val="1 / 1.1 / 1.1.11811"/>
    <w:basedOn w:val="af"/>
    <w:next w:val="111111"/>
    <w:semiHidden/>
    <w:rsid w:val="00845618"/>
    <w:pPr>
      <w:numPr>
        <w:numId w:val="54"/>
      </w:numPr>
    </w:pPr>
  </w:style>
  <w:style w:type="numbering" w:customStyle="1" w:styleId="1ai1811">
    <w:name w:val="1 / a / i1811"/>
    <w:basedOn w:val="af"/>
    <w:next w:val="1ai"/>
    <w:semiHidden/>
    <w:rsid w:val="00845618"/>
    <w:pPr>
      <w:numPr>
        <w:numId w:val="2"/>
      </w:numPr>
    </w:pPr>
  </w:style>
  <w:style w:type="numbering" w:customStyle="1" w:styleId="110110">
    <w:name w:val="Нет списка11011"/>
    <w:next w:val="af"/>
    <w:uiPriority w:val="99"/>
    <w:semiHidden/>
    <w:unhideWhenUsed/>
    <w:rsid w:val="00845618"/>
  </w:style>
  <w:style w:type="numbering" w:customStyle="1" w:styleId="11611">
    <w:name w:val="Нет списка11611"/>
    <w:next w:val="af"/>
    <w:uiPriority w:val="99"/>
    <w:semiHidden/>
    <w:unhideWhenUsed/>
    <w:rsid w:val="00845618"/>
  </w:style>
  <w:style w:type="numbering" w:customStyle="1" w:styleId="21011">
    <w:name w:val="Нет списка21011"/>
    <w:next w:val="af"/>
    <w:uiPriority w:val="99"/>
    <w:semiHidden/>
    <w:unhideWhenUsed/>
    <w:rsid w:val="00845618"/>
  </w:style>
  <w:style w:type="numbering" w:customStyle="1" w:styleId="31011">
    <w:name w:val="Нет списка31011"/>
    <w:next w:val="af"/>
    <w:uiPriority w:val="99"/>
    <w:semiHidden/>
    <w:unhideWhenUsed/>
    <w:rsid w:val="00845618"/>
  </w:style>
  <w:style w:type="numbering" w:customStyle="1" w:styleId="1811">
    <w:name w:val="нумерованный1811"/>
    <w:rsid w:val="00845618"/>
    <w:pPr>
      <w:numPr>
        <w:numId w:val="40"/>
      </w:numPr>
    </w:pPr>
  </w:style>
  <w:style w:type="numbering" w:customStyle="1" w:styleId="18111">
    <w:name w:val="маркированный1811"/>
    <w:rsid w:val="00845618"/>
  </w:style>
  <w:style w:type="numbering" w:customStyle="1" w:styleId="311811">
    <w:name w:val="Стиль311811"/>
    <w:rsid w:val="00845618"/>
  </w:style>
  <w:style w:type="table" w:customStyle="1" w:styleId="1142">
    <w:name w:val="Таблица ОРГРЭС114"/>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f"/>
    <w:uiPriority w:val="99"/>
    <w:semiHidden/>
    <w:unhideWhenUsed/>
    <w:rsid w:val="00845618"/>
  </w:style>
  <w:style w:type="numbering" w:customStyle="1" w:styleId="431">
    <w:name w:val="Нет списка43"/>
    <w:next w:val="af"/>
    <w:uiPriority w:val="99"/>
    <w:semiHidden/>
    <w:unhideWhenUsed/>
    <w:rsid w:val="00845618"/>
  </w:style>
  <w:style w:type="table" w:customStyle="1" w:styleId="8b">
    <w:name w:val="Сетка таблицы8"/>
    <w:basedOn w:val="ae"/>
    <w:next w:val="aff1"/>
    <w:rsid w:val="0084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
    <w:uiPriority w:val="99"/>
    <w:semiHidden/>
    <w:unhideWhenUsed/>
    <w:rsid w:val="00845618"/>
  </w:style>
  <w:style w:type="table" w:customStyle="1" w:styleId="11212">
    <w:name w:val="Таблица ОРГРЭС1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f"/>
    <w:uiPriority w:val="99"/>
    <w:semiHidden/>
    <w:unhideWhenUsed/>
    <w:rsid w:val="00845618"/>
  </w:style>
  <w:style w:type="table" w:customStyle="1" w:styleId="11115">
    <w:name w:val="Таблица ОРГРЭС111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f"/>
    <w:uiPriority w:val="99"/>
    <w:semiHidden/>
    <w:unhideWhenUsed/>
    <w:rsid w:val="00845618"/>
  </w:style>
  <w:style w:type="numbering" w:customStyle="1" w:styleId="2130">
    <w:name w:val="Нет списка213"/>
    <w:next w:val="af"/>
    <w:uiPriority w:val="99"/>
    <w:semiHidden/>
    <w:unhideWhenUsed/>
    <w:rsid w:val="00845618"/>
  </w:style>
  <w:style w:type="numbering" w:customStyle="1" w:styleId="3133">
    <w:name w:val="Нет списка313"/>
    <w:next w:val="af"/>
    <w:uiPriority w:val="99"/>
    <w:semiHidden/>
    <w:unhideWhenUsed/>
    <w:rsid w:val="00845618"/>
  </w:style>
  <w:style w:type="table" w:customStyle="1" w:styleId="2131">
    <w:name w:val="Сетка таблицы2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Таблица М-РЦБ17"/>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0">
    <w:name w:val="2811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845618"/>
  </w:style>
  <w:style w:type="numbering" w:customStyle="1" w:styleId="205">
    <w:name w:val="маркированный20"/>
    <w:rsid w:val="00845618"/>
  </w:style>
  <w:style w:type="table" w:customStyle="1" w:styleId="2116">
    <w:name w:val="Сетка таблицы 21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6">
    <w:name w:val="Сетка таблицы 51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6">
    <w:name w:val="Современная таблица17"/>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8">
    <w:name w:val="Стандартная таблица17"/>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c">
    <w:name w:val="Изящная таблица 11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
    <w:name w:val="1 / a / i20"/>
    <w:basedOn w:val="af"/>
    <w:next w:val="1ai"/>
    <w:semiHidden/>
    <w:unhideWhenUsed/>
    <w:rsid w:val="00845618"/>
    <w:pPr>
      <w:numPr>
        <w:numId w:val="45"/>
      </w:numPr>
    </w:pPr>
  </w:style>
  <w:style w:type="numbering" w:customStyle="1" w:styleId="11111120">
    <w:name w:val="1 / 1.1 / 1.1.120"/>
    <w:basedOn w:val="af"/>
    <w:next w:val="111111"/>
    <w:semiHidden/>
    <w:unhideWhenUsed/>
    <w:rsid w:val="00845618"/>
    <w:pPr>
      <w:numPr>
        <w:numId w:val="41"/>
      </w:numPr>
    </w:pPr>
  </w:style>
  <w:style w:type="table" w:customStyle="1" w:styleId="51130">
    <w:name w:val="Сетка таблицы5113"/>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f"/>
    <w:uiPriority w:val="99"/>
    <w:semiHidden/>
    <w:unhideWhenUsed/>
    <w:rsid w:val="00845618"/>
  </w:style>
  <w:style w:type="table" w:customStyle="1" w:styleId="4210">
    <w:name w:val="Сетка таблицы42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Тема таблицы1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f"/>
    <w:uiPriority w:val="99"/>
    <w:semiHidden/>
    <w:unhideWhenUsed/>
    <w:rsid w:val="00845618"/>
  </w:style>
  <w:style w:type="table" w:customStyle="1" w:styleId="1214">
    <w:name w:val="Таблица ОРГРЭС121"/>
    <w:basedOn w:val="ae"/>
    <w:next w:val="aff1"/>
    <w:uiPriority w:val="59"/>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
    <w:uiPriority w:val="99"/>
    <w:semiHidden/>
    <w:unhideWhenUsed/>
    <w:rsid w:val="00845618"/>
  </w:style>
  <w:style w:type="numbering" w:customStyle="1" w:styleId="2140">
    <w:name w:val="Нет списка214"/>
    <w:next w:val="af"/>
    <w:uiPriority w:val="99"/>
    <w:semiHidden/>
    <w:unhideWhenUsed/>
    <w:rsid w:val="00845618"/>
  </w:style>
  <w:style w:type="numbering" w:customStyle="1" w:styleId="3143">
    <w:name w:val="Нет списка314"/>
    <w:next w:val="af"/>
    <w:uiPriority w:val="99"/>
    <w:semiHidden/>
    <w:unhideWhenUsed/>
    <w:rsid w:val="00845618"/>
  </w:style>
  <w:style w:type="table" w:customStyle="1" w:styleId="2141">
    <w:name w:val="Сетка таблицы2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Таблица М-РЦБ18"/>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0">
    <w:name w:val="нумерованный112"/>
    <w:rsid w:val="00845618"/>
    <w:pPr>
      <w:numPr>
        <w:numId w:val="14"/>
      </w:numPr>
    </w:pPr>
  </w:style>
  <w:style w:type="numbering" w:customStyle="1" w:styleId="112">
    <w:name w:val="маркированный112"/>
    <w:rsid w:val="00845618"/>
    <w:pPr>
      <w:numPr>
        <w:numId w:val="15"/>
      </w:numPr>
    </w:pPr>
  </w:style>
  <w:style w:type="table" w:customStyle="1" w:styleId="2123">
    <w:name w:val="Сетка таблицы 212"/>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0">
    <w:name w:val="Сетка таблицы 512"/>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2">
    <w:name w:val="1 / a / i112"/>
    <w:basedOn w:val="af"/>
    <w:next w:val="1ai"/>
    <w:semiHidden/>
    <w:unhideWhenUsed/>
    <w:rsid w:val="00845618"/>
  </w:style>
  <w:style w:type="numbering" w:customStyle="1" w:styleId="111111112">
    <w:name w:val="1 / 1.1 / 1.1.1112"/>
    <w:basedOn w:val="af"/>
    <w:next w:val="111111"/>
    <w:semiHidden/>
    <w:unhideWhenUsed/>
    <w:rsid w:val="00845618"/>
  </w:style>
  <w:style w:type="table" w:customStyle="1" w:styleId="522">
    <w:name w:val="Сетка таблицы522"/>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f"/>
    <w:uiPriority w:val="99"/>
    <w:semiHidden/>
    <w:unhideWhenUsed/>
    <w:rsid w:val="00845618"/>
  </w:style>
  <w:style w:type="table" w:customStyle="1" w:styleId="422">
    <w:name w:val="Сетка таблицы422"/>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Тема таблицы12"/>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Стиль3120"/>
    <w:rsid w:val="00845618"/>
    <w:pPr>
      <w:numPr>
        <w:numId w:val="49"/>
      </w:numPr>
    </w:pPr>
  </w:style>
  <w:style w:type="numbering" w:customStyle="1" w:styleId="523">
    <w:name w:val="Нет списка52"/>
    <w:next w:val="af"/>
    <w:uiPriority w:val="99"/>
    <w:semiHidden/>
    <w:unhideWhenUsed/>
    <w:rsid w:val="00845618"/>
  </w:style>
  <w:style w:type="table" w:customStyle="1" w:styleId="1313">
    <w:name w:val="Таблица ОРГРЭС131"/>
    <w:basedOn w:val="ae"/>
    <w:next w:val="aff1"/>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e"/>
    <w:next w:val="aff1"/>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
    <w:uiPriority w:val="99"/>
    <w:semiHidden/>
    <w:unhideWhenUsed/>
    <w:rsid w:val="00845618"/>
  </w:style>
  <w:style w:type="table" w:customStyle="1" w:styleId="112112">
    <w:name w:val="Таблица ОРГРЭС11211"/>
    <w:basedOn w:val="ae"/>
    <w:next w:val="aff1"/>
    <w:uiPriority w:val="59"/>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
    <w:uiPriority w:val="99"/>
    <w:semiHidden/>
    <w:unhideWhenUsed/>
    <w:rsid w:val="00845618"/>
  </w:style>
  <w:style w:type="numbering" w:customStyle="1" w:styleId="2220">
    <w:name w:val="Нет списка222"/>
    <w:next w:val="af"/>
    <w:uiPriority w:val="99"/>
    <w:semiHidden/>
    <w:unhideWhenUsed/>
    <w:rsid w:val="00845618"/>
  </w:style>
  <w:style w:type="numbering" w:customStyle="1" w:styleId="3221">
    <w:name w:val="Нет списка322"/>
    <w:next w:val="af"/>
    <w:uiPriority w:val="99"/>
    <w:semiHidden/>
    <w:unhideWhenUsed/>
    <w:rsid w:val="00845618"/>
  </w:style>
  <w:style w:type="table" w:customStyle="1" w:styleId="2212">
    <w:name w:val="Сетка таблицы2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Таблица М-РЦБ2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8">
    <w:name w:val="нумерованный22"/>
    <w:rsid w:val="00845618"/>
  </w:style>
  <w:style w:type="numbering" w:customStyle="1" w:styleId="229">
    <w:name w:val="маркированный22"/>
    <w:rsid w:val="00845618"/>
  </w:style>
  <w:style w:type="table" w:customStyle="1" w:styleId="2213">
    <w:name w:val="Сетка таблицы 22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2">
    <w:name w:val="Сетка таблицы113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2">
    <w:name w:val="1 / a / i22"/>
    <w:basedOn w:val="af"/>
    <w:next w:val="1ai"/>
    <w:semiHidden/>
    <w:unhideWhenUsed/>
    <w:rsid w:val="00845618"/>
  </w:style>
  <w:style w:type="numbering" w:customStyle="1" w:styleId="11111122">
    <w:name w:val="1 / 1.1 / 1.1.122"/>
    <w:basedOn w:val="af"/>
    <w:next w:val="111111"/>
    <w:semiHidden/>
    <w:unhideWhenUsed/>
    <w:rsid w:val="00845618"/>
  </w:style>
  <w:style w:type="table" w:customStyle="1" w:styleId="5131">
    <w:name w:val="Сетка таблицы513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f"/>
    <w:uiPriority w:val="99"/>
    <w:semiHidden/>
    <w:unhideWhenUsed/>
    <w:rsid w:val="00845618"/>
  </w:style>
  <w:style w:type="table" w:customStyle="1" w:styleId="4310">
    <w:name w:val="Сетка таблицы43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Тема таблицы2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f"/>
    <w:uiPriority w:val="99"/>
    <w:semiHidden/>
    <w:unhideWhenUsed/>
    <w:rsid w:val="00845618"/>
  </w:style>
  <w:style w:type="numbering" w:customStyle="1" w:styleId="121110">
    <w:name w:val="Нет списка12111"/>
    <w:next w:val="af"/>
    <w:uiPriority w:val="99"/>
    <w:semiHidden/>
    <w:unhideWhenUsed/>
    <w:rsid w:val="00845618"/>
  </w:style>
  <w:style w:type="numbering" w:customStyle="1" w:styleId="211110">
    <w:name w:val="Нет списка21111"/>
    <w:next w:val="af"/>
    <w:uiPriority w:val="99"/>
    <w:semiHidden/>
    <w:unhideWhenUsed/>
    <w:rsid w:val="00845618"/>
  </w:style>
  <w:style w:type="numbering" w:customStyle="1" w:styleId="311112">
    <w:name w:val="Нет списка31111"/>
    <w:next w:val="af"/>
    <w:uiPriority w:val="99"/>
    <w:semiHidden/>
    <w:unhideWhenUsed/>
    <w:rsid w:val="00845618"/>
  </w:style>
  <w:style w:type="table" w:customStyle="1" w:styleId="211111">
    <w:name w:val="Сетка таблицы2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М-РЦБ11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845618"/>
  </w:style>
  <w:style w:type="numbering" w:customStyle="1" w:styleId="113">
    <w:name w:val="маркированный113"/>
    <w:rsid w:val="00845618"/>
    <w:pPr>
      <w:numPr>
        <w:numId w:val="56"/>
      </w:numPr>
    </w:pPr>
  </w:style>
  <w:style w:type="table" w:customStyle="1" w:styleId="-11110">
    <w:name w:val="Таблица-список 111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d">
    <w:name w:val="Современная таблица11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e">
    <w:name w:val="Изысканная таблица11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
    <w:name w:val="Стандартная таблица11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e"/>
    <w:next w:val="-33"/>
    <w:uiPriority w:val="99"/>
    <w:unhideWhenUsed/>
    <w:rsid w:val="0084561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10">
    <w:name w:val="Сетка таблицы11211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3">
    <w:name w:val="1 / a / i113"/>
    <w:basedOn w:val="af"/>
    <w:next w:val="1ai"/>
    <w:semiHidden/>
    <w:unhideWhenUsed/>
    <w:rsid w:val="00845618"/>
    <w:pPr>
      <w:numPr>
        <w:numId w:val="63"/>
      </w:numPr>
    </w:pPr>
  </w:style>
  <w:style w:type="numbering" w:customStyle="1" w:styleId="111111113">
    <w:name w:val="1 / 1.1 / 1.1.1113"/>
    <w:basedOn w:val="af"/>
    <w:next w:val="111111"/>
    <w:semiHidden/>
    <w:unhideWhenUsed/>
    <w:rsid w:val="00845618"/>
    <w:pPr>
      <w:numPr>
        <w:numId w:val="50"/>
      </w:numPr>
    </w:pPr>
  </w:style>
  <w:style w:type="numbering" w:customStyle="1" w:styleId="1121111">
    <w:name w:val="Нет списка112111"/>
    <w:next w:val="af"/>
    <w:uiPriority w:val="99"/>
    <w:semiHidden/>
    <w:unhideWhenUsed/>
    <w:rsid w:val="00845618"/>
  </w:style>
  <w:style w:type="table" w:customStyle="1" w:styleId="3111111">
    <w:name w:val="Сетка таблицы3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
    <w:name w:val="Сетка таблицы51211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Стиль31112"/>
    <w:rsid w:val="00845618"/>
    <w:pPr>
      <w:numPr>
        <w:numId w:val="62"/>
      </w:numPr>
    </w:pPr>
  </w:style>
  <w:style w:type="numbering" w:customStyle="1" w:styleId="622">
    <w:name w:val="Нет списка62"/>
    <w:next w:val="af"/>
    <w:uiPriority w:val="99"/>
    <w:semiHidden/>
    <w:unhideWhenUsed/>
    <w:rsid w:val="00845618"/>
  </w:style>
  <w:style w:type="numbering" w:customStyle="1" w:styleId="1222">
    <w:name w:val="нумерованный122"/>
    <w:rsid w:val="00845618"/>
  </w:style>
  <w:style w:type="numbering" w:customStyle="1" w:styleId="1223">
    <w:name w:val="маркированный122"/>
    <w:rsid w:val="00845618"/>
  </w:style>
  <w:style w:type="numbering" w:customStyle="1" w:styleId="720">
    <w:name w:val="Нет списка72"/>
    <w:next w:val="af"/>
    <w:uiPriority w:val="99"/>
    <w:semiHidden/>
    <w:unhideWhenUsed/>
    <w:rsid w:val="00845618"/>
  </w:style>
  <w:style w:type="numbering" w:customStyle="1" w:styleId="1420">
    <w:name w:val="Нет списка142"/>
    <w:next w:val="af"/>
    <w:uiPriority w:val="99"/>
    <w:semiHidden/>
    <w:unhideWhenUsed/>
    <w:rsid w:val="00845618"/>
  </w:style>
  <w:style w:type="table" w:customStyle="1" w:styleId="1413">
    <w:name w:val="Таблица ОРГРЭС14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
    <w:uiPriority w:val="99"/>
    <w:semiHidden/>
    <w:unhideWhenUsed/>
    <w:rsid w:val="00845618"/>
  </w:style>
  <w:style w:type="numbering" w:customStyle="1" w:styleId="2320">
    <w:name w:val="Нет списка232"/>
    <w:next w:val="af"/>
    <w:uiPriority w:val="99"/>
    <w:semiHidden/>
    <w:unhideWhenUsed/>
    <w:rsid w:val="00845618"/>
  </w:style>
  <w:style w:type="numbering" w:customStyle="1" w:styleId="332">
    <w:name w:val="Нет списка332"/>
    <w:next w:val="af"/>
    <w:uiPriority w:val="99"/>
    <w:semiHidden/>
    <w:unhideWhenUsed/>
    <w:rsid w:val="00845618"/>
  </w:style>
  <w:style w:type="table" w:customStyle="1" w:styleId="2312">
    <w:name w:val="Сетка таблицы23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Таблица М-РЦБ3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845618"/>
  </w:style>
  <w:style w:type="numbering" w:customStyle="1" w:styleId="326">
    <w:name w:val="маркированный32"/>
    <w:rsid w:val="00845618"/>
  </w:style>
  <w:style w:type="table" w:customStyle="1" w:styleId="2313">
    <w:name w:val="Сетка таблицы 231"/>
    <w:basedOn w:val="ae"/>
    <w:next w:val="2ff8"/>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e"/>
    <w:next w:val="58"/>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e"/>
    <w:next w:val="1ffff5"/>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2">
    <w:name w:val="Сетка таблицы11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
    <w:name w:val="1 / a / i32"/>
    <w:basedOn w:val="af"/>
    <w:next w:val="1ai"/>
    <w:semiHidden/>
    <w:unhideWhenUsed/>
    <w:rsid w:val="00845618"/>
  </w:style>
  <w:style w:type="numbering" w:customStyle="1" w:styleId="11111132">
    <w:name w:val="1 / 1.1 / 1.1.132"/>
    <w:basedOn w:val="af"/>
    <w:next w:val="111111"/>
    <w:semiHidden/>
    <w:unhideWhenUsed/>
    <w:rsid w:val="00845618"/>
  </w:style>
  <w:style w:type="table" w:customStyle="1" w:styleId="5410">
    <w:name w:val="Сетка таблицы54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f"/>
    <w:uiPriority w:val="99"/>
    <w:semiHidden/>
    <w:unhideWhenUsed/>
    <w:rsid w:val="00845618"/>
  </w:style>
  <w:style w:type="table" w:customStyle="1" w:styleId="4410">
    <w:name w:val="Сетка таблицы44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Тема таблицы3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Стиль3122"/>
    <w:rsid w:val="00845618"/>
  </w:style>
  <w:style w:type="numbering" w:customStyle="1" w:styleId="4211">
    <w:name w:val="Нет списка421"/>
    <w:next w:val="af"/>
    <w:uiPriority w:val="99"/>
    <w:semiHidden/>
    <w:unhideWhenUsed/>
    <w:rsid w:val="00845618"/>
  </w:style>
  <w:style w:type="numbering" w:customStyle="1" w:styleId="12210">
    <w:name w:val="Нет списка1221"/>
    <w:next w:val="af"/>
    <w:uiPriority w:val="99"/>
    <w:semiHidden/>
    <w:unhideWhenUsed/>
    <w:rsid w:val="00845618"/>
  </w:style>
  <w:style w:type="numbering" w:customStyle="1" w:styleId="212110">
    <w:name w:val="Нет списка21211"/>
    <w:next w:val="af"/>
    <w:uiPriority w:val="99"/>
    <w:semiHidden/>
    <w:unhideWhenUsed/>
    <w:rsid w:val="00845618"/>
  </w:style>
  <w:style w:type="numbering" w:customStyle="1" w:styleId="312111">
    <w:name w:val="Нет списка31211"/>
    <w:next w:val="af"/>
    <w:uiPriority w:val="99"/>
    <w:semiHidden/>
    <w:unhideWhenUsed/>
    <w:rsid w:val="00845618"/>
  </w:style>
  <w:style w:type="numbering" w:customStyle="1" w:styleId="1321">
    <w:name w:val="нумерованный132"/>
    <w:rsid w:val="00845618"/>
  </w:style>
  <w:style w:type="numbering" w:customStyle="1" w:styleId="1322">
    <w:name w:val="маркированный132"/>
    <w:rsid w:val="00845618"/>
  </w:style>
  <w:style w:type="numbering" w:customStyle="1" w:styleId="1ai122">
    <w:name w:val="1 / a / i122"/>
    <w:basedOn w:val="af"/>
    <w:next w:val="1ai"/>
    <w:semiHidden/>
    <w:unhideWhenUsed/>
    <w:rsid w:val="00845618"/>
  </w:style>
  <w:style w:type="numbering" w:customStyle="1" w:styleId="111111122">
    <w:name w:val="1 / 1.1 / 1.1.1122"/>
    <w:basedOn w:val="af"/>
    <w:next w:val="111111"/>
    <w:semiHidden/>
    <w:unhideWhenUsed/>
    <w:rsid w:val="00845618"/>
  </w:style>
  <w:style w:type="numbering" w:customStyle="1" w:styleId="112210">
    <w:name w:val="Нет списка11221"/>
    <w:next w:val="af"/>
    <w:uiPriority w:val="99"/>
    <w:semiHidden/>
    <w:unhideWhenUsed/>
    <w:rsid w:val="00845618"/>
  </w:style>
  <w:style w:type="numbering" w:customStyle="1" w:styleId="311130">
    <w:name w:val="Стиль31113"/>
    <w:rsid w:val="00845618"/>
  </w:style>
  <w:style w:type="numbering" w:customStyle="1" w:styleId="51110">
    <w:name w:val="Нет списка5111"/>
    <w:next w:val="af"/>
    <w:uiPriority w:val="99"/>
    <w:semiHidden/>
    <w:unhideWhenUsed/>
    <w:rsid w:val="00845618"/>
  </w:style>
  <w:style w:type="numbering" w:customStyle="1" w:styleId="131110">
    <w:name w:val="Нет списка13111"/>
    <w:next w:val="af"/>
    <w:uiPriority w:val="99"/>
    <w:semiHidden/>
    <w:unhideWhenUsed/>
    <w:rsid w:val="00845618"/>
  </w:style>
  <w:style w:type="numbering" w:customStyle="1" w:styleId="22111">
    <w:name w:val="Нет списка22111"/>
    <w:next w:val="af"/>
    <w:uiPriority w:val="99"/>
    <w:semiHidden/>
    <w:unhideWhenUsed/>
    <w:rsid w:val="00845618"/>
  </w:style>
  <w:style w:type="numbering" w:customStyle="1" w:styleId="32111">
    <w:name w:val="Нет списка32111"/>
    <w:next w:val="af"/>
    <w:uiPriority w:val="99"/>
    <w:semiHidden/>
    <w:unhideWhenUsed/>
    <w:rsid w:val="00845618"/>
  </w:style>
  <w:style w:type="numbering" w:customStyle="1" w:styleId="21112">
    <w:name w:val="нумерованный2111"/>
    <w:rsid w:val="00845618"/>
  </w:style>
  <w:style w:type="numbering" w:customStyle="1" w:styleId="21113">
    <w:name w:val="маркированный2111"/>
    <w:rsid w:val="00845618"/>
  </w:style>
  <w:style w:type="numbering" w:customStyle="1" w:styleId="1ai2111">
    <w:name w:val="1 / a / i2111"/>
    <w:basedOn w:val="af"/>
    <w:next w:val="1ai"/>
    <w:semiHidden/>
    <w:unhideWhenUsed/>
    <w:rsid w:val="00845618"/>
  </w:style>
  <w:style w:type="numbering" w:customStyle="1" w:styleId="1111112111">
    <w:name w:val="1 / 1.1 / 1.1.12111"/>
    <w:basedOn w:val="af"/>
    <w:next w:val="111111"/>
    <w:semiHidden/>
    <w:unhideWhenUsed/>
    <w:rsid w:val="00845618"/>
  </w:style>
  <w:style w:type="numbering" w:customStyle="1" w:styleId="113111">
    <w:name w:val="Нет списка113111"/>
    <w:next w:val="af"/>
    <w:uiPriority w:val="99"/>
    <w:semiHidden/>
    <w:unhideWhenUsed/>
    <w:rsid w:val="00845618"/>
  </w:style>
  <w:style w:type="numbering" w:customStyle="1" w:styleId="3121110">
    <w:name w:val="Стиль312111"/>
    <w:rsid w:val="00845618"/>
  </w:style>
  <w:style w:type="numbering" w:customStyle="1" w:styleId="61110">
    <w:name w:val="Нет списка6111"/>
    <w:next w:val="af"/>
    <w:uiPriority w:val="99"/>
    <w:semiHidden/>
    <w:unhideWhenUsed/>
    <w:rsid w:val="00845618"/>
  </w:style>
  <w:style w:type="numbering" w:customStyle="1" w:styleId="71110">
    <w:name w:val="Нет списка7111"/>
    <w:next w:val="af"/>
    <w:uiPriority w:val="99"/>
    <w:semiHidden/>
    <w:unhideWhenUsed/>
    <w:rsid w:val="00845618"/>
  </w:style>
  <w:style w:type="table" w:customStyle="1" w:styleId="1134">
    <w:name w:val="Таблица ОРГРЭС113"/>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f"/>
    <w:uiPriority w:val="99"/>
    <w:semiHidden/>
    <w:unhideWhenUsed/>
    <w:rsid w:val="00845618"/>
  </w:style>
  <w:style w:type="numbering" w:customStyle="1" w:styleId="23111">
    <w:name w:val="Нет списка23111"/>
    <w:next w:val="af"/>
    <w:uiPriority w:val="99"/>
    <w:semiHidden/>
    <w:unhideWhenUsed/>
    <w:rsid w:val="00845618"/>
  </w:style>
  <w:style w:type="numbering" w:customStyle="1" w:styleId="33111">
    <w:name w:val="Нет списка33111"/>
    <w:next w:val="af"/>
    <w:uiPriority w:val="99"/>
    <w:semiHidden/>
    <w:unhideWhenUsed/>
    <w:rsid w:val="00845618"/>
  </w:style>
  <w:style w:type="table" w:customStyle="1" w:styleId="-1212">
    <w:name w:val="Таблица М-РЦБ12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14">
    <w:name w:val="нумерованный3111"/>
    <w:rsid w:val="00845618"/>
  </w:style>
  <w:style w:type="numbering" w:customStyle="1" w:styleId="31115">
    <w:name w:val="маркированный3111"/>
    <w:rsid w:val="00845618"/>
  </w:style>
  <w:style w:type="table" w:customStyle="1" w:styleId="-11210">
    <w:name w:val="Таблица-список 1121"/>
    <w:basedOn w:val="ae"/>
    <w:next w:val="-11"/>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e"/>
    <w:next w:val="affffffffffffff6"/>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e"/>
    <w:next w:val="affffffffffffff7"/>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e"/>
    <w:next w:val="affffffffffffff8"/>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ai3111">
    <w:name w:val="1 / a / i3111"/>
    <w:basedOn w:val="af"/>
    <w:next w:val="1ai"/>
    <w:semiHidden/>
    <w:unhideWhenUsed/>
    <w:rsid w:val="00845618"/>
  </w:style>
  <w:style w:type="numbering" w:customStyle="1" w:styleId="1111113111">
    <w:name w:val="1 / 1.1 / 1.1.13111"/>
    <w:basedOn w:val="af"/>
    <w:next w:val="111111"/>
    <w:semiHidden/>
    <w:unhideWhenUsed/>
    <w:rsid w:val="00845618"/>
  </w:style>
  <w:style w:type="numbering" w:customStyle="1" w:styleId="114111">
    <w:name w:val="Нет списка114111"/>
    <w:next w:val="af"/>
    <w:uiPriority w:val="99"/>
    <w:semiHidden/>
    <w:unhideWhenUsed/>
    <w:rsid w:val="00845618"/>
  </w:style>
  <w:style w:type="numbering" w:customStyle="1" w:styleId="3132">
    <w:name w:val="Стиль3132"/>
    <w:rsid w:val="00845618"/>
    <w:pPr>
      <w:numPr>
        <w:numId w:val="30"/>
      </w:numPr>
    </w:pPr>
  </w:style>
  <w:style w:type="numbering" w:customStyle="1" w:styleId="820">
    <w:name w:val="Нет списка82"/>
    <w:next w:val="af"/>
    <w:uiPriority w:val="99"/>
    <w:semiHidden/>
    <w:unhideWhenUsed/>
    <w:rsid w:val="00845618"/>
  </w:style>
  <w:style w:type="numbering" w:customStyle="1" w:styleId="920">
    <w:name w:val="Нет списка92"/>
    <w:next w:val="af"/>
    <w:uiPriority w:val="99"/>
    <w:semiHidden/>
    <w:unhideWhenUsed/>
    <w:rsid w:val="00845618"/>
  </w:style>
  <w:style w:type="table" w:customStyle="1" w:styleId="1224">
    <w:name w:val="Таблица ОРГРЭС122"/>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
    <w:uiPriority w:val="99"/>
    <w:semiHidden/>
    <w:unhideWhenUsed/>
    <w:rsid w:val="00845618"/>
  </w:style>
  <w:style w:type="numbering" w:customStyle="1" w:styleId="2420">
    <w:name w:val="Нет списка242"/>
    <w:next w:val="af"/>
    <w:uiPriority w:val="99"/>
    <w:semiHidden/>
    <w:unhideWhenUsed/>
    <w:rsid w:val="00845618"/>
  </w:style>
  <w:style w:type="numbering" w:customStyle="1" w:styleId="342">
    <w:name w:val="Нет списка342"/>
    <w:next w:val="af"/>
    <w:uiPriority w:val="99"/>
    <w:semiHidden/>
    <w:unhideWhenUsed/>
    <w:rsid w:val="00845618"/>
  </w:style>
  <w:style w:type="table" w:customStyle="1" w:styleId="22110">
    <w:name w:val="Сетка таблицы221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умерованный42"/>
    <w:rsid w:val="00845618"/>
  </w:style>
  <w:style w:type="numbering" w:customStyle="1" w:styleId="424">
    <w:name w:val="маркированный42"/>
    <w:rsid w:val="00845618"/>
  </w:style>
  <w:style w:type="table" w:customStyle="1" w:styleId="-32110">
    <w:name w:val="Светлый список - Акцент 3211"/>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0">
    <w:name w:val="Сетка таблицы1131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
    <w:name w:val="1 / a / i42"/>
    <w:basedOn w:val="af"/>
    <w:next w:val="1ai"/>
    <w:semiHidden/>
    <w:unhideWhenUsed/>
    <w:rsid w:val="00845618"/>
  </w:style>
  <w:style w:type="numbering" w:customStyle="1" w:styleId="11111142">
    <w:name w:val="1 / 1.1 / 1.1.142"/>
    <w:basedOn w:val="af"/>
    <w:next w:val="111111"/>
    <w:semiHidden/>
    <w:unhideWhenUsed/>
    <w:rsid w:val="00845618"/>
  </w:style>
  <w:style w:type="numbering" w:customStyle="1" w:styleId="1152">
    <w:name w:val="Нет списка1152"/>
    <w:next w:val="af"/>
    <w:uiPriority w:val="99"/>
    <w:semiHidden/>
    <w:unhideWhenUsed/>
    <w:rsid w:val="00845618"/>
  </w:style>
  <w:style w:type="table" w:customStyle="1" w:styleId="312112">
    <w:name w:val="Сетка таблицы3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Сетка таблицы5122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3142"/>
    <w:rsid w:val="00845618"/>
    <w:pPr>
      <w:numPr>
        <w:numId w:val="31"/>
      </w:numPr>
    </w:pPr>
  </w:style>
  <w:style w:type="numbering" w:customStyle="1" w:styleId="1020">
    <w:name w:val="Нет списка102"/>
    <w:next w:val="af"/>
    <w:uiPriority w:val="99"/>
    <w:semiHidden/>
    <w:unhideWhenUsed/>
    <w:rsid w:val="00845618"/>
  </w:style>
  <w:style w:type="table" w:customStyle="1" w:styleId="-33110">
    <w:name w:val="Светлый список - Акцент 33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845618"/>
  </w:style>
  <w:style w:type="numbering" w:customStyle="1" w:styleId="1ai52">
    <w:name w:val="1 / a / i52"/>
    <w:basedOn w:val="af"/>
    <w:next w:val="1ai"/>
    <w:semiHidden/>
    <w:unhideWhenUsed/>
    <w:rsid w:val="00845618"/>
  </w:style>
  <w:style w:type="numbering" w:customStyle="1" w:styleId="525">
    <w:name w:val="маркированный52"/>
    <w:rsid w:val="00845618"/>
  </w:style>
  <w:style w:type="numbering" w:customStyle="1" w:styleId="3152">
    <w:name w:val="Стиль3152"/>
    <w:rsid w:val="00845618"/>
  </w:style>
  <w:style w:type="numbering" w:customStyle="1" w:styleId="11111152">
    <w:name w:val="1 / 1.1 / 1.1.152"/>
    <w:basedOn w:val="af"/>
    <w:next w:val="111111"/>
    <w:semiHidden/>
    <w:unhideWhenUsed/>
    <w:rsid w:val="00845618"/>
  </w:style>
  <w:style w:type="numbering" w:customStyle="1" w:styleId="1620">
    <w:name w:val="Нет списка162"/>
    <w:next w:val="af"/>
    <w:uiPriority w:val="99"/>
    <w:semiHidden/>
    <w:unhideWhenUsed/>
    <w:rsid w:val="00845618"/>
  </w:style>
  <w:style w:type="table" w:customStyle="1" w:styleId="-1410">
    <w:name w:val="Таблица-список 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845618"/>
  </w:style>
  <w:style w:type="numbering" w:customStyle="1" w:styleId="1ai62">
    <w:name w:val="1 / a / i62"/>
    <w:basedOn w:val="af"/>
    <w:next w:val="1ai"/>
    <w:semiHidden/>
    <w:unhideWhenUsed/>
    <w:rsid w:val="00845618"/>
  </w:style>
  <w:style w:type="numbering" w:customStyle="1" w:styleId="624">
    <w:name w:val="маркированный62"/>
    <w:rsid w:val="00845618"/>
  </w:style>
  <w:style w:type="numbering" w:customStyle="1" w:styleId="3162">
    <w:name w:val="Стиль3162"/>
    <w:rsid w:val="00845618"/>
  </w:style>
  <w:style w:type="numbering" w:customStyle="1" w:styleId="11111162">
    <w:name w:val="1 / 1.1 / 1.1.162"/>
    <w:basedOn w:val="af"/>
    <w:next w:val="111111"/>
    <w:semiHidden/>
    <w:unhideWhenUsed/>
    <w:rsid w:val="00845618"/>
  </w:style>
  <w:style w:type="numbering" w:customStyle="1" w:styleId="1720">
    <w:name w:val="Нет списка172"/>
    <w:next w:val="af"/>
    <w:uiPriority w:val="99"/>
    <w:semiHidden/>
    <w:unhideWhenUsed/>
    <w:rsid w:val="00845618"/>
  </w:style>
  <w:style w:type="table" w:customStyle="1" w:styleId="-1510">
    <w:name w:val="Таблица-список 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3">
    <w:name w:val="Таблица ОРГРЭС131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ветлый список - Акцент 3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умерованный72"/>
    <w:rsid w:val="00845618"/>
  </w:style>
  <w:style w:type="numbering" w:customStyle="1" w:styleId="1ai72">
    <w:name w:val="1 / a / i72"/>
    <w:basedOn w:val="af"/>
    <w:next w:val="1ai"/>
    <w:semiHidden/>
    <w:unhideWhenUsed/>
    <w:rsid w:val="00845618"/>
  </w:style>
  <w:style w:type="numbering" w:customStyle="1" w:styleId="722">
    <w:name w:val="маркированный72"/>
    <w:rsid w:val="00845618"/>
  </w:style>
  <w:style w:type="numbering" w:customStyle="1" w:styleId="3172">
    <w:name w:val="Стиль3172"/>
    <w:rsid w:val="00845618"/>
  </w:style>
  <w:style w:type="numbering" w:customStyle="1" w:styleId="11111172">
    <w:name w:val="1 / 1.1 / 1.1.172"/>
    <w:basedOn w:val="af"/>
    <w:next w:val="111111"/>
    <w:semiHidden/>
    <w:unhideWhenUsed/>
    <w:rsid w:val="00845618"/>
  </w:style>
  <w:style w:type="numbering" w:customStyle="1" w:styleId="1820">
    <w:name w:val="Нет списка182"/>
    <w:next w:val="af"/>
    <w:uiPriority w:val="99"/>
    <w:semiHidden/>
    <w:unhideWhenUsed/>
    <w:rsid w:val="00845618"/>
  </w:style>
  <w:style w:type="table" w:customStyle="1" w:styleId="2412">
    <w:name w:val="Сетка таблицы 24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ый список - Акцент 36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 М-РЦБ6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2">
    <w:name w:val="Сетка таблицы115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
    <w:name w:val="Сетка таблицы314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умерованный82"/>
    <w:rsid w:val="00845618"/>
  </w:style>
  <w:style w:type="numbering" w:customStyle="1" w:styleId="1ai82">
    <w:name w:val="1 / a / i82"/>
    <w:basedOn w:val="af"/>
    <w:next w:val="1ai"/>
    <w:semiHidden/>
    <w:unhideWhenUsed/>
    <w:rsid w:val="00845618"/>
  </w:style>
  <w:style w:type="numbering" w:customStyle="1" w:styleId="822">
    <w:name w:val="маркированный82"/>
    <w:rsid w:val="00845618"/>
  </w:style>
  <w:style w:type="numbering" w:customStyle="1" w:styleId="3182">
    <w:name w:val="Стиль3182"/>
    <w:rsid w:val="00845618"/>
  </w:style>
  <w:style w:type="numbering" w:customStyle="1" w:styleId="11111182">
    <w:name w:val="1 / 1.1 / 1.1.182"/>
    <w:basedOn w:val="af"/>
    <w:next w:val="111111"/>
    <w:semiHidden/>
    <w:unhideWhenUsed/>
    <w:rsid w:val="00845618"/>
  </w:style>
  <w:style w:type="numbering" w:customStyle="1" w:styleId="1920">
    <w:name w:val="Нет списка192"/>
    <w:next w:val="af"/>
    <w:uiPriority w:val="99"/>
    <w:semiHidden/>
    <w:unhideWhenUsed/>
    <w:rsid w:val="00845618"/>
  </w:style>
  <w:style w:type="table" w:customStyle="1" w:styleId="2512">
    <w:name w:val="Сетка таблицы 25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f0">
    <w:name w:val="Тема таблицы5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ветлый список - Акцент 37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Таблица М-РЦБ7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2">
    <w:name w:val="Сетка таблицы116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2">
    <w:name w:val="Сетка таблицы3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умерованный92"/>
    <w:rsid w:val="00845618"/>
  </w:style>
  <w:style w:type="numbering" w:customStyle="1" w:styleId="1ai92">
    <w:name w:val="1 / a / i92"/>
    <w:basedOn w:val="af"/>
    <w:next w:val="1ai"/>
    <w:semiHidden/>
    <w:unhideWhenUsed/>
    <w:rsid w:val="00845618"/>
  </w:style>
  <w:style w:type="numbering" w:customStyle="1" w:styleId="922">
    <w:name w:val="маркированный92"/>
    <w:rsid w:val="00845618"/>
  </w:style>
  <w:style w:type="numbering" w:customStyle="1" w:styleId="3192">
    <w:name w:val="Стиль3192"/>
    <w:rsid w:val="00845618"/>
  </w:style>
  <w:style w:type="numbering" w:customStyle="1" w:styleId="11111192">
    <w:name w:val="1 / 1.1 / 1.1.192"/>
    <w:basedOn w:val="af"/>
    <w:next w:val="111111"/>
    <w:semiHidden/>
    <w:unhideWhenUsed/>
    <w:rsid w:val="00845618"/>
  </w:style>
  <w:style w:type="numbering" w:customStyle="1" w:styleId="2020">
    <w:name w:val="Нет списка202"/>
    <w:next w:val="af"/>
    <w:uiPriority w:val="99"/>
    <w:semiHidden/>
    <w:unhideWhenUsed/>
    <w:rsid w:val="00845618"/>
  </w:style>
  <w:style w:type="table" w:customStyle="1" w:styleId="2612">
    <w:name w:val="Сетка таблицы 26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Тема таблицы6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ветлый список - Акцент 38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4">
    <w:name w:val="Сетка таблицы17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Таблица М-РЦБ8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1">
    <w:name w:val="Сетка таблицы117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2">
    <w:name w:val="Сетка таблицы3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умерованный102"/>
    <w:rsid w:val="00845618"/>
  </w:style>
  <w:style w:type="numbering" w:customStyle="1" w:styleId="1ai102">
    <w:name w:val="1 / a / i102"/>
    <w:basedOn w:val="af"/>
    <w:next w:val="1ai"/>
    <w:semiHidden/>
    <w:unhideWhenUsed/>
    <w:rsid w:val="00845618"/>
  </w:style>
  <w:style w:type="numbering" w:customStyle="1" w:styleId="1022">
    <w:name w:val="маркированный102"/>
    <w:rsid w:val="00845618"/>
  </w:style>
  <w:style w:type="numbering" w:customStyle="1" w:styleId="31102">
    <w:name w:val="Стиль31102"/>
    <w:rsid w:val="00845618"/>
  </w:style>
  <w:style w:type="numbering" w:customStyle="1" w:styleId="111111102">
    <w:name w:val="1 / 1.1 / 1.1.1102"/>
    <w:basedOn w:val="af"/>
    <w:next w:val="111111"/>
    <w:semiHidden/>
    <w:unhideWhenUsed/>
    <w:rsid w:val="00845618"/>
  </w:style>
  <w:style w:type="numbering" w:customStyle="1" w:styleId="2520">
    <w:name w:val="Нет списка252"/>
    <w:next w:val="af"/>
    <w:uiPriority w:val="99"/>
    <w:semiHidden/>
    <w:unhideWhenUsed/>
    <w:rsid w:val="00845618"/>
  </w:style>
  <w:style w:type="table" w:customStyle="1" w:styleId="-191">
    <w:name w:val="Таблица-список 19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10">
    <w:name w:val="нумерованный11111"/>
    <w:rsid w:val="00845618"/>
    <w:pPr>
      <w:numPr>
        <w:numId w:val="65"/>
      </w:numPr>
    </w:pPr>
  </w:style>
  <w:style w:type="numbering" w:customStyle="1" w:styleId="1ai11111">
    <w:name w:val="1 / a / i11111"/>
    <w:basedOn w:val="af"/>
    <w:next w:val="1ai"/>
    <w:semiHidden/>
    <w:unhideWhenUsed/>
    <w:rsid w:val="00845618"/>
    <w:pPr>
      <w:numPr>
        <w:numId w:val="58"/>
      </w:numPr>
    </w:pPr>
  </w:style>
  <w:style w:type="numbering" w:customStyle="1" w:styleId="11111">
    <w:name w:val="маркированный11111"/>
    <w:rsid w:val="00845618"/>
    <w:pPr>
      <w:numPr>
        <w:numId w:val="59"/>
      </w:numPr>
    </w:pPr>
  </w:style>
  <w:style w:type="numbering" w:customStyle="1" w:styleId="31111110">
    <w:name w:val="Стиль3111111"/>
    <w:rsid w:val="00845618"/>
  </w:style>
  <w:style w:type="numbering" w:customStyle="1" w:styleId="11111111111">
    <w:name w:val="1 / 1.1 / 1.1.111111"/>
    <w:basedOn w:val="af"/>
    <w:next w:val="111111"/>
    <w:semiHidden/>
    <w:unhideWhenUsed/>
    <w:rsid w:val="00845618"/>
    <w:pPr>
      <w:numPr>
        <w:numId w:val="60"/>
      </w:numPr>
    </w:pPr>
  </w:style>
  <w:style w:type="numbering" w:customStyle="1" w:styleId="2620">
    <w:name w:val="Нет списка262"/>
    <w:next w:val="af"/>
    <w:uiPriority w:val="99"/>
    <w:semiHidden/>
    <w:unhideWhenUsed/>
    <w:rsid w:val="00845618"/>
  </w:style>
  <w:style w:type="table" w:customStyle="1" w:styleId="-11010">
    <w:name w:val="Таблица-список 110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1">
    <w:name w:val="нумерованный12111"/>
    <w:rsid w:val="00845618"/>
  </w:style>
  <w:style w:type="numbering" w:customStyle="1" w:styleId="1ai12111">
    <w:name w:val="1 / a / i12111"/>
    <w:basedOn w:val="af"/>
    <w:next w:val="1ai"/>
    <w:semiHidden/>
    <w:unhideWhenUsed/>
    <w:rsid w:val="00845618"/>
  </w:style>
  <w:style w:type="numbering" w:customStyle="1" w:styleId="121112">
    <w:name w:val="маркированный12111"/>
    <w:rsid w:val="00845618"/>
  </w:style>
  <w:style w:type="numbering" w:customStyle="1" w:styleId="31122">
    <w:name w:val="Стиль31122"/>
    <w:rsid w:val="00845618"/>
  </w:style>
  <w:style w:type="numbering" w:customStyle="1" w:styleId="11111112111">
    <w:name w:val="1 / 1.1 / 1.1.112111"/>
    <w:basedOn w:val="af"/>
    <w:next w:val="111111"/>
    <w:semiHidden/>
    <w:unhideWhenUsed/>
    <w:rsid w:val="00845618"/>
    <w:pPr>
      <w:numPr>
        <w:numId w:val="68"/>
      </w:numPr>
    </w:pPr>
  </w:style>
  <w:style w:type="numbering" w:customStyle="1" w:styleId="2720">
    <w:name w:val="Нет списка272"/>
    <w:next w:val="af"/>
    <w:uiPriority w:val="99"/>
    <w:semiHidden/>
    <w:unhideWhenUsed/>
    <w:rsid w:val="00845618"/>
  </w:style>
  <w:style w:type="numbering" w:customStyle="1" w:styleId="2823">
    <w:name w:val="Нет списка282"/>
    <w:next w:val="af"/>
    <w:uiPriority w:val="99"/>
    <w:semiHidden/>
    <w:unhideWhenUsed/>
    <w:rsid w:val="00845618"/>
  </w:style>
  <w:style w:type="table" w:customStyle="1" w:styleId="-311110">
    <w:name w:val="Светлый список - Акцент 311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11">
    <w:name w:val="нумерованный13111"/>
    <w:rsid w:val="00845618"/>
  </w:style>
  <w:style w:type="numbering" w:customStyle="1" w:styleId="1ai132">
    <w:name w:val="1 / a / i132"/>
    <w:basedOn w:val="af"/>
    <w:next w:val="1ai"/>
    <w:semiHidden/>
    <w:unhideWhenUsed/>
    <w:rsid w:val="00845618"/>
  </w:style>
  <w:style w:type="numbering" w:customStyle="1" w:styleId="131112">
    <w:name w:val="маркированный13111"/>
    <w:rsid w:val="00845618"/>
  </w:style>
  <w:style w:type="numbering" w:customStyle="1" w:styleId="31132">
    <w:name w:val="Стиль31132"/>
    <w:rsid w:val="00845618"/>
  </w:style>
  <w:style w:type="numbering" w:customStyle="1" w:styleId="111111132">
    <w:name w:val="1 / 1.1 / 1.1.1132"/>
    <w:basedOn w:val="af"/>
    <w:next w:val="111111"/>
    <w:semiHidden/>
    <w:unhideWhenUsed/>
    <w:rsid w:val="00845618"/>
  </w:style>
  <w:style w:type="numbering" w:customStyle="1" w:styleId="2920">
    <w:name w:val="Нет списка292"/>
    <w:next w:val="af"/>
    <w:uiPriority w:val="99"/>
    <w:semiHidden/>
    <w:unhideWhenUsed/>
    <w:rsid w:val="00845618"/>
  </w:style>
  <w:style w:type="table" w:customStyle="1" w:styleId="-31211">
    <w:name w:val="Светлый список - Акцент 3121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845618"/>
  </w:style>
  <w:style w:type="numbering" w:customStyle="1" w:styleId="1ai142">
    <w:name w:val="1 / a / i142"/>
    <w:basedOn w:val="af"/>
    <w:next w:val="1ai"/>
    <w:semiHidden/>
    <w:unhideWhenUsed/>
    <w:rsid w:val="00845618"/>
  </w:style>
  <w:style w:type="numbering" w:customStyle="1" w:styleId="1422">
    <w:name w:val="маркированный142"/>
    <w:rsid w:val="00845618"/>
  </w:style>
  <w:style w:type="numbering" w:customStyle="1" w:styleId="31142">
    <w:name w:val="Стиль31142"/>
    <w:rsid w:val="00845618"/>
  </w:style>
  <w:style w:type="numbering" w:customStyle="1" w:styleId="111111142">
    <w:name w:val="1 / 1.1 / 1.1.1142"/>
    <w:basedOn w:val="af"/>
    <w:next w:val="111111"/>
    <w:semiHidden/>
    <w:unhideWhenUsed/>
    <w:rsid w:val="00845618"/>
  </w:style>
  <w:style w:type="numbering" w:customStyle="1" w:styleId="302">
    <w:name w:val="Нет списка302"/>
    <w:next w:val="af"/>
    <w:uiPriority w:val="99"/>
    <w:semiHidden/>
    <w:unhideWhenUsed/>
    <w:rsid w:val="00845618"/>
  </w:style>
  <w:style w:type="numbering" w:customStyle="1" w:styleId="352">
    <w:name w:val="Нет списка352"/>
    <w:next w:val="af"/>
    <w:uiPriority w:val="99"/>
    <w:semiHidden/>
    <w:unhideWhenUsed/>
    <w:rsid w:val="00845618"/>
  </w:style>
  <w:style w:type="numbering" w:customStyle="1" w:styleId="362">
    <w:name w:val="Нет списка362"/>
    <w:next w:val="af"/>
    <w:uiPriority w:val="99"/>
    <w:semiHidden/>
    <w:unhideWhenUsed/>
    <w:rsid w:val="00845618"/>
  </w:style>
  <w:style w:type="table" w:customStyle="1" w:styleId="2712">
    <w:name w:val="Сетка таблицы 27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5">
    <w:name w:val="Изящная таблица 17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6">
    <w:name w:val="Таблица ОРГРЭС17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Тема таблицы7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ветлый список - Акцент 313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3">
    <w:name w:val="Сетка таблицы18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М-РЦБ13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1">
    <w:name w:val="Сетка таблицы118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2">
    <w:name w:val="Сетка таблицы38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2">
    <w:name w:val="Сетка таблицы3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умерованный152"/>
    <w:rsid w:val="00845618"/>
  </w:style>
  <w:style w:type="numbering" w:customStyle="1" w:styleId="1ai152">
    <w:name w:val="1 / a / i152"/>
    <w:basedOn w:val="af"/>
    <w:next w:val="1ai"/>
    <w:semiHidden/>
    <w:unhideWhenUsed/>
    <w:rsid w:val="00845618"/>
  </w:style>
  <w:style w:type="numbering" w:customStyle="1" w:styleId="1522">
    <w:name w:val="маркированный152"/>
    <w:rsid w:val="00845618"/>
  </w:style>
  <w:style w:type="numbering" w:customStyle="1" w:styleId="31152">
    <w:name w:val="Стиль31152"/>
    <w:rsid w:val="00845618"/>
  </w:style>
  <w:style w:type="numbering" w:customStyle="1" w:styleId="111111152">
    <w:name w:val="1 / 1.1 / 1.1.1152"/>
    <w:basedOn w:val="af"/>
    <w:next w:val="111111"/>
    <w:semiHidden/>
    <w:unhideWhenUsed/>
    <w:rsid w:val="00845618"/>
    <w:pPr>
      <w:numPr>
        <w:numId w:val="66"/>
      </w:numPr>
    </w:pPr>
  </w:style>
  <w:style w:type="numbering" w:customStyle="1" w:styleId="372">
    <w:name w:val="Нет списка372"/>
    <w:next w:val="af"/>
    <w:uiPriority w:val="99"/>
    <w:semiHidden/>
    <w:unhideWhenUsed/>
    <w:rsid w:val="00845618"/>
  </w:style>
  <w:style w:type="table" w:customStyle="1" w:styleId="281b">
    <w:name w:val="Сетка таблицы 28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4">
    <w:name w:val="Изящная таблица 18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5">
    <w:name w:val="Таблица ОРГРЭС18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Тема таблицы8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ветлый список - Акцент 314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3">
    <w:name w:val="Сетка таблицы19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c">
    <w:name w:val="Сетка таблицы28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Таблица М-РЦБ14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2">
    <w:name w:val="Сетка таблицы39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0">
    <w:name w:val="Сетка таблицы59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2">
    <w:name w:val="Сетка таблицы3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Сетка таблицы4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умерованный162"/>
    <w:rsid w:val="00845618"/>
  </w:style>
  <w:style w:type="numbering" w:customStyle="1" w:styleId="1ai162">
    <w:name w:val="1 / a / i162"/>
    <w:basedOn w:val="af"/>
    <w:next w:val="1ai"/>
    <w:semiHidden/>
    <w:unhideWhenUsed/>
    <w:rsid w:val="00845618"/>
  </w:style>
  <w:style w:type="numbering" w:customStyle="1" w:styleId="1622">
    <w:name w:val="маркированный162"/>
    <w:rsid w:val="00845618"/>
  </w:style>
  <w:style w:type="numbering" w:customStyle="1" w:styleId="31162">
    <w:name w:val="Стиль31162"/>
    <w:rsid w:val="00845618"/>
  </w:style>
  <w:style w:type="numbering" w:customStyle="1" w:styleId="111111162">
    <w:name w:val="1 / 1.1 / 1.1.1162"/>
    <w:basedOn w:val="af"/>
    <w:next w:val="111111"/>
    <w:semiHidden/>
    <w:unhideWhenUsed/>
    <w:rsid w:val="00845618"/>
  </w:style>
  <w:style w:type="numbering" w:customStyle="1" w:styleId="382">
    <w:name w:val="Нет списка382"/>
    <w:next w:val="af"/>
    <w:uiPriority w:val="99"/>
    <w:semiHidden/>
    <w:unhideWhenUsed/>
    <w:rsid w:val="00845618"/>
  </w:style>
  <w:style w:type="table" w:customStyle="1" w:styleId="2912">
    <w:name w:val="Сетка таблицы 291"/>
    <w:basedOn w:val="ae"/>
    <w:next w:val="2ff8"/>
    <w:semiHidden/>
    <w:unhideWhenUsed/>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e"/>
    <w:next w:val="5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e"/>
    <w:next w:val="-11"/>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e"/>
    <w:next w:val="affffffffffffff6"/>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e"/>
    <w:next w:val="affffffffffffff7"/>
    <w:semiHidden/>
    <w:unhideWhenUsed/>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e"/>
    <w:next w:val="affffffffffffff8"/>
    <w:semiHidden/>
    <w:unhideWhenUsed/>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4">
    <w:name w:val="Изящная таблица 191"/>
    <w:basedOn w:val="ae"/>
    <w:next w:val="1ffff5"/>
    <w:semiHidden/>
    <w:unhideWhenUsed/>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e"/>
    <w:next w:val="-1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e"/>
    <w:next w:val="-20"/>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e"/>
    <w:next w:val="-32"/>
    <w:semiHidden/>
    <w:unhideWhenUsed/>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5">
    <w:name w:val="Таблица ОРГРЭС191"/>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Тема таблицы91"/>
    <w:basedOn w:val="ae"/>
    <w:next w:val="afffffffffffffffff2"/>
    <w:semiHidden/>
    <w:unhideWhenUsed/>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ветлый список - Акцент 3151"/>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3">
    <w:name w:val="Сетка таблицы110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3">
    <w:name w:val="Сетка таблицы29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Таблица М-РЦБ15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2">
    <w:name w:val="Сетка таблицы310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e"/>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0">
    <w:name w:val="Сетка таблицы5101"/>
    <w:basedOn w:val="ae"/>
    <w:uiPriority w:val="59"/>
    <w:rsid w:val="00845618"/>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e"/>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2">
    <w:name w:val="Сетка таблицы3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1">
    <w:name w:val="Сетка таблицы4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1">
    <w:name w:val="Сетка таблицы5191"/>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1"/>
    <w:basedOn w:val="ae"/>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умерованный172"/>
    <w:rsid w:val="00845618"/>
  </w:style>
  <w:style w:type="numbering" w:customStyle="1" w:styleId="1ai172">
    <w:name w:val="1 / a / i172"/>
    <w:basedOn w:val="af"/>
    <w:next w:val="1ai"/>
    <w:semiHidden/>
    <w:unhideWhenUsed/>
    <w:rsid w:val="00845618"/>
  </w:style>
  <w:style w:type="numbering" w:customStyle="1" w:styleId="1722">
    <w:name w:val="маркированный172"/>
    <w:rsid w:val="00845618"/>
  </w:style>
  <w:style w:type="numbering" w:customStyle="1" w:styleId="31172">
    <w:name w:val="Стиль31172"/>
    <w:rsid w:val="00845618"/>
  </w:style>
  <w:style w:type="numbering" w:customStyle="1" w:styleId="111111172">
    <w:name w:val="1 / 1.1 / 1.1.1172"/>
    <w:basedOn w:val="af"/>
    <w:next w:val="111111"/>
    <w:semiHidden/>
    <w:unhideWhenUsed/>
    <w:rsid w:val="00845618"/>
  </w:style>
  <w:style w:type="numbering" w:customStyle="1" w:styleId="392">
    <w:name w:val="Нет списка392"/>
    <w:next w:val="af"/>
    <w:uiPriority w:val="99"/>
    <w:semiHidden/>
    <w:unhideWhenUsed/>
    <w:rsid w:val="00845618"/>
  </w:style>
  <w:style w:type="table" w:customStyle="1" w:styleId="1616">
    <w:name w:val="Стандартная таблица161"/>
    <w:basedOn w:val="ae"/>
    <w:next w:val="affffffffffffff8"/>
    <w:rsid w:val="0084561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e"/>
    <w:next w:val="58"/>
    <w:rsid w:val="0084561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4">
    <w:name w:val="Таблица ОРГРЭС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2">
    <w:name w:val="1 / 1.1 / 1.1.1182"/>
    <w:basedOn w:val="af"/>
    <w:next w:val="111111"/>
    <w:semiHidden/>
    <w:rsid w:val="00845618"/>
  </w:style>
  <w:style w:type="numbering" w:customStyle="1" w:styleId="1ai182">
    <w:name w:val="1 / a / i182"/>
    <w:basedOn w:val="af"/>
    <w:next w:val="1ai"/>
    <w:semiHidden/>
    <w:rsid w:val="00845618"/>
  </w:style>
  <w:style w:type="table" w:customStyle="1" w:styleId="-1161">
    <w:name w:val="Веб-таблица 1161"/>
    <w:basedOn w:val="ae"/>
    <w:next w:val="-12"/>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e"/>
    <w:next w:val="-20"/>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e"/>
    <w:next w:val="-32"/>
    <w:semiHidden/>
    <w:rsid w:val="0084561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5">
    <w:name w:val="Изящная таблица 1101"/>
    <w:basedOn w:val="ae"/>
    <w:next w:val="1ffff5"/>
    <w:rsid w:val="0084561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e"/>
    <w:next w:val="affffffffffffff6"/>
    <w:rsid w:val="0084561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e"/>
    <w:next w:val="affffffffffffff7"/>
    <w:rsid w:val="0084561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2">
    <w:name w:val="Сетка таблицы 2101"/>
    <w:basedOn w:val="ae"/>
    <w:next w:val="2ff8"/>
    <w:rsid w:val="0084561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e"/>
    <w:next w:val="-11"/>
    <w:rsid w:val="0084561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f"/>
    <w:uiPriority w:val="99"/>
    <w:semiHidden/>
    <w:unhideWhenUsed/>
    <w:rsid w:val="00845618"/>
  </w:style>
  <w:style w:type="table" w:customStyle="1" w:styleId="21013">
    <w:name w:val="Сетка таблицы2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
    <w:uiPriority w:val="99"/>
    <w:semiHidden/>
    <w:unhideWhenUsed/>
    <w:rsid w:val="00845618"/>
  </w:style>
  <w:style w:type="table" w:customStyle="1" w:styleId="111101">
    <w:name w:val="Сетка таблицы111101"/>
    <w:basedOn w:val="ae"/>
    <w:next w:val="aff1"/>
    <w:uiPriority w:val="59"/>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ветлый список - Акцент 3161"/>
    <w:basedOn w:val="ae"/>
    <w:next w:val="-33"/>
    <w:uiPriority w:val="99"/>
    <w:rsid w:val="00845618"/>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e"/>
    <w:next w:val="aff1"/>
    <w:rsid w:val="008456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f"/>
    <w:uiPriority w:val="99"/>
    <w:semiHidden/>
    <w:unhideWhenUsed/>
    <w:rsid w:val="00845618"/>
  </w:style>
  <w:style w:type="table" w:customStyle="1" w:styleId="5201">
    <w:name w:val="Сетка таблицы520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2">
    <w:name w:val="Сетка таблицы3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1">
    <w:name w:val="Сетка таблицы4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1">
    <w:name w:val="Сетка таблицы5110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1"/>
    <w:basedOn w:val="ae"/>
    <w:next w:val="aff1"/>
    <w:uiPriority w:val="59"/>
    <w:rsid w:val="008456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2">
    <w:name w:val="Нет списка3102"/>
    <w:next w:val="af"/>
    <w:uiPriority w:val="99"/>
    <w:semiHidden/>
    <w:unhideWhenUsed/>
    <w:rsid w:val="00845618"/>
  </w:style>
  <w:style w:type="table" w:customStyle="1" w:styleId="-1612">
    <w:name w:val="Таблица М-РЦБ161"/>
    <w:basedOn w:val="aff1"/>
    <w:rsid w:val="00845618"/>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845618"/>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845618"/>
    <w:pPr>
      <w:numPr>
        <w:numId w:val="61"/>
      </w:numPr>
    </w:pPr>
  </w:style>
  <w:style w:type="numbering" w:customStyle="1" w:styleId="1821">
    <w:name w:val="маркированный182"/>
    <w:rsid w:val="00845618"/>
  </w:style>
  <w:style w:type="table" w:customStyle="1" w:styleId="1016">
    <w:name w:val="Тема таблицы101"/>
    <w:basedOn w:val="ae"/>
    <w:next w:val="afffffffffffffffff2"/>
    <w:rsid w:val="00845618"/>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21">
    <w:name w:val="Стиль311821"/>
    <w:rsid w:val="00845618"/>
  </w:style>
  <w:style w:type="numbering" w:customStyle="1" w:styleId="4011">
    <w:name w:val="Нет списка4011"/>
    <w:next w:val="af"/>
    <w:uiPriority w:val="99"/>
    <w:semiHidden/>
    <w:unhideWhenUsed/>
    <w:rsid w:val="00845618"/>
  </w:style>
  <w:style w:type="numbering" w:customStyle="1" w:styleId="117110">
    <w:name w:val="Нет списка11711"/>
    <w:next w:val="af"/>
    <w:uiPriority w:val="99"/>
    <w:semiHidden/>
    <w:unhideWhenUsed/>
    <w:rsid w:val="00845618"/>
  </w:style>
  <w:style w:type="table" w:customStyle="1" w:styleId="1153">
    <w:name w:val="Таблица ОРГРЭС115"/>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0">
    <w:name w:val="Нет списка11811"/>
    <w:next w:val="af"/>
    <w:uiPriority w:val="99"/>
    <w:semiHidden/>
    <w:unhideWhenUsed/>
    <w:rsid w:val="00845618"/>
  </w:style>
  <w:style w:type="numbering" w:customStyle="1" w:styleId="21310">
    <w:name w:val="Нет списка2131"/>
    <w:next w:val="af"/>
    <w:uiPriority w:val="99"/>
    <w:semiHidden/>
    <w:unhideWhenUsed/>
    <w:rsid w:val="00845618"/>
  </w:style>
  <w:style w:type="numbering" w:customStyle="1" w:styleId="31313">
    <w:name w:val="Нет списка3131"/>
    <w:next w:val="af"/>
    <w:uiPriority w:val="99"/>
    <w:semiHidden/>
    <w:unhideWhenUsed/>
    <w:rsid w:val="00845618"/>
  </w:style>
  <w:style w:type="table" w:customStyle="1" w:styleId="21311">
    <w:name w:val="Сетка таблицы213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
    <w:name w:val="нумерованный1911"/>
    <w:rsid w:val="00845618"/>
  </w:style>
  <w:style w:type="numbering" w:customStyle="1" w:styleId="19112">
    <w:name w:val="маркированный1911"/>
    <w:rsid w:val="00845618"/>
  </w:style>
  <w:style w:type="table" w:customStyle="1" w:styleId="11231">
    <w:name w:val="Сетка таблицы1123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1">
    <w:name w:val="1 / a / i1911"/>
    <w:basedOn w:val="af"/>
    <w:next w:val="1ai"/>
    <w:semiHidden/>
    <w:unhideWhenUsed/>
    <w:rsid w:val="00845618"/>
  </w:style>
  <w:style w:type="numbering" w:customStyle="1" w:styleId="1111111911">
    <w:name w:val="1 / 1.1 / 1.1.11911"/>
    <w:basedOn w:val="af"/>
    <w:next w:val="111111"/>
    <w:semiHidden/>
    <w:unhideWhenUsed/>
    <w:rsid w:val="00845618"/>
  </w:style>
  <w:style w:type="numbering" w:customStyle="1" w:styleId="11140">
    <w:name w:val="Нет списка1114"/>
    <w:next w:val="af"/>
    <w:uiPriority w:val="99"/>
    <w:semiHidden/>
    <w:unhideWhenUsed/>
    <w:rsid w:val="00845618"/>
  </w:style>
  <w:style w:type="table" w:customStyle="1" w:styleId="311310">
    <w:name w:val="Сетка таблицы3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Сетка таблицы5113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1">
    <w:name w:val="Стиль311911"/>
    <w:rsid w:val="00845618"/>
  </w:style>
  <w:style w:type="numbering" w:customStyle="1" w:styleId="4311">
    <w:name w:val="Нет списка431"/>
    <w:next w:val="af"/>
    <w:uiPriority w:val="99"/>
    <w:semiHidden/>
    <w:unhideWhenUsed/>
    <w:rsid w:val="00845618"/>
  </w:style>
  <w:style w:type="numbering" w:customStyle="1" w:styleId="1230">
    <w:name w:val="Нет списка123"/>
    <w:next w:val="af"/>
    <w:uiPriority w:val="99"/>
    <w:semiHidden/>
    <w:unhideWhenUsed/>
    <w:rsid w:val="00845618"/>
  </w:style>
  <w:style w:type="numbering" w:customStyle="1" w:styleId="21410">
    <w:name w:val="Нет списка2141"/>
    <w:next w:val="af"/>
    <w:uiPriority w:val="99"/>
    <w:semiHidden/>
    <w:unhideWhenUsed/>
    <w:rsid w:val="00845618"/>
  </w:style>
  <w:style w:type="numbering" w:customStyle="1" w:styleId="31413">
    <w:name w:val="Нет списка3141"/>
    <w:next w:val="af"/>
    <w:uiPriority w:val="99"/>
    <w:semiHidden/>
    <w:unhideWhenUsed/>
    <w:rsid w:val="00845618"/>
  </w:style>
  <w:style w:type="numbering" w:customStyle="1" w:styleId="110111">
    <w:name w:val="нумерованный11011"/>
    <w:rsid w:val="00845618"/>
  </w:style>
  <w:style w:type="numbering" w:customStyle="1" w:styleId="110112">
    <w:name w:val="маркированный11011"/>
    <w:rsid w:val="00845618"/>
  </w:style>
  <w:style w:type="numbering" w:customStyle="1" w:styleId="1ai11011">
    <w:name w:val="1 / a / i11011"/>
    <w:basedOn w:val="af"/>
    <w:next w:val="1ai"/>
    <w:semiHidden/>
    <w:unhideWhenUsed/>
    <w:rsid w:val="00845618"/>
  </w:style>
  <w:style w:type="numbering" w:customStyle="1" w:styleId="11111111011">
    <w:name w:val="1 / 1.1 / 1.1.111011"/>
    <w:basedOn w:val="af"/>
    <w:next w:val="111111"/>
    <w:semiHidden/>
    <w:unhideWhenUsed/>
    <w:rsid w:val="00845618"/>
  </w:style>
  <w:style w:type="numbering" w:customStyle="1" w:styleId="11232">
    <w:name w:val="Нет списка1123"/>
    <w:next w:val="af"/>
    <w:uiPriority w:val="99"/>
    <w:semiHidden/>
    <w:unhideWhenUsed/>
    <w:rsid w:val="00845618"/>
  </w:style>
  <w:style w:type="numbering" w:customStyle="1" w:styleId="3111011">
    <w:name w:val="Стиль3111011"/>
    <w:rsid w:val="00845618"/>
  </w:style>
  <w:style w:type="numbering" w:customStyle="1" w:styleId="5212">
    <w:name w:val="Нет списка521"/>
    <w:next w:val="af"/>
    <w:uiPriority w:val="99"/>
    <w:semiHidden/>
    <w:unhideWhenUsed/>
    <w:rsid w:val="00845618"/>
  </w:style>
  <w:style w:type="numbering" w:customStyle="1" w:styleId="13210">
    <w:name w:val="Нет списка1321"/>
    <w:next w:val="af"/>
    <w:uiPriority w:val="99"/>
    <w:semiHidden/>
    <w:unhideWhenUsed/>
    <w:rsid w:val="00845618"/>
  </w:style>
  <w:style w:type="numbering" w:customStyle="1" w:styleId="2221">
    <w:name w:val="Нет списка2221"/>
    <w:next w:val="af"/>
    <w:uiPriority w:val="99"/>
    <w:semiHidden/>
    <w:unhideWhenUsed/>
    <w:rsid w:val="00845618"/>
  </w:style>
  <w:style w:type="numbering" w:customStyle="1" w:styleId="32210">
    <w:name w:val="Нет списка3221"/>
    <w:next w:val="af"/>
    <w:uiPriority w:val="99"/>
    <w:semiHidden/>
    <w:unhideWhenUsed/>
    <w:rsid w:val="00845618"/>
  </w:style>
  <w:style w:type="numbering" w:customStyle="1" w:styleId="2214">
    <w:name w:val="нумерованный221"/>
    <w:rsid w:val="00845618"/>
  </w:style>
  <w:style w:type="numbering" w:customStyle="1" w:styleId="2215">
    <w:name w:val="маркированный221"/>
    <w:rsid w:val="00845618"/>
  </w:style>
  <w:style w:type="numbering" w:customStyle="1" w:styleId="1ai221">
    <w:name w:val="1 / a / i221"/>
    <w:basedOn w:val="af"/>
    <w:next w:val="1ai"/>
    <w:semiHidden/>
    <w:unhideWhenUsed/>
    <w:rsid w:val="00845618"/>
  </w:style>
  <w:style w:type="numbering" w:customStyle="1" w:styleId="111111221">
    <w:name w:val="1 / 1.1 / 1.1.1221"/>
    <w:basedOn w:val="af"/>
    <w:next w:val="111111"/>
    <w:semiHidden/>
    <w:unhideWhenUsed/>
    <w:rsid w:val="00845618"/>
  </w:style>
  <w:style w:type="numbering" w:customStyle="1" w:styleId="11321">
    <w:name w:val="Нет списка11321"/>
    <w:next w:val="af"/>
    <w:uiPriority w:val="99"/>
    <w:semiHidden/>
    <w:unhideWhenUsed/>
    <w:rsid w:val="00845618"/>
  </w:style>
  <w:style w:type="numbering" w:customStyle="1" w:styleId="31221">
    <w:name w:val="Стиль31221"/>
    <w:rsid w:val="00845618"/>
  </w:style>
  <w:style w:type="numbering" w:customStyle="1" w:styleId="6210">
    <w:name w:val="Нет списка621"/>
    <w:next w:val="af"/>
    <w:uiPriority w:val="99"/>
    <w:semiHidden/>
    <w:unhideWhenUsed/>
    <w:rsid w:val="00845618"/>
  </w:style>
  <w:style w:type="numbering" w:customStyle="1" w:styleId="7210">
    <w:name w:val="Нет списка721"/>
    <w:next w:val="af"/>
    <w:uiPriority w:val="99"/>
    <w:semiHidden/>
    <w:unhideWhenUsed/>
    <w:rsid w:val="00845618"/>
  </w:style>
  <w:style w:type="table" w:customStyle="1" w:styleId="1163">
    <w:name w:val="Таблица ОРГРЭС116"/>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f"/>
    <w:uiPriority w:val="99"/>
    <w:semiHidden/>
    <w:unhideWhenUsed/>
    <w:rsid w:val="00845618"/>
  </w:style>
  <w:style w:type="numbering" w:customStyle="1" w:styleId="2321">
    <w:name w:val="Нет списка2321"/>
    <w:next w:val="af"/>
    <w:uiPriority w:val="99"/>
    <w:semiHidden/>
    <w:unhideWhenUsed/>
    <w:rsid w:val="00845618"/>
  </w:style>
  <w:style w:type="numbering" w:customStyle="1" w:styleId="3321">
    <w:name w:val="Нет списка3321"/>
    <w:next w:val="af"/>
    <w:uiPriority w:val="99"/>
    <w:semiHidden/>
    <w:unhideWhenUsed/>
    <w:rsid w:val="00845618"/>
  </w:style>
  <w:style w:type="table" w:customStyle="1" w:styleId="21411">
    <w:name w:val="Сетка таблицы2141"/>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нумерованный321"/>
    <w:rsid w:val="00845618"/>
  </w:style>
  <w:style w:type="numbering" w:customStyle="1" w:styleId="3214">
    <w:name w:val="маркированный321"/>
    <w:rsid w:val="00845618"/>
  </w:style>
  <w:style w:type="table" w:customStyle="1" w:styleId="11241">
    <w:name w:val="Сетка таблицы11241"/>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1">
    <w:name w:val="1 / a / i321"/>
    <w:basedOn w:val="af"/>
    <w:next w:val="1ai"/>
    <w:semiHidden/>
    <w:unhideWhenUsed/>
    <w:rsid w:val="00845618"/>
  </w:style>
  <w:style w:type="numbering" w:customStyle="1" w:styleId="111111321">
    <w:name w:val="1 / 1.1 / 1.1.1321"/>
    <w:basedOn w:val="af"/>
    <w:next w:val="111111"/>
    <w:semiHidden/>
    <w:unhideWhenUsed/>
    <w:rsid w:val="00845618"/>
  </w:style>
  <w:style w:type="numbering" w:customStyle="1" w:styleId="11421">
    <w:name w:val="Нет списка11421"/>
    <w:next w:val="af"/>
    <w:uiPriority w:val="99"/>
    <w:semiHidden/>
    <w:unhideWhenUsed/>
    <w:rsid w:val="00845618"/>
  </w:style>
  <w:style w:type="table" w:customStyle="1" w:styleId="311410">
    <w:name w:val="Сетка таблицы3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1">
    <w:name w:val="Стиль313111"/>
    <w:rsid w:val="00845618"/>
  </w:style>
  <w:style w:type="numbering" w:customStyle="1" w:styleId="81110">
    <w:name w:val="Нет списка8111"/>
    <w:next w:val="af"/>
    <w:uiPriority w:val="99"/>
    <w:semiHidden/>
    <w:unhideWhenUsed/>
    <w:rsid w:val="00845618"/>
  </w:style>
  <w:style w:type="numbering" w:customStyle="1" w:styleId="91110">
    <w:name w:val="Нет списка9111"/>
    <w:next w:val="af"/>
    <w:uiPriority w:val="99"/>
    <w:semiHidden/>
    <w:unhideWhenUsed/>
    <w:rsid w:val="00845618"/>
  </w:style>
  <w:style w:type="numbering" w:customStyle="1" w:styleId="151110">
    <w:name w:val="Нет списка15111"/>
    <w:next w:val="af"/>
    <w:uiPriority w:val="99"/>
    <w:semiHidden/>
    <w:unhideWhenUsed/>
    <w:rsid w:val="00845618"/>
  </w:style>
  <w:style w:type="numbering" w:customStyle="1" w:styleId="24111">
    <w:name w:val="Нет списка24111"/>
    <w:next w:val="af"/>
    <w:uiPriority w:val="99"/>
    <w:semiHidden/>
    <w:unhideWhenUsed/>
    <w:rsid w:val="00845618"/>
  </w:style>
  <w:style w:type="numbering" w:customStyle="1" w:styleId="34111">
    <w:name w:val="Нет списка34111"/>
    <w:next w:val="af"/>
    <w:uiPriority w:val="99"/>
    <w:semiHidden/>
    <w:unhideWhenUsed/>
    <w:rsid w:val="00845618"/>
  </w:style>
  <w:style w:type="table" w:customStyle="1" w:styleId="2222">
    <w:name w:val="Сетка таблицы222"/>
    <w:basedOn w:val="ae"/>
    <w:next w:val="aff1"/>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умерованный4111"/>
    <w:rsid w:val="00845618"/>
  </w:style>
  <w:style w:type="numbering" w:customStyle="1" w:styleId="41113">
    <w:name w:val="маркированный4111"/>
    <w:rsid w:val="00845618"/>
  </w:style>
  <w:style w:type="table" w:customStyle="1" w:styleId="-322">
    <w:name w:val="Светлый список - Акцент 322"/>
    <w:basedOn w:val="ae"/>
    <w:next w:val="-33"/>
    <w:uiPriority w:val="99"/>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e"/>
    <w:uiPriority w:val="59"/>
    <w:rsid w:val="00845618"/>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111">
    <w:name w:val="1 / a / i4111"/>
    <w:basedOn w:val="af"/>
    <w:next w:val="1ai"/>
    <w:semiHidden/>
    <w:unhideWhenUsed/>
    <w:rsid w:val="00845618"/>
  </w:style>
  <w:style w:type="numbering" w:customStyle="1" w:styleId="1111114111">
    <w:name w:val="1 / 1.1 / 1.1.14111"/>
    <w:basedOn w:val="af"/>
    <w:next w:val="111111"/>
    <w:semiHidden/>
    <w:unhideWhenUsed/>
    <w:rsid w:val="00845618"/>
  </w:style>
  <w:style w:type="numbering" w:customStyle="1" w:styleId="115111">
    <w:name w:val="Нет списка115111"/>
    <w:next w:val="af"/>
    <w:uiPriority w:val="99"/>
    <w:semiHidden/>
    <w:unhideWhenUsed/>
    <w:rsid w:val="00845618"/>
  </w:style>
  <w:style w:type="table" w:customStyle="1" w:styleId="31222">
    <w:name w:val="Сетка таблицы3122"/>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e"/>
    <w:next w:val="aff1"/>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1">
    <w:name w:val="Стиль314111"/>
    <w:rsid w:val="00845618"/>
  </w:style>
  <w:style w:type="numbering" w:customStyle="1" w:styleId="101110">
    <w:name w:val="Нет списка10111"/>
    <w:next w:val="af"/>
    <w:uiPriority w:val="99"/>
    <w:semiHidden/>
    <w:unhideWhenUsed/>
    <w:rsid w:val="00845618"/>
  </w:style>
  <w:style w:type="table" w:customStyle="1" w:styleId="-332">
    <w:name w:val="Светлый список - Акцент 33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12">
    <w:name w:val="нумерованный5111"/>
    <w:rsid w:val="00845618"/>
  </w:style>
  <w:style w:type="numbering" w:customStyle="1" w:styleId="1ai5111">
    <w:name w:val="1 / a / i5111"/>
    <w:basedOn w:val="af"/>
    <w:next w:val="1ai"/>
    <w:semiHidden/>
    <w:unhideWhenUsed/>
    <w:rsid w:val="00845618"/>
  </w:style>
  <w:style w:type="numbering" w:customStyle="1" w:styleId="51113">
    <w:name w:val="маркированный5111"/>
    <w:rsid w:val="00845618"/>
  </w:style>
  <w:style w:type="numbering" w:customStyle="1" w:styleId="315111">
    <w:name w:val="Стиль315111"/>
    <w:rsid w:val="00845618"/>
  </w:style>
  <w:style w:type="numbering" w:customStyle="1" w:styleId="1111115111">
    <w:name w:val="1 / 1.1 / 1.1.15111"/>
    <w:basedOn w:val="af"/>
    <w:next w:val="111111"/>
    <w:semiHidden/>
    <w:unhideWhenUsed/>
    <w:rsid w:val="00845618"/>
  </w:style>
  <w:style w:type="numbering" w:customStyle="1" w:styleId="161110">
    <w:name w:val="Нет списка16111"/>
    <w:next w:val="af"/>
    <w:uiPriority w:val="99"/>
    <w:semiHidden/>
    <w:unhideWhenUsed/>
    <w:rsid w:val="00845618"/>
  </w:style>
  <w:style w:type="numbering" w:customStyle="1" w:styleId="61111">
    <w:name w:val="нумерованный6111"/>
    <w:rsid w:val="00845618"/>
  </w:style>
  <w:style w:type="numbering" w:customStyle="1" w:styleId="1ai6111">
    <w:name w:val="1 / a / i6111"/>
    <w:basedOn w:val="af"/>
    <w:next w:val="1ai"/>
    <w:semiHidden/>
    <w:unhideWhenUsed/>
    <w:rsid w:val="00845618"/>
  </w:style>
  <w:style w:type="numbering" w:customStyle="1" w:styleId="61112">
    <w:name w:val="маркированный6111"/>
    <w:rsid w:val="00845618"/>
  </w:style>
  <w:style w:type="numbering" w:customStyle="1" w:styleId="316111">
    <w:name w:val="Стиль316111"/>
    <w:rsid w:val="00845618"/>
  </w:style>
  <w:style w:type="numbering" w:customStyle="1" w:styleId="1111116111">
    <w:name w:val="1 / 1.1 / 1.1.16111"/>
    <w:basedOn w:val="af"/>
    <w:next w:val="111111"/>
    <w:semiHidden/>
    <w:unhideWhenUsed/>
    <w:rsid w:val="00845618"/>
  </w:style>
  <w:style w:type="numbering" w:customStyle="1" w:styleId="171110">
    <w:name w:val="Нет списка17111"/>
    <w:next w:val="af"/>
    <w:uiPriority w:val="99"/>
    <w:semiHidden/>
    <w:unhideWhenUsed/>
    <w:rsid w:val="00845618"/>
  </w:style>
  <w:style w:type="table" w:customStyle="1" w:styleId="1323">
    <w:name w:val="Таблица ОРГРЭС132"/>
    <w:basedOn w:val="ae"/>
    <w:next w:val="aff1"/>
    <w:rsid w:val="008456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2"/>
    <w:basedOn w:val="ae"/>
    <w:uiPriority w:val="59"/>
    <w:rsid w:val="008456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умерованный7111"/>
    <w:rsid w:val="00845618"/>
  </w:style>
  <w:style w:type="numbering" w:customStyle="1" w:styleId="1ai7111">
    <w:name w:val="1 / a / i7111"/>
    <w:basedOn w:val="af"/>
    <w:next w:val="1ai"/>
    <w:semiHidden/>
    <w:unhideWhenUsed/>
    <w:rsid w:val="00845618"/>
  </w:style>
  <w:style w:type="numbering" w:customStyle="1" w:styleId="71112">
    <w:name w:val="маркированный7111"/>
    <w:rsid w:val="00845618"/>
  </w:style>
  <w:style w:type="numbering" w:customStyle="1" w:styleId="317111">
    <w:name w:val="Стиль317111"/>
    <w:rsid w:val="00845618"/>
  </w:style>
  <w:style w:type="numbering" w:customStyle="1" w:styleId="1111117111">
    <w:name w:val="1 / 1.1 / 1.1.17111"/>
    <w:basedOn w:val="af"/>
    <w:next w:val="111111"/>
    <w:semiHidden/>
    <w:unhideWhenUsed/>
    <w:rsid w:val="00845618"/>
  </w:style>
  <w:style w:type="numbering" w:customStyle="1" w:styleId="181110">
    <w:name w:val="Нет списка18111"/>
    <w:next w:val="af"/>
    <w:uiPriority w:val="99"/>
    <w:semiHidden/>
    <w:unhideWhenUsed/>
    <w:rsid w:val="00845618"/>
  </w:style>
  <w:style w:type="numbering" w:customStyle="1" w:styleId="81111">
    <w:name w:val="нумерованный8111"/>
    <w:rsid w:val="00845618"/>
  </w:style>
  <w:style w:type="numbering" w:customStyle="1" w:styleId="1ai8111">
    <w:name w:val="1 / a / i8111"/>
    <w:basedOn w:val="af"/>
    <w:next w:val="1ai"/>
    <w:semiHidden/>
    <w:unhideWhenUsed/>
    <w:rsid w:val="00845618"/>
  </w:style>
  <w:style w:type="numbering" w:customStyle="1" w:styleId="81112">
    <w:name w:val="маркированный8111"/>
    <w:rsid w:val="00845618"/>
  </w:style>
  <w:style w:type="numbering" w:customStyle="1" w:styleId="318111">
    <w:name w:val="Стиль318111"/>
    <w:rsid w:val="00845618"/>
  </w:style>
  <w:style w:type="numbering" w:customStyle="1" w:styleId="1111118111">
    <w:name w:val="1 / 1.1 / 1.1.18111"/>
    <w:basedOn w:val="af"/>
    <w:next w:val="111111"/>
    <w:semiHidden/>
    <w:unhideWhenUsed/>
    <w:rsid w:val="00845618"/>
  </w:style>
  <w:style w:type="numbering" w:customStyle="1" w:styleId="191110">
    <w:name w:val="Нет списка19111"/>
    <w:next w:val="af"/>
    <w:uiPriority w:val="99"/>
    <w:semiHidden/>
    <w:unhideWhenUsed/>
    <w:rsid w:val="00845618"/>
  </w:style>
  <w:style w:type="numbering" w:customStyle="1" w:styleId="91111">
    <w:name w:val="нумерованный9111"/>
    <w:rsid w:val="00845618"/>
  </w:style>
  <w:style w:type="numbering" w:customStyle="1" w:styleId="1ai9111">
    <w:name w:val="1 / a / i9111"/>
    <w:basedOn w:val="af"/>
    <w:next w:val="1ai"/>
    <w:semiHidden/>
    <w:unhideWhenUsed/>
    <w:rsid w:val="00845618"/>
  </w:style>
  <w:style w:type="numbering" w:customStyle="1" w:styleId="91112">
    <w:name w:val="маркированный9111"/>
    <w:rsid w:val="00845618"/>
  </w:style>
  <w:style w:type="numbering" w:customStyle="1" w:styleId="319111">
    <w:name w:val="Стиль319111"/>
    <w:rsid w:val="00845618"/>
  </w:style>
  <w:style w:type="numbering" w:customStyle="1" w:styleId="1111119111">
    <w:name w:val="1 / 1.1 / 1.1.19111"/>
    <w:basedOn w:val="af"/>
    <w:next w:val="111111"/>
    <w:semiHidden/>
    <w:unhideWhenUsed/>
    <w:rsid w:val="00845618"/>
  </w:style>
  <w:style w:type="numbering" w:customStyle="1" w:styleId="20111">
    <w:name w:val="Нет списка20111"/>
    <w:next w:val="af"/>
    <w:uiPriority w:val="99"/>
    <w:semiHidden/>
    <w:unhideWhenUsed/>
    <w:rsid w:val="00845618"/>
  </w:style>
  <w:style w:type="numbering" w:customStyle="1" w:styleId="101111">
    <w:name w:val="нумерованный10111"/>
    <w:rsid w:val="00845618"/>
  </w:style>
  <w:style w:type="numbering" w:customStyle="1" w:styleId="1ai10111">
    <w:name w:val="1 / a / i10111"/>
    <w:basedOn w:val="af"/>
    <w:next w:val="1ai"/>
    <w:semiHidden/>
    <w:unhideWhenUsed/>
    <w:rsid w:val="00845618"/>
  </w:style>
  <w:style w:type="numbering" w:customStyle="1" w:styleId="101112">
    <w:name w:val="маркированный10111"/>
    <w:rsid w:val="00845618"/>
  </w:style>
  <w:style w:type="numbering" w:customStyle="1" w:styleId="3110111">
    <w:name w:val="Стиль3110111"/>
    <w:rsid w:val="00845618"/>
  </w:style>
  <w:style w:type="numbering" w:customStyle="1" w:styleId="11111110111">
    <w:name w:val="1 / 1.1 / 1.1.110111"/>
    <w:basedOn w:val="af"/>
    <w:next w:val="111111"/>
    <w:semiHidden/>
    <w:unhideWhenUsed/>
    <w:rsid w:val="00845618"/>
  </w:style>
  <w:style w:type="numbering" w:customStyle="1" w:styleId="25111">
    <w:name w:val="Нет списка25111"/>
    <w:next w:val="af"/>
    <w:uiPriority w:val="99"/>
    <w:semiHidden/>
    <w:unhideWhenUsed/>
    <w:rsid w:val="00845618"/>
  </w:style>
  <w:style w:type="numbering" w:customStyle="1" w:styleId="11213">
    <w:name w:val="нумерованный1121"/>
    <w:rsid w:val="00845618"/>
  </w:style>
  <w:style w:type="numbering" w:customStyle="1" w:styleId="1ai1121">
    <w:name w:val="1 / a / i1121"/>
    <w:basedOn w:val="af"/>
    <w:next w:val="1ai"/>
    <w:semiHidden/>
    <w:unhideWhenUsed/>
    <w:rsid w:val="00845618"/>
  </w:style>
  <w:style w:type="numbering" w:customStyle="1" w:styleId="11214">
    <w:name w:val="маркированный1121"/>
    <w:rsid w:val="00845618"/>
  </w:style>
  <w:style w:type="numbering" w:customStyle="1" w:styleId="311121">
    <w:name w:val="Стиль311121"/>
    <w:rsid w:val="00845618"/>
  </w:style>
  <w:style w:type="numbering" w:customStyle="1" w:styleId="1111111121">
    <w:name w:val="1 / 1.1 / 1.1.11121"/>
    <w:basedOn w:val="af"/>
    <w:next w:val="111111"/>
    <w:semiHidden/>
    <w:unhideWhenUsed/>
    <w:rsid w:val="00845618"/>
  </w:style>
  <w:style w:type="numbering" w:customStyle="1" w:styleId="26111">
    <w:name w:val="Нет списка26111"/>
    <w:next w:val="af"/>
    <w:uiPriority w:val="99"/>
    <w:semiHidden/>
    <w:unhideWhenUsed/>
    <w:rsid w:val="00845618"/>
  </w:style>
  <w:style w:type="numbering" w:customStyle="1" w:styleId="12211">
    <w:name w:val="нумерованный1221"/>
    <w:rsid w:val="00845618"/>
  </w:style>
  <w:style w:type="numbering" w:customStyle="1" w:styleId="1ai1221">
    <w:name w:val="1 / a / i1221"/>
    <w:basedOn w:val="af"/>
    <w:next w:val="1ai"/>
    <w:semiHidden/>
    <w:unhideWhenUsed/>
    <w:rsid w:val="00845618"/>
  </w:style>
  <w:style w:type="numbering" w:customStyle="1" w:styleId="12212">
    <w:name w:val="маркированный1221"/>
    <w:rsid w:val="00845618"/>
  </w:style>
  <w:style w:type="numbering" w:customStyle="1" w:styleId="3112111">
    <w:name w:val="Стиль3112111"/>
    <w:rsid w:val="00845618"/>
  </w:style>
  <w:style w:type="numbering" w:customStyle="1" w:styleId="1111111221">
    <w:name w:val="1 / 1.1 / 1.1.11221"/>
    <w:basedOn w:val="af"/>
    <w:next w:val="111111"/>
    <w:semiHidden/>
    <w:unhideWhenUsed/>
    <w:rsid w:val="00845618"/>
  </w:style>
  <w:style w:type="numbering" w:customStyle="1" w:styleId="27111">
    <w:name w:val="Нет списка27111"/>
    <w:next w:val="af"/>
    <w:uiPriority w:val="99"/>
    <w:semiHidden/>
    <w:unhideWhenUsed/>
    <w:rsid w:val="00845618"/>
  </w:style>
  <w:style w:type="numbering" w:customStyle="1" w:styleId="281111">
    <w:name w:val="Нет списка28111"/>
    <w:next w:val="af"/>
    <w:uiPriority w:val="99"/>
    <w:semiHidden/>
    <w:unhideWhenUsed/>
    <w:rsid w:val="00845618"/>
  </w:style>
  <w:style w:type="table" w:customStyle="1" w:styleId="-3112">
    <w:name w:val="Светлый список - Акцент 311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845618"/>
  </w:style>
  <w:style w:type="numbering" w:customStyle="1" w:styleId="1ai13111">
    <w:name w:val="1 / a / i13111"/>
    <w:basedOn w:val="af"/>
    <w:next w:val="1ai"/>
    <w:semiHidden/>
    <w:unhideWhenUsed/>
    <w:rsid w:val="00845618"/>
  </w:style>
  <w:style w:type="numbering" w:customStyle="1" w:styleId="13212">
    <w:name w:val="маркированный1321"/>
    <w:rsid w:val="00845618"/>
  </w:style>
  <w:style w:type="numbering" w:customStyle="1" w:styleId="3113111">
    <w:name w:val="Стиль3113111"/>
    <w:rsid w:val="00845618"/>
  </w:style>
  <w:style w:type="numbering" w:customStyle="1" w:styleId="11111113111">
    <w:name w:val="1 / 1.1 / 1.1.113111"/>
    <w:basedOn w:val="af"/>
    <w:next w:val="111111"/>
    <w:semiHidden/>
    <w:unhideWhenUsed/>
    <w:rsid w:val="00845618"/>
  </w:style>
  <w:style w:type="numbering" w:customStyle="1" w:styleId="29111">
    <w:name w:val="Нет списка29111"/>
    <w:next w:val="af"/>
    <w:uiPriority w:val="99"/>
    <w:semiHidden/>
    <w:unhideWhenUsed/>
    <w:rsid w:val="00845618"/>
  </w:style>
  <w:style w:type="table" w:customStyle="1" w:styleId="-3122">
    <w:name w:val="Светлый список - Акцент 3122"/>
    <w:basedOn w:val="ae"/>
    <w:next w:val="-33"/>
    <w:uiPriority w:val="99"/>
    <w:semiHidden/>
    <w:unhideWhenUsed/>
    <w:rsid w:val="00845618"/>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1">
    <w:name w:val="нумерованный14111"/>
    <w:rsid w:val="00845618"/>
  </w:style>
  <w:style w:type="numbering" w:customStyle="1" w:styleId="1ai14111">
    <w:name w:val="1 / a / i14111"/>
    <w:basedOn w:val="af"/>
    <w:next w:val="1ai"/>
    <w:semiHidden/>
    <w:unhideWhenUsed/>
    <w:rsid w:val="00845618"/>
  </w:style>
  <w:style w:type="numbering" w:customStyle="1" w:styleId="141112">
    <w:name w:val="маркированный14111"/>
    <w:rsid w:val="00845618"/>
  </w:style>
  <w:style w:type="numbering" w:customStyle="1" w:styleId="3114111">
    <w:name w:val="Стиль3114111"/>
    <w:rsid w:val="00845618"/>
  </w:style>
  <w:style w:type="numbering" w:customStyle="1" w:styleId="11111114111">
    <w:name w:val="1 / 1.1 / 1.1.114111"/>
    <w:basedOn w:val="af"/>
    <w:next w:val="111111"/>
    <w:semiHidden/>
    <w:unhideWhenUsed/>
    <w:rsid w:val="00845618"/>
  </w:style>
  <w:style w:type="numbering" w:customStyle="1" w:styleId="30111">
    <w:name w:val="Нет списка30111"/>
    <w:next w:val="af"/>
    <w:uiPriority w:val="99"/>
    <w:semiHidden/>
    <w:unhideWhenUsed/>
    <w:rsid w:val="00845618"/>
  </w:style>
  <w:style w:type="numbering" w:customStyle="1" w:styleId="35111">
    <w:name w:val="Нет списка35111"/>
    <w:next w:val="af"/>
    <w:uiPriority w:val="99"/>
    <w:semiHidden/>
    <w:unhideWhenUsed/>
    <w:rsid w:val="00845618"/>
  </w:style>
  <w:style w:type="numbering" w:customStyle="1" w:styleId="36111">
    <w:name w:val="Нет списка36111"/>
    <w:next w:val="af"/>
    <w:uiPriority w:val="99"/>
    <w:semiHidden/>
    <w:unhideWhenUsed/>
    <w:rsid w:val="00845618"/>
  </w:style>
  <w:style w:type="numbering" w:customStyle="1" w:styleId="151111">
    <w:name w:val="нумерованный15111"/>
    <w:rsid w:val="00845618"/>
  </w:style>
  <w:style w:type="numbering" w:customStyle="1" w:styleId="1ai15111">
    <w:name w:val="1 / a / i15111"/>
    <w:basedOn w:val="af"/>
    <w:next w:val="1ai"/>
    <w:semiHidden/>
    <w:unhideWhenUsed/>
    <w:rsid w:val="00845618"/>
  </w:style>
  <w:style w:type="numbering" w:customStyle="1" w:styleId="151112">
    <w:name w:val="маркированный15111"/>
    <w:rsid w:val="00845618"/>
  </w:style>
  <w:style w:type="numbering" w:customStyle="1" w:styleId="3115111">
    <w:name w:val="Стиль3115111"/>
    <w:rsid w:val="00845618"/>
  </w:style>
  <w:style w:type="numbering" w:customStyle="1" w:styleId="11111115111">
    <w:name w:val="1 / 1.1 / 1.1.115111"/>
    <w:basedOn w:val="af"/>
    <w:next w:val="111111"/>
    <w:semiHidden/>
    <w:unhideWhenUsed/>
    <w:rsid w:val="00845618"/>
  </w:style>
  <w:style w:type="numbering" w:customStyle="1" w:styleId="37111">
    <w:name w:val="Нет списка37111"/>
    <w:next w:val="af"/>
    <w:uiPriority w:val="99"/>
    <w:semiHidden/>
    <w:unhideWhenUsed/>
    <w:rsid w:val="00845618"/>
  </w:style>
  <w:style w:type="numbering" w:customStyle="1" w:styleId="161111">
    <w:name w:val="нумерованный16111"/>
    <w:rsid w:val="00845618"/>
  </w:style>
  <w:style w:type="numbering" w:customStyle="1" w:styleId="1ai16111">
    <w:name w:val="1 / a / i16111"/>
    <w:basedOn w:val="af"/>
    <w:next w:val="1ai"/>
    <w:semiHidden/>
    <w:unhideWhenUsed/>
    <w:rsid w:val="00845618"/>
  </w:style>
  <w:style w:type="numbering" w:customStyle="1" w:styleId="161112">
    <w:name w:val="маркированный16111"/>
    <w:rsid w:val="00845618"/>
  </w:style>
  <w:style w:type="numbering" w:customStyle="1" w:styleId="3116111">
    <w:name w:val="Стиль3116111"/>
    <w:rsid w:val="00845618"/>
  </w:style>
  <w:style w:type="numbering" w:customStyle="1" w:styleId="11111116111">
    <w:name w:val="1 / 1.1 / 1.1.116111"/>
    <w:basedOn w:val="af"/>
    <w:next w:val="111111"/>
    <w:semiHidden/>
    <w:unhideWhenUsed/>
    <w:rsid w:val="00845618"/>
  </w:style>
  <w:style w:type="numbering" w:customStyle="1" w:styleId="38111">
    <w:name w:val="Нет списка38111"/>
    <w:next w:val="af"/>
    <w:uiPriority w:val="99"/>
    <w:semiHidden/>
    <w:unhideWhenUsed/>
    <w:rsid w:val="00845618"/>
  </w:style>
  <w:style w:type="numbering" w:customStyle="1" w:styleId="171111">
    <w:name w:val="нумерованный17111"/>
    <w:rsid w:val="00845618"/>
  </w:style>
</w:styles>
</file>

<file path=word/webSettings.xml><?xml version="1.0" encoding="utf-8"?>
<w:webSettings xmlns:r="http://schemas.openxmlformats.org/officeDocument/2006/relationships" xmlns:w="http://schemas.openxmlformats.org/wordprocessingml/2006/main">
  <w:divs>
    <w:div w:id="25915470">
      <w:bodyDiv w:val="1"/>
      <w:marLeft w:val="0"/>
      <w:marRight w:val="0"/>
      <w:marTop w:val="0"/>
      <w:marBottom w:val="0"/>
      <w:divBdr>
        <w:top w:val="none" w:sz="0" w:space="0" w:color="auto"/>
        <w:left w:val="none" w:sz="0" w:space="0" w:color="auto"/>
        <w:bottom w:val="none" w:sz="0" w:space="0" w:color="auto"/>
        <w:right w:val="none" w:sz="0" w:space="0" w:color="auto"/>
      </w:divBdr>
    </w:div>
    <w:div w:id="26298997">
      <w:bodyDiv w:val="1"/>
      <w:marLeft w:val="0"/>
      <w:marRight w:val="0"/>
      <w:marTop w:val="0"/>
      <w:marBottom w:val="0"/>
      <w:divBdr>
        <w:top w:val="none" w:sz="0" w:space="0" w:color="auto"/>
        <w:left w:val="none" w:sz="0" w:space="0" w:color="auto"/>
        <w:bottom w:val="none" w:sz="0" w:space="0" w:color="auto"/>
        <w:right w:val="none" w:sz="0" w:space="0" w:color="auto"/>
      </w:divBdr>
    </w:div>
    <w:div w:id="31422754">
      <w:bodyDiv w:val="1"/>
      <w:marLeft w:val="0"/>
      <w:marRight w:val="0"/>
      <w:marTop w:val="0"/>
      <w:marBottom w:val="0"/>
      <w:divBdr>
        <w:top w:val="none" w:sz="0" w:space="0" w:color="auto"/>
        <w:left w:val="none" w:sz="0" w:space="0" w:color="auto"/>
        <w:bottom w:val="none" w:sz="0" w:space="0" w:color="auto"/>
        <w:right w:val="none" w:sz="0" w:space="0" w:color="auto"/>
      </w:divBdr>
    </w:div>
    <w:div w:id="48237376">
      <w:bodyDiv w:val="1"/>
      <w:marLeft w:val="0"/>
      <w:marRight w:val="0"/>
      <w:marTop w:val="0"/>
      <w:marBottom w:val="0"/>
      <w:divBdr>
        <w:top w:val="none" w:sz="0" w:space="0" w:color="auto"/>
        <w:left w:val="none" w:sz="0" w:space="0" w:color="auto"/>
        <w:bottom w:val="none" w:sz="0" w:space="0" w:color="auto"/>
        <w:right w:val="none" w:sz="0" w:space="0" w:color="auto"/>
      </w:divBdr>
    </w:div>
    <w:div w:id="55706407">
      <w:bodyDiv w:val="1"/>
      <w:marLeft w:val="0"/>
      <w:marRight w:val="0"/>
      <w:marTop w:val="0"/>
      <w:marBottom w:val="0"/>
      <w:divBdr>
        <w:top w:val="none" w:sz="0" w:space="0" w:color="auto"/>
        <w:left w:val="none" w:sz="0" w:space="0" w:color="auto"/>
        <w:bottom w:val="none" w:sz="0" w:space="0" w:color="auto"/>
        <w:right w:val="none" w:sz="0" w:space="0" w:color="auto"/>
      </w:divBdr>
    </w:div>
    <w:div w:id="57828818">
      <w:bodyDiv w:val="1"/>
      <w:marLeft w:val="0"/>
      <w:marRight w:val="0"/>
      <w:marTop w:val="0"/>
      <w:marBottom w:val="0"/>
      <w:divBdr>
        <w:top w:val="none" w:sz="0" w:space="0" w:color="auto"/>
        <w:left w:val="none" w:sz="0" w:space="0" w:color="auto"/>
        <w:bottom w:val="none" w:sz="0" w:space="0" w:color="auto"/>
        <w:right w:val="none" w:sz="0" w:space="0" w:color="auto"/>
      </w:divBdr>
    </w:div>
    <w:div w:id="65301723">
      <w:bodyDiv w:val="1"/>
      <w:marLeft w:val="0"/>
      <w:marRight w:val="0"/>
      <w:marTop w:val="0"/>
      <w:marBottom w:val="0"/>
      <w:divBdr>
        <w:top w:val="none" w:sz="0" w:space="0" w:color="auto"/>
        <w:left w:val="none" w:sz="0" w:space="0" w:color="auto"/>
        <w:bottom w:val="none" w:sz="0" w:space="0" w:color="auto"/>
        <w:right w:val="none" w:sz="0" w:space="0" w:color="auto"/>
      </w:divBdr>
    </w:div>
    <w:div w:id="76173784">
      <w:bodyDiv w:val="1"/>
      <w:marLeft w:val="0"/>
      <w:marRight w:val="0"/>
      <w:marTop w:val="0"/>
      <w:marBottom w:val="0"/>
      <w:divBdr>
        <w:top w:val="none" w:sz="0" w:space="0" w:color="auto"/>
        <w:left w:val="none" w:sz="0" w:space="0" w:color="auto"/>
        <w:bottom w:val="none" w:sz="0" w:space="0" w:color="auto"/>
        <w:right w:val="none" w:sz="0" w:space="0" w:color="auto"/>
      </w:divBdr>
    </w:div>
    <w:div w:id="84694105">
      <w:bodyDiv w:val="1"/>
      <w:marLeft w:val="0"/>
      <w:marRight w:val="0"/>
      <w:marTop w:val="0"/>
      <w:marBottom w:val="0"/>
      <w:divBdr>
        <w:top w:val="none" w:sz="0" w:space="0" w:color="auto"/>
        <w:left w:val="none" w:sz="0" w:space="0" w:color="auto"/>
        <w:bottom w:val="none" w:sz="0" w:space="0" w:color="auto"/>
        <w:right w:val="none" w:sz="0" w:space="0" w:color="auto"/>
      </w:divBdr>
    </w:div>
    <w:div w:id="91437499">
      <w:bodyDiv w:val="1"/>
      <w:marLeft w:val="0"/>
      <w:marRight w:val="0"/>
      <w:marTop w:val="0"/>
      <w:marBottom w:val="0"/>
      <w:divBdr>
        <w:top w:val="none" w:sz="0" w:space="0" w:color="auto"/>
        <w:left w:val="none" w:sz="0" w:space="0" w:color="auto"/>
        <w:bottom w:val="none" w:sz="0" w:space="0" w:color="auto"/>
        <w:right w:val="none" w:sz="0" w:space="0" w:color="auto"/>
      </w:divBdr>
    </w:div>
    <w:div w:id="102311959">
      <w:bodyDiv w:val="1"/>
      <w:marLeft w:val="0"/>
      <w:marRight w:val="0"/>
      <w:marTop w:val="0"/>
      <w:marBottom w:val="0"/>
      <w:divBdr>
        <w:top w:val="none" w:sz="0" w:space="0" w:color="auto"/>
        <w:left w:val="none" w:sz="0" w:space="0" w:color="auto"/>
        <w:bottom w:val="none" w:sz="0" w:space="0" w:color="auto"/>
        <w:right w:val="none" w:sz="0" w:space="0" w:color="auto"/>
      </w:divBdr>
    </w:div>
    <w:div w:id="124013046">
      <w:bodyDiv w:val="1"/>
      <w:marLeft w:val="0"/>
      <w:marRight w:val="0"/>
      <w:marTop w:val="0"/>
      <w:marBottom w:val="0"/>
      <w:divBdr>
        <w:top w:val="none" w:sz="0" w:space="0" w:color="auto"/>
        <w:left w:val="none" w:sz="0" w:space="0" w:color="auto"/>
        <w:bottom w:val="none" w:sz="0" w:space="0" w:color="auto"/>
        <w:right w:val="none" w:sz="0" w:space="0" w:color="auto"/>
      </w:divBdr>
    </w:div>
    <w:div w:id="139463951">
      <w:bodyDiv w:val="1"/>
      <w:marLeft w:val="0"/>
      <w:marRight w:val="0"/>
      <w:marTop w:val="0"/>
      <w:marBottom w:val="0"/>
      <w:divBdr>
        <w:top w:val="none" w:sz="0" w:space="0" w:color="auto"/>
        <w:left w:val="none" w:sz="0" w:space="0" w:color="auto"/>
        <w:bottom w:val="none" w:sz="0" w:space="0" w:color="auto"/>
        <w:right w:val="none" w:sz="0" w:space="0" w:color="auto"/>
      </w:divBdr>
    </w:div>
    <w:div w:id="143786247">
      <w:bodyDiv w:val="1"/>
      <w:marLeft w:val="0"/>
      <w:marRight w:val="0"/>
      <w:marTop w:val="0"/>
      <w:marBottom w:val="0"/>
      <w:divBdr>
        <w:top w:val="none" w:sz="0" w:space="0" w:color="auto"/>
        <w:left w:val="none" w:sz="0" w:space="0" w:color="auto"/>
        <w:bottom w:val="none" w:sz="0" w:space="0" w:color="auto"/>
        <w:right w:val="none" w:sz="0" w:space="0" w:color="auto"/>
      </w:divBdr>
    </w:div>
    <w:div w:id="144972472">
      <w:bodyDiv w:val="1"/>
      <w:marLeft w:val="0"/>
      <w:marRight w:val="0"/>
      <w:marTop w:val="0"/>
      <w:marBottom w:val="0"/>
      <w:divBdr>
        <w:top w:val="none" w:sz="0" w:space="0" w:color="auto"/>
        <w:left w:val="none" w:sz="0" w:space="0" w:color="auto"/>
        <w:bottom w:val="none" w:sz="0" w:space="0" w:color="auto"/>
        <w:right w:val="none" w:sz="0" w:space="0" w:color="auto"/>
      </w:divBdr>
    </w:div>
    <w:div w:id="154540222">
      <w:bodyDiv w:val="1"/>
      <w:marLeft w:val="0"/>
      <w:marRight w:val="0"/>
      <w:marTop w:val="0"/>
      <w:marBottom w:val="0"/>
      <w:divBdr>
        <w:top w:val="none" w:sz="0" w:space="0" w:color="auto"/>
        <w:left w:val="none" w:sz="0" w:space="0" w:color="auto"/>
        <w:bottom w:val="none" w:sz="0" w:space="0" w:color="auto"/>
        <w:right w:val="none" w:sz="0" w:space="0" w:color="auto"/>
      </w:divBdr>
    </w:div>
    <w:div w:id="164983431">
      <w:bodyDiv w:val="1"/>
      <w:marLeft w:val="0"/>
      <w:marRight w:val="0"/>
      <w:marTop w:val="0"/>
      <w:marBottom w:val="0"/>
      <w:divBdr>
        <w:top w:val="none" w:sz="0" w:space="0" w:color="auto"/>
        <w:left w:val="none" w:sz="0" w:space="0" w:color="auto"/>
        <w:bottom w:val="none" w:sz="0" w:space="0" w:color="auto"/>
        <w:right w:val="none" w:sz="0" w:space="0" w:color="auto"/>
      </w:divBdr>
    </w:div>
    <w:div w:id="183598669">
      <w:bodyDiv w:val="1"/>
      <w:marLeft w:val="0"/>
      <w:marRight w:val="0"/>
      <w:marTop w:val="0"/>
      <w:marBottom w:val="0"/>
      <w:divBdr>
        <w:top w:val="none" w:sz="0" w:space="0" w:color="auto"/>
        <w:left w:val="none" w:sz="0" w:space="0" w:color="auto"/>
        <w:bottom w:val="none" w:sz="0" w:space="0" w:color="auto"/>
        <w:right w:val="none" w:sz="0" w:space="0" w:color="auto"/>
      </w:divBdr>
    </w:div>
    <w:div w:id="189807887">
      <w:bodyDiv w:val="1"/>
      <w:marLeft w:val="0"/>
      <w:marRight w:val="0"/>
      <w:marTop w:val="0"/>
      <w:marBottom w:val="0"/>
      <w:divBdr>
        <w:top w:val="none" w:sz="0" w:space="0" w:color="auto"/>
        <w:left w:val="none" w:sz="0" w:space="0" w:color="auto"/>
        <w:bottom w:val="none" w:sz="0" w:space="0" w:color="auto"/>
        <w:right w:val="none" w:sz="0" w:space="0" w:color="auto"/>
      </w:divBdr>
    </w:div>
    <w:div w:id="209608493">
      <w:bodyDiv w:val="1"/>
      <w:marLeft w:val="0"/>
      <w:marRight w:val="0"/>
      <w:marTop w:val="0"/>
      <w:marBottom w:val="0"/>
      <w:divBdr>
        <w:top w:val="none" w:sz="0" w:space="0" w:color="auto"/>
        <w:left w:val="none" w:sz="0" w:space="0" w:color="auto"/>
        <w:bottom w:val="none" w:sz="0" w:space="0" w:color="auto"/>
        <w:right w:val="none" w:sz="0" w:space="0" w:color="auto"/>
      </w:divBdr>
    </w:div>
    <w:div w:id="217281272">
      <w:bodyDiv w:val="1"/>
      <w:marLeft w:val="0"/>
      <w:marRight w:val="0"/>
      <w:marTop w:val="0"/>
      <w:marBottom w:val="0"/>
      <w:divBdr>
        <w:top w:val="none" w:sz="0" w:space="0" w:color="auto"/>
        <w:left w:val="none" w:sz="0" w:space="0" w:color="auto"/>
        <w:bottom w:val="none" w:sz="0" w:space="0" w:color="auto"/>
        <w:right w:val="none" w:sz="0" w:space="0" w:color="auto"/>
      </w:divBdr>
    </w:div>
    <w:div w:id="220333357">
      <w:bodyDiv w:val="1"/>
      <w:marLeft w:val="0"/>
      <w:marRight w:val="0"/>
      <w:marTop w:val="0"/>
      <w:marBottom w:val="0"/>
      <w:divBdr>
        <w:top w:val="none" w:sz="0" w:space="0" w:color="auto"/>
        <w:left w:val="none" w:sz="0" w:space="0" w:color="auto"/>
        <w:bottom w:val="none" w:sz="0" w:space="0" w:color="auto"/>
        <w:right w:val="none" w:sz="0" w:space="0" w:color="auto"/>
      </w:divBdr>
    </w:div>
    <w:div w:id="252470282">
      <w:bodyDiv w:val="1"/>
      <w:marLeft w:val="0"/>
      <w:marRight w:val="0"/>
      <w:marTop w:val="0"/>
      <w:marBottom w:val="0"/>
      <w:divBdr>
        <w:top w:val="none" w:sz="0" w:space="0" w:color="auto"/>
        <w:left w:val="none" w:sz="0" w:space="0" w:color="auto"/>
        <w:bottom w:val="none" w:sz="0" w:space="0" w:color="auto"/>
        <w:right w:val="none" w:sz="0" w:space="0" w:color="auto"/>
      </w:divBdr>
    </w:div>
    <w:div w:id="253783635">
      <w:bodyDiv w:val="1"/>
      <w:marLeft w:val="0"/>
      <w:marRight w:val="0"/>
      <w:marTop w:val="0"/>
      <w:marBottom w:val="0"/>
      <w:divBdr>
        <w:top w:val="none" w:sz="0" w:space="0" w:color="auto"/>
        <w:left w:val="none" w:sz="0" w:space="0" w:color="auto"/>
        <w:bottom w:val="none" w:sz="0" w:space="0" w:color="auto"/>
        <w:right w:val="none" w:sz="0" w:space="0" w:color="auto"/>
      </w:divBdr>
    </w:div>
    <w:div w:id="302850880">
      <w:bodyDiv w:val="1"/>
      <w:marLeft w:val="0"/>
      <w:marRight w:val="0"/>
      <w:marTop w:val="0"/>
      <w:marBottom w:val="0"/>
      <w:divBdr>
        <w:top w:val="none" w:sz="0" w:space="0" w:color="auto"/>
        <w:left w:val="none" w:sz="0" w:space="0" w:color="auto"/>
        <w:bottom w:val="none" w:sz="0" w:space="0" w:color="auto"/>
        <w:right w:val="none" w:sz="0" w:space="0" w:color="auto"/>
      </w:divBdr>
    </w:div>
    <w:div w:id="304506746">
      <w:bodyDiv w:val="1"/>
      <w:marLeft w:val="0"/>
      <w:marRight w:val="0"/>
      <w:marTop w:val="0"/>
      <w:marBottom w:val="0"/>
      <w:divBdr>
        <w:top w:val="none" w:sz="0" w:space="0" w:color="auto"/>
        <w:left w:val="none" w:sz="0" w:space="0" w:color="auto"/>
        <w:bottom w:val="none" w:sz="0" w:space="0" w:color="auto"/>
        <w:right w:val="none" w:sz="0" w:space="0" w:color="auto"/>
      </w:divBdr>
    </w:div>
    <w:div w:id="304623943">
      <w:bodyDiv w:val="1"/>
      <w:marLeft w:val="0"/>
      <w:marRight w:val="0"/>
      <w:marTop w:val="0"/>
      <w:marBottom w:val="0"/>
      <w:divBdr>
        <w:top w:val="none" w:sz="0" w:space="0" w:color="auto"/>
        <w:left w:val="none" w:sz="0" w:space="0" w:color="auto"/>
        <w:bottom w:val="none" w:sz="0" w:space="0" w:color="auto"/>
        <w:right w:val="none" w:sz="0" w:space="0" w:color="auto"/>
      </w:divBdr>
    </w:div>
    <w:div w:id="310254876">
      <w:bodyDiv w:val="1"/>
      <w:marLeft w:val="0"/>
      <w:marRight w:val="0"/>
      <w:marTop w:val="0"/>
      <w:marBottom w:val="0"/>
      <w:divBdr>
        <w:top w:val="none" w:sz="0" w:space="0" w:color="auto"/>
        <w:left w:val="none" w:sz="0" w:space="0" w:color="auto"/>
        <w:bottom w:val="none" w:sz="0" w:space="0" w:color="auto"/>
        <w:right w:val="none" w:sz="0" w:space="0" w:color="auto"/>
      </w:divBdr>
    </w:div>
    <w:div w:id="320618421">
      <w:bodyDiv w:val="1"/>
      <w:marLeft w:val="0"/>
      <w:marRight w:val="0"/>
      <w:marTop w:val="0"/>
      <w:marBottom w:val="0"/>
      <w:divBdr>
        <w:top w:val="none" w:sz="0" w:space="0" w:color="auto"/>
        <w:left w:val="none" w:sz="0" w:space="0" w:color="auto"/>
        <w:bottom w:val="none" w:sz="0" w:space="0" w:color="auto"/>
        <w:right w:val="none" w:sz="0" w:space="0" w:color="auto"/>
      </w:divBdr>
    </w:div>
    <w:div w:id="350450427">
      <w:bodyDiv w:val="1"/>
      <w:marLeft w:val="0"/>
      <w:marRight w:val="0"/>
      <w:marTop w:val="0"/>
      <w:marBottom w:val="0"/>
      <w:divBdr>
        <w:top w:val="none" w:sz="0" w:space="0" w:color="auto"/>
        <w:left w:val="none" w:sz="0" w:space="0" w:color="auto"/>
        <w:bottom w:val="none" w:sz="0" w:space="0" w:color="auto"/>
        <w:right w:val="none" w:sz="0" w:space="0" w:color="auto"/>
      </w:divBdr>
    </w:div>
    <w:div w:id="362368279">
      <w:bodyDiv w:val="1"/>
      <w:marLeft w:val="0"/>
      <w:marRight w:val="0"/>
      <w:marTop w:val="0"/>
      <w:marBottom w:val="0"/>
      <w:divBdr>
        <w:top w:val="none" w:sz="0" w:space="0" w:color="auto"/>
        <w:left w:val="none" w:sz="0" w:space="0" w:color="auto"/>
        <w:bottom w:val="none" w:sz="0" w:space="0" w:color="auto"/>
        <w:right w:val="none" w:sz="0" w:space="0" w:color="auto"/>
      </w:divBdr>
    </w:div>
    <w:div w:id="372578835">
      <w:bodyDiv w:val="1"/>
      <w:marLeft w:val="0"/>
      <w:marRight w:val="0"/>
      <w:marTop w:val="0"/>
      <w:marBottom w:val="0"/>
      <w:divBdr>
        <w:top w:val="none" w:sz="0" w:space="0" w:color="auto"/>
        <w:left w:val="none" w:sz="0" w:space="0" w:color="auto"/>
        <w:bottom w:val="none" w:sz="0" w:space="0" w:color="auto"/>
        <w:right w:val="none" w:sz="0" w:space="0" w:color="auto"/>
      </w:divBdr>
    </w:div>
    <w:div w:id="373116649">
      <w:bodyDiv w:val="1"/>
      <w:marLeft w:val="0"/>
      <w:marRight w:val="0"/>
      <w:marTop w:val="0"/>
      <w:marBottom w:val="0"/>
      <w:divBdr>
        <w:top w:val="none" w:sz="0" w:space="0" w:color="auto"/>
        <w:left w:val="none" w:sz="0" w:space="0" w:color="auto"/>
        <w:bottom w:val="none" w:sz="0" w:space="0" w:color="auto"/>
        <w:right w:val="none" w:sz="0" w:space="0" w:color="auto"/>
      </w:divBdr>
    </w:div>
    <w:div w:id="382170109">
      <w:bodyDiv w:val="1"/>
      <w:marLeft w:val="0"/>
      <w:marRight w:val="0"/>
      <w:marTop w:val="0"/>
      <w:marBottom w:val="0"/>
      <w:divBdr>
        <w:top w:val="none" w:sz="0" w:space="0" w:color="auto"/>
        <w:left w:val="none" w:sz="0" w:space="0" w:color="auto"/>
        <w:bottom w:val="none" w:sz="0" w:space="0" w:color="auto"/>
        <w:right w:val="none" w:sz="0" w:space="0" w:color="auto"/>
      </w:divBdr>
    </w:div>
    <w:div w:id="459422072">
      <w:bodyDiv w:val="1"/>
      <w:marLeft w:val="0"/>
      <w:marRight w:val="0"/>
      <w:marTop w:val="0"/>
      <w:marBottom w:val="0"/>
      <w:divBdr>
        <w:top w:val="none" w:sz="0" w:space="0" w:color="auto"/>
        <w:left w:val="none" w:sz="0" w:space="0" w:color="auto"/>
        <w:bottom w:val="none" w:sz="0" w:space="0" w:color="auto"/>
        <w:right w:val="none" w:sz="0" w:space="0" w:color="auto"/>
      </w:divBdr>
    </w:div>
    <w:div w:id="466313877">
      <w:bodyDiv w:val="1"/>
      <w:marLeft w:val="0"/>
      <w:marRight w:val="0"/>
      <w:marTop w:val="0"/>
      <w:marBottom w:val="0"/>
      <w:divBdr>
        <w:top w:val="none" w:sz="0" w:space="0" w:color="auto"/>
        <w:left w:val="none" w:sz="0" w:space="0" w:color="auto"/>
        <w:bottom w:val="none" w:sz="0" w:space="0" w:color="auto"/>
        <w:right w:val="none" w:sz="0" w:space="0" w:color="auto"/>
      </w:divBdr>
    </w:div>
    <w:div w:id="473564108">
      <w:bodyDiv w:val="1"/>
      <w:marLeft w:val="0"/>
      <w:marRight w:val="0"/>
      <w:marTop w:val="0"/>
      <w:marBottom w:val="0"/>
      <w:divBdr>
        <w:top w:val="none" w:sz="0" w:space="0" w:color="auto"/>
        <w:left w:val="none" w:sz="0" w:space="0" w:color="auto"/>
        <w:bottom w:val="none" w:sz="0" w:space="0" w:color="auto"/>
        <w:right w:val="none" w:sz="0" w:space="0" w:color="auto"/>
      </w:divBdr>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497156923">
      <w:bodyDiv w:val="1"/>
      <w:marLeft w:val="0"/>
      <w:marRight w:val="0"/>
      <w:marTop w:val="0"/>
      <w:marBottom w:val="0"/>
      <w:divBdr>
        <w:top w:val="none" w:sz="0" w:space="0" w:color="auto"/>
        <w:left w:val="none" w:sz="0" w:space="0" w:color="auto"/>
        <w:bottom w:val="none" w:sz="0" w:space="0" w:color="auto"/>
        <w:right w:val="none" w:sz="0" w:space="0" w:color="auto"/>
      </w:divBdr>
    </w:div>
    <w:div w:id="516431330">
      <w:bodyDiv w:val="1"/>
      <w:marLeft w:val="0"/>
      <w:marRight w:val="0"/>
      <w:marTop w:val="0"/>
      <w:marBottom w:val="0"/>
      <w:divBdr>
        <w:top w:val="none" w:sz="0" w:space="0" w:color="auto"/>
        <w:left w:val="none" w:sz="0" w:space="0" w:color="auto"/>
        <w:bottom w:val="none" w:sz="0" w:space="0" w:color="auto"/>
        <w:right w:val="none" w:sz="0" w:space="0" w:color="auto"/>
      </w:divBdr>
    </w:div>
    <w:div w:id="524558871">
      <w:bodyDiv w:val="1"/>
      <w:marLeft w:val="0"/>
      <w:marRight w:val="0"/>
      <w:marTop w:val="0"/>
      <w:marBottom w:val="0"/>
      <w:divBdr>
        <w:top w:val="none" w:sz="0" w:space="0" w:color="auto"/>
        <w:left w:val="none" w:sz="0" w:space="0" w:color="auto"/>
        <w:bottom w:val="none" w:sz="0" w:space="0" w:color="auto"/>
        <w:right w:val="none" w:sz="0" w:space="0" w:color="auto"/>
      </w:divBdr>
    </w:div>
    <w:div w:id="546913692">
      <w:bodyDiv w:val="1"/>
      <w:marLeft w:val="0"/>
      <w:marRight w:val="0"/>
      <w:marTop w:val="0"/>
      <w:marBottom w:val="0"/>
      <w:divBdr>
        <w:top w:val="none" w:sz="0" w:space="0" w:color="auto"/>
        <w:left w:val="none" w:sz="0" w:space="0" w:color="auto"/>
        <w:bottom w:val="none" w:sz="0" w:space="0" w:color="auto"/>
        <w:right w:val="none" w:sz="0" w:space="0" w:color="auto"/>
      </w:divBdr>
    </w:div>
    <w:div w:id="546989024">
      <w:bodyDiv w:val="1"/>
      <w:marLeft w:val="0"/>
      <w:marRight w:val="0"/>
      <w:marTop w:val="0"/>
      <w:marBottom w:val="0"/>
      <w:divBdr>
        <w:top w:val="none" w:sz="0" w:space="0" w:color="auto"/>
        <w:left w:val="none" w:sz="0" w:space="0" w:color="auto"/>
        <w:bottom w:val="none" w:sz="0" w:space="0" w:color="auto"/>
        <w:right w:val="none" w:sz="0" w:space="0" w:color="auto"/>
      </w:divBdr>
    </w:div>
    <w:div w:id="547573155">
      <w:bodyDiv w:val="1"/>
      <w:marLeft w:val="0"/>
      <w:marRight w:val="0"/>
      <w:marTop w:val="0"/>
      <w:marBottom w:val="0"/>
      <w:divBdr>
        <w:top w:val="none" w:sz="0" w:space="0" w:color="auto"/>
        <w:left w:val="none" w:sz="0" w:space="0" w:color="auto"/>
        <w:bottom w:val="none" w:sz="0" w:space="0" w:color="auto"/>
        <w:right w:val="none" w:sz="0" w:space="0" w:color="auto"/>
      </w:divBdr>
    </w:div>
    <w:div w:id="550269345">
      <w:bodyDiv w:val="1"/>
      <w:marLeft w:val="0"/>
      <w:marRight w:val="0"/>
      <w:marTop w:val="0"/>
      <w:marBottom w:val="0"/>
      <w:divBdr>
        <w:top w:val="none" w:sz="0" w:space="0" w:color="auto"/>
        <w:left w:val="none" w:sz="0" w:space="0" w:color="auto"/>
        <w:bottom w:val="none" w:sz="0" w:space="0" w:color="auto"/>
        <w:right w:val="none" w:sz="0" w:space="0" w:color="auto"/>
      </w:divBdr>
    </w:div>
    <w:div w:id="567813802">
      <w:bodyDiv w:val="1"/>
      <w:marLeft w:val="0"/>
      <w:marRight w:val="0"/>
      <w:marTop w:val="0"/>
      <w:marBottom w:val="0"/>
      <w:divBdr>
        <w:top w:val="none" w:sz="0" w:space="0" w:color="auto"/>
        <w:left w:val="none" w:sz="0" w:space="0" w:color="auto"/>
        <w:bottom w:val="none" w:sz="0" w:space="0" w:color="auto"/>
        <w:right w:val="none" w:sz="0" w:space="0" w:color="auto"/>
      </w:divBdr>
    </w:div>
    <w:div w:id="601449916">
      <w:bodyDiv w:val="1"/>
      <w:marLeft w:val="0"/>
      <w:marRight w:val="0"/>
      <w:marTop w:val="0"/>
      <w:marBottom w:val="0"/>
      <w:divBdr>
        <w:top w:val="none" w:sz="0" w:space="0" w:color="auto"/>
        <w:left w:val="none" w:sz="0" w:space="0" w:color="auto"/>
        <w:bottom w:val="none" w:sz="0" w:space="0" w:color="auto"/>
        <w:right w:val="none" w:sz="0" w:space="0" w:color="auto"/>
      </w:divBdr>
    </w:div>
    <w:div w:id="623082297">
      <w:bodyDiv w:val="1"/>
      <w:marLeft w:val="0"/>
      <w:marRight w:val="0"/>
      <w:marTop w:val="0"/>
      <w:marBottom w:val="0"/>
      <w:divBdr>
        <w:top w:val="none" w:sz="0" w:space="0" w:color="auto"/>
        <w:left w:val="none" w:sz="0" w:space="0" w:color="auto"/>
        <w:bottom w:val="none" w:sz="0" w:space="0" w:color="auto"/>
        <w:right w:val="none" w:sz="0" w:space="0" w:color="auto"/>
      </w:divBdr>
    </w:div>
    <w:div w:id="636764722">
      <w:bodyDiv w:val="1"/>
      <w:marLeft w:val="0"/>
      <w:marRight w:val="0"/>
      <w:marTop w:val="0"/>
      <w:marBottom w:val="0"/>
      <w:divBdr>
        <w:top w:val="none" w:sz="0" w:space="0" w:color="auto"/>
        <w:left w:val="none" w:sz="0" w:space="0" w:color="auto"/>
        <w:bottom w:val="none" w:sz="0" w:space="0" w:color="auto"/>
        <w:right w:val="none" w:sz="0" w:space="0" w:color="auto"/>
      </w:divBdr>
    </w:div>
    <w:div w:id="652150063">
      <w:bodyDiv w:val="1"/>
      <w:marLeft w:val="0"/>
      <w:marRight w:val="0"/>
      <w:marTop w:val="0"/>
      <w:marBottom w:val="0"/>
      <w:divBdr>
        <w:top w:val="none" w:sz="0" w:space="0" w:color="auto"/>
        <w:left w:val="none" w:sz="0" w:space="0" w:color="auto"/>
        <w:bottom w:val="none" w:sz="0" w:space="0" w:color="auto"/>
        <w:right w:val="none" w:sz="0" w:space="0" w:color="auto"/>
      </w:divBdr>
    </w:div>
    <w:div w:id="659621617">
      <w:bodyDiv w:val="1"/>
      <w:marLeft w:val="0"/>
      <w:marRight w:val="0"/>
      <w:marTop w:val="0"/>
      <w:marBottom w:val="0"/>
      <w:divBdr>
        <w:top w:val="none" w:sz="0" w:space="0" w:color="auto"/>
        <w:left w:val="none" w:sz="0" w:space="0" w:color="auto"/>
        <w:bottom w:val="none" w:sz="0" w:space="0" w:color="auto"/>
        <w:right w:val="none" w:sz="0" w:space="0" w:color="auto"/>
      </w:divBdr>
    </w:div>
    <w:div w:id="673646899">
      <w:bodyDiv w:val="1"/>
      <w:marLeft w:val="0"/>
      <w:marRight w:val="0"/>
      <w:marTop w:val="0"/>
      <w:marBottom w:val="0"/>
      <w:divBdr>
        <w:top w:val="none" w:sz="0" w:space="0" w:color="auto"/>
        <w:left w:val="none" w:sz="0" w:space="0" w:color="auto"/>
        <w:bottom w:val="none" w:sz="0" w:space="0" w:color="auto"/>
        <w:right w:val="none" w:sz="0" w:space="0" w:color="auto"/>
      </w:divBdr>
    </w:div>
    <w:div w:id="718284921">
      <w:bodyDiv w:val="1"/>
      <w:marLeft w:val="0"/>
      <w:marRight w:val="0"/>
      <w:marTop w:val="0"/>
      <w:marBottom w:val="0"/>
      <w:divBdr>
        <w:top w:val="none" w:sz="0" w:space="0" w:color="auto"/>
        <w:left w:val="none" w:sz="0" w:space="0" w:color="auto"/>
        <w:bottom w:val="none" w:sz="0" w:space="0" w:color="auto"/>
        <w:right w:val="none" w:sz="0" w:space="0" w:color="auto"/>
      </w:divBdr>
    </w:div>
    <w:div w:id="724376945">
      <w:bodyDiv w:val="1"/>
      <w:marLeft w:val="0"/>
      <w:marRight w:val="0"/>
      <w:marTop w:val="0"/>
      <w:marBottom w:val="0"/>
      <w:divBdr>
        <w:top w:val="none" w:sz="0" w:space="0" w:color="auto"/>
        <w:left w:val="none" w:sz="0" w:space="0" w:color="auto"/>
        <w:bottom w:val="none" w:sz="0" w:space="0" w:color="auto"/>
        <w:right w:val="none" w:sz="0" w:space="0" w:color="auto"/>
      </w:divBdr>
    </w:div>
    <w:div w:id="726145611">
      <w:bodyDiv w:val="1"/>
      <w:marLeft w:val="0"/>
      <w:marRight w:val="0"/>
      <w:marTop w:val="0"/>
      <w:marBottom w:val="0"/>
      <w:divBdr>
        <w:top w:val="none" w:sz="0" w:space="0" w:color="auto"/>
        <w:left w:val="none" w:sz="0" w:space="0" w:color="auto"/>
        <w:bottom w:val="none" w:sz="0" w:space="0" w:color="auto"/>
        <w:right w:val="none" w:sz="0" w:space="0" w:color="auto"/>
      </w:divBdr>
    </w:div>
    <w:div w:id="740828740">
      <w:bodyDiv w:val="1"/>
      <w:marLeft w:val="0"/>
      <w:marRight w:val="0"/>
      <w:marTop w:val="0"/>
      <w:marBottom w:val="0"/>
      <w:divBdr>
        <w:top w:val="none" w:sz="0" w:space="0" w:color="auto"/>
        <w:left w:val="none" w:sz="0" w:space="0" w:color="auto"/>
        <w:bottom w:val="none" w:sz="0" w:space="0" w:color="auto"/>
        <w:right w:val="none" w:sz="0" w:space="0" w:color="auto"/>
      </w:divBdr>
    </w:div>
    <w:div w:id="755631173">
      <w:bodyDiv w:val="1"/>
      <w:marLeft w:val="0"/>
      <w:marRight w:val="0"/>
      <w:marTop w:val="0"/>
      <w:marBottom w:val="0"/>
      <w:divBdr>
        <w:top w:val="none" w:sz="0" w:space="0" w:color="auto"/>
        <w:left w:val="none" w:sz="0" w:space="0" w:color="auto"/>
        <w:bottom w:val="none" w:sz="0" w:space="0" w:color="auto"/>
        <w:right w:val="none" w:sz="0" w:space="0" w:color="auto"/>
      </w:divBdr>
    </w:div>
    <w:div w:id="799423163">
      <w:bodyDiv w:val="1"/>
      <w:marLeft w:val="0"/>
      <w:marRight w:val="0"/>
      <w:marTop w:val="0"/>
      <w:marBottom w:val="0"/>
      <w:divBdr>
        <w:top w:val="none" w:sz="0" w:space="0" w:color="auto"/>
        <w:left w:val="none" w:sz="0" w:space="0" w:color="auto"/>
        <w:bottom w:val="none" w:sz="0" w:space="0" w:color="auto"/>
        <w:right w:val="none" w:sz="0" w:space="0" w:color="auto"/>
      </w:divBdr>
    </w:div>
    <w:div w:id="813722550">
      <w:bodyDiv w:val="1"/>
      <w:marLeft w:val="0"/>
      <w:marRight w:val="0"/>
      <w:marTop w:val="0"/>
      <w:marBottom w:val="0"/>
      <w:divBdr>
        <w:top w:val="none" w:sz="0" w:space="0" w:color="auto"/>
        <w:left w:val="none" w:sz="0" w:space="0" w:color="auto"/>
        <w:bottom w:val="none" w:sz="0" w:space="0" w:color="auto"/>
        <w:right w:val="none" w:sz="0" w:space="0" w:color="auto"/>
      </w:divBdr>
    </w:div>
    <w:div w:id="825702760">
      <w:bodyDiv w:val="1"/>
      <w:marLeft w:val="0"/>
      <w:marRight w:val="0"/>
      <w:marTop w:val="0"/>
      <w:marBottom w:val="0"/>
      <w:divBdr>
        <w:top w:val="none" w:sz="0" w:space="0" w:color="auto"/>
        <w:left w:val="none" w:sz="0" w:space="0" w:color="auto"/>
        <w:bottom w:val="none" w:sz="0" w:space="0" w:color="auto"/>
        <w:right w:val="none" w:sz="0" w:space="0" w:color="auto"/>
      </w:divBdr>
    </w:div>
    <w:div w:id="838078114">
      <w:bodyDiv w:val="1"/>
      <w:marLeft w:val="0"/>
      <w:marRight w:val="0"/>
      <w:marTop w:val="0"/>
      <w:marBottom w:val="0"/>
      <w:divBdr>
        <w:top w:val="none" w:sz="0" w:space="0" w:color="auto"/>
        <w:left w:val="none" w:sz="0" w:space="0" w:color="auto"/>
        <w:bottom w:val="none" w:sz="0" w:space="0" w:color="auto"/>
        <w:right w:val="none" w:sz="0" w:space="0" w:color="auto"/>
      </w:divBdr>
    </w:div>
    <w:div w:id="869688642">
      <w:bodyDiv w:val="1"/>
      <w:marLeft w:val="0"/>
      <w:marRight w:val="0"/>
      <w:marTop w:val="0"/>
      <w:marBottom w:val="0"/>
      <w:divBdr>
        <w:top w:val="none" w:sz="0" w:space="0" w:color="auto"/>
        <w:left w:val="none" w:sz="0" w:space="0" w:color="auto"/>
        <w:bottom w:val="none" w:sz="0" w:space="0" w:color="auto"/>
        <w:right w:val="none" w:sz="0" w:space="0" w:color="auto"/>
      </w:divBdr>
    </w:div>
    <w:div w:id="871845005">
      <w:bodyDiv w:val="1"/>
      <w:marLeft w:val="0"/>
      <w:marRight w:val="0"/>
      <w:marTop w:val="0"/>
      <w:marBottom w:val="0"/>
      <w:divBdr>
        <w:top w:val="none" w:sz="0" w:space="0" w:color="auto"/>
        <w:left w:val="none" w:sz="0" w:space="0" w:color="auto"/>
        <w:bottom w:val="none" w:sz="0" w:space="0" w:color="auto"/>
        <w:right w:val="none" w:sz="0" w:space="0" w:color="auto"/>
      </w:divBdr>
    </w:div>
    <w:div w:id="880870391">
      <w:bodyDiv w:val="1"/>
      <w:marLeft w:val="0"/>
      <w:marRight w:val="0"/>
      <w:marTop w:val="0"/>
      <w:marBottom w:val="0"/>
      <w:divBdr>
        <w:top w:val="none" w:sz="0" w:space="0" w:color="auto"/>
        <w:left w:val="none" w:sz="0" w:space="0" w:color="auto"/>
        <w:bottom w:val="none" w:sz="0" w:space="0" w:color="auto"/>
        <w:right w:val="none" w:sz="0" w:space="0" w:color="auto"/>
      </w:divBdr>
    </w:div>
    <w:div w:id="881403547">
      <w:bodyDiv w:val="1"/>
      <w:marLeft w:val="0"/>
      <w:marRight w:val="0"/>
      <w:marTop w:val="0"/>
      <w:marBottom w:val="0"/>
      <w:divBdr>
        <w:top w:val="none" w:sz="0" w:space="0" w:color="auto"/>
        <w:left w:val="none" w:sz="0" w:space="0" w:color="auto"/>
        <w:bottom w:val="none" w:sz="0" w:space="0" w:color="auto"/>
        <w:right w:val="none" w:sz="0" w:space="0" w:color="auto"/>
      </w:divBdr>
    </w:div>
    <w:div w:id="918296299">
      <w:bodyDiv w:val="1"/>
      <w:marLeft w:val="0"/>
      <w:marRight w:val="0"/>
      <w:marTop w:val="0"/>
      <w:marBottom w:val="0"/>
      <w:divBdr>
        <w:top w:val="none" w:sz="0" w:space="0" w:color="auto"/>
        <w:left w:val="none" w:sz="0" w:space="0" w:color="auto"/>
        <w:bottom w:val="none" w:sz="0" w:space="0" w:color="auto"/>
        <w:right w:val="none" w:sz="0" w:space="0" w:color="auto"/>
      </w:divBdr>
    </w:div>
    <w:div w:id="926503093">
      <w:bodyDiv w:val="1"/>
      <w:marLeft w:val="0"/>
      <w:marRight w:val="0"/>
      <w:marTop w:val="0"/>
      <w:marBottom w:val="0"/>
      <w:divBdr>
        <w:top w:val="none" w:sz="0" w:space="0" w:color="auto"/>
        <w:left w:val="none" w:sz="0" w:space="0" w:color="auto"/>
        <w:bottom w:val="none" w:sz="0" w:space="0" w:color="auto"/>
        <w:right w:val="none" w:sz="0" w:space="0" w:color="auto"/>
      </w:divBdr>
    </w:div>
    <w:div w:id="930743032">
      <w:bodyDiv w:val="1"/>
      <w:marLeft w:val="0"/>
      <w:marRight w:val="0"/>
      <w:marTop w:val="0"/>
      <w:marBottom w:val="0"/>
      <w:divBdr>
        <w:top w:val="none" w:sz="0" w:space="0" w:color="auto"/>
        <w:left w:val="none" w:sz="0" w:space="0" w:color="auto"/>
        <w:bottom w:val="none" w:sz="0" w:space="0" w:color="auto"/>
        <w:right w:val="none" w:sz="0" w:space="0" w:color="auto"/>
      </w:divBdr>
    </w:div>
    <w:div w:id="959843522">
      <w:bodyDiv w:val="1"/>
      <w:marLeft w:val="0"/>
      <w:marRight w:val="0"/>
      <w:marTop w:val="0"/>
      <w:marBottom w:val="0"/>
      <w:divBdr>
        <w:top w:val="none" w:sz="0" w:space="0" w:color="auto"/>
        <w:left w:val="none" w:sz="0" w:space="0" w:color="auto"/>
        <w:bottom w:val="none" w:sz="0" w:space="0" w:color="auto"/>
        <w:right w:val="none" w:sz="0" w:space="0" w:color="auto"/>
      </w:divBdr>
    </w:div>
    <w:div w:id="974606297">
      <w:bodyDiv w:val="1"/>
      <w:marLeft w:val="0"/>
      <w:marRight w:val="0"/>
      <w:marTop w:val="0"/>
      <w:marBottom w:val="0"/>
      <w:divBdr>
        <w:top w:val="none" w:sz="0" w:space="0" w:color="auto"/>
        <w:left w:val="none" w:sz="0" w:space="0" w:color="auto"/>
        <w:bottom w:val="none" w:sz="0" w:space="0" w:color="auto"/>
        <w:right w:val="none" w:sz="0" w:space="0" w:color="auto"/>
      </w:divBdr>
    </w:div>
    <w:div w:id="990450755">
      <w:bodyDiv w:val="1"/>
      <w:marLeft w:val="0"/>
      <w:marRight w:val="0"/>
      <w:marTop w:val="0"/>
      <w:marBottom w:val="0"/>
      <w:divBdr>
        <w:top w:val="none" w:sz="0" w:space="0" w:color="auto"/>
        <w:left w:val="none" w:sz="0" w:space="0" w:color="auto"/>
        <w:bottom w:val="none" w:sz="0" w:space="0" w:color="auto"/>
        <w:right w:val="none" w:sz="0" w:space="0" w:color="auto"/>
      </w:divBdr>
    </w:div>
    <w:div w:id="998270584">
      <w:bodyDiv w:val="1"/>
      <w:marLeft w:val="0"/>
      <w:marRight w:val="0"/>
      <w:marTop w:val="0"/>
      <w:marBottom w:val="0"/>
      <w:divBdr>
        <w:top w:val="none" w:sz="0" w:space="0" w:color="auto"/>
        <w:left w:val="none" w:sz="0" w:space="0" w:color="auto"/>
        <w:bottom w:val="none" w:sz="0" w:space="0" w:color="auto"/>
        <w:right w:val="none" w:sz="0" w:space="0" w:color="auto"/>
      </w:divBdr>
    </w:div>
    <w:div w:id="1014765230">
      <w:bodyDiv w:val="1"/>
      <w:marLeft w:val="0"/>
      <w:marRight w:val="0"/>
      <w:marTop w:val="0"/>
      <w:marBottom w:val="0"/>
      <w:divBdr>
        <w:top w:val="none" w:sz="0" w:space="0" w:color="auto"/>
        <w:left w:val="none" w:sz="0" w:space="0" w:color="auto"/>
        <w:bottom w:val="none" w:sz="0" w:space="0" w:color="auto"/>
        <w:right w:val="none" w:sz="0" w:space="0" w:color="auto"/>
      </w:divBdr>
    </w:div>
    <w:div w:id="1024019437">
      <w:bodyDiv w:val="1"/>
      <w:marLeft w:val="0"/>
      <w:marRight w:val="0"/>
      <w:marTop w:val="0"/>
      <w:marBottom w:val="0"/>
      <w:divBdr>
        <w:top w:val="none" w:sz="0" w:space="0" w:color="auto"/>
        <w:left w:val="none" w:sz="0" w:space="0" w:color="auto"/>
        <w:bottom w:val="none" w:sz="0" w:space="0" w:color="auto"/>
        <w:right w:val="none" w:sz="0" w:space="0" w:color="auto"/>
      </w:divBdr>
    </w:div>
    <w:div w:id="1027219928">
      <w:bodyDiv w:val="1"/>
      <w:marLeft w:val="0"/>
      <w:marRight w:val="0"/>
      <w:marTop w:val="0"/>
      <w:marBottom w:val="0"/>
      <w:divBdr>
        <w:top w:val="none" w:sz="0" w:space="0" w:color="auto"/>
        <w:left w:val="none" w:sz="0" w:space="0" w:color="auto"/>
        <w:bottom w:val="none" w:sz="0" w:space="0" w:color="auto"/>
        <w:right w:val="none" w:sz="0" w:space="0" w:color="auto"/>
      </w:divBdr>
    </w:div>
    <w:div w:id="1047532591">
      <w:bodyDiv w:val="1"/>
      <w:marLeft w:val="0"/>
      <w:marRight w:val="0"/>
      <w:marTop w:val="0"/>
      <w:marBottom w:val="0"/>
      <w:divBdr>
        <w:top w:val="none" w:sz="0" w:space="0" w:color="auto"/>
        <w:left w:val="none" w:sz="0" w:space="0" w:color="auto"/>
        <w:bottom w:val="none" w:sz="0" w:space="0" w:color="auto"/>
        <w:right w:val="none" w:sz="0" w:space="0" w:color="auto"/>
      </w:divBdr>
    </w:div>
    <w:div w:id="1081099561">
      <w:bodyDiv w:val="1"/>
      <w:marLeft w:val="0"/>
      <w:marRight w:val="0"/>
      <w:marTop w:val="0"/>
      <w:marBottom w:val="0"/>
      <w:divBdr>
        <w:top w:val="none" w:sz="0" w:space="0" w:color="auto"/>
        <w:left w:val="none" w:sz="0" w:space="0" w:color="auto"/>
        <w:bottom w:val="none" w:sz="0" w:space="0" w:color="auto"/>
        <w:right w:val="none" w:sz="0" w:space="0" w:color="auto"/>
      </w:divBdr>
    </w:div>
    <w:div w:id="1091044765">
      <w:bodyDiv w:val="1"/>
      <w:marLeft w:val="0"/>
      <w:marRight w:val="0"/>
      <w:marTop w:val="0"/>
      <w:marBottom w:val="0"/>
      <w:divBdr>
        <w:top w:val="none" w:sz="0" w:space="0" w:color="auto"/>
        <w:left w:val="none" w:sz="0" w:space="0" w:color="auto"/>
        <w:bottom w:val="none" w:sz="0" w:space="0" w:color="auto"/>
        <w:right w:val="none" w:sz="0" w:space="0" w:color="auto"/>
      </w:divBdr>
    </w:div>
    <w:div w:id="1091703909">
      <w:bodyDiv w:val="1"/>
      <w:marLeft w:val="0"/>
      <w:marRight w:val="0"/>
      <w:marTop w:val="0"/>
      <w:marBottom w:val="0"/>
      <w:divBdr>
        <w:top w:val="none" w:sz="0" w:space="0" w:color="auto"/>
        <w:left w:val="none" w:sz="0" w:space="0" w:color="auto"/>
        <w:bottom w:val="none" w:sz="0" w:space="0" w:color="auto"/>
        <w:right w:val="none" w:sz="0" w:space="0" w:color="auto"/>
      </w:divBdr>
    </w:div>
    <w:div w:id="1102140399">
      <w:bodyDiv w:val="1"/>
      <w:marLeft w:val="0"/>
      <w:marRight w:val="0"/>
      <w:marTop w:val="0"/>
      <w:marBottom w:val="0"/>
      <w:divBdr>
        <w:top w:val="none" w:sz="0" w:space="0" w:color="auto"/>
        <w:left w:val="none" w:sz="0" w:space="0" w:color="auto"/>
        <w:bottom w:val="none" w:sz="0" w:space="0" w:color="auto"/>
        <w:right w:val="none" w:sz="0" w:space="0" w:color="auto"/>
      </w:divBdr>
    </w:div>
    <w:div w:id="1119690933">
      <w:bodyDiv w:val="1"/>
      <w:marLeft w:val="0"/>
      <w:marRight w:val="0"/>
      <w:marTop w:val="0"/>
      <w:marBottom w:val="0"/>
      <w:divBdr>
        <w:top w:val="none" w:sz="0" w:space="0" w:color="auto"/>
        <w:left w:val="none" w:sz="0" w:space="0" w:color="auto"/>
        <w:bottom w:val="none" w:sz="0" w:space="0" w:color="auto"/>
        <w:right w:val="none" w:sz="0" w:space="0" w:color="auto"/>
      </w:divBdr>
    </w:div>
    <w:div w:id="1128090336">
      <w:bodyDiv w:val="1"/>
      <w:marLeft w:val="0"/>
      <w:marRight w:val="0"/>
      <w:marTop w:val="0"/>
      <w:marBottom w:val="0"/>
      <w:divBdr>
        <w:top w:val="none" w:sz="0" w:space="0" w:color="auto"/>
        <w:left w:val="none" w:sz="0" w:space="0" w:color="auto"/>
        <w:bottom w:val="none" w:sz="0" w:space="0" w:color="auto"/>
        <w:right w:val="none" w:sz="0" w:space="0" w:color="auto"/>
      </w:divBdr>
    </w:div>
    <w:div w:id="1130828877">
      <w:bodyDiv w:val="1"/>
      <w:marLeft w:val="0"/>
      <w:marRight w:val="0"/>
      <w:marTop w:val="0"/>
      <w:marBottom w:val="0"/>
      <w:divBdr>
        <w:top w:val="none" w:sz="0" w:space="0" w:color="auto"/>
        <w:left w:val="none" w:sz="0" w:space="0" w:color="auto"/>
        <w:bottom w:val="none" w:sz="0" w:space="0" w:color="auto"/>
        <w:right w:val="none" w:sz="0" w:space="0" w:color="auto"/>
      </w:divBdr>
    </w:div>
    <w:div w:id="1141001471">
      <w:bodyDiv w:val="1"/>
      <w:marLeft w:val="0"/>
      <w:marRight w:val="0"/>
      <w:marTop w:val="0"/>
      <w:marBottom w:val="0"/>
      <w:divBdr>
        <w:top w:val="none" w:sz="0" w:space="0" w:color="auto"/>
        <w:left w:val="none" w:sz="0" w:space="0" w:color="auto"/>
        <w:bottom w:val="none" w:sz="0" w:space="0" w:color="auto"/>
        <w:right w:val="none" w:sz="0" w:space="0" w:color="auto"/>
      </w:divBdr>
    </w:div>
    <w:div w:id="1161504739">
      <w:bodyDiv w:val="1"/>
      <w:marLeft w:val="0"/>
      <w:marRight w:val="0"/>
      <w:marTop w:val="0"/>
      <w:marBottom w:val="0"/>
      <w:divBdr>
        <w:top w:val="none" w:sz="0" w:space="0" w:color="auto"/>
        <w:left w:val="none" w:sz="0" w:space="0" w:color="auto"/>
        <w:bottom w:val="none" w:sz="0" w:space="0" w:color="auto"/>
        <w:right w:val="none" w:sz="0" w:space="0" w:color="auto"/>
      </w:divBdr>
    </w:div>
    <w:div w:id="1176726924">
      <w:bodyDiv w:val="1"/>
      <w:marLeft w:val="0"/>
      <w:marRight w:val="0"/>
      <w:marTop w:val="0"/>
      <w:marBottom w:val="0"/>
      <w:divBdr>
        <w:top w:val="none" w:sz="0" w:space="0" w:color="auto"/>
        <w:left w:val="none" w:sz="0" w:space="0" w:color="auto"/>
        <w:bottom w:val="none" w:sz="0" w:space="0" w:color="auto"/>
        <w:right w:val="none" w:sz="0" w:space="0" w:color="auto"/>
      </w:divBdr>
    </w:div>
    <w:div w:id="1183982692">
      <w:bodyDiv w:val="1"/>
      <w:marLeft w:val="0"/>
      <w:marRight w:val="0"/>
      <w:marTop w:val="0"/>
      <w:marBottom w:val="0"/>
      <w:divBdr>
        <w:top w:val="none" w:sz="0" w:space="0" w:color="auto"/>
        <w:left w:val="none" w:sz="0" w:space="0" w:color="auto"/>
        <w:bottom w:val="none" w:sz="0" w:space="0" w:color="auto"/>
        <w:right w:val="none" w:sz="0" w:space="0" w:color="auto"/>
      </w:divBdr>
    </w:div>
    <w:div w:id="1221870145">
      <w:bodyDiv w:val="1"/>
      <w:marLeft w:val="0"/>
      <w:marRight w:val="0"/>
      <w:marTop w:val="0"/>
      <w:marBottom w:val="0"/>
      <w:divBdr>
        <w:top w:val="none" w:sz="0" w:space="0" w:color="auto"/>
        <w:left w:val="none" w:sz="0" w:space="0" w:color="auto"/>
        <w:bottom w:val="none" w:sz="0" w:space="0" w:color="auto"/>
        <w:right w:val="none" w:sz="0" w:space="0" w:color="auto"/>
      </w:divBdr>
    </w:div>
    <w:div w:id="1276669536">
      <w:bodyDiv w:val="1"/>
      <w:marLeft w:val="0"/>
      <w:marRight w:val="0"/>
      <w:marTop w:val="0"/>
      <w:marBottom w:val="0"/>
      <w:divBdr>
        <w:top w:val="none" w:sz="0" w:space="0" w:color="auto"/>
        <w:left w:val="none" w:sz="0" w:space="0" w:color="auto"/>
        <w:bottom w:val="none" w:sz="0" w:space="0" w:color="auto"/>
        <w:right w:val="none" w:sz="0" w:space="0" w:color="auto"/>
      </w:divBdr>
    </w:div>
    <w:div w:id="1291013967">
      <w:bodyDiv w:val="1"/>
      <w:marLeft w:val="0"/>
      <w:marRight w:val="0"/>
      <w:marTop w:val="0"/>
      <w:marBottom w:val="0"/>
      <w:divBdr>
        <w:top w:val="none" w:sz="0" w:space="0" w:color="auto"/>
        <w:left w:val="none" w:sz="0" w:space="0" w:color="auto"/>
        <w:bottom w:val="none" w:sz="0" w:space="0" w:color="auto"/>
        <w:right w:val="none" w:sz="0" w:space="0" w:color="auto"/>
      </w:divBdr>
    </w:div>
    <w:div w:id="1301418389">
      <w:bodyDiv w:val="1"/>
      <w:marLeft w:val="0"/>
      <w:marRight w:val="0"/>
      <w:marTop w:val="0"/>
      <w:marBottom w:val="0"/>
      <w:divBdr>
        <w:top w:val="none" w:sz="0" w:space="0" w:color="auto"/>
        <w:left w:val="none" w:sz="0" w:space="0" w:color="auto"/>
        <w:bottom w:val="none" w:sz="0" w:space="0" w:color="auto"/>
        <w:right w:val="none" w:sz="0" w:space="0" w:color="auto"/>
      </w:divBdr>
    </w:div>
    <w:div w:id="1302004950">
      <w:bodyDiv w:val="1"/>
      <w:marLeft w:val="0"/>
      <w:marRight w:val="0"/>
      <w:marTop w:val="0"/>
      <w:marBottom w:val="0"/>
      <w:divBdr>
        <w:top w:val="none" w:sz="0" w:space="0" w:color="auto"/>
        <w:left w:val="none" w:sz="0" w:space="0" w:color="auto"/>
        <w:bottom w:val="none" w:sz="0" w:space="0" w:color="auto"/>
        <w:right w:val="none" w:sz="0" w:space="0" w:color="auto"/>
      </w:divBdr>
    </w:div>
    <w:div w:id="1310481497">
      <w:bodyDiv w:val="1"/>
      <w:marLeft w:val="0"/>
      <w:marRight w:val="0"/>
      <w:marTop w:val="0"/>
      <w:marBottom w:val="0"/>
      <w:divBdr>
        <w:top w:val="none" w:sz="0" w:space="0" w:color="auto"/>
        <w:left w:val="none" w:sz="0" w:space="0" w:color="auto"/>
        <w:bottom w:val="none" w:sz="0" w:space="0" w:color="auto"/>
        <w:right w:val="none" w:sz="0" w:space="0" w:color="auto"/>
      </w:divBdr>
    </w:div>
    <w:div w:id="1327172376">
      <w:bodyDiv w:val="1"/>
      <w:marLeft w:val="0"/>
      <w:marRight w:val="0"/>
      <w:marTop w:val="0"/>
      <w:marBottom w:val="0"/>
      <w:divBdr>
        <w:top w:val="none" w:sz="0" w:space="0" w:color="auto"/>
        <w:left w:val="none" w:sz="0" w:space="0" w:color="auto"/>
        <w:bottom w:val="none" w:sz="0" w:space="0" w:color="auto"/>
        <w:right w:val="none" w:sz="0" w:space="0" w:color="auto"/>
      </w:divBdr>
    </w:div>
    <w:div w:id="1354841070">
      <w:bodyDiv w:val="1"/>
      <w:marLeft w:val="0"/>
      <w:marRight w:val="0"/>
      <w:marTop w:val="0"/>
      <w:marBottom w:val="0"/>
      <w:divBdr>
        <w:top w:val="none" w:sz="0" w:space="0" w:color="auto"/>
        <w:left w:val="none" w:sz="0" w:space="0" w:color="auto"/>
        <w:bottom w:val="none" w:sz="0" w:space="0" w:color="auto"/>
        <w:right w:val="none" w:sz="0" w:space="0" w:color="auto"/>
      </w:divBdr>
    </w:div>
    <w:div w:id="1357150284">
      <w:bodyDiv w:val="1"/>
      <w:marLeft w:val="0"/>
      <w:marRight w:val="0"/>
      <w:marTop w:val="0"/>
      <w:marBottom w:val="0"/>
      <w:divBdr>
        <w:top w:val="none" w:sz="0" w:space="0" w:color="auto"/>
        <w:left w:val="none" w:sz="0" w:space="0" w:color="auto"/>
        <w:bottom w:val="none" w:sz="0" w:space="0" w:color="auto"/>
        <w:right w:val="none" w:sz="0" w:space="0" w:color="auto"/>
      </w:divBdr>
    </w:div>
    <w:div w:id="1389719029">
      <w:bodyDiv w:val="1"/>
      <w:marLeft w:val="0"/>
      <w:marRight w:val="0"/>
      <w:marTop w:val="0"/>
      <w:marBottom w:val="0"/>
      <w:divBdr>
        <w:top w:val="none" w:sz="0" w:space="0" w:color="auto"/>
        <w:left w:val="none" w:sz="0" w:space="0" w:color="auto"/>
        <w:bottom w:val="none" w:sz="0" w:space="0" w:color="auto"/>
        <w:right w:val="none" w:sz="0" w:space="0" w:color="auto"/>
      </w:divBdr>
    </w:div>
    <w:div w:id="1398282555">
      <w:bodyDiv w:val="1"/>
      <w:marLeft w:val="0"/>
      <w:marRight w:val="0"/>
      <w:marTop w:val="0"/>
      <w:marBottom w:val="0"/>
      <w:divBdr>
        <w:top w:val="none" w:sz="0" w:space="0" w:color="auto"/>
        <w:left w:val="none" w:sz="0" w:space="0" w:color="auto"/>
        <w:bottom w:val="none" w:sz="0" w:space="0" w:color="auto"/>
        <w:right w:val="none" w:sz="0" w:space="0" w:color="auto"/>
      </w:divBdr>
    </w:div>
    <w:div w:id="1405714288">
      <w:bodyDiv w:val="1"/>
      <w:marLeft w:val="0"/>
      <w:marRight w:val="0"/>
      <w:marTop w:val="0"/>
      <w:marBottom w:val="0"/>
      <w:divBdr>
        <w:top w:val="none" w:sz="0" w:space="0" w:color="auto"/>
        <w:left w:val="none" w:sz="0" w:space="0" w:color="auto"/>
        <w:bottom w:val="none" w:sz="0" w:space="0" w:color="auto"/>
        <w:right w:val="none" w:sz="0" w:space="0" w:color="auto"/>
      </w:divBdr>
    </w:div>
    <w:div w:id="1421754088">
      <w:bodyDiv w:val="1"/>
      <w:marLeft w:val="0"/>
      <w:marRight w:val="0"/>
      <w:marTop w:val="0"/>
      <w:marBottom w:val="0"/>
      <w:divBdr>
        <w:top w:val="none" w:sz="0" w:space="0" w:color="auto"/>
        <w:left w:val="none" w:sz="0" w:space="0" w:color="auto"/>
        <w:bottom w:val="none" w:sz="0" w:space="0" w:color="auto"/>
        <w:right w:val="none" w:sz="0" w:space="0" w:color="auto"/>
      </w:divBdr>
    </w:div>
    <w:div w:id="1424305682">
      <w:bodyDiv w:val="1"/>
      <w:marLeft w:val="0"/>
      <w:marRight w:val="0"/>
      <w:marTop w:val="0"/>
      <w:marBottom w:val="0"/>
      <w:divBdr>
        <w:top w:val="none" w:sz="0" w:space="0" w:color="auto"/>
        <w:left w:val="none" w:sz="0" w:space="0" w:color="auto"/>
        <w:bottom w:val="none" w:sz="0" w:space="0" w:color="auto"/>
        <w:right w:val="none" w:sz="0" w:space="0" w:color="auto"/>
      </w:divBdr>
    </w:div>
    <w:div w:id="1437480248">
      <w:bodyDiv w:val="1"/>
      <w:marLeft w:val="0"/>
      <w:marRight w:val="0"/>
      <w:marTop w:val="0"/>
      <w:marBottom w:val="0"/>
      <w:divBdr>
        <w:top w:val="none" w:sz="0" w:space="0" w:color="auto"/>
        <w:left w:val="none" w:sz="0" w:space="0" w:color="auto"/>
        <w:bottom w:val="none" w:sz="0" w:space="0" w:color="auto"/>
        <w:right w:val="none" w:sz="0" w:space="0" w:color="auto"/>
      </w:divBdr>
    </w:div>
    <w:div w:id="1439064736">
      <w:bodyDiv w:val="1"/>
      <w:marLeft w:val="0"/>
      <w:marRight w:val="0"/>
      <w:marTop w:val="0"/>
      <w:marBottom w:val="0"/>
      <w:divBdr>
        <w:top w:val="none" w:sz="0" w:space="0" w:color="auto"/>
        <w:left w:val="none" w:sz="0" w:space="0" w:color="auto"/>
        <w:bottom w:val="none" w:sz="0" w:space="0" w:color="auto"/>
        <w:right w:val="none" w:sz="0" w:space="0" w:color="auto"/>
      </w:divBdr>
    </w:div>
    <w:div w:id="1439254146">
      <w:bodyDiv w:val="1"/>
      <w:marLeft w:val="0"/>
      <w:marRight w:val="0"/>
      <w:marTop w:val="0"/>
      <w:marBottom w:val="0"/>
      <w:divBdr>
        <w:top w:val="none" w:sz="0" w:space="0" w:color="auto"/>
        <w:left w:val="none" w:sz="0" w:space="0" w:color="auto"/>
        <w:bottom w:val="none" w:sz="0" w:space="0" w:color="auto"/>
        <w:right w:val="none" w:sz="0" w:space="0" w:color="auto"/>
      </w:divBdr>
    </w:div>
    <w:div w:id="1471627344">
      <w:bodyDiv w:val="1"/>
      <w:marLeft w:val="0"/>
      <w:marRight w:val="0"/>
      <w:marTop w:val="0"/>
      <w:marBottom w:val="0"/>
      <w:divBdr>
        <w:top w:val="none" w:sz="0" w:space="0" w:color="auto"/>
        <w:left w:val="none" w:sz="0" w:space="0" w:color="auto"/>
        <w:bottom w:val="none" w:sz="0" w:space="0" w:color="auto"/>
        <w:right w:val="none" w:sz="0" w:space="0" w:color="auto"/>
      </w:divBdr>
    </w:div>
    <w:div w:id="1491217050">
      <w:bodyDiv w:val="1"/>
      <w:marLeft w:val="0"/>
      <w:marRight w:val="0"/>
      <w:marTop w:val="0"/>
      <w:marBottom w:val="0"/>
      <w:divBdr>
        <w:top w:val="none" w:sz="0" w:space="0" w:color="auto"/>
        <w:left w:val="none" w:sz="0" w:space="0" w:color="auto"/>
        <w:bottom w:val="none" w:sz="0" w:space="0" w:color="auto"/>
        <w:right w:val="none" w:sz="0" w:space="0" w:color="auto"/>
      </w:divBdr>
    </w:div>
    <w:div w:id="1495291842">
      <w:bodyDiv w:val="1"/>
      <w:marLeft w:val="0"/>
      <w:marRight w:val="0"/>
      <w:marTop w:val="0"/>
      <w:marBottom w:val="0"/>
      <w:divBdr>
        <w:top w:val="none" w:sz="0" w:space="0" w:color="auto"/>
        <w:left w:val="none" w:sz="0" w:space="0" w:color="auto"/>
        <w:bottom w:val="none" w:sz="0" w:space="0" w:color="auto"/>
        <w:right w:val="none" w:sz="0" w:space="0" w:color="auto"/>
      </w:divBdr>
    </w:div>
    <w:div w:id="1495335123">
      <w:bodyDiv w:val="1"/>
      <w:marLeft w:val="0"/>
      <w:marRight w:val="0"/>
      <w:marTop w:val="0"/>
      <w:marBottom w:val="0"/>
      <w:divBdr>
        <w:top w:val="none" w:sz="0" w:space="0" w:color="auto"/>
        <w:left w:val="none" w:sz="0" w:space="0" w:color="auto"/>
        <w:bottom w:val="none" w:sz="0" w:space="0" w:color="auto"/>
        <w:right w:val="none" w:sz="0" w:space="0" w:color="auto"/>
      </w:divBdr>
    </w:div>
    <w:div w:id="1516116566">
      <w:bodyDiv w:val="1"/>
      <w:marLeft w:val="0"/>
      <w:marRight w:val="0"/>
      <w:marTop w:val="0"/>
      <w:marBottom w:val="0"/>
      <w:divBdr>
        <w:top w:val="none" w:sz="0" w:space="0" w:color="auto"/>
        <w:left w:val="none" w:sz="0" w:space="0" w:color="auto"/>
        <w:bottom w:val="none" w:sz="0" w:space="0" w:color="auto"/>
        <w:right w:val="none" w:sz="0" w:space="0" w:color="auto"/>
      </w:divBdr>
    </w:div>
    <w:div w:id="1541890986">
      <w:bodyDiv w:val="1"/>
      <w:marLeft w:val="0"/>
      <w:marRight w:val="0"/>
      <w:marTop w:val="0"/>
      <w:marBottom w:val="0"/>
      <w:divBdr>
        <w:top w:val="none" w:sz="0" w:space="0" w:color="auto"/>
        <w:left w:val="none" w:sz="0" w:space="0" w:color="auto"/>
        <w:bottom w:val="none" w:sz="0" w:space="0" w:color="auto"/>
        <w:right w:val="none" w:sz="0" w:space="0" w:color="auto"/>
      </w:divBdr>
    </w:div>
    <w:div w:id="1546791483">
      <w:bodyDiv w:val="1"/>
      <w:marLeft w:val="0"/>
      <w:marRight w:val="0"/>
      <w:marTop w:val="0"/>
      <w:marBottom w:val="0"/>
      <w:divBdr>
        <w:top w:val="none" w:sz="0" w:space="0" w:color="auto"/>
        <w:left w:val="none" w:sz="0" w:space="0" w:color="auto"/>
        <w:bottom w:val="none" w:sz="0" w:space="0" w:color="auto"/>
        <w:right w:val="none" w:sz="0" w:space="0" w:color="auto"/>
      </w:divBdr>
    </w:div>
    <w:div w:id="1547327915">
      <w:bodyDiv w:val="1"/>
      <w:marLeft w:val="0"/>
      <w:marRight w:val="0"/>
      <w:marTop w:val="0"/>
      <w:marBottom w:val="0"/>
      <w:divBdr>
        <w:top w:val="none" w:sz="0" w:space="0" w:color="auto"/>
        <w:left w:val="none" w:sz="0" w:space="0" w:color="auto"/>
        <w:bottom w:val="none" w:sz="0" w:space="0" w:color="auto"/>
        <w:right w:val="none" w:sz="0" w:space="0" w:color="auto"/>
      </w:divBdr>
    </w:div>
    <w:div w:id="1558666500">
      <w:bodyDiv w:val="1"/>
      <w:marLeft w:val="0"/>
      <w:marRight w:val="0"/>
      <w:marTop w:val="0"/>
      <w:marBottom w:val="0"/>
      <w:divBdr>
        <w:top w:val="none" w:sz="0" w:space="0" w:color="auto"/>
        <w:left w:val="none" w:sz="0" w:space="0" w:color="auto"/>
        <w:bottom w:val="none" w:sz="0" w:space="0" w:color="auto"/>
        <w:right w:val="none" w:sz="0" w:space="0" w:color="auto"/>
      </w:divBdr>
    </w:div>
    <w:div w:id="1572085183">
      <w:bodyDiv w:val="1"/>
      <w:marLeft w:val="0"/>
      <w:marRight w:val="0"/>
      <w:marTop w:val="0"/>
      <w:marBottom w:val="0"/>
      <w:divBdr>
        <w:top w:val="none" w:sz="0" w:space="0" w:color="auto"/>
        <w:left w:val="none" w:sz="0" w:space="0" w:color="auto"/>
        <w:bottom w:val="none" w:sz="0" w:space="0" w:color="auto"/>
        <w:right w:val="none" w:sz="0" w:space="0" w:color="auto"/>
      </w:divBdr>
    </w:div>
    <w:div w:id="1583295126">
      <w:bodyDiv w:val="1"/>
      <w:marLeft w:val="0"/>
      <w:marRight w:val="0"/>
      <w:marTop w:val="0"/>
      <w:marBottom w:val="0"/>
      <w:divBdr>
        <w:top w:val="none" w:sz="0" w:space="0" w:color="auto"/>
        <w:left w:val="none" w:sz="0" w:space="0" w:color="auto"/>
        <w:bottom w:val="none" w:sz="0" w:space="0" w:color="auto"/>
        <w:right w:val="none" w:sz="0" w:space="0" w:color="auto"/>
      </w:divBdr>
    </w:div>
    <w:div w:id="1585532376">
      <w:bodyDiv w:val="1"/>
      <w:marLeft w:val="0"/>
      <w:marRight w:val="0"/>
      <w:marTop w:val="0"/>
      <w:marBottom w:val="0"/>
      <w:divBdr>
        <w:top w:val="none" w:sz="0" w:space="0" w:color="auto"/>
        <w:left w:val="none" w:sz="0" w:space="0" w:color="auto"/>
        <w:bottom w:val="none" w:sz="0" w:space="0" w:color="auto"/>
        <w:right w:val="none" w:sz="0" w:space="0" w:color="auto"/>
      </w:divBdr>
    </w:div>
    <w:div w:id="1614244581">
      <w:bodyDiv w:val="1"/>
      <w:marLeft w:val="0"/>
      <w:marRight w:val="0"/>
      <w:marTop w:val="0"/>
      <w:marBottom w:val="0"/>
      <w:divBdr>
        <w:top w:val="none" w:sz="0" w:space="0" w:color="auto"/>
        <w:left w:val="none" w:sz="0" w:space="0" w:color="auto"/>
        <w:bottom w:val="none" w:sz="0" w:space="0" w:color="auto"/>
        <w:right w:val="none" w:sz="0" w:space="0" w:color="auto"/>
      </w:divBdr>
    </w:div>
    <w:div w:id="1628193815">
      <w:bodyDiv w:val="1"/>
      <w:marLeft w:val="0"/>
      <w:marRight w:val="0"/>
      <w:marTop w:val="0"/>
      <w:marBottom w:val="0"/>
      <w:divBdr>
        <w:top w:val="none" w:sz="0" w:space="0" w:color="auto"/>
        <w:left w:val="none" w:sz="0" w:space="0" w:color="auto"/>
        <w:bottom w:val="none" w:sz="0" w:space="0" w:color="auto"/>
        <w:right w:val="none" w:sz="0" w:space="0" w:color="auto"/>
      </w:divBdr>
    </w:div>
    <w:div w:id="1631323963">
      <w:bodyDiv w:val="1"/>
      <w:marLeft w:val="0"/>
      <w:marRight w:val="0"/>
      <w:marTop w:val="0"/>
      <w:marBottom w:val="0"/>
      <w:divBdr>
        <w:top w:val="none" w:sz="0" w:space="0" w:color="auto"/>
        <w:left w:val="none" w:sz="0" w:space="0" w:color="auto"/>
        <w:bottom w:val="none" w:sz="0" w:space="0" w:color="auto"/>
        <w:right w:val="none" w:sz="0" w:space="0" w:color="auto"/>
      </w:divBdr>
    </w:div>
    <w:div w:id="1687947453">
      <w:bodyDiv w:val="1"/>
      <w:marLeft w:val="0"/>
      <w:marRight w:val="0"/>
      <w:marTop w:val="0"/>
      <w:marBottom w:val="0"/>
      <w:divBdr>
        <w:top w:val="none" w:sz="0" w:space="0" w:color="auto"/>
        <w:left w:val="none" w:sz="0" w:space="0" w:color="auto"/>
        <w:bottom w:val="none" w:sz="0" w:space="0" w:color="auto"/>
        <w:right w:val="none" w:sz="0" w:space="0" w:color="auto"/>
      </w:divBdr>
    </w:div>
    <w:div w:id="1739673404">
      <w:bodyDiv w:val="1"/>
      <w:marLeft w:val="0"/>
      <w:marRight w:val="0"/>
      <w:marTop w:val="0"/>
      <w:marBottom w:val="0"/>
      <w:divBdr>
        <w:top w:val="none" w:sz="0" w:space="0" w:color="auto"/>
        <w:left w:val="none" w:sz="0" w:space="0" w:color="auto"/>
        <w:bottom w:val="none" w:sz="0" w:space="0" w:color="auto"/>
        <w:right w:val="none" w:sz="0" w:space="0" w:color="auto"/>
      </w:divBdr>
    </w:div>
    <w:div w:id="1742557579">
      <w:bodyDiv w:val="1"/>
      <w:marLeft w:val="0"/>
      <w:marRight w:val="0"/>
      <w:marTop w:val="0"/>
      <w:marBottom w:val="0"/>
      <w:divBdr>
        <w:top w:val="none" w:sz="0" w:space="0" w:color="auto"/>
        <w:left w:val="none" w:sz="0" w:space="0" w:color="auto"/>
        <w:bottom w:val="none" w:sz="0" w:space="0" w:color="auto"/>
        <w:right w:val="none" w:sz="0" w:space="0" w:color="auto"/>
      </w:divBdr>
    </w:div>
    <w:div w:id="1746687974">
      <w:bodyDiv w:val="1"/>
      <w:marLeft w:val="0"/>
      <w:marRight w:val="0"/>
      <w:marTop w:val="0"/>
      <w:marBottom w:val="0"/>
      <w:divBdr>
        <w:top w:val="none" w:sz="0" w:space="0" w:color="auto"/>
        <w:left w:val="none" w:sz="0" w:space="0" w:color="auto"/>
        <w:bottom w:val="none" w:sz="0" w:space="0" w:color="auto"/>
        <w:right w:val="none" w:sz="0" w:space="0" w:color="auto"/>
      </w:divBdr>
    </w:div>
    <w:div w:id="1771047318">
      <w:bodyDiv w:val="1"/>
      <w:marLeft w:val="0"/>
      <w:marRight w:val="0"/>
      <w:marTop w:val="0"/>
      <w:marBottom w:val="0"/>
      <w:divBdr>
        <w:top w:val="none" w:sz="0" w:space="0" w:color="auto"/>
        <w:left w:val="none" w:sz="0" w:space="0" w:color="auto"/>
        <w:bottom w:val="none" w:sz="0" w:space="0" w:color="auto"/>
        <w:right w:val="none" w:sz="0" w:space="0" w:color="auto"/>
      </w:divBdr>
    </w:div>
    <w:div w:id="1793396372">
      <w:bodyDiv w:val="1"/>
      <w:marLeft w:val="0"/>
      <w:marRight w:val="0"/>
      <w:marTop w:val="0"/>
      <w:marBottom w:val="0"/>
      <w:divBdr>
        <w:top w:val="none" w:sz="0" w:space="0" w:color="auto"/>
        <w:left w:val="none" w:sz="0" w:space="0" w:color="auto"/>
        <w:bottom w:val="none" w:sz="0" w:space="0" w:color="auto"/>
        <w:right w:val="none" w:sz="0" w:space="0" w:color="auto"/>
      </w:divBdr>
    </w:div>
    <w:div w:id="1793598651">
      <w:bodyDiv w:val="1"/>
      <w:marLeft w:val="0"/>
      <w:marRight w:val="0"/>
      <w:marTop w:val="0"/>
      <w:marBottom w:val="0"/>
      <w:divBdr>
        <w:top w:val="none" w:sz="0" w:space="0" w:color="auto"/>
        <w:left w:val="none" w:sz="0" w:space="0" w:color="auto"/>
        <w:bottom w:val="none" w:sz="0" w:space="0" w:color="auto"/>
        <w:right w:val="none" w:sz="0" w:space="0" w:color="auto"/>
      </w:divBdr>
    </w:div>
    <w:div w:id="1799639592">
      <w:bodyDiv w:val="1"/>
      <w:marLeft w:val="0"/>
      <w:marRight w:val="0"/>
      <w:marTop w:val="0"/>
      <w:marBottom w:val="0"/>
      <w:divBdr>
        <w:top w:val="none" w:sz="0" w:space="0" w:color="auto"/>
        <w:left w:val="none" w:sz="0" w:space="0" w:color="auto"/>
        <w:bottom w:val="none" w:sz="0" w:space="0" w:color="auto"/>
        <w:right w:val="none" w:sz="0" w:space="0" w:color="auto"/>
      </w:divBdr>
    </w:div>
    <w:div w:id="1847863348">
      <w:bodyDiv w:val="1"/>
      <w:marLeft w:val="0"/>
      <w:marRight w:val="0"/>
      <w:marTop w:val="0"/>
      <w:marBottom w:val="0"/>
      <w:divBdr>
        <w:top w:val="none" w:sz="0" w:space="0" w:color="auto"/>
        <w:left w:val="none" w:sz="0" w:space="0" w:color="auto"/>
        <w:bottom w:val="none" w:sz="0" w:space="0" w:color="auto"/>
        <w:right w:val="none" w:sz="0" w:space="0" w:color="auto"/>
      </w:divBdr>
    </w:div>
    <w:div w:id="1867402804">
      <w:bodyDiv w:val="1"/>
      <w:marLeft w:val="0"/>
      <w:marRight w:val="0"/>
      <w:marTop w:val="0"/>
      <w:marBottom w:val="0"/>
      <w:divBdr>
        <w:top w:val="none" w:sz="0" w:space="0" w:color="auto"/>
        <w:left w:val="none" w:sz="0" w:space="0" w:color="auto"/>
        <w:bottom w:val="none" w:sz="0" w:space="0" w:color="auto"/>
        <w:right w:val="none" w:sz="0" w:space="0" w:color="auto"/>
      </w:divBdr>
    </w:div>
    <w:div w:id="1879855317">
      <w:bodyDiv w:val="1"/>
      <w:marLeft w:val="0"/>
      <w:marRight w:val="0"/>
      <w:marTop w:val="0"/>
      <w:marBottom w:val="0"/>
      <w:divBdr>
        <w:top w:val="none" w:sz="0" w:space="0" w:color="auto"/>
        <w:left w:val="none" w:sz="0" w:space="0" w:color="auto"/>
        <w:bottom w:val="none" w:sz="0" w:space="0" w:color="auto"/>
        <w:right w:val="none" w:sz="0" w:space="0" w:color="auto"/>
      </w:divBdr>
    </w:div>
    <w:div w:id="1879930235">
      <w:bodyDiv w:val="1"/>
      <w:marLeft w:val="0"/>
      <w:marRight w:val="0"/>
      <w:marTop w:val="0"/>
      <w:marBottom w:val="0"/>
      <w:divBdr>
        <w:top w:val="none" w:sz="0" w:space="0" w:color="auto"/>
        <w:left w:val="none" w:sz="0" w:space="0" w:color="auto"/>
        <w:bottom w:val="none" w:sz="0" w:space="0" w:color="auto"/>
        <w:right w:val="none" w:sz="0" w:space="0" w:color="auto"/>
      </w:divBdr>
    </w:div>
    <w:div w:id="1885213826">
      <w:bodyDiv w:val="1"/>
      <w:marLeft w:val="0"/>
      <w:marRight w:val="0"/>
      <w:marTop w:val="0"/>
      <w:marBottom w:val="0"/>
      <w:divBdr>
        <w:top w:val="none" w:sz="0" w:space="0" w:color="auto"/>
        <w:left w:val="none" w:sz="0" w:space="0" w:color="auto"/>
        <w:bottom w:val="none" w:sz="0" w:space="0" w:color="auto"/>
        <w:right w:val="none" w:sz="0" w:space="0" w:color="auto"/>
      </w:divBdr>
    </w:div>
    <w:div w:id="1885873913">
      <w:bodyDiv w:val="1"/>
      <w:marLeft w:val="0"/>
      <w:marRight w:val="0"/>
      <w:marTop w:val="0"/>
      <w:marBottom w:val="0"/>
      <w:divBdr>
        <w:top w:val="none" w:sz="0" w:space="0" w:color="auto"/>
        <w:left w:val="none" w:sz="0" w:space="0" w:color="auto"/>
        <w:bottom w:val="none" w:sz="0" w:space="0" w:color="auto"/>
        <w:right w:val="none" w:sz="0" w:space="0" w:color="auto"/>
      </w:divBdr>
    </w:div>
    <w:div w:id="1891839778">
      <w:bodyDiv w:val="1"/>
      <w:marLeft w:val="0"/>
      <w:marRight w:val="0"/>
      <w:marTop w:val="0"/>
      <w:marBottom w:val="0"/>
      <w:divBdr>
        <w:top w:val="none" w:sz="0" w:space="0" w:color="auto"/>
        <w:left w:val="none" w:sz="0" w:space="0" w:color="auto"/>
        <w:bottom w:val="none" w:sz="0" w:space="0" w:color="auto"/>
        <w:right w:val="none" w:sz="0" w:space="0" w:color="auto"/>
      </w:divBdr>
    </w:div>
    <w:div w:id="1892836774">
      <w:bodyDiv w:val="1"/>
      <w:marLeft w:val="0"/>
      <w:marRight w:val="0"/>
      <w:marTop w:val="0"/>
      <w:marBottom w:val="0"/>
      <w:divBdr>
        <w:top w:val="none" w:sz="0" w:space="0" w:color="auto"/>
        <w:left w:val="none" w:sz="0" w:space="0" w:color="auto"/>
        <w:bottom w:val="none" w:sz="0" w:space="0" w:color="auto"/>
        <w:right w:val="none" w:sz="0" w:space="0" w:color="auto"/>
      </w:divBdr>
    </w:div>
    <w:div w:id="1894732710">
      <w:bodyDiv w:val="1"/>
      <w:marLeft w:val="0"/>
      <w:marRight w:val="0"/>
      <w:marTop w:val="0"/>
      <w:marBottom w:val="0"/>
      <w:divBdr>
        <w:top w:val="none" w:sz="0" w:space="0" w:color="auto"/>
        <w:left w:val="none" w:sz="0" w:space="0" w:color="auto"/>
        <w:bottom w:val="none" w:sz="0" w:space="0" w:color="auto"/>
        <w:right w:val="none" w:sz="0" w:space="0" w:color="auto"/>
      </w:divBdr>
    </w:div>
    <w:div w:id="1898203422">
      <w:bodyDiv w:val="1"/>
      <w:marLeft w:val="0"/>
      <w:marRight w:val="0"/>
      <w:marTop w:val="0"/>
      <w:marBottom w:val="0"/>
      <w:divBdr>
        <w:top w:val="none" w:sz="0" w:space="0" w:color="auto"/>
        <w:left w:val="none" w:sz="0" w:space="0" w:color="auto"/>
        <w:bottom w:val="none" w:sz="0" w:space="0" w:color="auto"/>
        <w:right w:val="none" w:sz="0" w:space="0" w:color="auto"/>
      </w:divBdr>
    </w:div>
    <w:div w:id="1905681513">
      <w:bodyDiv w:val="1"/>
      <w:marLeft w:val="0"/>
      <w:marRight w:val="0"/>
      <w:marTop w:val="0"/>
      <w:marBottom w:val="0"/>
      <w:divBdr>
        <w:top w:val="none" w:sz="0" w:space="0" w:color="auto"/>
        <w:left w:val="none" w:sz="0" w:space="0" w:color="auto"/>
        <w:bottom w:val="none" w:sz="0" w:space="0" w:color="auto"/>
        <w:right w:val="none" w:sz="0" w:space="0" w:color="auto"/>
      </w:divBdr>
    </w:div>
    <w:div w:id="1912697395">
      <w:bodyDiv w:val="1"/>
      <w:marLeft w:val="0"/>
      <w:marRight w:val="0"/>
      <w:marTop w:val="0"/>
      <w:marBottom w:val="0"/>
      <w:divBdr>
        <w:top w:val="none" w:sz="0" w:space="0" w:color="auto"/>
        <w:left w:val="none" w:sz="0" w:space="0" w:color="auto"/>
        <w:bottom w:val="none" w:sz="0" w:space="0" w:color="auto"/>
        <w:right w:val="none" w:sz="0" w:space="0" w:color="auto"/>
      </w:divBdr>
    </w:div>
    <w:div w:id="1928882422">
      <w:bodyDiv w:val="1"/>
      <w:marLeft w:val="0"/>
      <w:marRight w:val="0"/>
      <w:marTop w:val="0"/>
      <w:marBottom w:val="0"/>
      <w:divBdr>
        <w:top w:val="none" w:sz="0" w:space="0" w:color="auto"/>
        <w:left w:val="none" w:sz="0" w:space="0" w:color="auto"/>
        <w:bottom w:val="none" w:sz="0" w:space="0" w:color="auto"/>
        <w:right w:val="none" w:sz="0" w:space="0" w:color="auto"/>
      </w:divBdr>
    </w:div>
    <w:div w:id="1939412588">
      <w:bodyDiv w:val="1"/>
      <w:marLeft w:val="0"/>
      <w:marRight w:val="0"/>
      <w:marTop w:val="0"/>
      <w:marBottom w:val="0"/>
      <w:divBdr>
        <w:top w:val="none" w:sz="0" w:space="0" w:color="auto"/>
        <w:left w:val="none" w:sz="0" w:space="0" w:color="auto"/>
        <w:bottom w:val="none" w:sz="0" w:space="0" w:color="auto"/>
        <w:right w:val="none" w:sz="0" w:space="0" w:color="auto"/>
      </w:divBdr>
    </w:div>
    <w:div w:id="1985620025">
      <w:bodyDiv w:val="1"/>
      <w:marLeft w:val="0"/>
      <w:marRight w:val="0"/>
      <w:marTop w:val="0"/>
      <w:marBottom w:val="0"/>
      <w:divBdr>
        <w:top w:val="none" w:sz="0" w:space="0" w:color="auto"/>
        <w:left w:val="none" w:sz="0" w:space="0" w:color="auto"/>
        <w:bottom w:val="none" w:sz="0" w:space="0" w:color="auto"/>
        <w:right w:val="none" w:sz="0" w:space="0" w:color="auto"/>
      </w:divBdr>
    </w:div>
    <w:div w:id="1990592379">
      <w:bodyDiv w:val="1"/>
      <w:marLeft w:val="0"/>
      <w:marRight w:val="0"/>
      <w:marTop w:val="0"/>
      <w:marBottom w:val="0"/>
      <w:divBdr>
        <w:top w:val="none" w:sz="0" w:space="0" w:color="auto"/>
        <w:left w:val="none" w:sz="0" w:space="0" w:color="auto"/>
        <w:bottom w:val="none" w:sz="0" w:space="0" w:color="auto"/>
        <w:right w:val="none" w:sz="0" w:space="0" w:color="auto"/>
      </w:divBdr>
    </w:div>
    <w:div w:id="2007702414">
      <w:bodyDiv w:val="1"/>
      <w:marLeft w:val="0"/>
      <w:marRight w:val="0"/>
      <w:marTop w:val="0"/>
      <w:marBottom w:val="0"/>
      <w:divBdr>
        <w:top w:val="none" w:sz="0" w:space="0" w:color="auto"/>
        <w:left w:val="none" w:sz="0" w:space="0" w:color="auto"/>
        <w:bottom w:val="none" w:sz="0" w:space="0" w:color="auto"/>
        <w:right w:val="none" w:sz="0" w:space="0" w:color="auto"/>
      </w:divBdr>
    </w:div>
    <w:div w:id="2007855666">
      <w:bodyDiv w:val="1"/>
      <w:marLeft w:val="0"/>
      <w:marRight w:val="0"/>
      <w:marTop w:val="0"/>
      <w:marBottom w:val="0"/>
      <w:divBdr>
        <w:top w:val="none" w:sz="0" w:space="0" w:color="auto"/>
        <w:left w:val="none" w:sz="0" w:space="0" w:color="auto"/>
        <w:bottom w:val="none" w:sz="0" w:space="0" w:color="auto"/>
        <w:right w:val="none" w:sz="0" w:space="0" w:color="auto"/>
      </w:divBdr>
    </w:div>
    <w:div w:id="2008559403">
      <w:bodyDiv w:val="1"/>
      <w:marLeft w:val="0"/>
      <w:marRight w:val="0"/>
      <w:marTop w:val="0"/>
      <w:marBottom w:val="0"/>
      <w:divBdr>
        <w:top w:val="none" w:sz="0" w:space="0" w:color="auto"/>
        <w:left w:val="none" w:sz="0" w:space="0" w:color="auto"/>
        <w:bottom w:val="none" w:sz="0" w:space="0" w:color="auto"/>
        <w:right w:val="none" w:sz="0" w:space="0" w:color="auto"/>
      </w:divBdr>
    </w:div>
    <w:div w:id="2013949202">
      <w:bodyDiv w:val="1"/>
      <w:marLeft w:val="0"/>
      <w:marRight w:val="0"/>
      <w:marTop w:val="0"/>
      <w:marBottom w:val="0"/>
      <w:divBdr>
        <w:top w:val="none" w:sz="0" w:space="0" w:color="auto"/>
        <w:left w:val="none" w:sz="0" w:space="0" w:color="auto"/>
        <w:bottom w:val="none" w:sz="0" w:space="0" w:color="auto"/>
        <w:right w:val="none" w:sz="0" w:space="0" w:color="auto"/>
      </w:divBdr>
    </w:div>
    <w:div w:id="2037190523">
      <w:bodyDiv w:val="1"/>
      <w:marLeft w:val="0"/>
      <w:marRight w:val="0"/>
      <w:marTop w:val="0"/>
      <w:marBottom w:val="0"/>
      <w:divBdr>
        <w:top w:val="none" w:sz="0" w:space="0" w:color="auto"/>
        <w:left w:val="none" w:sz="0" w:space="0" w:color="auto"/>
        <w:bottom w:val="none" w:sz="0" w:space="0" w:color="auto"/>
        <w:right w:val="none" w:sz="0" w:space="0" w:color="auto"/>
      </w:divBdr>
    </w:div>
    <w:div w:id="2048144301">
      <w:bodyDiv w:val="1"/>
      <w:marLeft w:val="0"/>
      <w:marRight w:val="0"/>
      <w:marTop w:val="0"/>
      <w:marBottom w:val="0"/>
      <w:divBdr>
        <w:top w:val="none" w:sz="0" w:space="0" w:color="auto"/>
        <w:left w:val="none" w:sz="0" w:space="0" w:color="auto"/>
        <w:bottom w:val="none" w:sz="0" w:space="0" w:color="auto"/>
        <w:right w:val="none" w:sz="0" w:space="0" w:color="auto"/>
      </w:divBdr>
    </w:div>
    <w:div w:id="2053383525">
      <w:bodyDiv w:val="1"/>
      <w:marLeft w:val="0"/>
      <w:marRight w:val="0"/>
      <w:marTop w:val="0"/>
      <w:marBottom w:val="0"/>
      <w:divBdr>
        <w:top w:val="none" w:sz="0" w:space="0" w:color="auto"/>
        <w:left w:val="none" w:sz="0" w:space="0" w:color="auto"/>
        <w:bottom w:val="none" w:sz="0" w:space="0" w:color="auto"/>
        <w:right w:val="none" w:sz="0" w:space="0" w:color="auto"/>
      </w:divBdr>
    </w:div>
    <w:div w:id="2056268262">
      <w:bodyDiv w:val="1"/>
      <w:marLeft w:val="0"/>
      <w:marRight w:val="0"/>
      <w:marTop w:val="0"/>
      <w:marBottom w:val="0"/>
      <w:divBdr>
        <w:top w:val="none" w:sz="0" w:space="0" w:color="auto"/>
        <w:left w:val="none" w:sz="0" w:space="0" w:color="auto"/>
        <w:bottom w:val="none" w:sz="0" w:space="0" w:color="auto"/>
        <w:right w:val="none" w:sz="0" w:space="0" w:color="auto"/>
      </w:divBdr>
    </w:div>
    <w:div w:id="2064984735">
      <w:bodyDiv w:val="1"/>
      <w:marLeft w:val="0"/>
      <w:marRight w:val="0"/>
      <w:marTop w:val="0"/>
      <w:marBottom w:val="0"/>
      <w:divBdr>
        <w:top w:val="none" w:sz="0" w:space="0" w:color="auto"/>
        <w:left w:val="none" w:sz="0" w:space="0" w:color="auto"/>
        <w:bottom w:val="none" w:sz="0" w:space="0" w:color="auto"/>
        <w:right w:val="none" w:sz="0" w:space="0" w:color="auto"/>
      </w:divBdr>
      <w:divsChild>
        <w:div w:id="1140684571">
          <w:marLeft w:val="0"/>
          <w:marRight w:val="0"/>
          <w:marTop w:val="0"/>
          <w:marBottom w:val="0"/>
          <w:divBdr>
            <w:top w:val="none" w:sz="0" w:space="0" w:color="auto"/>
            <w:left w:val="none" w:sz="0" w:space="0" w:color="auto"/>
            <w:bottom w:val="none" w:sz="0" w:space="0" w:color="auto"/>
            <w:right w:val="none" w:sz="0" w:space="0" w:color="auto"/>
          </w:divBdr>
        </w:div>
      </w:divsChild>
    </w:div>
    <w:div w:id="2097633101">
      <w:bodyDiv w:val="1"/>
      <w:marLeft w:val="0"/>
      <w:marRight w:val="0"/>
      <w:marTop w:val="0"/>
      <w:marBottom w:val="0"/>
      <w:divBdr>
        <w:top w:val="none" w:sz="0" w:space="0" w:color="auto"/>
        <w:left w:val="none" w:sz="0" w:space="0" w:color="auto"/>
        <w:bottom w:val="none" w:sz="0" w:space="0" w:color="auto"/>
        <w:right w:val="none" w:sz="0" w:space="0" w:color="auto"/>
      </w:divBdr>
    </w:div>
    <w:div w:id="2112234555">
      <w:bodyDiv w:val="1"/>
      <w:marLeft w:val="0"/>
      <w:marRight w:val="0"/>
      <w:marTop w:val="0"/>
      <w:marBottom w:val="0"/>
      <w:divBdr>
        <w:top w:val="none" w:sz="0" w:space="0" w:color="auto"/>
        <w:left w:val="none" w:sz="0" w:space="0" w:color="auto"/>
        <w:bottom w:val="none" w:sz="0" w:space="0" w:color="auto"/>
        <w:right w:val="none" w:sz="0" w:space="0" w:color="auto"/>
      </w:divBdr>
    </w:div>
    <w:div w:id="2117672413">
      <w:bodyDiv w:val="1"/>
      <w:marLeft w:val="0"/>
      <w:marRight w:val="0"/>
      <w:marTop w:val="0"/>
      <w:marBottom w:val="0"/>
      <w:divBdr>
        <w:top w:val="none" w:sz="0" w:space="0" w:color="auto"/>
        <w:left w:val="none" w:sz="0" w:space="0" w:color="auto"/>
        <w:bottom w:val="none" w:sz="0" w:space="0" w:color="auto"/>
        <w:right w:val="none" w:sz="0" w:space="0" w:color="auto"/>
      </w:divBdr>
    </w:div>
    <w:div w:id="2126922948">
      <w:bodyDiv w:val="1"/>
      <w:marLeft w:val="0"/>
      <w:marRight w:val="0"/>
      <w:marTop w:val="0"/>
      <w:marBottom w:val="0"/>
      <w:divBdr>
        <w:top w:val="none" w:sz="0" w:space="0" w:color="auto"/>
        <w:left w:val="none" w:sz="0" w:space="0" w:color="auto"/>
        <w:bottom w:val="none" w:sz="0" w:space="0" w:color="auto"/>
        <w:right w:val="none" w:sz="0" w:space="0" w:color="auto"/>
      </w:divBdr>
    </w:div>
    <w:div w:id="212869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u.wikipedia.org/wiki/%D0%9D%D0%B0%D0%BB%D0%BE%D0%B3_%D0%BD%D0%B0_%D0%BF%D1%80%D0%B8%D0%B1%D1%8B%D0%BB%D1%8C"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1.xm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hyperlink" Target="http://ru.wikipedia.org/wiki/%D0%A6%D0%B5%D0%BD%D1%82%D1%80%D0%B0%D0%BB%D1%8C%D0%BD%D1%8B%D0%B9_%D0%B1%D0%B0%D0%BD%D0%BA_%D0%A0%D0%BE%D1%81%D1%81%D0%B8%D0%B8" TargetMode="External"/><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microsoft.com/office/2007/relationships/hdphoto" Target="media/hdphoto2.wdp"/><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ru.wikipedia.org/wiki/%D0%9D%D0%B0%D0%BB%D0%BE%D0%B3%D0%BE%D0%BF%D0%BB%D0%B0%D1%82%D0%B5%D0%BB%D1%8C%D1%89%D0%B8%D0%BA"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4C20-85ED-4BEA-89C3-11F7E38DB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250</Pages>
  <Words>58600</Words>
  <Characters>334021</Characters>
  <Application>Microsoft Office Word</Application>
  <DocSecurity>0</DocSecurity>
  <Lines>2783</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391838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Rybkina2022@outlook.com</cp:lastModifiedBy>
  <cp:revision>4</cp:revision>
  <cp:lastPrinted>2019-05-14T08:20:00Z</cp:lastPrinted>
  <dcterms:created xsi:type="dcterms:W3CDTF">2024-04-19T08:01:00Z</dcterms:created>
  <dcterms:modified xsi:type="dcterms:W3CDTF">2024-04-19T12:14:00Z</dcterms:modified>
</cp:coreProperties>
</file>